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331AC0A5" w14:textId="5C494701" w:rsidR="00D751C6" w:rsidRPr="00D06AD2" w:rsidRDefault="00B557F5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D06AD2">
        <w:rPr>
          <w:rFonts w:ascii="Rostelecom Basis" w:hAnsi="Rostelecom Basis"/>
          <w:b/>
          <w:sz w:val="40"/>
          <w:szCs w:val="40"/>
          <w:lang w:val="ru-RU"/>
        </w:rPr>
        <w:t>ИН</w:t>
      </w:r>
      <w:r w:rsidR="00EE40F1" w:rsidRPr="00D06AD2">
        <w:rPr>
          <w:rFonts w:ascii="Rostelecom Basis" w:hAnsi="Rostelecom Basis"/>
          <w:b/>
          <w:sz w:val="40"/>
          <w:szCs w:val="40"/>
          <w:lang w:val="ru-RU"/>
        </w:rPr>
        <w:t>СТРУКЦИЯ</w:t>
      </w:r>
      <w:r w:rsidR="005D02C6" w:rsidRPr="00D06AD2">
        <w:rPr>
          <w:rFonts w:ascii="Rostelecom Basis" w:hAnsi="Rostelecom Basis"/>
          <w:b/>
          <w:sz w:val="40"/>
          <w:szCs w:val="40"/>
          <w:lang w:val="ru-RU"/>
        </w:rPr>
        <w:t xml:space="preserve"> </w:t>
      </w:r>
      <w:r w:rsidR="00D46443">
        <w:rPr>
          <w:rFonts w:ascii="Rostelecom Basis" w:hAnsi="Rostelecom Basis"/>
          <w:b/>
          <w:sz w:val="40"/>
          <w:szCs w:val="40"/>
          <w:lang w:val="ru-RU"/>
        </w:rPr>
        <w:t>АДМИНИСТРАТОРА</w:t>
      </w:r>
    </w:p>
    <w:p w14:paraId="57937F1C" w14:textId="774B6CB4" w:rsidR="00B557F5" w:rsidRPr="006D7911" w:rsidRDefault="008D1CE3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>
        <w:rPr>
          <w:rFonts w:ascii="Rostelecom Basis" w:hAnsi="Rostelecom Basis"/>
          <w:b/>
          <w:sz w:val="40"/>
          <w:szCs w:val="40"/>
        </w:rPr>
        <w:t>RT</w:t>
      </w:r>
      <w:r w:rsidR="008F4BF1" w:rsidRPr="006D7911">
        <w:rPr>
          <w:rFonts w:ascii="Rostelecom Basis" w:hAnsi="Rostelecom Basis"/>
          <w:b/>
          <w:sz w:val="40"/>
          <w:szCs w:val="40"/>
          <w:lang w:val="ru-RU"/>
        </w:rPr>
        <w:t>.</w:t>
      </w:r>
      <w:r w:rsidR="008F4BF1">
        <w:rPr>
          <w:rFonts w:ascii="Rostelecom Basis" w:hAnsi="Rostelecom Basis"/>
          <w:b/>
          <w:sz w:val="40"/>
          <w:szCs w:val="40"/>
        </w:rPr>
        <w:t>CLUSTERMANAGER</w:t>
      </w:r>
    </w:p>
    <w:p w14:paraId="75B709BE" w14:textId="1CB15F47" w:rsidR="00EE40F1" w:rsidRDefault="00EE40F1" w:rsidP="00EE40F1">
      <w:pPr>
        <w:pStyle w:val="af"/>
      </w:pPr>
    </w:p>
    <w:p w14:paraId="5BA0D6F8" w14:textId="3FE33300" w:rsidR="00EE40F1" w:rsidRDefault="00EE40F1" w:rsidP="00EE40F1">
      <w:pPr>
        <w:pStyle w:val="af"/>
      </w:pPr>
    </w:p>
    <w:p w14:paraId="0A286231" w14:textId="6C2E345C" w:rsidR="00EE40F1" w:rsidRDefault="00EE40F1" w:rsidP="00EE40F1">
      <w:pPr>
        <w:pStyle w:val="af"/>
      </w:pPr>
    </w:p>
    <w:p w14:paraId="439BB006" w14:textId="7E266680" w:rsidR="00EE40F1" w:rsidRDefault="00EE40F1" w:rsidP="00EE40F1">
      <w:pPr>
        <w:pStyle w:val="af"/>
      </w:pPr>
    </w:p>
    <w:p w14:paraId="223744B9" w14:textId="364AEE3F" w:rsidR="00EE40F1" w:rsidRDefault="00EE40F1" w:rsidP="00EE40F1">
      <w:pPr>
        <w:pStyle w:val="af"/>
      </w:pPr>
    </w:p>
    <w:p w14:paraId="73A2A96C" w14:textId="307506EC" w:rsidR="00EE40F1" w:rsidRDefault="00EE40F1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1FC5D14C" w14:textId="528815F2" w:rsidR="005802DE" w:rsidRDefault="005802DE" w:rsidP="00EE40F1">
      <w:pPr>
        <w:pStyle w:val="af"/>
      </w:pPr>
    </w:p>
    <w:p w14:paraId="49BECB1E" w14:textId="39383670" w:rsidR="005802DE" w:rsidRDefault="005802DE" w:rsidP="00EE40F1">
      <w:pPr>
        <w:pStyle w:val="af"/>
      </w:pPr>
    </w:p>
    <w:p w14:paraId="3C8D4BFE" w14:textId="4D11D8C0" w:rsidR="005802DE" w:rsidRDefault="005802DE" w:rsidP="00EE40F1">
      <w:pPr>
        <w:pStyle w:val="af"/>
      </w:pPr>
    </w:p>
    <w:p w14:paraId="758A3F5A" w14:textId="2FB49314" w:rsidR="005802DE" w:rsidRDefault="005802DE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0187C667" w:rsidR="00EE40F1" w:rsidRDefault="00D46443" w:rsidP="00EE40F1">
      <w:pPr>
        <w:pStyle w:val="af"/>
        <w:ind w:firstLine="0"/>
        <w:jc w:val="center"/>
      </w:pPr>
      <w:r>
        <w:t>202</w:t>
      </w:r>
      <w:r w:rsidR="00014533">
        <w:t>5</w:t>
      </w:r>
    </w:p>
    <w:p w14:paraId="06E47134" w14:textId="77777777" w:rsidR="006D7911" w:rsidRDefault="006D7911" w:rsidP="00EE40F1">
      <w:pPr>
        <w:pStyle w:val="af"/>
        <w:ind w:firstLine="0"/>
        <w:jc w:val="center"/>
      </w:pPr>
    </w:p>
    <w:p w14:paraId="5BCE0989" w14:textId="77777777" w:rsidR="006D7911" w:rsidRDefault="006D7911" w:rsidP="00EE40F1">
      <w:pPr>
        <w:pStyle w:val="af"/>
        <w:ind w:firstLine="0"/>
        <w:jc w:val="center"/>
      </w:pPr>
    </w:p>
    <w:p w14:paraId="0DA7417D" w14:textId="77777777" w:rsidR="006D7911" w:rsidRDefault="006D7911" w:rsidP="006D7911">
      <w:pPr>
        <w:pStyle w:val="Heading1"/>
        <w:numPr>
          <w:ilvl w:val="0"/>
          <w:numId w:val="0"/>
        </w:numPr>
        <w:ind w:left="432"/>
        <w:jc w:val="left"/>
        <w:rPr>
          <w:color w:val="1565C0"/>
        </w:rPr>
      </w:pPr>
      <w:r>
        <w:rPr>
          <w:color w:val="1565C0"/>
        </w:rPr>
        <w:lastRenderedPageBreak/>
        <w:t>1. Введение</w:t>
      </w:r>
    </w:p>
    <w:p w14:paraId="64881720" w14:textId="77777777" w:rsidR="006D7911" w:rsidRDefault="006D7911" w:rsidP="006D7911">
      <w:pPr>
        <w:pStyle w:val="Heading2"/>
        <w:spacing w:before="120" w:after="0"/>
        <w:rPr>
          <w:color w:val="424242"/>
        </w:rPr>
      </w:pPr>
      <w:r>
        <w:rPr>
          <w:color w:val="424242"/>
        </w:rPr>
        <w:t>1.1 Наименование и условное обозначение</w:t>
      </w:r>
    </w:p>
    <w:p w14:paraId="53EC01B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Наименование системы: RT.ClusterManager.</w:t>
      </w:r>
    </w:p>
    <w:p w14:paraId="200B84B5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1.2 Область применения</w:t>
      </w:r>
    </w:p>
    <w:p w14:paraId="74EECD7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RT.ClusterManager – оркестратор, в котором установка, настройка и обновление кластеров производятся по нажатию кнопки в графическом интерфейсе. В результате пользователи получают стек мониторинга, готовый к интеграции с корпоративными системами.</w:t>
      </w:r>
    </w:p>
    <w:p w14:paraId="084C8960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1.3 Термины, определения и сокращения</w:t>
      </w:r>
    </w:p>
    <w:p w14:paraId="7B3EDE3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настоящем документе использованы и определены следующие термины и сокращения: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7666"/>
      </w:tblGrid>
      <w:tr w:rsidR="006D7911" w14:paraId="5A47BC10" w14:textId="77777777" w:rsidTr="006D7911">
        <w:trPr>
          <w:tblHeader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187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Термин/Сокращение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F06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rFonts w:eastAsiaTheme="majorEastAsia"/>
                <w:i/>
                <w:iCs/>
                <w:color w:val="455A64"/>
              </w:rPr>
              <w:t>Определение</w:t>
            </w:r>
          </w:p>
        </w:tc>
      </w:tr>
      <w:tr w:rsidR="006D7911" w14:paraId="3A0619E8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9133" w14:textId="77777777" w:rsidR="006D7911" w:rsidRDefault="006D7911">
            <w:r>
              <w:t>ansible (user)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D0DC5" w14:textId="77777777" w:rsidR="006D7911" w:rsidRDefault="006D7911">
            <w:r>
              <w:t>(именно как пользователь) – фиксировано заданный (в данном документе) пользователь для корректной работы ansible-ролей с контейнера rtcm на хосты. При необходимости везде можно заменить на другого, но обязательно новый пользователь должен уметь подключаться к хостам посредством ключевой пары без пароля (в том числе при выполнении sudo).</w:t>
            </w:r>
          </w:p>
        </w:tc>
      </w:tr>
      <w:tr w:rsidR="006D7911" w14:paraId="7B0B39AF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CDF" w14:textId="77777777" w:rsidR="006D7911" w:rsidRDefault="006D7911">
            <w:r>
              <w:t>Ansible (software)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C458" w14:textId="77777777" w:rsidR="006D7911" w:rsidRDefault="006D7911">
            <w:r>
              <w:t>Система управления конфигурациями. Используется в работе RT.ClusterManager для запуска ansible-ролей плагина RT.DataLake</w:t>
            </w:r>
          </w:p>
        </w:tc>
      </w:tr>
      <w:tr w:rsidR="006D7911" w14:paraId="75E9CD6F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E6FB" w14:textId="77777777" w:rsidR="006D7911" w:rsidRDefault="006D7911">
            <w:r>
              <w:t>Hostname FQDN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277E" w14:textId="77777777" w:rsidR="006D7911" w:rsidRDefault="006D7911">
            <w:r>
              <w:t>(от англ. Fully Qualified Domain Name – «полностью определённое имя домена», иногда сокращается до «полное имя домена») – имя домена, не имеющее неоднозначностей в определении. Включает в себя имена всех родительских доменов иерархии DNS.</w:t>
            </w:r>
          </w:p>
        </w:tc>
      </w:tr>
      <w:tr w:rsidR="006D7911" w14:paraId="7B272089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122A" w14:textId="77777777" w:rsidR="006D7911" w:rsidRDefault="006D7911">
            <w:r>
              <w:t>On-Premise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8BE1" w14:textId="77777777" w:rsidR="006D7911" w:rsidRDefault="006D7911">
            <w:r>
              <w:t>On-premise — это модель локального развертывания программного обеспечения, которая предполагает использование инфраструктуры, принадлежащей непосредственно компании, — серверов, хранилищ данных и другого оборудования.</w:t>
            </w:r>
          </w:p>
        </w:tc>
      </w:tr>
      <w:tr w:rsidR="006D7911" w14:paraId="3CB35913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13E5" w14:textId="77777777" w:rsidR="006D7911" w:rsidRDefault="006D7911">
            <w:r>
              <w:t>Публичное облако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EFDD" w14:textId="77777777" w:rsidR="006D7911" w:rsidRDefault="006D7911">
            <w:pPr>
              <w:pStyle w:val="NormalWeb"/>
              <w:spacing w:before="0" w:beforeAutospacing="0" w:after="0" w:afterAutospacing="0"/>
            </w:pPr>
            <w:r>
              <w:t>Публичное облако — это комплекс технических и программных средств на базе распределенной сети центров обработки данных (ЦОД), предназначенный для оказания услуг по модели облачных вычислений.</w:t>
            </w:r>
          </w:p>
          <w:p w14:paraId="1B61C98E" w14:textId="77777777" w:rsidR="006D7911" w:rsidRDefault="006D7911">
            <w:pPr>
              <w:pStyle w:val="NormalWeb"/>
              <w:spacing w:before="0" w:beforeAutospacing="0" w:after="0" w:afterAutospacing="0"/>
            </w:pPr>
            <w:r>
              <w:t>На ресурсах Национальной облачной платформы работают:</w:t>
            </w:r>
          </w:p>
          <w:p w14:paraId="117DFF04" w14:textId="77777777" w:rsidR="006D7911" w:rsidRDefault="006D7911" w:rsidP="006D7911">
            <w:pPr>
              <w:numPr>
                <w:ilvl w:val="0"/>
                <w:numId w:val="76"/>
              </w:numPr>
            </w:pPr>
            <w:r>
              <w:t>облачные сервисы «Ростелекома», реализуемые по модели IaaS (Infrastructure as a Service): услуги «Виртуальный ЦОД» и «Виртуальное Хранилище»;</w:t>
            </w:r>
          </w:p>
          <w:p w14:paraId="29ACF94C" w14:textId="77777777" w:rsidR="006D7911" w:rsidRDefault="006D7911" w:rsidP="006D7911">
            <w:pPr>
              <w:numPr>
                <w:ilvl w:val="0"/>
                <w:numId w:val="76"/>
              </w:numPr>
              <w:spacing w:before="100" w:beforeAutospacing="1" w:after="100" w:afterAutospacing="1"/>
            </w:pPr>
            <w:r>
              <w:t>прикладные сервисы в сфере здравоохранения, образования, безопасности, жилищно-коммунального хозяйства, имущественно-земельных отношений для органов государственной власти и коммерческих организаций;</w:t>
            </w:r>
          </w:p>
          <w:p w14:paraId="6BE49EF7" w14:textId="77777777" w:rsidR="006D7911" w:rsidRDefault="006D7911" w:rsidP="006D7911">
            <w:pPr>
              <w:numPr>
                <w:ilvl w:val="0"/>
                <w:numId w:val="76"/>
              </w:numPr>
              <w:spacing w:before="100" w:beforeAutospacing="1" w:after="100" w:afterAutospacing="1"/>
            </w:pPr>
            <w:r>
              <w:t>инновационные сервисы «Ростелекома», использующие инфраструктуру национальной облачной платформы: «Видеонаблюдение», «Виртуальная АТС» и многие другие.</w:t>
            </w:r>
          </w:p>
        </w:tc>
      </w:tr>
      <w:tr w:rsidR="006D7911" w14:paraId="4E5B87A5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0498" w14:textId="77777777" w:rsidR="006D7911" w:rsidRDefault="006D7911">
            <w:r>
              <w:t>Оркестратор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1B21" w14:textId="77777777" w:rsidR="006D7911" w:rsidRDefault="006D7911">
            <w:r>
              <w:t xml:space="preserve">Сервисное программное обеспечение, установка которого выполняется на отдельный хост. Цель использования данной </w:t>
            </w:r>
            <w:r>
              <w:lastRenderedPageBreak/>
              <w:t>программы – учет и распределение задач исполнения процессов между активными хостами с определёнными параметрами, обеспечение конфигурации для взаимодействия с внешними системами, а также учет и разграничение прав пользователей системы.</w:t>
            </w:r>
          </w:p>
        </w:tc>
      </w:tr>
      <w:tr w:rsidR="006D7911" w14:paraId="2F58ADD5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A9CC" w14:textId="77777777" w:rsidR="006D7911" w:rsidRDefault="006D7911">
            <w:r>
              <w:lastRenderedPageBreak/>
              <w:t>ОС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BD51" w14:textId="77777777" w:rsidR="006D7911" w:rsidRDefault="006D7911">
            <w:r>
              <w:t>Операционная система</w:t>
            </w:r>
          </w:p>
        </w:tc>
      </w:tr>
      <w:tr w:rsidR="006D7911" w14:paraId="0BF53F69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A34F" w14:textId="77777777" w:rsidR="006D7911" w:rsidRDefault="006D7911">
            <w:r>
              <w:t>Плагин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1338" w14:textId="77777777" w:rsidR="006D7911" w:rsidRDefault="006D7911">
            <w:r>
              <w:t>(англ. plug-in, от plug in «подключать») — независимо компилируемый программный модуль, динамически подключаемый к основной программе и предназначенный для расширения и/или использования её возможностей.</w:t>
            </w:r>
          </w:p>
        </w:tc>
      </w:tr>
      <w:tr w:rsidR="006D7911" w14:paraId="7316547C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E607B" w14:textId="77777777" w:rsidR="006D7911" w:rsidRDefault="006D7911">
            <w:r>
              <w:t>Провайдер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3783" w14:textId="77777777" w:rsidR="006D7911" w:rsidRDefault="006D7911">
            <w:r>
              <w:t>В данном случае это абстракция, предоставляющая хосты. Провайдером можно назвать группу, объединяющую собственные хосты для включения в заданный кластер. А также провайдер может включать хосты, предоставляемые в аренду сторонней организацией</w:t>
            </w:r>
          </w:p>
        </w:tc>
      </w:tr>
      <w:tr w:rsidR="006D7911" w14:paraId="10C66FC5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0638" w14:textId="77777777" w:rsidR="006D7911" w:rsidRDefault="006D7911">
            <w:r>
              <w:t>Система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5ED9" w14:textId="77777777" w:rsidR="006D7911" w:rsidRDefault="006D7911">
            <w:r>
              <w:t>Система «RT.ClusterManager»</w:t>
            </w:r>
          </w:p>
        </w:tc>
      </w:tr>
      <w:tr w:rsidR="006D7911" w14:paraId="134CCA64" w14:textId="77777777" w:rsidTr="006D7911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903D" w14:textId="77777777" w:rsidR="006D7911" w:rsidRDefault="006D7911">
            <w:r>
              <w:t>Хост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4C6D" w14:textId="77777777" w:rsidR="006D7911" w:rsidRDefault="006D7911">
            <w:r>
              <w:t>(от англ. Host – «владелец, принимающий гостей») – любое устройство, предоставляющее сервисы формата «клиент-сервер» в режиме сервера по каким-либо интерфейсам и уникально определённое на этих интерфейсах. В более широком смысле под хостом могут понимать любой компьютер, подключённый к локальной или глобальной сети.</w:t>
            </w:r>
          </w:p>
        </w:tc>
      </w:tr>
    </w:tbl>
    <w:p w14:paraId="03FD1B2D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1.4 Краткое описание возможностей</w:t>
      </w:r>
    </w:p>
    <w:p w14:paraId="20082D5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Полностью установленный RT.ClusterManager предоставляет следующие возможности:</w:t>
      </w:r>
    </w:p>
    <w:p w14:paraId="74C051F2" w14:textId="77777777" w:rsidR="006D7911" w:rsidRDefault="006D7911" w:rsidP="006D7911">
      <w:pPr>
        <w:numPr>
          <w:ilvl w:val="0"/>
          <w:numId w:val="77"/>
        </w:numPr>
        <w:rPr>
          <w:color w:val="424242"/>
        </w:rPr>
      </w:pPr>
      <w:r>
        <w:rPr>
          <w:color w:val="424242"/>
        </w:rPr>
        <w:t>Развертывание виртуальных и физических машин и объединение их в рамках провайдера для использования в составе кластера.</w:t>
      </w:r>
    </w:p>
    <w:p w14:paraId="1114ADF9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Использование системных плагинов и плагинов приложений для гибкой системы обновления программного обеспечения хостов и кластеров.</w:t>
      </w:r>
    </w:p>
    <w:p w14:paraId="6162E313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Создание кластеров с заданным программным обеспечением и поддерживаемыми платформами, удаление кластера.</w:t>
      </w:r>
    </w:p>
    <w:p w14:paraId="29AE43E5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Возможность использования кеберизации кластера.</w:t>
      </w:r>
    </w:p>
    <w:p w14:paraId="1D6F6290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Создание компонентов кластера, привязка хостов к сервисам, инсталляция программного обеспечения сервисов на хосты.</w:t>
      </w:r>
    </w:p>
    <w:p w14:paraId="5524F4E5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Удобная система просмотра и изменения конфигурации кластеров, компонентов, сервисов и самого RT.ClusterManager.</w:t>
      </w:r>
    </w:p>
    <w:p w14:paraId="05D3D315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Система управления компонентами кластера, которая позволяет для тех компонентов которые это поддерживают, выполнять операции: старт, стоп, рестарт, сервисов и компонент, переконфигурация, декомиссия, рекомиссия, остановки и запуска Node, ввод в режим обслуживания.</w:t>
      </w:r>
    </w:p>
    <w:p w14:paraId="2A557099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Просмотр событий и логов по каждому кластеру.</w:t>
      </w:r>
    </w:p>
    <w:p w14:paraId="2ACD5841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Возможность контроля наиболее важных параметров кластера в виде графиков с использованием метрик.</w:t>
      </w:r>
    </w:p>
    <w:p w14:paraId="22BF71B5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Система оповещения пользователей с помощью уведомлений.</w:t>
      </w:r>
    </w:p>
    <w:p w14:paraId="2579FA28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Аудит действий пользователей.</w:t>
      </w:r>
    </w:p>
    <w:p w14:paraId="537E9C5C" w14:textId="77777777" w:rsidR="006D7911" w:rsidRDefault="006D7911" w:rsidP="006D7911">
      <w:pPr>
        <w:numPr>
          <w:ilvl w:val="0"/>
          <w:numId w:val="7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lastRenderedPageBreak/>
        <w:t>Создание пользователей, изменение профиля пользователя, поддержка ролевой модели системы разграничения доступа к функциям  RT.ClusterManager, аутентификации пользователей, блокировка пользователей.</w:t>
      </w:r>
    </w:p>
    <w:p w14:paraId="3B41485E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1.5 Требования к квалификации</w:t>
      </w:r>
    </w:p>
    <w:p w14:paraId="52821AE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качестве пользователей Системы выступают администраторы, отвечающие за развертывание кластеров, обеспечивающих работу заданного приложения, состоящих из фиксированного набора компонентов и выполняющие мониторинг их функционирования, их перенастройку.</w:t>
      </w:r>
    </w:p>
    <w:p w14:paraId="644F318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Администраторы Системы должен иметь навыки работы со следующими продуктами:</w:t>
      </w:r>
    </w:p>
    <w:p w14:paraId="4D2C4D41" w14:textId="77777777" w:rsidR="006D7911" w:rsidRDefault="006D7911" w:rsidP="006D7911">
      <w:pPr>
        <w:numPr>
          <w:ilvl w:val="0"/>
          <w:numId w:val="78"/>
        </w:numPr>
        <w:rPr>
          <w:color w:val="424242"/>
        </w:rPr>
      </w:pPr>
      <w:r>
        <w:rPr>
          <w:color w:val="424242"/>
        </w:rPr>
        <w:t>Опыт развертывания и администрирования информационных платформ и компонентов на базе Linux.</w:t>
      </w:r>
    </w:p>
    <w:p w14:paraId="379C9373" w14:textId="77777777" w:rsidR="006D7911" w:rsidRDefault="006D7911" w:rsidP="006D7911">
      <w:pPr>
        <w:numPr>
          <w:ilvl w:val="0"/>
          <w:numId w:val="7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Опыт администрирования веб-серверов (Nginx, Apache web server и подобных).</w:t>
      </w:r>
    </w:p>
    <w:p w14:paraId="0CD17EA5" w14:textId="77777777" w:rsidR="006D7911" w:rsidRDefault="006D7911" w:rsidP="006D7911">
      <w:pPr>
        <w:numPr>
          <w:ilvl w:val="0"/>
          <w:numId w:val="7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Знание сетевых технологий и опыт реализации ключевых сетевых сервисов в распределенных информационных системах.</w:t>
      </w:r>
    </w:p>
    <w:p w14:paraId="5BF42794" w14:textId="77777777" w:rsidR="006D7911" w:rsidRDefault="006D7911" w:rsidP="006D7911">
      <w:pPr>
        <w:numPr>
          <w:ilvl w:val="0"/>
          <w:numId w:val="7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Знание и опыт работы с системами контейнеризации.</w:t>
      </w:r>
    </w:p>
    <w:p w14:paraId="409F35FA" w14:textId="77777777" w:rsidR="006D7911" w:rsidRDefault="006D7911" w:rsidP="006D7911">
      <w:pPr>
        <w:numPr>
          <w:ilvl w:val="0"/>
          <w:numId w:val="7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Опыт внедрения и использования систем мониторинга вычислительных ресурсов на открытых платформах (Prometheus, Grafana и подобных).</w:t>
      </w:r>
    </w:p>
    <w:p w14:paraId="36E6902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Пользователи Системы должны иметь опыт администрирования кластеров.</w:t>
      </w:r>
    </w:p>
    <w:p w14:paraId="463554A7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2. Подготовка к работе</w:t>
      </w:r>
    </w:p>
    <w:p w14:paraId="06FD69C1" w14:textId="77777777" w:rsidR="006D7911" w:rsidRDefault="006D7911" w:rsidP="006D7911">
      <w:pPr>
        <w:pStyle w:val="Heading2"/>
        <w:spacing w:before="120" w:after="0"/>
        <w:rPr>
          <w:color w:val="424242"/>
        </w:rPr>
      </w:pPr>
      <w:r>
        <w:rPr>
          <w:color w:val="424242"/>
        </w:rPr>
        <w:t>2.1 Требования к доступам</w:t>
      </w:r>
    </w:p>
    <w:p w14:paraId="42CED7D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Пользователь Системы должен иметь в Системе учетную запись с ролью, соответствующей его функциональным обязанностям.</w:t>
      </w:r>
    </w:p>
    <w:p w14:paraId="143B654B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2.2 Порядок проверки работоспособности</w:t>
      </w:r>
    </w:p>
    <w:p w14:paraId="45A9B05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Первичная проверка работоспособности компонентов системы заключается в авторизации в Системе под учетной записью пользователя.</w:t>
      </w:r>
    </w:p>
    <w:p w14:paraId="19DE8EAA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3. Разграничение доступа</w:t>
      </w:r>
    </w:p>
    <w:p w14:paraId="0A13C4D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RT.ClusterManager, для разграничения доступа к функциям реализована ролевая модель доступа.</w:t>
      </w:r>
    </w:p>
    <w:p w14:paraId="337203C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Предустановлены следующие роли:</w:t>
      </w:r>
    </w:p>
    <w:p w14:paraId="3806D2B0" w14:textId="77777777" w:rsidR="006D7911" w:rsidRDefault="006D7911" w:rsidP="006D7911">
      <w:pPr>
        <w:numPr>
          <w:ilvl w:val="0"/>
          <w:numId w:val="79"/>
        </w:numPr>
        <w:rPr>
          <w:color w:val="424242"/>
        </w:rPr>
      </w:pPr>
      <w:r>
        <w:rPr>
          <w:color w:val="424242"/>
        </w:rPr>
        <w:t>Супер администратор,</w:t>
      </w:r>
    </w:p>
    <w:p w14:paraId="78CD8007" w14:textId="77777777" w:rsidR="006D7911" w:rsidRDefault="006D7911" w:rsidP="006D7911">
      <w:pPr>
        <w:numPr>
          <w:ilvl w:val="0"/>
          <w:numId w:val="79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Администратор,</w:t>
      </w:r>
    </w:p>
    <w:p w14:paraId="7EB5816D" w14:textId="77777777" w:rsidR="006D7911" w:rsidRDefault="006D7911" w:rsidP="006D7911">
      <w:pPr>
        <w:numPr>
          <w:ilvl w:val="0"/>
          <w:numId w:val="79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Пользователь,</w:t>
      </w:r>
    </w:p>
    <w:p w14:paraId="14334097" w14:textId="77777777" w:rsidR="006D7911" w:rsidRDefault="006D7911" w:rsidP="006D7911">
      <w:pPr>
        <w:numPr>
          <w:ilvl w:val="0"/>
          <w:numId w:val="79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Поддержка,</w:t>
      </w:r>
    </w:p>
    <w:p w14:paraId="0D419C6D" w14:textId="77777777" w:rsidR="006D7911" w:rsidRDefault="006D7911" w:rsidP="006D7911">
      <w:pPr>
        <w:numPr>
          <w:ilvl w:val="0"/>
          <w:numId w:val="79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Менеджер.</w:t>
      </w:r>
    </w:p>
    <w:p w14:paraId="291AC49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Доступность разрешений в RT.ClusterManager установленных по умолчанию, в зависимости от присвоенной пользователю роли представлена в таблице ниже: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1820"/>
        <w:gridCol w:w="1396"/>
        <w:gridCol w:w="1202"/>
        <w:gridCol w:w="1029"/>
        <w:gridCol w:w="958"/>
      </w:tblGrid>
      <w:tr w:rsidR="006D7911" w14:paraId="4E8776F2" w14:textId="77777777" w:rsidTr="006D7911">
        <w:tc>
          <w:tcPr>
            <w:tcW w:w="1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70C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Разрешения</w:t>
            </w:r>
          </w:p>
        </w:tc>
        <w:tc>
          <w:tcPr>
            <w:tcW w:w="74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5F2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Роли</w:t>
            </w:r>
          </w:p>
        </w:tc>
      </w:tr>
      <w:tr w:rsidR="006D7911" w14:paraId="7A745085" w14:textId="77777777" w:rsidTr="006D79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B0498" w14:textId="77777777" w:rsidR="006D7911" w:rsidRDefault="006D7911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1D8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Супер администратор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838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Администратор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E65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Пользователь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A3A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Поддержка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038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Менеджер</w:t>
            </w:r>
          </w:p>
        </w:tc>
      </w:tr>
      <w:tr w:rsidR="006D7911" w14:paraId="0B5A1741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EF88" w14:textId="77777777" w:rsidR="006D7911" w:rsidRDefault="006D7911">
            <w:r>
              <w:t>Просмотр оповещений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1FE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BA0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DD8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AAB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D43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</w:tr>
      <w:tr w:rsidR="006D7911" w14:paraId="3F2E0F53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C0DA" w14:textId="77777777" w:rsidR="006D7911" w:rsidRDefault="006D7911">
            <w:r>
              <w:t>Просмотр аудита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336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BA5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31A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FD2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965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7151664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B1E6" w14:textId="77777777" w:rsidR="006D7911" w:rsidRDefault="006D7911">
            <w:r>
              <w:t>Создание кластера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C11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3E7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FEA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295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2FE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C758204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EEFD" w14:textId="77777777" w:rsidR="006D7911" w:rsidRDefault="006D7911">
            <w:r>
              <w:t>Удаление кластера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591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D67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6AC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BAF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ACE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41E2A90D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AF77" w14:textId="77777777" w:rsidR="006D7911" w:rsidRDefault="006D7911">
            <w:r>
              <w:t>Просмотр списка компонентов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442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FA9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4BF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5BA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0BB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</w:tr>
      <w:tr w:rsidR="006D7911" w14:paraId="22671BA8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2054" w14:textId="77777777" w:rsidR="006D7911" w:rsidRDefault="006D7911">
            <w:r>
              <w:t>Добавление компонента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10B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A41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A4C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366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7AE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518EE545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BBCB" w14:textId="77777777" w:rsidR="006D7911" w:rsidRDefault="006D7911">
            <w:r>
              <w:t>Настройка сервисов компонента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4AB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2A0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9A6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6DE5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C50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6D39C68C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7888" w14:textId="77777777" w:rsidR="006D7911" w:rsidRDefault="006D7911">
            <w:r>
              <w:t>Просмотр конфигурации компонента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EBE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9F0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025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A68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E68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B5A393C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CC36" w14:textId="77777777" w:rsidR="006D7911" w:rsidRDefault="006D7911">
            <w:r>
              <w:t>Изменение конфигурации компонента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2E4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1A8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AAD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1FC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B9B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5368D308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7C88" w14:textId="77777777" w:rsidR="006D7911" w:rsidRDefault="006D7911">
            <w:r>
              <w:t>Выполнение операций с компонентом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16B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615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F73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D46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AB0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AB1C77C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A92D" w14:textId="77777777" w:rsidR="006D7911" w:rsidRDefault="006D7911">
            <w:r>
              <w:t>Просмотр конфигурации кластера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2A4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5E5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9A99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B17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173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4E99B4CD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E1E7" w14:textId="77777777" w:rsidR="006D7911" w:rsidRDefault="006D7911">
            <w:r>
              <w:t>Изменение конфигурации кластера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062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D89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EB3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F54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279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A31576F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EF1E" w14:textId="77777777" w:rsidR="006D7911" w:rsidRDefault="006D7911">
            <w:r>
              <w:t>Просмотр метрик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392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4C2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77C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B27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0FF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</w:tr>
      <w:tr w:rsidR="006D7911" w14:paraId="6754DE10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10B9" w14:textId="77777777" w:rsidR="006D7911" w:rsidRDefault="006D7911">
            <w:r>
              <w:t>Добавление, изменение метрик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430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2C4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8DF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C44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C4E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B1F7FF8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F277" w14:textId="77777777" w:rsidR="006D7911" w:rsidRDefault="006D7911">
            <w:r>
              <w:t>Просмотр событий кластера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933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E34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C28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D92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2E59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DE8D429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0EF5" w14:textId="77777777" w:rsidR="006D7911" w:rsidRDefault="006D7911">
            <w:r>
              <w:t>Просмотр логов события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99E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348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756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0AB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E23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7FB77E9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F8B1" w14:textId="77777777" w:rsidR="006D7911" w:rsidRDefault="006D7911">
            <w:r>
              <w:t>Просмотр выполняемой операции кластера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894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112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2E1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72B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879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45D6330C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3E722" w14:textId="77777777" w:rsidR="006D7911" w:rsidRDefault="006D7911">
            <w:r>
              <w:t>Просмотр ключей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D3C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42C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471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5C1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7A1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0CCA58C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2EC6" w14:textId="77777777" w:rsidR="006D7911" w:rsidRDefault="006D7911">
            <w:r>
              <w:t>Добавление ключа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2C7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609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89D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651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BE4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6334183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AED8" w14:textId="77777777" w:rsidR="006D7911" w:rsidRDefault="006D7911">
            <w:r>
              <w:t>Просмотр плагинов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7D2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C4C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624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235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992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6F55803A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03C0" w14:textId="77777777" w:rsidR="006D7911" w:rsidRDefault="006D7911">
            <w:r>
              <w:lastRenderedPageBreak/>
              <w:t>Загрузка плагина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A95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C76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2DC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50A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38B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1C04E32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1B8B" w14:textId="77777777" w:rsidR="006D7911" w:rsidRDefault="006D7911">
            <w:r>
              <w:t>Создание провайдера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81A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D66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710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0A0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074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253D795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4AE9A" w14:textId="77777777" w:rsidR="006D7911" w:rsidRDefault="006D7911">
            <w:r>
              <w:t>Просмотр хостов провайдера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2D0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37C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EB3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7F7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DF2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30A285E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29E0" w14:textId="77777777" w:rsidR="006D7911" w:rsidRDefault="006D7911">
            <w:r>
              <w:t>Операции с хостами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396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46F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644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870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2C6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FAA9BBF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5EAA" w14:textId="77777777" w:rsidR="006D7911" w:rsidRDefault="006D7911">
            <w:r>
              <w:t>Валидация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624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6BC7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570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B48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7FD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4C3FF5D4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C827" w14:textId="77777777" w:rsidR="006D7911" w:rsidRDefault="006D7911">
            <w:r>
              <w:t>Просмотр конфигурации хоста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4AE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2A8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248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44A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A7C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128F4A0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B31C" w14:textId="77777777" w:rsidR="006D7911" w:rsidRDefault="006D7911">
            <w:r>
              <w:t>Изменение конфигурации хоста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24F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0CB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F6F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235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08B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D762958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750C" w14:textId="77777777" w:rsidR="006D7911" w:rsidRDefault="006D7911">
            <w:r>
              <w:t>Просмотр конфигурации провайдера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F57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F71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538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D0F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375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F55F79E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E5AA" w14:textId="77777777" w:rsidR="006D7911" w:rsidRDefault="006D7911">
            <w:r>
              <w:t>Изменение конфигурации провайдера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9CA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69B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64E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EBA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2C0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A69E4F4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3CD7" w14:textId="77777777" w:rsidR="006D7911" w:rsidRDefault="006D7911">
            <w:r>
              <w:t>Просмотр событий провайдера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F92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CFA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A03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5AE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424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7BAF1EC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4DD7" w14:textId="77777777" w:rsidR="006D7911" w:rsidRDefault="006D7911">
            <w:r>
              <w:t>Просмотр логов события провайдера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0BD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360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C59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44C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B4B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6B35F83E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BBBB" w14:textId="77777777" w:rsidR="006D7911" w:rsidRDefault="006D7911">
            <w:r>
              <w:t>Просмотр выполняемой операции провайдера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DC5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9C3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F28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7AA2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0E3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0C240886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5F6F" w14:textId="77777777" w:rsidR="006D7911" w:rsidRDefault="006D7911">
            <w:r>
              <w:t>Просмотр общих настроек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D10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0F9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1A3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0A8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E4AB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688894B1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B433" w14:textId="77777777" w:rsidR="006D7911" w:rsidRDefault="006D7911">
            <w:r>
              <w:t>изменение общих настроек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F93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BA6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D76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852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F0E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D371D9B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49E7" w14:textId="77777777" w:rsidR="006D7911" w:rsidRDefault="006D7911">
            <w:r>
              <w:t>Просмотр списка пользователей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099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0FA0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F67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4E1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932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54B247E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B19B" w14:textId="77777777" w:rsidR="006D7911" w:rsidRDefault="006D7911">
            <w:r>
              <w:t>Добавление пользователя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601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4824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173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6E8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218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5B594906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E2CB" w14:textId="77777777" w:rsidR="006D7911" w:rsidRDefault="006D7911">
            <w:r>
              <w:t>Корректировка данных пользователя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6AA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3C0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F7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CA78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34C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DAA561E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54C2" w14:textId="77777777" w:rsidR="006D7911" w:rsidRDefault="006D7911">
            <w:r>
              <w:t>Изменение учетных записей других пользователей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475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4BD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474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564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691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CDF56EB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6856E" w14:textId="77777777" w:rsidR="006D7911" w:rsidRDefault="006D7911">
            <w:r>
              <w:t>Удаление плагина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A03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E38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767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13D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CE7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F9E8D3F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24E0" w14:textId="77777777" w:rsidR="006D7911" w:rsidRDefault="006D7911">
            <w:r>
              <w:t>Удаление провайдера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855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E80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F51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604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47D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02B751E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B149" w14:textId="77777777" w:rsidR="006D7911" w:rsidRDefault="006D7911">
            <w:r>
              <w:t>Удаление других пользователей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F9B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A94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0ED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4C5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880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CBC5599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F469" w14:textId="77777777" w:rsidR="006D7911" w:rsidRDefault="006D7911">
            <w:r>
              <w:t>Режим сервисного обслуживания кластера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4B5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2C3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165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EC9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370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6E27420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95B0" w14:textId="77777777" w:rsidR="006D7911" w:rsidRDefault="006D7911">
            <w:r>
              <w:t>Разрешение использовать персональные метрики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693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1D0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930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F09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DA7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43F7595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BD40" w14:textId="77777777" w:rsidR="006D7911" w:rsidRDefault="006D7911">
            <w:r>
              <w:t>Разрешение сохранять дамп базы данных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20F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2A2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11D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88C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224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FB6C599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A2E7" w14:textId="77777777" w:rsidR="006D7911" w:rsidRDefault="006D7911">
            <w:r>
              <w:lastRenderedPageBreak/>
              <w:t>Добавление атрибутов для декомиссии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669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6D3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F5C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7CC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FCA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23157A5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F21" w14:textId="77777777" w:rsidR="006D7911" w:rsidRDefault="006D7911">
            <w:r>
              <w:t>Просмотр назначений пользователей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88F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6B3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7C9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A11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7B89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458B7902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FFCE" w14:textId="77777777" w:rsidR="006D7911" w:rsidRDefault="006D7911">
            <w:r>
              <w:t>Просмотр своих назначений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316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967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F65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7B9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45D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0957BBBD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14E6" w14:textId="77777777" w:rsidR="006D7911" w:rsidRDefault="006D7911">
            <w:r>
              <w:t>Добавление, редактирование и удаление назначений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86D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6E7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2B6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473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B39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172202C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F105" w14:textId="77777777" w:rsidR="006D7911" w:rsidRDefault="006D7911">
            <w:r>
              <w:t>Обновление плагинов продуктов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F88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1C5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222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3FF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A8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6F06F1D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EF82" w14:textId="77777777" w:rsidR="006D7911" w:rsidRDefault="006D7911">
            <w:r>
              <w:t>Сохранение операционной системы на кластере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188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E09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EFD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71F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B63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692DCEE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61EE" w14:textId="77777777" w:rsidR="006D7911" w:rsidRDefault="006D7911">
            <w:r>
              <w:t>Сохранение архива с настройками сервисов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E2B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7F0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867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4E6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A05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E3748A7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808E" w14:textId="77777777" w:rsidR="006D7911" w:rsidRDefault="006D7911">
            <w:r>
              <w:t>Использование групповых конфигураций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CF9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54A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70F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F18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7F3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33CCA72A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FDF1" w14:textId="77777777" w:rsidR="006D7911" w:rsidRDefault="006D7911">
            <w:r>
              <w:t>Удаление ключей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E72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E25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C98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EFC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738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EA38954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BFE9" w14:textId="77777777" w:rsidR="006D7911" w:rsidRDefault="006D7911">
            <w:r>
              <w:t>Генерация пар ключей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3CB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0D1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5284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8A6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845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20ACAD54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0F12" w14:textId="77777777" w:rsidR="006D7911" w:rsidRDefault="006D7911">
            <w:r>
              <w:t>Мастер пошаговой установки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D7D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423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5DC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0DB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9D9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3ECAC37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2757" w14:textId="77777777" w:rsidR="006D7911" w:rsidRDefault="006D7911">
            <w:r>
              <w:t>Экспорт настроек сервиса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F47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89F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866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BD57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749F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11C3C7EE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7326" w14:textId="77777777" w:rsidR="006D7911" w:rsidRDefault="006D7911">
            <w:r>
              <w:t>Возвращает лист дто всех ролей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805A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C6C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729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466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A9C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5C7C2152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B561" w14:textId="77777777" w:rsidR="006D7911" w:rsidRDefault="006D7911">
            <w:r>
              <w:t>Возвращает список ролей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FB6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0B2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09F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71E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FDA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55221CF9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3A68" w14:textId="77777777" w:rsidR="006D7911" w:rsidRDefault="006D7911">
            <w:r>
              <w:t>Создание роли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65A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52AD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6C7E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2013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34DF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C0E7711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E510E" w14:textId="77777777" w:rsidR="006D7911" w:rsidRDefault="006D7911">
            <w:r>
              <w:t>Удаление роли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3C5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763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5CE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72EB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6961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7911" w14:paraId="7A9F7068" w14:textId="77777777" w:rsidTr="006D7911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64B" w14:textId="77777777" w:rsidR="006D7911" w:rsidRDefault="006D7911">
            <w:r>
              <w:t>Изменение разрешений роли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4379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</w:rPr>
              <w:t>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45D5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E428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9BF6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0682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51A8350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Пользователи с соответствующими разрешениями могут:</w:t>
      </w:r>
    </w:p>
    <w:p w14:paraId="3D080386" w14:textId="77777777" w:rsidR="006D7911" w:rsidRDefault="006D7911" w:rsidP="006D7911">
      <w:pPr>
        <w:numPr>
          <w:ilvl w:val="0"/>
          <w:numId w:val="80"/>
        </w:numPr>
        <w:rPr>
          <w:color w:val="424242"/>
        </w:rPr>
      </w:pPr>
      <w:r>
        <w:rPr>
          <w:color w:val="424242"/>
        </w:rPr>
        <w:t>Добавлять и удалять роли;</w:t>
      </w:r>
    </w:p>
    <w:p w14:paraId="777BF050" w14:textId="77777777" w:rsidR="006D7911" w:rsidRDefault="006D7911" w:rsidP="006D7911">
      <w:pPr>
        <w:numPr>
          <w:ilvl w:val="0"/>
          <w:numId w:val="80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Выдавать и убирать разрешения для выбранной роли;</w:t>
      </w:r>
    </w:p>
    <w:p w14:paraId="68BF1596" w14:textId="77777777" w:rsidR="006D7911" w:rsidRDefault="006D7911" w:rsidP="006D7911">
      <w:pPr>
        <w:numPr>
          <w:ilvl w:val="0"/>
          <w:numId w:val="80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Выдавать и убирать доступ пользователя к следующим объектам:</w:t>
      </w:r>
    </w:p>
    <w:p w14:paraId="05AC045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  </w:t>
      </w:r>
      <w:r>
        <w:rPr>
          <w:rStyle w:val="Strong"/>
          <w:rFonts w:eastAsiaTheme="majorEastAsia"/>
          <w:color w:val="424242"/>
        </w:rPr>
        <w:t>* </w:t>
      </w:r>
      <w:r>
        <w:rPr>
          <w:color w:val="424242"/>
        </w:rPr>
        <w:t> “Вся система” – “Роль”;</w:t>
      </w:r>
    </w:p>
    <w:p w14:paraId="332E75B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 </w:t>
      </w:r>
      <w:r>
        <w:rPr>
          <w:rStyle w:val="Strong"/>
          <w:rFonts w:eastAsiaTheme="majorEastAsia"/>
          <w:color w:val="424242"/>
        </w:rPr>
        <w:t> *</w:t>
      </w:r>
      <w:r>
        <w:rPr>
          <w:color w:val="424242"/>
        </w:rPr>
        <w:t>  “Конкретный кластер” – “Роль”;</w:t>
      </w:r>
    </w:p>
    <w:p w14:paraId="1865A7B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  *  “Конкретный провайдер” – “Роль”;</w:t>
      </w:r>
    </w:p>
    <w:p w14:paraId="0EE116D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    *  “Конкретный плагин” – “Роль”.</w:t>
      </w:r>
    </w:p>
    <w:p w14:paraId="6C350DE4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Важно!   </w:t>
      </w:r>
      <w:r>
        <w:rPr>
          <w:color w:val="424242"/>
        </w:rPr>
        <w:t>Следует учитывать что видимость конкретных </w:t>
      </w:r>
      <w:r>
        <w:rPr>
          <w:rStyle w:val="Strong"/>
          <w:rFonts w:eastAsiaTheme="majorEastAsia"/>
          <w:color w:val="424242"/>
        </w:rPr>
        <w:t>кластеров</w:t>
      </w:r>
      <w:r>
        <w:rPr>
          <w:color w:val="424242"/>
        </w:rPr>
        <w:t>, </w:t>
      </w:r>
      <w:r>
        <w:rPr>
          <w:rStyle w:val="Strong"/>
          <w:rFonts w:eastAsiaTheme="majorEastAsia"/>
          <w:color w:val="424242"/>
        </w:rPr>
        <w:t>провайдеров</w:t>
      </w:r>
      <w:r>
        <w:rPr>
          <w:color w:val="424242"/>
        </w:rPr>
        <w:t>, </w:t>
      </w:r>
      <w:r>
        <w:rPr>
          <w:rStyle w:val="Strong"/>
          <w:rFonts w:eastAsiaTheme="majorEastAsia"/>
          <w:color w:val="424242"/>
        </w:rPr>
        <w:t>плагинов </w:t>
      </w:r>
      <w:r>
        <w:rPr>
          <w:color w:val="424242"/>
        </w:rPr>
        <w:t>автоматически проставляется только для пользователей которые их непосредственно добавили, для других пользователей доступ к данным объектам должен быть предоставлен через режим “Доступы” (</w:t>
      </w:r>
      <w:hyperlink r:id="rId8" w:anchor=":~:text=9.6.2%20%D0%94%D0%BE%D0%B1%D0%B0%D0%B2%D0%BB%D0%B5%D0%BD%D0%B8%D0%B5%20%D0%BE%D0%B1%D1%8A%D0%B5%D0%BA%D1%82%D0%B0%20%D0%B4%D0%BE%D1%81%D1%82%D1%83%D0%BF%D0%B0" w:history="1">
        <w:r>
          <w:rPr>
            <w:rStyle w:val="Hyperlink"/>
            <w:rFonts w:eastAsiaTheme="majorEastAsia"/>
            <w:color w:val="1976D2"/>
          </w:rPr>
          <w:t>см. п. 9.6.2</w:t>
        </w:r>
      </w:hyperlink>
      <w:r>
        <w:rPr>
          <w:color w:val="424242"/>
        </w:rPr>
        <w:t>). </w:t>
      </w:r>
    </w:p>
    <w:p w14:paraId="4A62C5FC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lastRenderedPageBreak/>
        <w:t> Примечание: </w:t>
      </w:r>
      <w:r>
        <w:rPr>
          <w:i/>
          <w:iCs/>
          <w:color w:val="424242"/>
        </w:rPr>
        <w:t>Здесь и далее в описании представлен полный доступ к функциям Системы, но для конкретного пользователя, в зависимости от той  роли которая была ему назначена, могут отсутствовать либо быть заблокированы формы, кнопки, данные.</w:t>
      </w:r>
    </w:p>
    <w:p w14:paraId="4A522C70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4. Описание интерфейса RT.ClusterManager</w:t>
      </w:r>
    </w:p>
    <w:p w14:paraId="4D7FA100" w14:textId="77777777" w:rsidR="006D7911" w:rsidRDefault="006D7911" w:rsidP="006D7911">
      <w:pPr>
        <w:pStyle w:val="Heading2"/>
        <w:spacing w:before="120" w:after="0"/>
        <w:rPr>
          <w:color w:val="424242"/>
        </w:rPr>
      </w:pPr>
      <w:r>
        <w:rPr>
          <w:color w:val="424242"/>
        </w:rPr>
        <w:t>4.1 Запуск Системы</w:t>
      </w:r>
    </w:p>
    <w:p w14:paraId="34504E7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запуска Системы необходимо в браузере в адресной строке набрать сетевое имя устройства (hostname FQDN), соответствующее её размещению. </w:t>
      </w:r>
    </w:p>
    <w:p w14:paraId="07DE5644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Внимание</w:t>
      </w:r>
      <w:r>
        <w:rPr>
          <w:i/>
          <w:iCs/>
          <w:color w:val="424242"/>
        </w:rPr>
        <w:t>: В связи с требованиям по информационной безопасности, при авторизации в Системе реализован счётчик попыток входа с неправильным паролем. После 3-х попыток авторизации с неправильным паролем учётная запись блокируется. Разблокировать учётную запись может  пользователь с ролью “Администратор” и “Супер администратор”. После успешной авторизации счётчик сбрасывается.</w:t>
      </w:r>
    </w:p>
    <w:p w14:paraId="77A022ED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4.1.1 Первичный вход в Систему</w:t>
      </w:r>
    </w:p>
    <w:p w14:paraId="5568CF1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i/>
          <w:iCs/>
          <w:color w:val="424242"/>
        </w:rPr>
        <w:t>При первом входе в Систему по заданным по умолчанию учётным данным будет предложено завести нового пользователя, которому будет присвоена роль “Супер администратор” (см. </w:t>
      </w:r>
      <w:hyperlink r:id="rId9" w:anchor=":~:text=3.5%20%D0%97%D0%B0%D0%BF%D1%83%D1%81%D0%BA" w:history="1">
        <w:r>
          <w:rPr>
            <w:rStyle w:val="Hyperlink"/>
            <w:rFonts w:eastAsiaTheme="majorEastAsia"/>
            <w:i/>
            <w:iCs/>
            <w:color w:val="1976D2"/>
          </w:rPr>
          <w:t>п. 3.5 документа «</w:t>
        </w:r>
        <w:r>
          <w:rPr>
            <w:rStyle w:val="Hyperlink"/>
            <w:rFonts w:eastAsiaTheme="majorEastAsia"/>
            <w:color w:val="1976D2"/>
          </w:rPr>
          <w:t>Инструкция по установке программного обеспечения RT.ClusterManager</w:t>
        </w:r>
        <w:r>
          <w:rPr>
            <w:rStyle w:val="Hyperlink"/>
            <w:rFonts w:eastAsiaTheme="majorEastAsia"/>
            <w:i/>
            <w:iCs/>
            <w:color w:val="1976D2"/>
          </w:rPr>
          <w:t>»</w:t>
        </w:r>
      </w:hyperlink>
      <w:r>
        <w:rPr>
          <w:i/>
          <w:iCs/>
          <w:color w:val="424242"/>
        </w:rPr>
        <w:t>) .</w:t>
      </w:r>
    </w:p>
    <w:p w14:paraId="30DD7BE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Созданный пользователь, обладая административными привилегиями, может создать необходимое количество пользователей с указанием их ролей для работы в RT.ClusterManager.</w:t>
      </w:r>
    </w:p>
    <w:p w14:paraId="3BE6F887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4.1.2 Авторизация в Системе</w:t>
      </w:r>
    </w:p>
    <w:p w14:paraId="26D921F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 форме авторизации введите адрес электронной почты или ‘имя.фамилию’ и пароль, а затем нажмите кнопку “Войти”. (см. </w:t>
      </w:r>
      <w:r>
        <w:rPr>
          <w:i/>
          <w:iCs/>
          <w:color w:val="424242"/>
        </w:rPr>
        <w:t>Рис. 1</w:t>
      </w:r>
      <w:r>
        <w:rPr>
          <w:color w:val="424242"/>
        </w:rPr>
        <w:t>).</w:t>
      </w:r>
    </w:p>
    <w:p w14:paraId="72F7FEA7" w14:textId="2D2F1D3A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"https://docs.data.rt.ru/sekond_au.jpg"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30EAFF9" wp14:editId="343D428E">
                <wp:extent cx="307975" cy="307975"/>
                <wp:effectExtent l="0" t="0" r="0" b="0"/>
                <wp:docPr id="694115614" name="Rectangl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0BBC0" id="Rectangle 9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1. Авторизация в Системе</w:t>
      </w:r>
    </w:p>
    <w:p w14:paraId="2EF1404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 выполнения авторизации откроется одна из основных форм в зависимости от того какие роли назначены пользователю, прошедшему авторизацию.</w:t>
      </w:r>
    </w:p>
    <w:p w14:paraId="783BEE7B" w14:textId="77777777" w:rsidR="006D7911" w:rsidRDefault="006D7911" w:rsidP="006D7911">
      <w:pPr>
        <w:pStyle w:val="Heading3"/>
        <w:spacing w:before="0" w:after="0"/>
        <w:rPr>
          <w:color w:val="616161"/>
        </w:rPr>
      </w:pPr>
      <w:r>
        <w:rPr>
          <w:rStyle w:val="Strong"/>
          <w:b/>
          <w:bCs w:val="0"/>
          <w:color w:val="616161"/>
        </w:rPr>
        <w:t>4.1.3 Авторизация в Системе если настроен  LDAP</w:t>
      </w:r>
    </w:p>
    <w:p w14:paraId="2E38ED3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случае если в RT.ClusterManager настроена LDAP авторизация, то в окне авторизации появится вкладка “LDAP” (см. Рис. 2). Для авторизации в этой вкладке введите адрес электронной почты или ‘имя.фамилию’ и пароль, а затем нажмите кнопку “Войти”.</w:t>
      </w:r>
    </w:p>
    <w:p w14:paraId="58F0BBC8" w14:textId="5039D28F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"https://docs.data.rt.ru/%D1%81%D0%BC_%D1%80%D0%B0_v2_%D1%80%D0%B8%D1%81_1_2.png"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581CBAE" wp14:editId="4593C001">
                <wp:extent cx="307975" cy="307975"/>
                <wp:effectExtent l="0" t="0" r="0" b="0"/>
                <wp:docPr id="1592066287" name="Rectangl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8B6CC" id="Rectangle 9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2. Авторизация в Системе, вкладка LDAP</w:t>
      </w:r>
    </w:p>
    <w:p w14:paraId="2660C3F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Настройка авторизации LDAP описана в </w:t>
      </w:r>
      <w:hyperlink r:id="rId10" w:anchor=":~:text=16.%20%D0%9D%D0%B0%D1%81%D1%82%D1%80%D0%BE%D0%B9%D0%BA%D0%B0%20LDAP%20%D0%B2%20RT.ClusterManager" w:history="1">
        <w:r>
          <w:rPr>
            <w:rStyle w:val="Hyperlink"/>
            <w:rFonts w:eastAsiaTheme="majorEastAsia"/>
            <w:color w:val="1976D2"/>
          </w:rPr>
          <w:t>п. 16</w:t>
        </w:r>
      </w:hyperlink>
      <w:r>
        <w:rPr>
          <w:color w:val="424242"/>
        </w:rPr>
        <w:t>. </w:t>
      </w:r>
    </w:p>
    <w:p w14:paraId="694AD28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Обычная авторизация пользователей доступна во вкладке “Local”.</w:t>
      </w:r>
    </w:p>
    <w:p w14:paraId="767BE2FA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4.2 Меню пользователя</w:t>
      </w:r>
    </w:p>
    <w:p w14:paraId="09BF91C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нажатии на аватар пользователя, расположенный в правом верхнем углу формы (см. </w:t>
      </w:r>
      <w:r>
        <w:rPr>
          <w:i/>
          <w:iCs/>
          <w:color w:val="424242"/>
        </w:rPr>
        <w:t>Рис. 3</w:t>
      </w:r>
      <w:r>
        <w:rPr>
          <w:color w:val="424242"/>
        </w:rPr>
        <w:t>) откроется меню пользователя.</w:t>
      </w:r>
    </w:p>
    <w:p w14:paraId="154823A3" w14:textId="15C2271F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"https://docs.data.rt.ru/%D1%81%D0%BC_%D1%80%D0%B0_v2_%D1%80%D0%B8%D1%81_2_2.png"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F6FC574" wp14:editId="1A67A8C4">
                <wp:extent cx="307975" cy="307975"/>
                <wp:effectExtent l="0" t="0" r="0" b="0"/>
                <wp:docPr id="1460554713" name="Rectangl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96E021" id="Rectangle 9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3. Меню пользователя</w:t>
      </w:r>
    </w:p>
    <w:p w14:paraId="0B8BDB5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Меню пользователя содержит следующие пункты:</w:t>
      </w:r>
    </w:p>
    <w:p w14:paraId="0F6B4CA4" w14:textId="77777777" w:rsidR="006D7911" w:rsidRDefault="006D7911" w:rsidP="006D7911">
      <w:pPr>
        <w:numPr>
          <w:ilvl w:val="0"/>
          <w:numId w:val="81"/>
        </w:numPr>
        <w:rPr>
          <w:color w:val="424242"/>
        </w:rPr>
      </w:pPr>
      <w:r>
        <w:rPr>
          <w:rStyle w:val="Strong"/>
          <w:color w:val="424242"/>
        </w:rPr>
        <w:t>Учетная запись</w:t>
      </w:r>
      <w:r>
        <w:rPr>
          <w:color w:val="424242"/>
        </w:rPr>
        <w:t> – можно увидеть адрес электронной почты и телефон.</w:t>
      </w:r>
    </w:p>
    <w:p w14:paraId="2267D87E" w14:textId="77777777" w:rsidR="006D7911" w:rsidRDefault="006D7911" w:rsidP="006D7911">
      <w:pPr>
        <w:numPr>
          <w:ilvl w:val="0"/>
          <w:numId w:val="81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Лицензии</w:t>
      </w:r>
      <w:r>
        <w:rPr>
          <w:color w:val="424242"/>
        </w:rPr>
        <w:t> –  Цифровой отпечаток сервера RT.ClusterManager и добавленные лицензии (см. </w:t>
      </w:r>
      <w:hyperlink r:id="rId11" w:anchor=":~:text=5.%20%D0%9B%D0%B8%D1%86%D0%B5%D0%BD%D0%B7%D0%B8%D1%8F%20%D0%BD%D0%B0%20%D0%BF%D1%80%D0%BE%D0%B4%D1%83%D0%BA%D1%82" w:history="1">
        <w:r>
          <w:rPr>
            <w:rStyle w:val="Hyperlink"/>
            <w:color w:val="1976D2"/>
          </w:rPr>
          <w:t>п. 5</w:t>
        </w:r>
      </w:hyperlink>
      <w:r>
        <w:rPr>
          <w:color w:val="424242"/>
        </w:rPr>
        <w:t>).</w:t>
      </w:r>
    </w:p>
    <w:p w14:paraId="04E913FF" w14:textId="77777777" w:rsidR="006D7911" w:rsidRDefault="006D7911" w:rsidP="006D7911">
      <w:pPr>
        <w:numPr>
          <w:ilvl w:val="0"/>
          <w:numId w:val="81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Изменение пароля</w:t>
      </w:r>
      <w:r>
        <w:rPr>
          <w:color w:val="424242"/>
        </w:rPr>
        <w:t> – форма содержит поля для изменения пароля пользователя.</w:t>
      </w:r>
    </w:p>
    <w:p w14:paraId="7CB0D647" w14:textId="77777777" w:rsidR="006D7911" w:rsidRDefault="006D7911" w:rsidP="006D7911">
      <w:pPr>
        <w:numPr>
          <w:ilvl w:val="0"/>
          <w:numId w:val="81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Настройка уведомлений</w:t>
      </w:r>
      <w:r>
        <w:rPr>
          <w:color w:val="424242"/>
        </w:rPr>
        <w:t> – можно увидеть список уведомлений назначенных пользователю, в соответствии с назначенной ролью. Можно настроить один из вариантов их получения.</w:t>
      </w:r>
    </w:p>
    <w:p w14:paraId="27196E49" w14:textId="77777777" w:rsidR="006D7911" w:rsidRDefault="006D7911" w:rsidP="006D7911">
      <w:pPr>
        <w:numPr>
          <w:ilvl w:val="0"/>
          <w:numId w:val="81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Выйти из аккаунта</w:t>
      </w:r>
      <w:r>
        <w:rPr>
          <w:color w:val="424242"/>
        </w:rPr>
        <w:t> – закрытие сессии пользователя.</w:t>
      </w:r>
    </w:p>
    <w:p w14:paraId="15A8B02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Кроме того при входе в меню пользователя предоставляется возможность загрузки картинки для отображения аватара пользователя (см. </w:t>
      </w:r>
      <w:r>
        <w:rPr>
          <w:i/>
          <w:iCs/>
          <w:color w:val="424242"/>
        </w:rPr>
        <w:t>Рис. 4</w:t>
      </w:r>
      <w:r>
        <w:rPr>
          <w:color w:val="424242"/>
        </w:rPr>
        <w:t>). </w:t>
      </w:r>
    </w:p>
    <w:p w14:paraId="037B7708" w14:textId="00ECB063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"https://docs.data.rt.ru/%D1%81%D0%BC_%D1%80%D0%B0_v2_%D1%80%D0%B8%D1%81_3_3.png"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DF6B48D" wp14:editId="2134C816">
                <wp:extent cx="307975" cy="307975"/>
                <wp:effectExtent l="0" t="0" r="0" b="0"/>
                <wp:docPr id="460372408" name="Rectangl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3BBC9" id="Rectangle 9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 4. Форма “Мой профиль”, вкладка “Учётная запись”</w:t>
      </w:r>
    </w:p>
    <w:p w14:paraId="329228BA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Здесь и далее представлен полный доступ к функциям Системы, но для конкретного пользователя, в зависимости от ролей которые были ему предоставлены, могут отсутствовать либо быть заблокированы формы, кнопки, данные.</w:t>
      </w:r>
    </w:p>
    <w:p w14:paraId="2C31319A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4.3 Навигация по формам, возврат к “родительской” форме</w:t>
      </w:r>
    </w:p>
    <w:p w14:paraId="7648A61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навигации по формам Системы используется технология “Хлебных крошек” (</w:t>
      </w:r>
      <w:r>
        <w:rPr>
          <w:i/>
          <w:iCs/>
          <w:color w:val="424242"/>
        </w:rPr>
        <w:t>breadcrumbs</w:t>
      </w:r>
      <w:r>
        <w:rPr>
          <w:color w:val="424242"/>
        </w:rPr>
        <w:t>).</w:t>
      </w:r>
    </w:p>
    <w:p w14:paraId="5C19266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навигации по дочерним формам в верхней части окна отображается путь к заданному дочернему окну, при необходимости возврата  к "родительской” форме  нажмите на название родительской формы в списке. </w:t>
      </w:r>
    </w:p>
    <w:p w14:paraId="4BE26FDE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5. Лицензия на продукт</w:t>
      </w:r>
    </w:p>
    <w:p w14:paraId="48EA7190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color w:val="424242"/>
        </w:rPr>
        <w:t>Для работы с лицензиями в RT.ClusterManager используется модуль лицензирования, который позволяет выполнять просмотр, активацию и обновление лицензий. Модуль лицензирования обеспечивает проверку корректности загруженной лицензии и разблокирует функционал RT.ClusterManager по установке и управлению продуктов платформы.</w:t>
      </w:r>
    </w:p>
    <w:p w14:paraId="651379F3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color w:val="424242"/>
        </w:rPr>
        <w:t>Для обеспечения уникальности использования лицензии, перед выпуском лицензии формируется уникальный цифровой отпечаток сервера, на котором будет использоваться лицензионный ключ. Для этих целей модуль лицензирования собирает с сервера RT.ClusterManager уникальную информацию, на основании которой генерируется цифровой отпечаток сервера, путем вычисления контрольной суммы уникальных значений. Цифровой отпечаток передаться в систему лицензирования и создается лицензионный ключ, который содержит эту информацию. Данный лицензионный ключ позволяет активировать продукт только на данном сервере. На других серверах с установленным RT.ClusterManager данный ключ работать не будет. Миграция RT.ClusterManager на другой будет осуществляться перевыпуском лицензионного ключа в котором будет добавлен уникальный цифровой отпечаток нового сервера. У лицензионного ключа, ранее добавленного в RT.CM истечет срок действия и данный лицензионный ключ будет не валидный.</w:t>
      </w:r>
    </w:p>
    <w:p w14:paraId="373A5AE9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5.1 Описание видов лицензий продуктов</w:t>
      </w:r>
    </w:p>
    <w:p w14:paraId="54BE6B3E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rStyle w:val="Strong"/>
          <w:rFonts w:eastAsiaTheme="majorEastAsia"/>
          <w:color w:val="424242"/>
        </w:rPr>
        <w:t>RT.Datalake</w:t>
      </w:r>
      <w:r>
        <w:rPr>
          <w:color w:val="424242"/>
        </w:rPr>
        <w:t> – присутствует два вида лицензий со сроком действия и безлимитная. Лицензированию подлежат CPU на серверах Datanode. Период продления лицензии 1 раз в год.</w:t>
      </w:r>
    </w:p>
    <w:p w14:paraId="2825181F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rStyle w:val="Strong"/>
          <w:rFonts w:eastAsiaTheme="majorEastAsia"/>
          <w:color w:val="424242"/>
        </w:rPr>
        <w:t>RT.Warehouse</w:t>
      </w:r>
      <w:r>
        <w:rPr>
          <w:color w:val="424242"/>
        </w:rPr>
        <w:t> – присутствует два вида лицензий со сроком действия и безлимитная. Лицензированию подлежат CPU на segment-серверах GreenPlum. Период продления лицензии 1 раз в год.</w:t>
      </w:r>
    </w:p>
    <w:p w14:paraId="321B14A3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rStyle w:val="Strong"/>
          <w:rFonts w:eastAsiaTheme="majorEastAsia"/>
          <w:color w:val="424242"/>
        </w:rPr>
        <w:t>RT.Widestore</w:t>
      </w:r>
      <w:r>
        <w:rPr>
          <w:color w:val="424242"/>
        </w:rPr>
        <w:t> – присутствует два вида лицензий со сроком действия и безлимитная. Лицензированию подлежат CPU на всех управляемых серверах. Период продления лицензии 1 раз в год.</w:t>
      </w:r>
    </w:p>
    <w:p w14:paraId="53F36D9B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rStyle w:val="Strong"/>
          <w:rFonts w:eastAsiaTheme="majorEastAsia"/>
          <w:color w:val="424242"/>
        </w:rPr>
        <w:t>RT.Streaming</w:t>
      </w:r>
      <w:r>
        <w:rPr>
          <w:color w:val="424242"/>
        </w:rPr>
        <w:t> – присутствует два вида лицензий со сроком действия и безлимитная. Лицензированию подлежат CPU на всех управляемых серверах. Период продления лицензии 1 раз в год.</w:t>
      </w:r>
    </w:p>
    <w:p w14:paraId="3CC0BC95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rStyle w:val="Strong"/>
          <w:rFonts w:eastAsiaTheme="majorEastAsia"/>
          <w:color w:val="424242"/>
        </w:rPr>
        <w:t>RT.DataVision</w:t>
      </w:r>
      <w:r>
        <w:rPr>
          <w:color w:val="424242"/>
        </w:rPr>
        <w:t> – присутствует два вида лицензий со сроком действия и безлимитная. Лицензированию подлежат количество серверов управляемых RT.CM. Период продления лицензии 1 раз в год.</w:t>
      </w:r>
    </w:p>
    <w:p w14:paraId="490F81D6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rStyle w:val="Strong"/>
          <w:rFonts w:eastAsiaTheme="majorEastAsia"/>
          <w:color w:val="424242"/>
        </w:rPr>
        <w:t>RT.MDM</w:t>
      </w:r>
      <w:r>
        <w:rPr>
          <w:color w:val="424242"/>
        </w:rPr>
        <w:t> – присутствует два вида лицензий со сроком действия и безлимитная. Лицензированию подлежат количество кластеров управляемых RT.ClusterManager. Период продления лицензии 1 раз в год.</w:t>
      </w:r>
    </w:p>
    <w:p w14:paraId="72F4C32F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rStyle w:val="Strong"/>
          <w:rFonts w:eastAsiaTheme="majorEastAsia"/>
          <w:color w:val="424242"/>
        </w:rPr>
        <w:t>RT.DataGovernance</w:t>
      </w:r>
      <w:r>
        <w:rPr>
          <w:color w:val="424242"/>
        </w:rPr>
        <w:t> – присутствует один вид лицензии - безлимитная. Лицензированию подлежат количество кластеров управляемых RT.ClusterManager. В одну лицензию входит две инсталляции (тестовая и продуктивная).Период продления лицензии 1 раз в год.</w:t>
      </w:r>
    </w:p>
    <w:p w14:paraId="32F0D71D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5.2 Механизм активации и обновления лицензионного ключа</w:t>
      </w:r>
    </w:p>
    <w:p w14:paraId="5C7942BC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5.2.1 Первичная активация</w:t>
      </w:r>
    </w:p>
    <w:p w14:paraId="3301FFEA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color w:val="424242"/>
        </w:rPr>
        <w:t>После установки RT. ClusterManager основной функционал создания и управления кластерами не доступен. При вызове формы «Кластеры», в верхней части окна, с правой стороны отображается красный значок, при нажатии на который выдается сообщение «Нет активных лицензий» (см. Рис. 5).</w:t>
      </w:r>
    </w:p>
    <w:p w14:paraId="6EC370C6" w14:textId="581F35F7" w:rsidR="006D7911" w:rsidRDefault="006D7911" w:rsidP="006D7911">
      <w:pPr>
        <w:rPr>
          <w:color w:val="424242"/>
        </w:rPr>
      </w:pPr>
      <w:r>
        <w:rPr>
          <w:color w:val="424242"/>
        </w:rPr>
        <w:lastRenderedPageBreak/>
        <w:fldChar w:fldCharType="begin"/>
      </w:r>
      <w:r>
        <w:rPr>
          <w:color w:val="424242"/>
        </w:rPr>
        <w:instrText xml:space="preserve"> INCLUDEPICTURE "https://docs.data.rt.ru/%D1%81%D0%BC_%D1%80%D0%B0_v2_%D1%80%D0%B8%D1%81_4_3.png"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C797505" wp14:editId="3C16F76F">
                <wp:extent cx="307975" cy="307975"/>
                <wp:effectExtent l="0" t="0" r="0" b="0"/>
                <wp:docPr id="1656988" name="Rectangl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516F4" id="Rectangle 9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Рис.5. Окно «Нет активных лицензий на форме «Кластеры»</w:t>
      </w:r>
    </w:p>
    <w:p w14:paraId="5ACA41A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того чтобы добавить лицензию: </w:t>
      </w:r>
    </w:p>
    <w:p w14:paraId="1C46A3AE" w14:textId="77777777" w:rsidR="006D7911" w:rsidRDefault="006D7911" w:rsidP="006D7911">
      <w:pPr>
        <w:numPr>
          <w:ilvl w:val="0"/>
          <w:numId w:val="82"/>
        </w:numPr>
        <w:rPr>
          <w:color w:val="424242"/>
        </w:rPr>
      </w:pPr>
      <w:r>
        <w:rPr>
          <w:color w:val="424242"/>
        </w:rPr>
        <w:t>В окне «Нет активных лицензий» нажмите кнопку «Перейти для активации». Откроется профиль пользователя с формой «Лицензии» (см. Рис. 6).</w:t>
      </w:r>
    </w:p>
    <w:p w14:paraId="5D01FA2A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Форму для просмотра лицензий можно вызвать, нажав на “аватар” пользователя в правом верхнем углу (рядом с колокольчиком), а затем выбрав пункт «Лицензии».</w:t>
      </w:r>
    </w:p>
    <w:p w14:paraId="2FE700B0" w14:textId="3EAF6049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"https://docs.data.rt.ru/%D1%81%D0%BC_%D1%80%D0%B0_v2_%D1%80%D0%B8%D1%81_5_4.png"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A8AF498" wp14:editId="1870E935">
                <wp:extent cx="307975" cy="307975"/>
                <wp:effectExtent l="0" t="0" r="0" b="0"/>
                <wp:docPr id="1253564816" name="Rectangl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3B16B" id="Rectangle 9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6. Форма лицензии, лицензия не добавлена</w:t>
      </w:r>
    </w:p>
    <w:p w14:paraId="4C123B3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Скопируйте цифровой отпечаток вашего сервера с формы «Лицензии» и отправьте его в лицензионный центр Ростелекома.</w:t>
      </w:r>
    </w:p>
    <w:p w14:paraId="7275F68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После того как вы получите лицензионный ключ, в профиле пользователя перейдите на форму «Лицензии», нажав на соответствующую надпись с левой стороны. напротив надписи «Лицензия» нажмите на кнопку «Добавить +». Откроется окно «Добавить лицензию» (см. Рис. 7).</w:t>
      </w:r>
    </w:p>
    <w:p w14:paraId="327EB10B" w14:textId="56D589C2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"https://docs.data.rt.ru/%D1%81%D0%BC_%D1%80%D0%B0_v2_%D1%80%D0%B8%D1%81_6_2.png"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FD63267" wp14:editId="4265CF7B">
                <wp:extent cx="307975" cy="307975"/>
                <wp:effectExtent l="0" t="0" r="0" b="0"/>
                <wp:docPr id="257169668" name="Rectangl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45C1B" id="Rectangle 9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7. Окно «Добавить лицензию»</w:t>
      </w:r>
    </w:p>
    <w:p w14:paraId="415AC85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Вставьте лицензионный ключ в окно и нажмите кнопку «Добавить». В профиле пользователя появятся данные о добавленной лицензии (см. Рис. 8).</w:t>
      </w:r>
    </w:p>
    <w:p w14:paraId="52C4872C" w14:textId="49AEDC3F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"https://docs.data.rt.ru/%D1%81%D0%BC_%D1%80%D0%B0_v2_%D1%80%D0%B8%D1%81_7_3.png"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7586253" wp14:editId="28225F4D">
                <wp:extent cx="307975" cy="307975"/>
                <wp:effectExtent l="0" t="0" r="0" b="0"/>
                <wp:docPr id="1569637705" name="Rectangl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D9BEC" id="Rectangle 9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8. Форма лицензии, лицензия добавлена</w:t>
      </w:r>
    </w:p>
    <w:p w14:paraId="58828D7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Чтобы увидеть подробные данные о лицензии нажмите на строку лицензии, справа откроется панель с подробными данными о лицензии (см. Рис. 9).</w:t>
      </w:r>
    </w:p>
    <w:p w14:paraId="23799F9E" w14:textId="3933BA3A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"https://docs.data.rt.ru/%D1%81%D0%BC_%D1%80%D0%B0_v2_%D1%80%D0%B8%D1%81_8_3.png"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4C0D9E1" wp14:editId="0B78ED49">
                <wp:extent cx="307975" cy="307975"/>
                <wp:effectExtent l="0" t="0" r="0" b="0"/>
                <wp:docPr id="46293261" name="Rectangle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44DE26" id="Rectangle 9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9. Форма лицензии, панель  “Информация о лицензии"</w:t>
      </w:r>
    </w:p>
    <w:p w14:paraId="0BED294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 добавления лицензионного ключа в RT.ClusterManager, у пользователя появится возможность загрузить плагины продукта/системный плагин и добавлять сервера в провайдер и создавать кластера на основании плагина (продукта), но установка сервисов в кластер заблокирована.</w:t>
      </w:r>
    </w:p>
    <w:p w14:paraId="245510BD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color w:val="424242"/>
        </w:rPr>
        <w:t>Разблокировка установки и управления происходит после сбора информации о конфигурации серверов и если количество CPU/Instance не выходит за рамки квоты лицензии, то появляется возможность устанавливать сервисы и управлять ими. Сбор информации о конфигурации серверов выполняется при выполнении операции “Валидация” (см. </w:t>
      </w:r>
      <w:hyperlink r:id="rId12" w:anchor=":~:text=10.%20%D0%9F%D0%BE%D1%81%D0%BB%D0%B5%20%D1%83%D1%81%D0%BF%D0%B5%D1%88%D0%BD%D0%BE%D0%B3%D0%BE%20%D1%84%D0%BE%D1%80%D0%BC%D0%B8%D1%80%D0%BE%D0%B2%D0%B0%D0%BD%D0%B8%D1%8F%20%D1%81%D0%BF%D0%B8%D1%81%D0%BA%D0%B0%20%D1%85%D0%BE%D1%81%D1%82%D0%BE%D0%B2%20%D0%BC%D0%BE%D0%B6%D0%BD%D0%BE%20%D0%B2%D1%8B%D0%BF%D0%BE%D0%BB%D0%BD%D0%B8%D1%82%D1%8C%20%D0%B8%D1%85%20%D0%B2%D0%B0%D0%BB%D0%B8%D0%B4%D0%B0%D1%86%D0%B8%D1%8E." w:history="1">
        <w:r>
          <w:rPr>
            <w:rStyle w:val="Hyperlink"/>
            <w:rFonts w:eastAsiaTheme="majorEastAsia"/>
            <w:color w:val="1976D2"/>
          </w:rPr>
          <w:t>п. 7.2.2, шаг 10</w:t>
        </w:r>
      </w:hyperlink>
      <w:r>
        <w:rPr>
          <w:color w:val="424242"/>
        </w:rPr>
        <w:t>).</w:t>
      </w:r>
    </w:p>
    <w:p w14:paraId="6E6FDFE0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5.2.2 Проверка квот лицензирования</w:t>
      </w:r>
    </w:p>
    <w:p w14:paraId="54EC7D9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Проверка соблюдения квот лицензирования и проверка цифрового отпечатка происходит при следующих действиях с кластером:</w:t>
      </w:r>
    </w:p>
    <w:p w14:paraId="0F9A4B25" w14:textId="77777777" w:rsidR="006D7911" w:rsidRDefault="006D7911" w:rsidP="006D7911">
      <w:pPr>
        <w:numPr>
          <w:ilvl w:val="0"/>
          <w:numId w:val="83"/>
        </w:numPr>
        <w:rPr>
          <w:color w:val="424242"/>
        </w:rPr>
      </w:pPr>
      <w:r>
        <w:rPr>
          <w:color w:val="424242"/>
        </w:rPr>
        <w:t>запуск сервисов,</w:t>
      </w:r>
    </w:p>
    <w:p w14:paraId="2D417CA5" w14:textId="77777777" w:rsidR="006D7911" w:rsidRDefault="006D7911" w:rsidP="006D7911">
      <w:pPr>
        <w:numPr>
          <w:ilvl w:val="0"/>
          <w:numId w:val="8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конфигурация сервисов,</w:t>
      </w:r>
    </w:p>
    <w:p w14:paraId="4457943E" w14:textId="77777777" w:rsidR="006D7911" w:rsidRDefault="006D7911" w:rsidP="006D7911">
      <w:pPr>
        <w:numPr>
          <w:ilvl w:val="0"/>
          <w:numId w:val="8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установка сервисов.</w:t>
      </w:r>
    </w:p>
    <w:p w14:paraId="6EDEE13E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5.2.3 Блокировка управления кластером</w:t>
      </w:r>
    </w:p>
    <w:p w14:paraId="7773F5BD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color w:val="424242"/>
        </w:rPr>
        <w:t>При выходе за квоты лицензирования, истечении срока действия лицензии и не совпадении цифрового отпечатка происходит блокировка управления кластером. Доступно только выполнение сбора статистики о хостах и сервисах и остановка сервисов.</w:t>
      </w:r>
    </w:p>
    <w:p w14:paraId="36A75B5B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5.2.4 Расширение лицензии</w:t>
      </w:r>
    </w:p>
    <w:p w14:paraId="4D688A19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color w:val="424242"/>
        </w:rPr>
        <w:t>Расширение лицензии происходит путем добавления дополнительного лицензионного ключа. Который будет добавлять разрешенное количество используемых CPU/Instance. Для каждого продукта используется отдельная лицензия.</w:t>
      </w:r>
    </w:p>
    <w:p w14:paraId="3E86CB55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lastRenderedPageBreak/>
        <w:t>5.2.5 Продление лицензии</w:t>
      </w:r>
    </w:p>
    <w:p w14:paraId="54334515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color w:val="424242"/>
        </w:rPr>
        <w:t>У бессрочного лицензионного ключа присутствует дата продления лицензионного ключа. За один месяц до наступления даты продления в пользовательском интерфейсе RT.CM появляется оповещение о необходимости продления лицензионного ключа (см. Рис. 10).</w:t>
      </w:r>
    </w:p>
    <w:p w14:paraId="4DEE223A" w14:textId="433974FD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"https://docs.data.rt.ru/%D1%81%D0%BC_%D1%80%D0%B0_v2_%D1%80%D0%B8%D1%81_9_3.png"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15734A68" wp14:editId="2CC957C9">
                <wp:extent cx="307975" cy="307975"/>
                <wp:effectExtent l="0" t="0" r="0" b="0"/>
                <wp:docPr id="925684371" name="Rectangl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FA0663" id="Rectangle 9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10. Окно с сообщением «Срок действия лицензии заканчивается»</w:t>
      </w:r>
    </w:p>
    <w:p w14:paraId="43A3DE9E" w14:textId="77777777" w:rsidR="006D7911" w:rsidRDefault="006D7911" w:rsidP="006D7911">
      <w:pPr>
        <w:pStyle w:val="NormalWeb"/>
        <w:spacing w:before="0" w:beforeAutospacing="0" w:after="0" w:afterAutospacing="0"/>
        <w:jc w:val="both"/>
        <w:rPr>
          <w:color w:val="424242"/>
        </w:rPr>
      </w:pPr>
      <w:r>
        <w:rPr>
          <w:color w:val="424242"/>
        </w:rPr>
        <w:t>Пользователь RT.ClusterManager выполняет запрос продления лицензионного ключа. На основании запроса выпускается лицензионный ключ аналогичный предыдущему, но с продленной датой действия ключа на 1 год. Данный лицензионный ключ необходимо добавить в RT.ClusterManager через пользовательский интерфейс и активируется новая дата продления ключа. Выполнение действий по продлению лицензионного ключа аналогично описанному в п. </w:t>
      </w:r>
      <w:hyperlink r:id="rId13" w:anchor=":~:text=5.2.1%20%D0%9F%D0%B5%D1%80%D0%B2%D0%B8%D1%87%D0%BD%D0%B0%D1%8F%20%D0%B0%D0%BA%D1%82%D0%B8%D0%B2%D0%B0%D1%86%D0%B8%D1%8F" w:history="1">
        <w:r>
          <w:rPr>
            <w:rStyle w:val="Hyperlink"/>
            <w:rFonts w:eastAsiaTheme="majorEastAsia"/>
            <w:color w:val="1976D2"/>
          </w:rPr>
          <w:t>5.2.1</w:t>
        </w:r>
      </w:hyperlink>
      <w:r>
        <w:rPr>
          <w:color w:val="424242"/>
        </w:rPr>
        <w:t>.</w:t>
      </w:r>
    </w:p>
    <w:p w14:paraId="00A01B2F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6. Использование Wizard для создания кластера</w:t>
      </w:r>
    </w:p>
    <w:p w14:paraId="193F8E0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ускорения вспомогательных и основных операций для развертывания кластера можно воспользоватся Wizard.</w:t>
      </w:r>
    </w:p>
    <w:p w14:paraId="36376B1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Использование Wizard позволяет выполнить все необходимые операции по созданию кластера заданного типа  даже на только что установленном RT.ClusterManeger, под пользователем, имеющим права Администратор или Супер Администратор.</w:t>
      </w:r>
    </w:p>
    <w:p w14:paraId="0715506E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Использование Wizard для создания кластера реализовано не для всех плагинов программного обеспечения. Уточняйте наличие такой возможности у поставщика ПО. </w:t>
      </w:r>
    </w:p>
    <w:p w14:paraId="57BB44C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Wizard для создания кластера предусмотрены следующие шаги (этапы):</w:t>
      </w:r>
    </w:p>
    <w:p w14:paraId="4649942D" w14:textId="77777777" w:rsidR="006D7911" w:rsidRDefault="006D7911" w:rsidP="006D7911">
      <w:pPr>
        <w:numPr>
          <w:ilvl w:val="0"/>
          <w:numId w:val="84"/>
        </w:numPr>
        <w:rPr>
          <w:color w:val="424242"/>
        </w:rPr>
      </w:pPr>
      <w:r>
        <w:rPr>
          <w:color w:val="424242"/>
        </w:rPr>
        <w:t>Создание кластера,</w:t>
      </w:r>
    </w:p>
    <w:p w14:paraId="0FC66A0D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Ключ, версия, компоненты,</w:t>
      </w:r>
    </w:p>
    <w:p w14:paraId="49DF372F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Отказоустойчивость,</w:t>
      </w:r>
    </w:p>
    <w:p w14:paraId="1354E456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Настройки кластеров,</w:t>
      </w:r>
    </w:p>
    <w:p w14:paraId="3AC87E0D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Провайдер,</w:t>
      </w:r>
    </w:p>
    <w:p w14:paraId="38988526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Добавление хостов,</w:t>
      </w:r>
    </w:p>
    <w:p w14:paraId="4E38E722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Конфигурация хостов,</w:t>
      </w:r>
    </w:p>
    <w:p w14:paraId="7807E581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Распределение,</w:t>
      </w:r>
    </w:p>
    <w:p w14:paraId="61FC841E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Конфигурация сервисов,</w:t>
      </w:r>
    </w:p>
    <w:p w14:paraId="2F654F49" w14:textId="77777777" w:rsidR="006D7911" w:rsidRDefault="006D7911" w:rsidP="006D7911">
      <w:pPr>
        <w:numPr>
          <w:ilvl w:val="0"/>
          <w:numId w:val="8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Запуск.</w:t>
      </w:r>
    </w:p>
    <w:p w14:paraId="5C9F7BEF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После запуска Wizard, можно вернутся на предшествующие шаги и изменить их параметры используя кнопку “Назад” для передвижения на шаг вперед в этом случае нажимайте кнопку “Обновить данные”. Фактическая инсталляция запускается только на шаге 10. Чтобы начать с первого шага нажмите на кнопку “Очистить wizard”.</w:t>
      </w:r>
    </w:p>
    <w:p w14:paraId="6D62668C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</w:t>
      </w:r>
      <w:r>
        <w:rPr>
          <w:color w:val="424242"/>
        </w:rPr>
        <w:t>: Wizard запоминает на каком шаге он выполняется и в случае разрыва соединения при повторном входе Wizard операции могут быть продолжены.</w:t>
      </w:r>
    </w:p>
    <w:p w14:paraId="73050A2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Для запуска Wizard, на форме “Кластеры”, вызываемой нажатием на соответствующий пункт на левой панели, нажмите на “+” расположенный в правой верхней части формы (см. </w:t>
      </w:r>
      <w:r>
        <w:rPr>
          <w:i/>
          <w:iCs/>
          <w:color w:val="424242"/>
        </w:rPr>
        <w:t>Рис. 11</w:t>
      </w:r>
      <w:r>
        <w:rPr>
          <w:color w:val="424242"/>
        </w:rPr>
        <w:t>).</w:t>
      </w:r>
    </w:p>
    <w:p w14:paraId="23649A8C" w14:textId="6595BAB6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2FA3E11" wp14:editId="78295B05">
                <wp:extent cx="307975" cy="307975"/>
                <wp:effectExtent l="0" t="0" r="0" b="0"/>
                <wp:docPr id="539833441" name="Rectangl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664A0" id="Rectangle 8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11. Запуск Wizard на форме «Кластеры».</w:t>
      </w:r>
    </w:p>
    <w:p w14:paraId="6589AED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открывшемся окне выбора способа создания кластера нажмите на кнопку “Используя Wizard”.</w:t>
      </w:r>
    </w:p>
    <w:p w14:paraId="6E067BD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Откроется окно выполнения шагов Wizard по созданию кластера (см. Рис. 12).</w:t>
      </w:r>
    </w:p>
    <w:p w14:paraId="09C92D31" w14:textId="3D7B1040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52BD430" wp14:editId="4066A956">
                <wp:extent cx="307975" cy="307975"/>
                <wp:effectExtent l="0" t="0" r="0" b="0"/>
                <wp:docPr id="2122601156" name="Rectangle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3698B" id="Rectangle 8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12. Фома «Создание Кластера» с использованием Wizard - шаг 1.</w:t>
      </w:r>
    </w:p>
    <w:p w14:paraId="05D754B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Шаг “Создание кластера”, на этом шаге необходимо:</w:t>
      </w:r>
    </w:p>
    <w:p w14:paraId="30D8E45E" w14:textId="77777777" w:rsidR="006D7911" w:rsidRDefault="006D7911" w:rsidP="006D7911">
      <w:pPr>
        <w:numPr>
          <w:ilvl w:val="0"/>
          <w:numId w:val="85"/>
        </w:numPr>
        <w:rPr>
          <w:color w:val="424242"/>
        </w:rPr>
      </w:pPr>
      <w:r>
        <w:rPr>
          <w:color w:val="424242"/>
        </w:rPr>
        <w:t>ввести Название кластера,</w:t>
      </w:r>
    </w:p>
    <w:p w14:paraId="0BBDAA5E" w14:textId="77777777" w:rsidR="006D7911" w:rsidRDefault="006D7911" w:rsidP="006D7911">
      <w:pPr>
        <w:numPr>
          <w:ilvl w:val="0"/>
          <w:numId w:val="85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ввести Описание кластера (опционально),</w:t>
      </w:r>
    </w:p>
    <w:p w14:paraId="063D7ED1" w14:textId="77777777" w:rsidR="006D7911" w:rsidRDefault="006D7911" w:rsidP="006D7911">
      <w:pPr>
        <w:numPr>
          <w:ilvl w:val="0"/>
          <w:numId w:val="85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выбрать из списка приложения (если необходимый плагин ещё не загружен, здесь можно его загрузить выбрав соответствующее значение),</w:t>
      </w:r>
    </w:p>
    <w:p w14:paraId="0036C0EA" w14:textId="77777777" w:rsidR="006D7911" w:rsidRDefault="006D7911" w:rsidP="006D7911">
      <w:pPr>
        <w:numPr>
          <w:ilvl w:val="0"/>
          <w:numId w:val="85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выбрать из списка платформу для создаваемого кластера (операционную систему).</w:t>
      </w:r>
    </w:p>
    <w:p w14:paraId="4F939232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Предупреждение:</w:t>
      </w:r>
      <w:r>
        <w:rPr>
          <w:i/>
          <w:iCs/>
          <w:color w:val="424242"/>
        </w:rPr>
        <w:t> “Название кластера” должно быть уникально, содержать не менее 4 символов, содержать только символы латиницы и не должно содержать спецсимволы, пробелы, точки и знаки подчеркивания.</w:t>
      </w:r>
    </w:p>
    <w:p w14:paraId="6B5C630D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Предупреждение:</w:t>
      </w:r>
      <w:r>
        <w:rPr>
          <w:i/>
          <w:iCs/>
          <w:color w:val="424242"/>
        </w:rPr>
        <w:t> Поле “Описание кластера” не обязательно для заполнения, поле не должно содержать более 50 символов.</w:t>
      </w:r>
    </w:p>
    <w:p w14:paraId="5250DE9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5. Нажмите кнопку “Следующий шаг” (откроется форма шага 2, см. Рис. 13).</w:t>
      </w:r>
    </w:p>
    <w:p w14:paraId="0378EE4D" w14:textId="029BEDD9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D781042" wp14:editId="2C819773">
                <wp:extent cx="307975" cy="307975"/>
                <wp:effectExtent l="0" t="0" r="0" b="0"/>
                <wp:docPr id="1346784492" name="Rectangl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DAA80" id="Rectangle 8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13. Фома «Создание Кластера» с использованием Wizard - шаг 2.</w:t>
      </w:r>
    </w:p>
    <w:p w14:paraId="515ABB7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Шаг “Ключ, версия, компоненты”, на этом шаге необходимо:</w:t>
      </w:r>
    </w:p>
    <w:p w14:paraId="20D6A69D" w14:textId="77777777" w:rsidR="006D7911" w:rsidRDefault="006D7911" w:rsidP="006D7911">
      <w:pPr>
        <w:numPr>
          <w:ilvl w:val="0"/>
          <w:numId w:val="86"/>
        </w:numPr>
        <w:rPr>
          <w:color w:val="424242"/>
        </w:rPr>
      </w:pPr>
      <w:r>
        <w:rPr>
          <w:color w:val="424242"/>
        </w:rPr>
        <w:t>загрузить или ввести вручную приватную часть ключа ssh, которая будет использоваться для связи с серверами используя шифрованный протокол (подробнее см. </w:t>
      </w:r>
      <w:hyperlink r:id="rId14" w:anchor=":~:text=7.2.2.1%20%D0%9A%D0%B0%D0%BA%20%D0%BF%D0%BE%D0%B4%D0%B3%D0%BE%D1%82%D0%BE%D0%B2%D0%B8%D1%82%D1%8C%20%D1%84%D0%B0%D0%B9%D0%BB%20%D1%81%20%D1%85%D0%BE%D1%81%D1%82%D0%B0%D0%BC%D0%B8%20%D0%B4%D0%BB%D1%8F%20%D0%B7%D0%B0%D0%B3%D1%80%D1%83%D0%B7%D0%BA%D0%B8%20%D0%B2%20%D0%BF%D1%80%D0%BE%D0%B2%D0%B0%D0%B9%D0%B4%D0%B5%D1%80" w:history="1">
        <w:r>
          <w:rPr>
            <w:rStyle w:val="Hyperlink"/>
            <w:color w:val="1976D2"/>
          </w:rPr>
          <w:t>п. 7.2.2.1</w:t>
        </w:r>
      </w:hyperlink>
      <w:r>
        <w:rPr>
          <w:color w:val="424242"/>
        </w:rPr>
        <w:t> и</w:t>
      </w:r>
      <w:hyperlink r:id="rId15" w:anchor=":~:text=11.1%20%D0%94%D0%BE%D0%B1%D0%B0%D0%B2%D0%BB%D0%B5%D0%BD%D0%B8%D0%B5%20%D0%BA%D0%BB%D1%8E%D1%87%D0%B0%20%D0%B2%D1%80%D1%83%D1%87%D0%BD%D1%83%D1%8E" w:history="1">
        <w:r>
          <w:rPr>
            <w:rStyle w:val="Hyperlink"/>
            <w:color w:val="1976D2"/>
          </w:rPr>
          <w:t> п. 11.1, </w:t>
        </w:r>
      </w:hyperlink>
      <w:r>
        <w:rPr>
          <w:color w:val="424242"/>
        </w:rPr>
        <w:t> </w:t>
      </w:r>
      <w:hyperlink r:id="rId16" w:anchor=":~:text=11.2%20%D0%94%D0%BE%D0%B1%D0%B0%D0%B2%D0%BB%D0%B5%D0%BD%D0%B8%D0%B5%20%D0%BA%D0%BB%D1%8E%D1%87%D0%B0%20%D0%B8%D0%B7%20%D1%84%D0%B0%D0%B9%D0%BB%D0%B0" w:history="1">
        <w:r>
          <w:rPr>
            <w:rStyle w:val="Hyperlink"/>
            <w:color w:val="1976D2"/>
          </w:rPr>
          <w:t>п. 11.2</w:t>
        </w:r>
      </w:hyperlink>
      <w:r>
        <w:rPr>
          <w:color w:val="424242"/>
        </w:rPr>
        <w:t>),</w:t>
      </w:r>
    </w:p>
    <w:p w14:paraId="65C29B77" w14:textId="77777777" w:rsidR="006D7911" w:rsidRDefault="006D7911" w:rsidP="006D7911">
      <w:pPr>
        <w:numPr>
          <w:ilvl w:val="0"/>
          <w:numId w:val="86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пометить “галочками" компоненты которые будут устанавливаться в создаваемом кластере.</w:t>
      </w:r>
    </w:p>
    <w:p w14:paraId="75D31A8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Нажмите кнопку “Следующий шаг” (откроется форма шага 3, см. Рис. 14).</w:t>
      </w:r>
    </w:p>
    <w:p w14:paraId="3EAE1911" w14:textId="7D3AA237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"https://docs.data.rt.ru/%D1%81%D0%BC_%D1%80%D0%B0_v2_%D1%80%D0%B8%D1%81_%D1%85%D1%854.png"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2145DC9" wp14:editId="15D09040">
                <wp:extent cx="307975" cy="307975"/>
                <wp:effectExtent l="0" t="0" r="0" b="0"/>
                <wp:docPr id="8147968" name="Rectangl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7050A" id="Rectangle 8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14. Фома «Создание Кластера» с использованием Wizard - шаг 3.</w:t>
      </w:r>
    </w:p>
    <w:p w14:paraId="3804817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Шаг “Отказоустойчивость”, на этом шаге необходимо:</w:t>
      </w:r>
    </w:p>
    <w:p w14:paraId="1FE74F01" w14:textId="77777777" w:rsidR="006D7911" w:rsidRDefault="006D7911" w:rsidP="006D7911">
      <w:pPr>
        <w:numPr>
          <w:ilvl w:val="0"/>
          <w:numId w:val="87"/>
        </w:numPr>
        <w:rPr>
          <w:color w:val="424242"/>
        </w:rPr>
      </w:pPr>
      <w:r>
        <w:rPr>
          <w:color w:val="424242"/>
        </w:rPr>
        <w:t>отметить “галочками" сервисы, для которых необходимо установить в отказоустойчивом режиме.</w:t>
      </w:r>
    </w:p>
    <w:p w14:paraId="07CEA99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9. Нажмите кнопку “Следующий шаг” (откроется форма шага 4, см. Рис. 15).</w:t>
      </w:r>
    </w:p>
    <w:p w14:paraId="1E4DB41E" w14:textId="693A307D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"https://docs.data.rt.ru/%D1%81%D0%BC_%D1%80%D0%B0_v2_%D1%80%D0%B8%D1%81_%D1%85%D1%855.png"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25ECF7E" wp14:editId="7721DD78">
                <wp:extent cx="307975" cy="307975"/>
                <wp:effectExtent l="0" t="0" r="0" b="0"/>
                <wp:docPr id="1943665778" name="Rectangle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04B82" id="Rectangle 8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15. Фома «Создание Кластера» с использованием Wizard - шаг 4.</w:t>
      </w:r>
    </w:p>
    <w:p w14:paraId="2603B2B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10. Шаг “Настройки кластера”, на этом шаге вы можете:</w:t>
      </w:r>
    </w:p>
    <w:p w14:paraId="76EB41A9" w14:textId="77777777" w:rsidR="006D7911" w:rsidRDefault="006D7911" w:rsidP="006D7911">
      <w:pPr>
        <w:numPr>
          <w:ilvl w:val="0"/>
          <w:numId w:val="88"/>
        </w:numPr>
        <w:rPr>
          <w:color w:val="424242"/>
        </w:rPr>
      </w:pPr>
      <w:r>
        <w:rPr>
          <w:color w:val="424242"/>
        </w:rPr>
        <w:t>включить или отключить керберезацию создаваемого кластера и произвести ее настройку на вкладке kerberos (подробнее см. </w:t>
      </w:r>
      <w:hyperlink r:id="rId17" w:anchor=":~:text=8.2.2%20%D0%9D%D0%B0%D1%81%D1%82%D1%80%D0%BE%D0%B9%D0%BA%D0%B0%20%D0%BA%D0%B5%D1%80%D0%B1%D0%B5%D1%80%D0%B8%D0%B7%D0%B0%D1%86%D0%B8%D0%B8%20(%D0%BE%D0%BF%D1%86%D0%B8%D0%BE%D0%BD%D0%B0%D0%BB%D1%8C%D0%BD%D0%BE)" w:history="1">
        <w:r>
          <w:rPr>
            <w:rStyle w:val="Hyperlink"/>
            <w:color w:val="1976D2"/>
          </w:rPr>
          <w:t>п. 8.2.2</w:t>
        </w:r>
      </w:hyperlink>
      <w:r>
        <w:rPr>
          <w:color w:val="424242"/>
        </w:rPr>
        <w:t>),</w:t>
      </w:r>
    </w:p>
    <w:p w14:paraId="3A42D8EC" w14:textId="77777777" w:rsidR="006D7911" w:rsidRDefault="006D7911" w:rsidP="006D7911">
      <w:pPr>
        <w:numPr>
          <w:ilvl w:val="0"/>
          <w:numId w:val="88"/>
        </w:numPr>
        <w:spacing w:beforeAutospacing="1" w:afterAutospacing="1"/>
        <w:rPr>
          <w:color w:val="424242"/>
        </w:rPr>
      </w:pPr>
      <w:r>
        <w:rPr>
          <w:color w:val="424242"/>
        </w:rPr>
        <w:t>изменить настройки конфигурации кластера на вкладках, соответствующих конфигурационным файлам (подробнее см. </w:t>
      </w:r>
      <w:hyperlink r:id="rId18" w:anchor=":~:text=8.2%20%D0%9A%D0%BE%D0%BD%D1%84%D0%B8%D0%B3%D1%83%D1%80%D0%B0%D1%86%D0%B8%D1%8F%20%D0%BA%D0%BB%D0%B0%D1%81%D1%82%D0%B5%D1%80%D0%B0" w:history="1">
        <w:r>
          <w:rPr>
            <w:rStyle w:val="Hyperlink"/>
            <w:color w:val="1976D2"/>
          </w:rPr>
          <w:t>п. 8.2</w:t>
        </w:r>
      </w:hyperlink>
      <w:r>
        <w:rPr>
          <w:color w:val="424242"/>
        </w:rPr>
        <w:t>).</w:t>
      </w:r>
    </w:p>
    <w:p w14:paraId="3188983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кластера создаваемого с помощью плагина RT.DataLake описание параметров настройки кластера представлено в </w:t>
      </w:r>
      <w:hyperlink r:id="rId19" w:history="1">
        <w:r>
          <w:rPr>
            <w:rStyle w:val="Hyperlink"/>
            <w:rFonts w:eastAsiaTheme="majorEastAsia"/>
            <w:color w:val="1976D2"/>
          </w:rPr>
          <w:t>Приложении 1 к документу “RT.DataLake. Инструкция администратора</w:t>
        </w:r>
      </w:hyperlink>
      <w:r>
        <w:rPr>
          <w:color w:val="424242"/>
        </w:rPr>
        <w:t>”.</w:t>
      </w:r>
    </w:p>
    <w:p w14:paraId="6043946C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на этом шаге должен быть указан адрес локального репозитория или адрес репозитория, доступного из интернета, соответствующий плагину - в случае использования репозитория, доступного из интернета, должен быть указан пароль доступа.</w:t>
      </w:r>
    </w:p>
    <w:p w14:paraId="1BA1E068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случае, если репозитории были заранее указаны в docker-compose.yaml, настройку репозиториев на данном шаге можно пропустить.</w:t>
      </w:r>
    </w:p>
    <w:p w14:paraId="2C2AC236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Важно:</w:t>
      </w:r>
      <w:r>
        <w:rPr>
          <w:color w:val="424242"/>
        </w:rPr>
        <w:t> Для плагина RT.DataLake по умолчанию загрузка пакетов выполняется для версии 300 плагина. В случае использования плагина версии 322, необходимо для параметра </w:t>
      </w:r>
      <w:r>
        <w:rPr>
          <w:rStyle w:val="Strong"/>
          <w:rFonts w:eastAsiaTheme="majorEastAsia"/>
          <w:i/>
          <w:iCs/>
          <w:color w:val="424242"/>
        </w:rPr>
        <w:t>repos.rt-datalake-repo </w:t>
      </w:r>
      <w:r>
        <w:rPr>
          <w:color w:val="424242"/>
        </w:rPr>
        <w:t>задать значение: </w:t>
      </w:r>
      <w:r>
        <w:rPr>
          <w:rStyle w:val="Strong"/>
          <w:rFonts w:eastAsiaTheme="majorEastAsia"/>
          <w:i/>
          <w:iCs/>
          <w:color w:val="424242"/>
        </w:rPr>
        <w:t>https://repo.data.rt.ru/repository/rt.datalake_distr3.2.2_rpm_stable/</w:t>
      </w:r>
      <w:r>
        <w:rPr>
          <w:i/>
          <w:iCs/>
          <w:color w:val="424242"/>
        </w:rPr>
        <w:t>,  либо локальный репозиторий.</w:t>
      </w:r>
    </w:p>
    <w:p w14:paraId="7F694F9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11. Нажмите кнопку “Следующий шаг” (откроется форма шага 5, см. Рис. 16).</w:t>
      </w:r>
    </w:p>
    <w:p w14:paraId="061EE94A" w14:textId="01BE330D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"https://docs.data.rt.ru/%D1%81%D0%BC_%D1%80%D0%B0_v2_%D1%80%D0%B8%D1%81_%D1%85%D1%856.png"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A4B0F0F" wp14:editId="2DBE89EE">
                <wp:extent cx="307975" cy="307975"/>
                <wp:effectExtent l="0" t="0" r="0" b="0"/>
                <wp:docPr id="388508244" name="Rectangle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3EBB3" id="Rectangle 8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16. Фома «Создание Кластера» с использованием Wizard - шаг 5.</w:t>
      </w:r>
    </w:p>
    <w:p w14:paraId="6AE86D6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12. Шаг “Провайдер”, на этом шаге необходимо:</w:t>
      </w:r>
    </w:p>
    <w:p w14:paraId="71BA3174" w14:textId="77777777" w:rsidR="006D7911" w:rsidRDefault="006D7911" w:rsidP="006D7911">
      <w:pPr>
        <w:numPr>
          <w:ilvl w:val="0"/>
          <w:numId w:val="89"/>
        </w:numPr>
        <w:rPr>
          <w:color w:val="424242"/>
        </w:rPr>
      </w:pPr>
      <w:r>
        <w:rPr>
          <w:color w:val="424242"/>
        </w:rPr>
        <w:t>ввести Название провайдера,</w:t>
      </w:r>
    </w:p>
    <w:p w14:paraId="0F0826F4" w14:textId="77777777" w:rsidR="006D7911" w:rsidRDefault="006D7911" w:rsidP="006D7911">
      <w:pPr>
        <w:numPr>
          <w:ilvl w:val="0"/>
          <w:numId w:val="89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ввести Описание провайдера,</w:t>
      </w:r>
    </w:p>
    <w:p w14:paraId="46CB2333" w14:textId="77777777" w:rsidR="006D7911" w:rsidRDefault="006D7911" w:rsidP="006D7911">
      <w:pPr>
        <w:numPr>
          <w:ilvl w:val="0"/>
          <w:numId w:val="89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выбрать из списка плагин, необходимый для создания провайдера или загрузить новый плагин.</w:t>
      </w:r>
    </w:p>
    <w:p w14:paraId="7A123D15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поле “Название провайдера" недопустимы спецсимволы, поле должно содержать не менее 4 символов.</w:t>
      </w:r>
    </w:p>
    <w:p w14:paraId="28BE3B8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13. Нажмите кнопку “Следующий шаг” (откроется форма шага 6, см. Рис. 17).</w:t>
      </w:r>
    </w:p>
    <w:p w14:paraId="24FD747E" w14:textId="7F615698" w:rsidR="006D7911" w:rsidRDefault="006D7911" w:rsidP="006D7911">
      <w:pPr>
        <w:rPr>
          <w:color w:val="424242"/>
        </w:rPr>
      </w:pPr>
      <w:r>
        <w:rPr>
          <w:color w:val="424242"/>
        </w:rPr>
        <w:lastRenderedPageBreak/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"https://docs.data.rt.ru/%D1%81%D0%BC_%D1%80%D0%B0_v2_%D1%80%D0%B8%D1%81_%D1%85%D1%857.png"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C8D76B5" wp14:editId="4B75C05C">
                <wp:extent cx="307975" cy="307975"/>
                <wp:effectExtent l="0" t="0" r="0" b="0"/>
                <wp:docPr id="1831794388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EA769" id="Rectangle 8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17. Фома «Создание Кластера» с использованием Wizard - шаг 6.</w:t>
      </w:r>
    </w:p>
    <w:p w14:paraId="2A6ADB3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14. Шаг “Добавление хостов”, на этом шаге необходимо:</w:t>
      </w:r>
    </w:p>
    <w:p w14:paraId="6067C356" w14:textId="77777777" w:rsidR="006D7911" w:rsidRDefault="006D7911" w:rsidP="006D7911">
      <w:pPr>
        <w:numPr>
          <w:ilvl w:val="0"/>
          <w:numId w:val="90"/>
        </w:numPr>
        <w:rPr>
          <w:color w:val="424242"/>
        </w:rPr>
      </w:pPr>
      <w:r>
        <w:rPr>
          <w:color w:val="424242"/>
        </w:rPr>
        <w:t>добавить вручную или загрузить из файла в формате json хосты провайдера (о формате файла подробнее см. </w:t>
      </w:r>
      <w:hyperlink r:id="rId20" w:anchor=":~:text=4.%20%D0%94%D0%BB%D1%8F%20%D0%B4%D0%BE%D0%B1%D0%B0%D0%B2%D0%BB%D0%B5%D0%BD%D0%B8%D1%8F%20%D1%85%D0%BE%D1%81%D1%82%D0%BE%D0%B2%20%D1%83%D0%B4%D0%BE%D0%B1%D0%BD%D0%BE%20%D0%BF%D0%BE%D0%BB%D1%8C%D0%B7%D0%BE%D0%B2%D0%B0%D1%82%D1%8C%D1%81%D1%8F%20%D0%B8%D0%BC%D0%BF%D0%BE%D1%80%D1%82%D0%BE%D0%BC" w:history="1">
        <w:r>
          <w:rPr>
            <w:rStyle w:val="Hyperlink"/>
            <w:color w:val="1976D2"/>
          </w:rPr>
          <w:t>п. 7.2.2 шаг-4</w:t>
        </w:r>
      </w:hyperlink>
      <w:r>
        <w:rPr>
          <w:color w:val="424242"/>
        </w:rPr>
        <w:t> и </w:t>
      </w:r>
      <w:hyperlink r:id="rId21" w:anchor=":~:text=1.%20%D0%A4%D0%B0%D0%B9%D0%BB%20%D1%81%D0%BE%D0%B4%D0%B5%D1%80%D0%B6%D0%B0%D1%89%D0%B8%D0%B9%20%D1%85%D0%BE%D1%81%D1%82%D1%8B%20%D0%B8%20%D0%B8%D0%BC%D1%8F%20%D0%B7%D0%B0%D0%B3%D1%80%D1%83%D0%B6%D0%B5%D0%BD%D0%BD%D0%BE%D0%B3%D0%BE%20ssh%20%D0%BA%D0%BB%D1%8E%D1%87%D0%B0" w:history="1">
        <w:r>
          <w:rPr>
            <w:rStyle w:val="Hyperlink"/>
            <w:color w:val="1976D2"/>
          </w:rPr>
          <w:t>п. 7.2.2.1 шаг-1</w:t>
        </w:r>
      </w:hyperlink>
      <w:r>
        <w:rPr>
          <w:color w:val="424242"/>
        </w:rPr>
        <w:t>).</w:t>
      </w:r>
    </w:p>
    <w:p w14:paraId="07BDA09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15. Нажмите кнопку “Следующий шаг” (откроется форма шага 7, см. Рис. 18).</w:t>
      </w:r>
    </w:p>
    <w:p w14:paraId="10C6C5B5" w14:textId="1C6054E3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"https://docs.data.rt.ru/%D1%81%D0%BC_%D1%80%D0%B0_v2_%D1%80%D0%B8%D1%81_%D1%85%D1%858.png"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A0FE9CE" wp14:editId="68583E71">
                <wp:extent cx="307975" cy="307975"/>
                <wp:effectExtent l="0" t="0" r="0" b="0"/>
                <wp:docPr id="371822756" name="Rectangl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C6A1AA" id="Rectangle 8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18. Фома «Создание Кластера» с использованием Wizard - шаг 7.</w:t>
      </w:r>
    </w:p>
    <w:p w14:paraId="349B661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16. Шаг “Конфигурация хостов”, на этом шаге необходимо:</w:t>
      </w:r>
    </w:p>
    <w:p w14:paraId="48A8D9DF" w14:textId="77777777" w:rsidR="006D7911" w:rsidRDefault="006D7911" w:rsidP="006D7911">
      <w:pPr>
        <w:numPr>
          <w:ilvl w:val="0"/>
          <w:numId w:val="91"/>
        </w:numPr>
        <w:rPr>
          <w:color w:val="424242"/>
        </w:rPr>
      </w:pPr>
      <w:r>
        <w:rPr>
          <w:color w:val="424242"/>
        </w:rPr>
        <w:t>при необходимости изменить значения полей.</w:t>
      </w:r>
    </w:p>
    <w:p w14:paraId="10BB257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17. Нажмите кнопку “Обновить” (откроется форма шага 8, см. Рис. 19).</w:t>
      </w:r>
    </w:p>
    <w:p w14:paraId="76991DD2" w14:textId="057AFA72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"https://docs.data.rt.ru/%D1%81%D0%BC_%D1%80%D0%B0_v2_%D1%80%D0%B8%D1%81_%D1%85%D1%859.png"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1F893477" wp14:editId="36AF7DD4">
                <wp:extent cx="307975" cy="307975"/>
                <wp:effectExtent l="0" t="0" r="0" b="0"/>
                <wp:docPr id="1172972064" name="Rectangl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A88DB" id="Rectangle 8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19. Фома «Создание Кластера» с использованием Wizard - шаг 8.</w:t>
      </w:r>
    </w:p>
    <w:p w14:paraId="6B19E81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18. Шаг “Распределение”, на этом шаге необходимо:</w:t>
      </w:r>
    </w:p>
    <w:p w14:paraId="5BE99C49" w14:textId="77777777" w:rsidR="006D7911" w:rsidRDefault="006D7911" w:rsidP="006D7911">
      <w:pPr>
        <w:numPr>
          <w:ilvl w:val="0"/>
          <w:numId w:val="92"/>
        </w:numPr>
        <w:rPr>
          <w:color w:val="424242"/>
        </w:rPr>
      </w:pPr>
      <w:r>
        <w:rPr>
          <w:color w:val="424242"/>
        </w:rPr>
        <w:t>в левом окне формы, для каждого из компонентов, нажимая галочку, вызовите список сервисов компонента.</w:t>
      </w:r>
    </w:p>
    <w:p w14:paraId="2C1D85F2" w14:textId="77777777" w:rsidR="006D7911" w:rsidRDefault="006D7911" w:rsidP="006D7911">
      <w:pPr>
        <w:numPr>
          <w:ilvl w:val="0"/>
          <w:numId w:val="92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выбирая каждый из сервисов компонента в левом окне связывайте его с хостами в списке хостов в правом окне проставляя “галочки”.  По мере проставления галочек ниже наименования сервиса в левом окне будут проставляться наименования связанных хостов (пример распределения сервисов по нодами (хостам) представлен в соответствующем документе входящем в комплект документации по приложению соответствующему создаваемому кластеру).</w:t>
      </w:r>
    </w:p>
    <w:p w14:paraId="03A85E3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19. Нажмите кнопку “Следующий шаг” (откроется форма шага 9, см. Рис. 20).</w:t>
      </w:r>
    </w:p>
    <w:p w14:paraId="6D32705D" w14:textId="5AC3804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"https://docs.data.rt.ru/%D1%81%D0%BC_%D1%80%D0%B0_v2_%D1%80%D0%B8%D1%81_%D1%85%D1%8510.png"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DAE8EA5" wp14:editId="267111C5">
                <wp:extent cx="307975" cy="307975"/>
                <wp:effectExtent l="0" t="0" r="0" b="0"/>
                <wp:docPr id="1855060945" name="Rectangl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84AEB" id="Rectangle 8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20. Фома «Создание Кластера» с использованием Wizard - шаг 9.</w:t>
      </w:r>
    </w:p>
    <w:p w14:paraId="430D959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20. Шаг “Конфигурация сервисов”, на этом шаге, при необходимости, вы можете внести изменения в конфигурационные файлы компонентов, для чего:</w:t>
      </w:r>
    </w:p>
    <w:p w14:paraId="7B2FF08E" w14:textId="77777777" w:rsidR="006D7911" w:rsidRDefault="006D7911" w:rsidP="006D7911">
      <w:pPr>
        <w:numPr>
          <w:ilvl w:val="0"/>
          <w:numId w:val="93"/>
        </w:numPr>
        <w:rPr>
          <w:color w:val="424242"/>
        </w:rPr>
      </w:pPr>
      <w:r>
        <w:rPr>
          <w:color w:val="424242"/>
        </w:rPr>
        <w:t>нажимая на наименование компонента в левой части формы, в правой части формы во вкладках будут отображаться конфигурационные файлы им соответствующие,</w:t>
      </w:r>
    </w:p>
    <w:p w14:paraId="792C74B7" w14:textId="77777777" w:rsidR="006D7911" w:rsidRDefault="006D7911" w:rsidP="006D7911">
      <w:pPr>
        <w:numPr>
          <w:ilvl w:val="0"/>
          <w:numId w:val="9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при необходимости, внесите изменения в параметры конфигурационных файлов компонентов.</w:t>
      </w:r>
    </w:p>
    <w:p w14:paraId="3986775C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Особенности настройки параметров конфигурационных файлов компонентов программного обеспечения кластера вы можете найти в документации по программного обеспечению данного типа кластера.</w:t>
      </w:r>
    </w:p>
    <w:p w14:paraId="769DC70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21. Нажмите кнопку “Обновить данные” (откроется форма шага 10, см. Рис. 21).</w:t>
      </w:r>
    </w:p>
    <w:p w14:paraId="1DE96A1B" w14:textId="5FFBAE97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"https://docs.data.rt.ru/%D1%81%D0%BC_%D1%80%D0%B0_v2_%D1%80%D0%B8%D1%81_%D1%85%D1%8511.png"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CA352D7" wp14:editId="32CC3AE2">
                <wp:extent cx="307975" cy="307975"/>
                <wp:effectExtent l="0" t="0" r="0" b="0"/>
                <wp:docPr id="1491066378" name="Rectangl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D08E4" id="Rectangle 7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21. Форма «Создание Кластера» с использованием Wizard - шаг 10.</w:t>
      </w:r>
    </w:p>
    <w:p w14:paraId="1E984C6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22. Шаг “Запуск”, на этом шаге:</w:t>
      </w:r>
    </w:p>
    <w:p w14:paraId="53B6CC0D" w14:textId="77777777" w:rsidR="006D7911" w:rsidRDefault="006D7911" w:rsidP="006D7911">
      <w:pPr>
        <w:numPr>
          <w:ilvl w:val="0"/>
          <w:numId w:val="94"/>
        </w:numPr>
        <w:rPr>
          <w:color w:val="424242"/>
        </w:rPr>
      </w:pPr>
      <w:r>
        <w:rPr>
          <w:color w:val="424242"/>
        </w:rPr>
        <w:t>нажмите на кнопку “Запустить сборку”.</w:t>
      </w:r>
    </w:p>
    <w:p w14:paraId="26BEEC0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Будет запущен процесс сборки кластера с указанными параметрами. При этом будет последовательно запускаться инсталляция каждого компонента, с отображением логов инсталляции в окне автоматически открываемом ниже названия компонента.</w:t>
      </w:r>
    </w:p>
    <w:p w14:paraId="0570E80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верхней части формы будет отображаться прогресс инсталляции в общем.</w:t>
      </w:r>
    </w:p>
    <w:p w14:paraId="57827CE8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При клике на прогресс инсталляции можно перейти н</w:t>
      </w:r>
      <w:r>
        <w:rPr>
          <w:color w:val="424242"/>
        </w:rPr>
        <w:t>а форму 10 шага </w:t>
      </w:r>
      <w:r>
        <w:rPr>
          <w:i/>
          <w:iCs/>
          <w:color w:val="424242"/>
        </w:rPr>
        <w:t>«Создание Кластера» с использованием Wizard, и таким образом вернуться к форме установки с текущим прогрессом.</w:t>
      </w:r>
    </w:p>
    <w:p w14:paraId="43FEAFB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Результат можно увидеть на вкладке “События”, на форме созданного кластера (см. Рис. 22).</w:t>
      </w:r>
    </w:p>
    <w:p w14:paraId="1CA8CF3D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</w:t>
      </w:r>
      <w:r>
        <w:rPr>
          <w:color w:val="424242"/>
        </w:rPr>
        <w:t>В случае не успешной установки, установку компонент можно перезапустить на вкладке “События”.</w:t>
      </w:r>
    </w:p>
    <w:p w14:paraId="13230804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</w:t>
      </w:r>
      <w:r>
        <w:rPr>
          <w:color w:val="424242"/>
        </w:rPr>
        <w:t>После успешного завершения установки, нажмите на кнопку “Очистить wizard” </w:t>
      </w:r>
      <w:r>
        <w:rPr>
          <w:i/>
          <w:iCs/>
          <w:color w:val="424242"/>
        </w:rPr>
        <w:t>н</w:t>
      </w:r>
      <w:r>
        <w:rPr>
          <w:color w:val="424242"/>
        </w:rPr>
        <w:t>а форме 10 шага </w:t>
      </w:r>
      <w:r>
        <w:rPr>
          <w:i/>
          <w:iCs/>
          <w:color w:val="424242"/>
        </w:rPr>
        <w:t>«Создание Кластера».</w:t>
      </w:r>
    </w:p>
    <w:p w14:paraId="41F7456A" w14:textId="23E0E97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"https://docs.data.rt.ru/%D1%80%D0%B5%D0%B7%D1%83%D0%BB%D1%8C%D1%82%D0%B0%D1%82.jpg"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0ADE889" wp14:editId="35694DF8">
                <wp:extent cx="307975" cy="307975"/>
                <wp:effectExtent l="0" t="0" r="0" b="0"/>
                <wp:docPr id="310745522" name="Rectangl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0FD05" id="Rectangle 7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22. Форма «События», успешное завершение сборки кластера.</w:t>
      </w:r>
    </w:p>
    <w:p w14:paraId="462EC3AE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7. Операции перед созданием кластера (вручную)</w:t>
      </w:r>
    </w:p>
    <w:p w14:paraId="0B15D1B1" w14:textId="77777777" w:rsidR="006D7911" w:rsidRDefault="006D7911" w:rsidP="006D7911">
      <w:pPr>
        <w:pStyle w:val="Heading2"/>
        <w:spacing w:before="120" w:after="0"/>
        <w:rPr>
          <w:color w:val="424242"/>
        </w:rPr>
      </w:pPr>
      <w:r>
        <w:rPr>
          <w:color w:val="424242"/>
        </w:rPr>
        <w:t>7.1 Загрузка плагинов</w:t>
      </w:r>
    </w:p>
    <w:p w14:paraId="5F1A20D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Перед созданием с помощью RT.ClusterManager кластеров заданного типа необходимо загрузить плагины. Именно плагин определяет набор компонентов, составляющих кластер заданного типа. Системные плагины необходимы для создания провайдеров и работы с облачной инфраструктурой.</w:t>
      </w:r>
    </w:p>
    <w:p w14:paraId="086B5C2F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Операция по загрузке системного плагина может быть выполнена в окне создания провайдера, операция по загрузке соответствующего плагина приложения может быть выполнена в окне создания кластера.</w:t>
      </w:r>
    </w:p>
    <w:p w14:paraId="19BC3CC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загрузки плагинов необходимо:</w:t>
      </w:r>
    </w:p>
    <w:p w14:paraId="6573B57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 панели управления RT.ClusterManager, расположенной с левой стороны, выберите пункт “Плагины”</w:t>
      </w:r>
      <w:r>
        <w:rPr>
          <w:rStyle w:val="Strong"/>
          <w:rFonts w:eastAsiaTheme="majorEastAsia"/>
          <w:color w:val="424242"/>
        </w:rPr>
        <w:t> </w:t>
      </w:r>
      <w:r>
        <w:rPr>
          <w:color w:val="424242"/>
        </w:rPr>
        <w:t>(см. </w:t>
      </w:r>
      <w:r>
        <w:rPr>
          <w:i/>
          <w:iCs/>
          <w:color w:val="424242"/>
        </w:rPr>
        <w:t>Рис. 23)</w:t>
      </w:r>
      <w:r>
        <w:rPr>
          <w:color w:val="424242"/>
        </w:rPr>
        <w:t>.</w:t>
      </w:r>
    </w:p>
    <w:p w14:paraId="23059204" w14:textId="26F2B4D1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ABE8EDC" wp14:editId="2AE4CF55">
                <wp:extent cx="307975" cy="307975"/>
                <wp:effectExtent l="0" t="0" r="0" b="0"/>
                <wp:docPr id="611347845" name="Rectangl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3F52B" id="Rectangle 7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23 Фома «Плагины».</w:t>
      </w:r>
    </w:p>
    <w:p w14:paraId="27BF59A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На открывшейся форме «Плагины» нажмите на кнопку «+» расположенную в правом верхнем углу открывшейся формы, откроется окно “Добавить плагин” (см. </w:t>
      </w:r>
      <w:r>
        <w:rPr>
          <w:i/>
          <w:iCs/>
          <w:color w:val="424242"/>
        </w:rPr>
        <w:t>Рис. 24</w:t>
      </w:r>
      <w:r>
        <w:rPr>
          <w:color w:val="424242"/>
        </w:rPr>
        <w:t>).</w:t>
      </w:r>
    </w:p>
    <w:p w14:paraId="72DE3579" w14:textId="76B748F1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"https://docs.data.rt.ru/%D1%81%D0%BC_%D1%80%D0%BF_v2_%D1%80%D0%B8%D1%81_5.png"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B7B6583" wp14:editId="671A4ADF">
                <wp:extent cx="307975" cy="307975"/>
                <wp:effectExtent l="0" t="0" r="0" b="0"/>
                <wp:docPr id="1679201864" name="Rectangl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F6BA9" id="Rectangle 7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24. </w:t>
      </w:r>
      <w:r>
        <w:rPr>
          <w:color w:val="424242"/>
        </w:rPr>
        <w:t>Окно “Добавить плагин”</w:t>
      </w:r>
    </w:p>
    <w:p w14:paraId="51B667C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Выберите архив с плагинами на диске (см. </w:t>
      </w:r>
      <w:r>
        <w:rPr>
          <w:i/>
          <w:iCs/>
          <w:color w:val="424242"/>
        </w:rPr>
        <w:t>Рис. 25</w:t>
      </w:r>
      <w:r>
        <w:rPr>
          <w:color w:val="424242"/>
        </w:rPr>
        <w:t>). Необходимо обязательно добавить плагин: System, которому соответствует файл: </w:t>
      </w:r>
      <w:r>
        <w:rPr>
          <w:rStyle w:val="Strong"/>
          <w:rFonts w:eastAsiaTheme="majorEastAsia"/>
          <w:i/>
          <w:iCs/>
          <w:color w:val="424242"/>
        </w:rPr>
        <w:t>RT.System.tar.gz</w:t>
      </w:r>
      <w:r>
        <w:rPr>
          <w:color w:val="424242"/>
        </w:rPr>
        <w:t>, из комплекта поставки Системы (архив RT.ClusterManager_номер_версии.tar.gz). Имена плагинов изменять запрещено.</w:t>
      </w:r>
    </w:p>
    <w:p w14:paraId="5DB9259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Плагин System - первый, основной плагин и используется для создания провайдеров, валидации хостов и т.д.</w:t>
      </w:r>
    </w:p>
    <w:p w14:paraId="22E5322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Остальные плагины, как например, Datalake и Streaming используются для создания кластеров.</w:t>
      </w:r>
    </w:p>
    <w:p w14:paraId="4DC209DD" w14:textId="127755EA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"https://docs.data.rt.ru/%D1%80%D0%BF_%D1%80%D0%B8%D1%81_6.png"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7F244E4" wp14:editId="2CCEBEB8">
                <wp:extent cx="307975" cy="307975"/>
                <wp:effectExtent l="0" t="0" r="0" b="0"/>
                <wp:docPr id="115930052" name="Rectangl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C60AF" id="Rectangle 7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25. Загрузка плагинов</w:t>
      </w:r>
    </w:p>
    <w:p w14:paraId="28013B4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После загрузки необходимые плагины появятся в списке плагинов (см. </w:t>
      </w:r>
      <w:r>
        <w:rPr>
          <w:i/>
          <w:iCs/>
          <w:color w:val="424242"/>
        </w:rPr>
        <w:t>Рис. 26</w:t>
      </w:r>
      <w:r>
        <w:rPr>
          <w:color w:val="424242"/>
        </w:rPr>
        <w:t>).</w:t>
      </w:r>
    </w:p>
    <w:p w14:paraId="524AE987" w14:textId="1E0B3BE7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"https://docs.data.rt.ru/%D1%81%D0%BC_%D1%80%D0%B0_v2_%D1%80%D0%B8%D1%81_18.png"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449CF73" wp14:editId="057614DE">
                <wp:extent cx="307975" cy="307975"/>
                <wp:effectExtent l="0" t="0" r="0" b="0"/>
                <wp:docPr id="920791731" name="Rectangl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9E86C" id="Rectangle 7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26. Загруженные плагины</w:t>
      </w:r>
    </w:p>
    <w:p w14:paraId="1EEDD3BC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7.2 Провайдеры</w:t>
      </w:r>
    </w:p>
    <w:p w14:paraId="24E0982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того чтобы компоненты создаваемых кластеров могли использовать выделяемые им для работы серверы (хосты), должен быть создан провайдер.</w:t>
      </w:r>
    </w:p>
    <w:p w14:paraId="573A0D9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каждого кластера, при создании выбирается единственный провайдер.</w:t>
      </w:r>
    </w:p>
    <w:p w14:paraId="692882F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Сервисы входящие в состав компонентов устанавливаются на хосты, описанные/заданные в провайдере.</w:t>
      </w:r>
    </w:p>
    <w:p w14:paraId="52353C8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Провайдеры могут быть:</w:t>
      </w:r>
    </w:p>
    <w:p w14:paraId="5F5F2DF4" w14:textId="77777777" w:rsidR="006D7911" w:rsidRDefault="006D7911" w:rsidP="006D7911">
      <w:pPr>
        <w:numPr>
          <w:ilvl w:val="0"/>
          <w:numId w:val="95"/>
        </w:numPr>
        <w:rPr>
          <w:color w:val="424242"/>
        </w:rPr>
      </w:pPr>
      <w:r>
        <w:rPr>
          <w:color w:val="424242"/>
        </w:rPr>
        <w:t>On-Premise - содержащие локальные хосты,</w:t>
      </w:r>
    </w:p>
    <w:p w14:paraId="6172C49A" w14:textId="77777777" w:rsidR="006D7911" w:rsidRDefault="006D7911" w:rsidP="006D7911">
      <w:pPr>
        <w:numPr>
          <w:ilvl w:val="0"/>
          <w:numId w:val="95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облачные (Публичное облако) - содержащие облачные хосты.</w:t>
      </w:r>
    </w:p>
    <w:p w14:paraId="0AED356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их создании соответственно используются плагины “RT.System-X.X.X” или “vcd-X.X.X”</w:t>
      </w:r>
    </w:p>
    <w:p w14:paraId="49270BC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зависимости от типа провайдера, при создании провайдера используются разные плагины.</w:t>
      </w:r>
    </w:p>
    <w:p w14:paraId="79FCD80A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7.2.1 Просмотр списка провайдеров</w:t>
      </w:r>
    </w:p>
    <w:p w14:paraId="73F901A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 панели управления RT.ClusterManager, расположенной с левой стороны, выберите пункт “Провайдеры”, будет открыта форма “Провайдеры” (см. </w:t>
      </w:r>
      <w:r>
        <w:rPr>
          <w:i/>
          <w:iCs/>
          <w:color w:val="424242"/>
        </w:rPr>
        <w:t>Рис. 27</w:t>
      </w:r>
      <w:r>
        <w:rPr>
          <w:color w:val="424242"/>
        </w:rPr>
        <w:t>).</w:t>
      </w:r>
    </w:p>
    <w:p w14:paraId="32C12D79" w14:textId="2B0465E7" w:rsidR="006D7911" w:rsidRDefault="006D7911" w:rsidP="006D7911">
      <w:pPr>
        <w:rPr>
          <w:color w:val="424242"/>
        </w:rPr>
      </w:pPr>
      <w:r>
        <w:rPr>
          <w:color w:val="424242"/>
        </w:rPr>
        <w:lastRenderedPageBreak/>
        <w:fldChar w:fldCharType="begin"/>
      </w:r>
      <w:r>
        <w:rPr>
          <w:color w:val="424242"/>
        </w:rPr>
        <w:instrText xml:space="preserve"> INCLUDEPICTURE "https://docs.data.rt.ru/%D1%81%D0%BC_%D1%80%D0%B0_v2_%D1%80%D0%B8%D1%81_19.png"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EA8228E" wp14:editId="57106520">
                <wp:extent cx="307975" cy="307975"/>
                <wp:effectExtent l="0" t="0" r="0" b="0"/>
                <wp:docPr id="36095770" name="Rectangl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05C93" id="Rectangle 7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27. Форма провайдеры</w:t>
      </w:r>
    </w:p>
    <w:p w14:paraId="37FA51A6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7.2.2 Создание провайдера (On-Premise)</w:t>
      </w:r>
    </w:p>
    <w:p w14:paraId="191B2D3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создания провайдера и добавления для данного провайдера хостов необходимо выполнить следующие действия:</w:t>
      </w:r>
    </w:p>
    <w:p w14:paraId="42A25DA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 форме “Провайдеры”, нажмите на кнопку «+» расположенную в правом верхнем углу формы (см. </w:t>
      </w:r>
      <w:r>
        <w:rPr>
          <w:i/>
          <w:iCs/>
          <w:color w:val="424242"/>
        </w:rPr>
        <w:t>Рис. 27</w:t>
      </w:r>
      <w:r>
        <w:rPr>
          <w:color w:val="424242"/>
        </w:rPr>
        <w:t>), откроется окно “Добавление провайдера” (см. </w:t>
      </w:r>
      <w:r>
        <w:rPr>
          <w:i/>
          <w:iCs/>
          <w:color w:val="424242"/>
        </w:rPr>
        <w:t>Рис. 28</w:t>
      </w:r>
      <w:r>
        <w:rPr>
          <w:color w:val="424242"/>
        </w:rPr>
        <w:t>). Заполните поля «Название провайдера», «Описание» и выберите из списка плагин, необходимый для его создания. При использовании собственных серверов (не облачных) в качестве хостов необходимо использовать плагин “RT.System - X.X.X”. Нажмите кнопку «Добавить провайдер» (Все поля обязательны для заполнения).</w:t>
      </w:r>
    </w:p>
    <w:p w14:paraId="69EF1B11" w14:textId="65A5D05D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"https://docs.data.rt.ru/%D1%81%D0%BC_%D1%80%D0%BF_v2_%D1%80%D0%B8%D1%81_9_4.png"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34268C4" wp14:editId="4125E3ED">
                <wp:extent cx="307975" cy="307975"/>
                <wp:effectExtent l="0" t="0" r="0" b="0"/>
                <wp:docPr id="113245544" name="Rectangl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D3B7D9" id="Rectangle 7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28.Окно “Добавление провайдера”</w:t>
      </w:r>
    </w:p>
    <w:p w14:paraId="14EE47C0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поле “Название” провайдера недопустимы спецсимволы, поле должно содержать не менее 4 символов.</w:t>
      </w:r>
    </w:p>
    <w:p w14:paraId="14434BC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После того как провайдер создан, он появится в списке (см. </w:t>
      </w:r>
      <w:r>
        <w:rPr>
          <w:i/>
          <w:iCs/>
          <w:color w:val="424242"/>
        </w:rPr>
        <w:t>Рис.27</w:t>
      </w:r>
      <w:r>
        <w:rPr>
          <w:color w:val="424242"/>
        </w:rPr>
        <w:t>).</w:t>
      </w:r>
    </w:p>
    <w:p w14:paraId="74BF89A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На форме “Провайдеры” нажмите на наименовании созданного провайдера, откроется форма с данными по этому провайдеру - вкладка “Общие” (см. </w:t>
      </w:r>
      <w:r>
        <w:rPr>
          <w:i/>
          <w:iCs/>
          <w:color w:val="424242"/>
        </w:rPr>
        <w:t>Рис. 29</w:t>
      </w:r>
      <w:r>
        <w:rPr>
          <w:color w:val="424242"/>
        </w:rPr>
        <w:t>).</w:t>
      </w:r>
    </w:p>
    <w:p w14:paraId="7311B75E" w14:textId="7D17C6D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"https://docs.data.rt.ru/%D1%81%D0%BC_%D1%80%D0%B0_v2_%D1%80%D0%B8%D1%81_21.png"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5BA1679" wp14:editId="13F36FE1">
                <wp:extent cx="307975" cy="307975"/>
                <wp:effectExtent l="0" t="0" r="0" b="0"/>
                <wp:docPr id="2049682073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E822A" id="Rectangle 7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Рис.29. Данные по провайдеру, вкладка “Общие”</w:t>
      </w:r>
    </w:p>
    <w:p w14:paraId="09B4853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Для добавления хостов удобно пользоваться импортом из заранее подготовленного файла в формате json – </w:t>
      </w:r>
      <w:r>
        <w:rPr>
          <w:rStyle w:val="Strong"/>
          <w:rFonts w:eastAsiaTheme="majorEastAsia"/>
          <w:color w:val="424242"/>
        </w:rPr>
        <w:t>hosts.json</w:t>
      </w:r>
      <w:r>
        <w:rPr>
          <w:color w:val="424242"/>
        </w:rPr>
        <w:t>, как подготовить файл описано в </w:t>
      </w:r>
      <w:hyperlink r:id="rId22" w:anchor=":~:text=7.2.2.1%20%D0%9A%D0%B0%D0%BA%20%D0%BF%D0%BE%D0%B4%D0%B3%D0%BE%D1%82%D0%BE%D0%B2%D0%B8%D1%82%D1%8C%20%D1%84%D0%B0%D0%B9%D0%BB%20%D1%81%20%D1%85%D0%BE%D1%81%D1%82%D0%B0%D0%BC%D0%B8%20%D0%B4%D0%BB%D1%8F%20%D0%B7%D0%B0%D0%B3%D1%80%D1%83%D0%B7%D0%BA%D0%B8%20%D0%B2%20%D0%BF%D1%80%D0%BE%D0%B2%D0%B0%D0%B9%D0%B4%D0%B5%D1%80" w:history="1">
        <w:r>
          <w:rPr>
            <w:rStyle w:val="Hyperlink"/>
            <w:rFonts w:eastAsiaTheme="majorEastAsia"/>
            <w:color w:val="1976D2"/>
          </w:rPr>
          <w:t>п. 7.2.2.1</w:t>
        </w:r>
      </w:hyperlink>
      <w:r>
        <w:rPr>
          <w:color w:val="424242"/>
        </w:rPr>
        <w:t>, в противном случае придётся создавать хосты по одному, а потом выполнять настройки для каждого из них.</w:t>
      </w:r>
    </w:p>
    <w:p w14:paraId="6D67506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Для импорта списка хостов из подготовленного файла, на форме с данными по выбранному провайдеру, вкладка “Общие”, нажмите на кнопку «+» рядом с наименованием провайдера, и в появившемся окне выберите вкладку «Загрузка» (см. </w:t>
      </w:r>
      <w:r>
        <w:rPr>
          <w:i/>
          <w:iCs/>
          <w:color w:val="424242"/>
        </w:rPr>
        <w:t>Рис. 30</w:t>
      </w:r>
      <w:r>
        <w:rPr>
          <w:color w:val="424242"/>
        </w:rPr>
        <w:t>).</w:t>
      </w:r>
    </w:p>
    <w:p w14:paraId="2F83FC1F" w14:textId="7897E8E7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"https://docs.data.rt.ru/%D1%81%D0%BC_%D1%80%D0%BF_v2_%D1%80%D0%B8%D1%81_10.png"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EFCEFAE" wp14:editId="0E0F3604">
                <wp:extent cx="307975" cy="307975"/>
                <wp:effectExtent l="0" t="0" r="0" b="0"/>
                <wp:docPr id="111792986" name="Rectang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F2CDE" id="Rectangle 7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30. Импорт списка хостов из файла</w:t>
      </w:r>
    </w:p>
    <w:p w14:paraId="756C0B6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В появившемся окне выберите файл </w:t>
      </w:r>
      <w:r>
        <w:rPr>
          <w:rStyle w:val="Strong"/>
          <w:rFonts w:eastAsiaTheme="majorEastAsia"/>
          <w:color w:val="424242"/>
        </w:rPr>
        <w:t>hosts.json</w:t>
      </w:r>
      <w:r>
        <w:rPr>
          <w:color w:val="424242"/>
        </w:rPr>
        <w:t> в каталоге, в котором вы его подготовили и нажмите кнопку «Открыть» (см. </w:t>
      </w:r>
      <w:r>
        <w:rPr>
          <w:i/>
          <w:iCs/>
          <w:color w:val="424242"/>
        </w:rPr>
        <w:t>Рис. 31</w:t>
      </w:r>
      <w:r>
        <w:rPr>
          <w:color w:val="424242"/>
        </w:rPr>
        <w:t>).</w:t>
      </w:r>
    </w:p>
    <w:p w14:paraId="4CFE3599" w14:textId="7E0CAB6E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"https://docs.data.rt.ru/%D1%81%D0%BC_%D1%80%D0%BF_v2_%D1%80%D0%B8%D1%81_11.png"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883CA3E" wp14:editId="792791AE">
                <wp:extent cx="307975" cy="307975"/>
                <wp:effectExtent l="0" t="0" r="0" b="0"/>
                <wp:docPr id="1224318949" name="Rectangl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E0E47" id="Rectangle 6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31. Открытие файла json</w:t>
      </w:r>
    </w:p>
    <w:p w14:paraId="4F5B1DD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На основании загруженного файла будет сформирован список хостов (см. </w:t>
      </w:r>
      <w:r>
        <w:rPr>
          <w:i/>
          <w:iCs/>
          <w:color w:val="424242"/>
        </w:rPr>
        <w:t>Рис. 32</w:t>
      </w:r>
      <w:r>
        <w:rPr>
          <w:color w:val="424242"/>
        </w:rPr>
        <w:t>).</w:t>
      </w:r>
    </w:p>
    <w:p w14:paraId="759503EB" w14:textId="59E570AB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"https://docs.data.rt.ru/%D1%81%D0%BC_%D1%80%D0%B0_v2_%D1%80%D0%B8%D1%81_25_1.png"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2F272CE" wp14:editId="210F0FFF">
                <wp:extent cx="307975" cy="307975"/>
                <wp:effectExtent l="0" t="0" r="0" b="0"/>
                <wp:docPr id="705523718" name="Rectangl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15275E" id="Rectangle 6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32. Список созданных хостов провайдера</w:t>
      </w:r>
    </w:p>
    <w:p w14:paraId="70C4326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9. Содержимое закрытой части ключа или же путь к файлу ключа должны автоматически появиться после импорта файла </w:t>
      </w:r>
      <w:r>
        <w:rPr>
          <w:rStyle w:val="Strong"/>
          <w:rFonts w:eastAsiaTheme="majorEastAsia"/>
          <w:color w:val="424242"/>
        </w:rPr>
        <w:t>hosts.json</w:t>
      </w:r>
      <w:r>
        <w:rPr>
          <w:color w:val="424242"/>
        </w:rPr>
        <w:t>, это можно проверить для каждого хоста провайдера, нажимая на наименование хоста (см. Рис. 33).</w:t>
      </w:r>
    </w:p>
    <w:p w14:paraId="31CE5FC7" w14:textId="51AA9E1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"https://docs.data.rt.ru/%D1%81%D0%BC_%D1%80%D0%B0_v2_%D1%80%D0%B8%D1%81_26_1.png"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A2B3135" wp14:editId="4B59DE1B">
                <wp:extent cx="307975" cy="307975"/>
                <wp:effectExtent l="0" t="0" r="0" b="0"/>
                <wp:docPr id="1734218600" name="Rectangl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88803" id="Rectangle 6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33. Параметры выбранного хоста</w:t>
      </w:r>
    </w:p>
    <w:p w14:paraId="553D1E5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10. После успешного формирования списка хостов можно выполнить их валидацию.  Данный шаге необязателен, но может помочь выявить потенциальные проблемы, которые могут возникнуть в дальнейшем при установке. Валидация сразу всех хостов выполняется нажатием на кнопку “Валидация” в правом верхнем углу формы (см. </w:t>
      </w:r>
      <w:r>
        <w:rPr>
          <w:i/>
          <w:iCs/>
          <w:color w:val="424242"/>
        </w:rPr>
        <w:t>Рис. 34</w:t>
      </w:r>
      <w:r>
        <w:rPr>
          <w:color w:val="424242"/>
        </w:rPr>
        <w:t>).</w:t>
      </w:r>
    </w:p>
    <w:p w14:paraId="24C219FF" w14:textId="289F184B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"https://docs.data.rt.ru/%D0%B2%D0%B0%D0%BB%D0%B8%D0%B4%D0%B0%D1%86%D0%B8%D1%8F_3.png"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160BBF6F" wp14:editId="65DE9FA3">
                <wp:extent cx="307975" cy="307975"/>
                <wp:effectExtent l="0" t="0" r="0" b="0"/>
                <wp:docPr id="908502986" name="Rectangl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20F92" id="Rectangle 6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34. Просмотр и “Валидация” хостов</w:t>
      </w:r>
    </w:p>
    <w:p w14:paraId="456C011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11. Будет отображено сообщение “Валидация запущена”, ожидайте.</w:t>
      </w:r>
    </w:p>
    <w:p w14:paraId="5B7189D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12. После успешной валидации статус хостов перейдет в значение “Готов к работе”. Подробности по результатам валидации смотрите на вкладке  “События” (см. </w:t>
      </w:r>
      <w:hyperlink r:id="rId23" w:anchor=":~:text=7.2.6%20%D0%9F%D1%80%D0%BE%D1%81%D0%BC%D0%BE%D1%82%D1%80%20%D1%81%D0%BE%D0%B1%D1%8B%D1%82%D0%B8%D0%B9%20%D0%BF%D0%BE%20%D0%BF%D1%80%D0%BE%D0%B2%D0%B0%D0%B9%D0%B4%D0%B5%D1%80%D1%83" w:history="1">
        <w:r>
          <w:rPr>
            <w:rStyle w:val="Hyperlink"/>
            <w:rFonts w:eastAsiaTheme="majorEastAsia"/>
            <w:color w:val="1976D2"/>
          </w:rPr>
          <w:t>п. 7.2.6</w:t>
        </w:r>
      </w:hyperlink>
      <w:r>
        <w:rPr>
          <w:color w:val="424242"/>
        </w:rPr>
        <w:t>).</w:t>
      </w:r>
    </w:p>
    <w:p w14:paraId="2DC204CD" w14:textId="77777777" w:rsidR="006D7911" w:rsidRDefault="006D7911" w:rsidP="006D7911">
      <w:pPr>
        <w:pStyle w:val="Heading4"/>
        <w:spacing w:before="120" w:after="0"/>
        <w:rPr>
          <w:color w:val="616161"/>
        </w:rPr>
      </w:pPr>
      <w:r>
        <w:rPr>
          <w:color w:val="616161"/>
        </w:rPr>
        <w:lastRenderedPageBreak/>
        <w:t>7.2.2.1 Как подготовить файл с хостами для загрузки в провайдер</w:t>
      </w:r>
    </w:p>
    <w:p w14:paraId="073F047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Чтобы не добавлять в провайдер хосты вручную, можно загрузить файл со списком хостов и их параметрами, например, пользователь с правом подключения по ключу и ключ .</w:t>
      </w:r>
    </w:p>
    <w:p w14:paraId="179A1FF8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важно указать полные имена машин вместе с доменным суффиксом (FQDN).</w:t>
      </w:r>
    </w:p>
    <w:p w14:paraId="0EC93A6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Возможны 2 варианта файла </w:t>
      </w:r>
      <w:r>
        <w:rPr>
          <w:rStyle w:val="Strong"/>
          <w:rFonts w:eastAsiaTheme="majorEastAsia"/>
          <w:color w:val="424242"/>
        </w:rPr>
        <w:t>hosts.json:</w:t>
      </w:r>
    </w:p>
    <w:p w14:paraId="58D3061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Файл содержащий хосты и имя загруженного ssh ключа, в этом случае ключ с таким именем должен быть загружен как указано в </w:t>
      </w:r>
      <w:hyperlink r:id="rId24" w:anchor=":~:text=11.1%20%D0%94%D0%BE%D0%B1%D0%B0%D0%B2%D0%BB%D0%B5%D0%BD%D0%B8%D0%B5%20%D0%BA%D0%BB%D1%8E%D1%87%D0%B0%20%D0%B2%D1%80%D1%83%D1%87%D0%BD%D1%83%D1%8E" w:history="1">
        <w:r>
          <w:rPr>
            <w:rStyle w:val="Hyperlink"/>
            <w:rFonts w:eastAsiaTheme="majorEastAsia"/>
            <w:color w:val="1976D2"/>
          </w:rPr>
          <w:t> п. 11.1, </w:t>
        </w:r>
      </w:hyperlink>
      <w:r>
        <w:rPr>
          <w:color w:val="424242"/>
        </w:rPr>
        <w:t> </w:t>
      </w:r>
      <w:hyperlink r:id="rId25" w:anchor=":~:text=11.2%20%D0%94%D0%BE%D0%B1%D0%B0%D0%B2%D0%BB%D0%B5%D0%BD%D0%B8%D0%B5%20%D0%BA%D0%BB%D1%8E%D1%87%D0%B0%20%D0%B8%D0%B7%20%D1%84%D0%B0%D0%B9%D0%BB%D0%B0" w:history="1">
        <w:r>
          <w:rPr>
            <w:rStyle w:val="Hyperlink"/>
            <w:rFonts w:eastAsiaTheme="majorEastAsia"/>
            <w:color w:val="1976D2"/>
          </w:rPr>
          <w:t>п. 11.2.</w:t>
        </w:r>
      </w:hyperlink>
    </w:p>
    <w:p w14:paraId="329D9DC9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{</w:t>
      </w:r>
    </w:p>
    <w:p w14:paraId="63BB0467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"m-1.example.domain" : null,</w:t>
      </w:r>
    </w:p>
    <w:p w14:paraId="18A4E233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"m-2.example.domain" : null,</w:t>
      </w:r>
    </w:p>
    <w:p w14:paraId="08867EE5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"s-1.example.domain" : null,</w:t>
      </w:r>
    </w:p>
    <w:p w14:paraId="2ABECBCB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"s-2.example.domain" : null,</w:t>
      </w:r>
    </w:p>
    <w:p w14:paraId="749CF1DA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"s-3.example.domain" : null,</w:t>
      </w:r>
    </w:p>
    <w:p w14:paraId="43F7207F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"default":{</w:t>
      </w:r>
    </w:p>
    <w:p w14:paraId="7AA67BFA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"ansible_user":"пользователь_ансибл_котрый_на_машинах",</w:t>
      </w:r>
    </w:p>
    <w:p w14:paraId="5FEF2FD6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"ansible_ssh_private_key_file":</w:t>
      </w:r>
    </w:p>
    <w:p w14:paraId="760B14E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"имя_заранее_загруженного_ключа"</w:t>
      </w:r>
    </w:p>
    <w:p w14:paraId="222E054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}</w:t>
      </w:r>
    </w:p>
    <w:p w14:paraId="5A8CB447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}</w:t>
      </w:r>
    </w:p>
    <w:p w14:paraId="62ECF8EF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816CD4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Файл содержащий хосты, имя загруженного ssh ключа и текст самого ключа.</w:t>
      </w:r>
    </w:p>
    <w:p w14:paraId="5DCEF31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Имя ключа не может быть короче 4 символов и не может содержать спецсимволы.</w:t>
      </w:r>
    </w:p>
    <w:p w14:paraId="674FA2D3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{</w:t>
      </w:r>
    </w:p>
    <w:p w14:paraId="752655B6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"m-1.example.domain" : null,</w:t>
      </w:r>
    </w:p>
    <w:p w14:paraId="5AB317E2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"m-2.example.domain" : null,</w:t>
      </w:r>
    </w:p>
    <w:p w14:paraId="23A8212E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"s-1.example.domain" : null,</w:t>
      </w:r>
    </w:p>
    <w:p w14:paraId="040DA0A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"s-2.example.domain" : null,</w:t>
      </w:r>
    </w:p>
    <w:p w14:paraId="19D8F053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"s-3.example.domain" : null,</w:t>
      </w:r>
    </w:p>
    <w:p w14:paraId="328868D5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"default":{</w:t>
      </w:r>
    </w:p>
    <w:p w14:paraId="362A9490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"ansible_user":"пользователь_ансибл_котрый_на_машина",</w:t>
      </w:r>
    </w:p>
    <w:p w14:paraId="1A92225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"ansible_ssh_private_key_file":{</w:t>
      </w:r>
    </w:p>
    <w:p w14:paraId="733C4F20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"keyName":"имя_ключа",</w:t>
      </w:r>
    </w:p>
    <w:p w14:paraId="6BB47190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"key":"сам_ключ_текстом"</w:t>
      </w:r>
    </w:p>
    <w:p w14:paraId="04759395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}</w:t>
      </w:r>
    </w:p>
    <w:p w14:paraId="2DAB6EC2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}</w:t>
      </w:r>
    </w:p>
    <w:p w14:paraId="24C4C1B9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}</w:t>
      </w:r>
    </w:p>
    <w:p w14:paraId="2B48A75B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D491D0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Ключ нужно вставить в файл целиком (например, из файла закрытой части ключа id_rsa пользователя ansible) в одну строку, а все переносы строки внутри заменить символом разделителя строк “\n”, также добавить \n в конце строки.</w:t>
      </w:r>
    </w:p>
    <w:p w14:paraId="18EBA6F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2371B45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Кроме того, можно подготовить вариант файла </w:t>
      </w:r>
      <w:r>
        <w:rPr>
          <w:rStyle w:val="Strong"/>
          <w:rFonts w:eastAsiaTheme="majorEastAsia"/>
          <w:color w:val="424242"/>
        </w:rPr>
        <w:t>hosts.json </w:t>
      </w:r>
      <w:r>
        <w:rPr>
          <w:color w:val="424242"/>
        </w:rPr>
        <w:t>с заполненными полями “ssl_cert” и “ssl_key”. Пример дополненного второго варианта файла с заполненными полями “ssl_cert” и “ssl_key”:</w:t>
      </w:r>
    </w:p>
    <w:p w14:paraId="5C1F45B1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{</w:t>
      </w:r>
    </w:p>
    <w:p w14:paraId="36C16EF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"m-1.example.domain": {</w:t>
      </w:r>
    </w:p>
    <w:p w14:paraId="35CAE780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"ssl_cert" : "/opt/app/data/ssl/certnew1.cer",</w:t>
      </w:r>
    </w:p>
    <w:p w14:paraId="441FF74F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"ssl_key" : "/opt/app/data/ssl/private1.key"</w:t>
      </w:r>
    </w:p>
    <w:p w14:paraId="195F7B6D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    },</w:t>
      </w:r>
    </w:p>
    <w:p w14:paraId="7F0EC362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"m-2.example.domain": {</w:t>
      </w:r>
    </w:p>
    <w:p w14:paraId="746A8F0B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"ssl_cert" : "/opt/app/data/ssl/certnew2.cer",</w:t>
      </w:r>
    </w:p>
    <w:p w14:paraId="36FE905C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"ssl_key" : "/opt/app/data/ssl/private2.key"</w:t>
      </w:r>
    </w:p>
    <w:p w14:paraId="5EF4DA8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lastRenderedPageBreak/>
        <w:t xml:space="preserve">                    },</w:t>
      </w:r>
    </w:p>
    <w:p w14:paraId="72708DB0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"s-1.example.domain": {</w:t>
      </w:r>
    </w:p>
    <w:p w14:paraId="62F8838F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"ssl_cert" : "/opt/app/data/ssl/certnew3.cer",</w:t>
      </w:r>
    </w:p>
    <w:p w14:paraId="72DBF111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"ssl_key" : "/opt/app/data/ssl/private3.key"</w:t>
      </w:r>
    </w:p>
    <w:p w14:paraId="7ABC1D7F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    },</w:t>
      </w:r>
    </w:p>
    <w:p w14:paraId="1DC488CD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"s-2.example.domain": {</w:t>
      </w:r>
    </w:p>
    <w:p w14:paraId="17C0D719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"ssl_cert" : "/opt/app/data/ssl/certnew4.cer",</w:t>
      </w:r>
    </w:p>
    <w:p w14:paraId="5C089D8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"ssl_key" : "/opt/app/data/ssl/private4.key</w:t>
      </w:r>
    </w:p>
    <w:p w14:paraId="518FBD13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    },</w:t>
      </w:r>
    </w:p>
    <w:p w14:paraId="12555FDE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"s-3.example.domain": {</w:t>
      </w:r>
    </w:p>
    <w:p w14:paraId="704B729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"ssl_cert" : "/opt/app/data/ssl/certnew5.cer",</w:t>
      </w:r>
    </w:p>
    <w:p w14:paraId="19779B0B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"ssl_key" : "/opt/app/data/ssl/private5.key"</w:t>
      </w:r>
    </w:p>
    <w:p w14:paraId="1C83B177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            },</w:t>
      </w:r>
    </w:p>
    <w:p w14:paraId="033BEC1D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"default": {</w:t>
      </w:r>
    </w:p>
    <w:p w14:paraId="2CDDCBC2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"ansible_user" : "ansible",</w:t>
      </w:r>
    </w:p>
    <w:p w14:paraId="53DEA64C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"ansible_ssh_private_key_file": {</w:t>
      </w:r>
    </w:p>
    <w:p w14:paraId="1F9E93C5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"keyName": "awesome_key",</w:t>
      </w:r>
    </w:p>
    <w:p w14:paraId="21979E19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"key": "сам_ключ_текстом"</w:t>
      </w:r>
    </w:p>
    <w:p w14:paraId="5098DB0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}</w:t>
      </w:r>
    </w:p>
    <w:p w14:paraId="1317935B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}</w:t>
      </w:r>
    </w:p>
    <w:p w14:paraId="0A7CCE8C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}</w:t>
      </w:r>
    </w:p>
    <w:p w14:paraId="710C8515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85A67A0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7.2.3 Создание облачного провайдера (Публичное облако)</w:t>
      </w:r>
    </w:p>
    <w:p w14:paraId="0F46154F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При создании облачного провайдера вам понадобится плагин “vcd - X.X.X”, загрузите его как указано в п. </w:t>
      </w:r>
      <w:hyperlink r:id="rId26" w:anchor=":~:text=7.1%20%D0%97%D0%B0%D0%B3%D1%80%D1%83%D0%B7%D0%BA%D0%B0%20%D0%BF%D0%BB%D0%B0%D0%B3%D0%B8%D0%BD%D0%BE%D0%B2" w:history="1">
        <w:r>
          <w:rPr>
            <w:rStyle w:val="Hyperlink"/>
            <w:rFonts w:eastAsiaTheme="majorEastAsia"/>
            <w:color w:val="1976D2"/>
          </w:rPr>
          <w:t>7.1</w:t>
        </w:r>
      </w:hyperlink>
      <w:r>
        <w:rPr>
          <w:color w:val="424242"/>
        </w:rPr>
        <w:t>.</w:t>
      </w:r>
    </w:p>
    <w:p w14:paraId="0EAC235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создания провайдера, в который будут добавляться облачные хосты Публичного облака необходимо выполнить следующие действия:</w:t>
      </w:r>
    </w:p>
    <w:p w14:paraId="7CD35C9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 форме “Провайдеры”, нажмите на кнопку «+» расположенную в правом верхнем углу формы, если провайдеры есть (см. </w:t>
      </w:r>
      <w:r>
        <w:rPr>
          <w:i/>
          <w:iCs/>
          <w:color w:val="424242"/>
        </w:rPr>
        <w:t>Рис. 27</w:t>
      </w:r>
      <w:r>
        <w:rPr>
          <w:color w:val="424242"/>
        </w:rPr>
        <w:t>), либо кнопку «Создать провайдер» в центре формы, если список провайдеров был пуст (см. Рис. 35).</w:t>
      </w:r>
    </w:p>
    <w:p w14:paraId="53943DAF" w14:textId="66235BE7" w:rsidR="006D7911" w:rsidRDefault="006D7911" w:rsidP="006D7911">
      <w:pPr>
        <w:rPr>
          <w:color w:val="424242"/>
        </w:rPr>
      </w:pPr>
      <w:r>
        <w:rPr>
          <w:noProof/>
          <w:color w:val="424242"/>
        </w:rPr>
        <w:drawing>
          <wp:inline distT="0" distB="0" distL="0" distR="0" wp14:anchorId="5BBBBE7E" wp14:editId="490A96E0">
            <wp:extent cx="5939790" cy="2359660"/>
            <wp:effectExtent l="0" t="0" r="3810" b="2540"/>
            <wp:docPr id="71611575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24242"/>
        </w:rPr>
        <w:t>Рис. 35.Форма “Провайдеры” (пустая)</w:t>
      </w:r>
    </w:p>
    <w:p w14:paraId="790F562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открывшемся окне «Добавление провайдера» (см. </w:t>
      </w:r>
      <w:r>
        <w:rPr>
          <w:i/>
          <w:iCs/>
          <w:color w:val="424242"/>
        </w:rPr>
        <w:t>Рис. 36</w:t>
      </w:r>
      <w:r>
        <w:rPr>
          <w:color w:val="424242"/>
        </w:rPr>
        <w:t>), заполните поля «Название провайдера», «Описание» и выберите из списка плагин – при использовании облачных хостов необходимо использовать плагин “vcd - X.X.X”. Нажмите кнопку «Добавить провайдер» (все поля обязательны для заполнения).</w:t>
      </w:r>
    </w:p>
    <w:p w14:paraId="5C6A53B1" w14:textId="1589B594" w:rsidR="006D7911" w:rsidRDefault="006D7911" w:rsidP="006D7911">
      <w:pPr>
        <w:rPr>
          <w:color w:val="424242"/>
        </w:rPr>
      </w:pPr>
      <w:r>
        <w:rPr>
          <w:noProof/>
          <w:color w:val="424242"/>
        </w:rPr>
        <w:lastRenderedPageBreak/>
        <w:drawing>
          <wp:inline distT="0" distB="0" distL="0" distR="0" wp14:anchorId="4C87D851" wp14:editId="67828734">
            <wp:extent cx="3485515" cy="2797810"/>
            <wp:effectExtent l="0" t="0" r="0" b="0"/>
            <wp:docPr id="1219347290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24242"/>
        </w:rPr>
        <w:t>Рис. 36 Добавление облачного провайдера (Публичное облако)</w:t>
      </w:r>
    </w:p>
    <w:p w14:paraId="7619887C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В поле «Название провайдера» недопустимы спецсимволы, поле должно содержать не менее 4 символов.</w:t>
      </w:r>
    </w:p>
    <w:p w14:paraId="4C95FF6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После того как провайдер создан, он появится в списке (см. </w:t>
      </w:r>
      <w:r>
        <w:rPr>
          <w:i/>
          <w:iCs/>
          <w:color w:val="424242"/>
        </w:rPr>
        <w:t>Рис. 37</w:t>
      </w:r>
      <w:r>
        <w:rPr>
          <w:color w:val="424242"/>
        </w:rPr>
        <w:t>).</w:t>
      </w:r>
    </w:p>
    <w:p w14:paraId="3174AE2C" w14:textId="45CD499C" w:rsidR="006D7911" w:rsidRDefault="006D7911" w:rsidP="006D7911">
      <w:pPr>
        <w:rPr>
          <w:color w:val="424242"/>
        </w:rPr>
      </w:pPr>
      <w:r>
        <w:rPr>
          <w:noProof/>
          <w:color w:val="424242"/>
        </w:rPr>
        <w:drawing>
          <wp:inline distT="0" distB="0" distL="0" distR="0" wp14:anchorId="12826E86" wp14:editId="0A99CAED">
            <wp:extent cx="5939790" cy="1160145"/>
            <wp:effectExtent l="0" t="0" r="3810" b="0"/>
            <wp:docPr id="623822859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24242"/>
        </w:rPr>
        <w:t>Рис. 37. Список провайдеров</w:t>
      </w:r>
    </w:p>
    <w:p w14:paraId="644AA2F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На форме “Провайдеры” нажмите на наименовании созданного провайдера, откроется форма с данными выбранного провайдера, вкладка «Общие» (см. </w:t>
      </w:r>
      <w:r>
        <w:rPr>
          <w:i/>
          <w:iCs/>
          <w:color w:val="424242"/>
        </w:rPr>
        <w:t>Рис. 38</w:t>
      </w:r>
      <w:r>
        <w:rPr>
          <w:color w:val="424242"/>
        </w:rPr>
        <w:t>).</w:t>
      </w:r>
    </w:p>
    <w:p w14:paraId="1E5A43BC" w14:textId="761A3D0B" w:rsidR="006D7911" w:rsidRDefault="006D7911" w:rsidP="006D7911">
      <w:pPr>
        <w:rPr>
          <w:color w:val="424242"/>
        </w:rPr>
      </w:pPr>
      <w:r>
        <w:rPr>
          <w:noProof/>
          <w:color w:val="424242"/>
        </w:rPr>
        <w:drawing>
          <wp:inline distT="0" distB="0" distL="0" distR="0" wp14:anchorId="30D6CF04" wp14:editId="276C8E3F">
            <wp:extent cx="5939790" cy="2392680"/>
            <wp:effectExtent l="0" t="0" r="3810" b="0"/>
            <wp:docPr id="957418340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24242"/>
        </w:rPr>
        <w:t>Рис. 38. Данные провайдера, вкладка “Общие”</w:t>
      </w:r>
    </w:p>
    <w:p w14:paraId="07E535A7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</w:t>
      </w:r>
      <w:r>
        <w:rPr>
          <w:color w:val="424242"/>
        </w:rPr>
        <w:t>: Перед созданием виртуальных хостов рекомендуется продумать структуру их наименования, их количество и технические характеристики, чтобы они соответствовали кластеру, который будет создаваться на их основе.</w:t>
      </w:r>
    </w:p>
    <w:p w14:paraId="7F47FD8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 Для добавления хоста в провайдер нажмите кнопку «+» в правом верхнем углу формы.</w:t>
      </w:r>
    </w:p>
    <w:p w14:paraId="07D687F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В открывшемся окне «Добавить хосты» введите в поле «Название хоста» полное имя сервера (FQDN), состоящее из имени хоста, например, «vm-gp01» и доменной части, например, «dp.local» (см. Рис. 39). Нажмите кнопку добавить.</w:t>
      </w:r>
    </w:p>
    <w:p w14:paraId="4C2B4A6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33D311D0" w14:textId="084EA935" w:rsidR="006D7911" w:rsidRDefault="006D7911" w:rsidP="006D7911">
      <w:pPr>
        <w:rPr>
          <w:color w:val="424242"/>
        </w:rPr>
      </w:pPr>
      <w:r>
        <w:rPr>
          <w:noProof/>
          <w:color w:val="424242"/>
        </w:rPr>
        <w:lastRenderedPageBreak/>
        <w:drawing>
          <wp:inline distT="0" distB="0" distL="0" distR="0" wp14:anchorId="3BD0991B" wp14:editId="33C0D8EC">
            <wp:extent cx="3141345" cy="2028190"/>
            <wp:effectExtent l="0" t="0" r="0" b="3810"/>
            <wp:docPr id="1512478836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24242"/>
        </w:rPr>
        <w:t>Рис. 39. Добавление хоста</w:t>
      </w:r>
    </w:p>
    <w:p w14:paraId="435F26B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Добавленный хост появится в списке хостов провайдера (см. Рис. 40).</w:t>
      </w:r>
    </w:p>
    <w:p w14:paraId="345CFF44" w14:textId="496023C4" w:rsidR="006D7911" w:rsidRDefault="006D7911" w:rsidP="006D7911">
      <w:pPr>
        <w:rPr>
          <w:color w:val="424242"/>
        </w:rPr>
      </w:pPr>
      <w:r>
        <w:rPr>
          <w:noProof/>
          <w:color w:val="424242"/>
        </w:rPr>
        <w:drawing>
          <wp:inline distT="0" distB="0" distL="0" distR="0" wp14:anchorId="4C8E73AE" wp14:editId="3DEC25A2">
            <wp:extent cx="5939790" cy="1521460"/>
            <wp:effectExtent l="0" t="0" r="3810" b="2540"/>
            <wp:docPr id="1515008814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24242"/>
        </w:rPr>
        <w:t>Рис. 40. Просмотр списка виртуальных хостов</w:t>
      </w:r>
    </w:p>
    <w:p w14:paraId="6EB9A3C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Нажав на наименование хоста, откроется окно «Конфигурация» выбранного хоста. Проставьте параметры виртуального хоста в соответствующие поля (см. Рис. 41):</w:t>
      </w:r>
    </w:p>
    <w:p w14:paraId="62CDCFFA" w14:textId="77777777" w:rsidR="006D7911" w:rsidRDefault="006D7911" w:rsidP="006D7911">
      <w:pPr>
        <w:numPr>
          <w:ilvl w:val="0"/>
          <w:numId w:val="96"/>
        </w:numPr>
        <w:rPr>
          <w:color w:val="424242"/>
        </w:rPr>
      </w:pPr>
      <w:r>
        <w:rPr>
          <w:color w:val="424242"/>
        </w:rPr>
        <w:t>vm_ram –количество оперативной памяти (в Мегабайтах),</w:t>
      </w:r>
    </w:p>
    <w:p w14:paraId="0CB0A83A" w14:textId="77777777" w:rsidR="006D7911" w:rsidRDefault="006D7911" w:rsidP="006D7911">
      <w:pPr>
        <w:numPr>
          <w:ilvl w:val="0"/>
          <w:numId w:val="96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vm_cpu – количество процессоров,</w:t>
      </w:r>
    </w:p>
    <w:p w14:paraId="70327CF4" w14:textId="77777777" w:rsidR="006D7911" w:rsidRDefault="006D7911" w:rsidP="006D7911">
      <w:pPr>
        <w:numPr>
          <w:ilvl w:val="0"/>
          <w:numId w:val="96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vm_cores – количество ядер у процессора,</w:t>
      </w:r>
    </w:p>
    <w:p w14:paraId="5BF08C35" w14:textId="77777777" w:rsidR="006D7911" w:rsidRDefault="006D7911" w:rsidP="006D7911">
      <w:pPr>
        <w:numPr>
          <w:ilvl w:val="0"/>
          <w:numId w:val="96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vm_disk – объем дисковой памяти (в Гигабайтах).</w:t>
      </w:r>
    </w:p>
    <w:p w14:paraId="363FB8E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сохранения внесённых изменений, нажмите кнопку «Сохранить настройки».</w:t>
      </w:r>
    </w:p>
    <w:p w14:paraId="45A6369C" w14:textId="7E05196D" w:rsidR="006D7911" w:rsidRDefault="006D7911" w:rsidP="006D7911">
      <w:pPr>
        <w:rPr>
          <w:color w:val="424242"/>
        </w:rPr>
      </w:pPr>
      <w:r>
        <w:rPr>
          <w:noProof/>
          <w:color w:val="424242"/>
        </w:rPr>
        <w:lastRenderedPageBreak/>
        <w:drawing>
          <wp:inline distT="0" distB="0" distL="0" distR="0" wp14:anchorId="0FF8B002" wp14:editId="34E2DB55">
            <wp:extent cx="4662805" cy="4626610"/>
            <wp:effectExtent l="0" t="0" r="0" b="0"/>
            <wp:docPr id="93127367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805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424242"/>
        </w:rPr>
        <w:t>Рис. 41. Конфигурация выбранного хоста</w:t>
      </w:r>
    </w:p>
    <w:p w14:paraId="1489E8B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Выполните шаги с 4 по 7 столько раз сколько виртуальных хостов вы хотите создать.</w:t>
      </w:r>
    </w:p>
    <w:p w14:paraId="09B0CF5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9. Нажмите на кнопку «Развёртывание» в правом верхнем углу формы (см. Рис. 42).</w:t>
      </w:r>
    </w:p>
    <w:p w14:paraId="5F0E9B1C" w14:textId="3838CFD7" w:rsidR="006D7911" w:rsidRDefault="006D7911" w:rsidP="006D7911">
      <w:pPr>
        <w:rPr>
          <w:color w:val="424242"/>
        </w:rPr>
      </w:pPr>
      <w:r>
        <w:rPr>
          <w:noProof/>
          <w:color w:val="424242"/>
        </w:rPr>
        <w:drawing>
          <wp:inline distT="0" distB="0" distL="0" distR="0" wp14:anchorId="5284EF61" wp14:editId="39DF1317">
            <wp:extent cx="5939790" cy="1517015"/>
            <wp:effectExtent l="0" t="0" r="3810" b="0"/>
            <wp:docPr id="207711620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24242"/>
        </w:rPr>
        <w:t>Рис. 42. Выполнение операции “Развертывание” на форме со списком виртуальных хостов</w:t>
      </w:r>
    </w:p>
    <w:p w14:paraId="4E6179F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10. Будет запущен процесс создания виртуальных хостов, результаты выполнения которого можно будет посмотреть на вкладке «События» формы «Провайдеры» (см. п. 7.2.6).</w:t>
      </w:r>
    </w:p>
    <w:p w14:paraId="0C907E5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11. Если процесс создания виртуальных машин пройдет успешно, статус хостов будет «Готов к работе» и окрашен в зелёный цвет.</w:t>
      </w:r>
    </w:p>
    <w:p w14:paraId="1E4C0E13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7.2.4 Просмотр данных по провайдеру</w:t>
      </w:r>
    </w:p>
    <w:p w14:paraId="66C4BE6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Чтобы просмотреть данные по провайдеру, на форме “Провайдеры” нажмите на его наименование в списке, откроется форма описания по выбранному провайдеру с четырьмя вкладками: Общие, Конфигурация, События, Консоль (см. Рис. 43). В левой части формы на вкладке “Общие” будет отображен список хостов у данного провайдера и их статус, в правой части формы общая информация о данном провайдере.</w:t>
      </w:r>
    </w:p>
    <w:p w14:paraId="24C9448B" w14:textId="0B0C3723" w:rsidR="006D7911" w:rsidRDefault="006D7911" w:rsidP="006D7911">
      <w:pPr>
        <w:rPr>
          <w:color w:val="424242"/>
        </w:rPr>
      </w:pPr>
      <w:r>
        <w:rPr>
          <w:color w:val="424242"/>
        </w:rPr>
        <w:lastRenderedPageBreak/>
        <w:fldChar w:fldCharType="begin"/>
      </w:r>
      <w:r>
        <w:rPr>
          <w:color w:val="424242"/>
        </w:rPr>
        <w:instrText xml:space="preserve"> INCLUDEPICTURE "https://docs.data.rt.ru/%D1%81%D0%BC_%D1%80%D0%B0_v2_%D1%80%D0%B8%D1%81_27_1.png"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0E02DFC" wp14:editId="334C23F5">
                <wp:extent cx="307975" cy="307975"/>
                <wp:effectExtent l="0" t="0" r="0" b="0"/>
                <wp:docPr id="1362593721" name="Rectangl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CF103" id="Rectangle 5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43. Форма данных по выбранному провайдеру, вкладка “Общие”</w:t>
      </w:r>
    </w:p>
    <w:p w14:paraId="58575B24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7.2.4 Удаление хостов провайдера</w:t>
      </w:r>
    </w:p>
    <w:p w14:paraId="2A505B5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необходимости удаления одного или нескольких хостов, на вкладке “Общие” формы просмотра данных по выбранному провайдеру пометьте их галочками и нажмите кнопку “Удалить”, которая появится ниже списка хостов. Удалённые хосты должны исчезнуть из списка хостов.</w:t>
      </w:r>
    </w:p>
    <w:p w14:paraId="67CC8AE4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Из провайдера получится удалить только добавленные, но еще не используемые в установке хосты, в противном случае будет выдано предупреждение, что хост уже используется.</w:t>
      </w:r>
    </w:p>
    <w:p w14:paraId="2CF943D1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7.2.5 Просмотр, изменение параметров конфигурации провайдера</w:t>
      </w:r>
    </w:p>
    <w:p w14:paraId="71AB6D7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Чтобы просмотреть конфигурационные данные по какому либо хосту, нажмите на его наименование в списке хостов, откроется форма “Конфигурация” по выбранному хосту (см. </w:t>
      </w:r>
      <w:r>
        <w:rPr>
          <w:i/>
          <w:iCs/>
          <w:color w:val="424242"/>
        </w:rPr>
        <w:t>Рис. 44</w:t>
      </w:r>
      <w:r>
        <w:rPr>
          <w:color w:val="424242"/>
        </w:rPr>
        <w:t>).</w:t>
      </w:r>
    </w:p>
    <w:p w14:paraId="58940F9A" w14:textId="1C4AC643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"https://docs.data.rt.ru/%D1%81%D0%BC_%D1%80%D0%B0_v2_%D1%80%D0%B8%D1%81_29_1.png"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350FCE8" wp14:editId="3958BCAB">
                <wp:extent cx="307975" cy="307975"/>
                <wp:effectExtent l="0" t="0" r="0" b="0"/>
                <wp:docPr id="1692446316" name="Rectangl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0FA91" id="Rectangle 5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44. Форма </w:t>
      </w:r>
      <w:r>
        <w:rPr>
          <w:color w:val="424242"/>
        </w:rPr>
        <w:t>форма “Конфигурация” по выбранному хосту</w:t>
      </w:r>
    </w:p>
    <w:p w14:paraId="432773D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Если необходимо параметры конфигурации по выбранному хосту могут быть изменены, для сохранения внесенных изменений нажмите кнопку “Сохранить настройки”.</w:t>
      </w:r>
    </w:p>
    <w:p w14:paraId="5B92EFD7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При нажатии на символ “i” расположенный справа от поля с параметром, можно просмотреть назначение.</w:t>
      </w:r>
    </w:p>
    <w:p w14:paraId="2F07FFEC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7.2.6 Просмотр событий по провайдеру</w:t>
      </w:r>
    </w:p>
    <w:p w14:paraId="60F1BB0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События по выбранному провайдеру можно просмотреть если на форме просмотра данных по выбранному провайдеру перейти на вкладку “События” (см. </w:t>
      </w:r>
      <w:r>
        <w:rPr>
          <w:i/>
          <w:iCs/>
          <w:color w:val="424242"/>
        </w:rPr>
        <w:t>Рис. 45</w:t>
      </w:r>
      <w:r>
        <w:rPr>
          <w:color w:val="424242"/>
        </w:rPr>
        <w:t>).</w:t>
      </w:r>
    </w:p>
    <w:p w14:paraId="34A0E185" w14:textId="20EBBC48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"https://docs.data.rt.ru/%D1%81%D0%BC_%D1%80%D0%B0_v2_%D1%80%D0%B8%D1%81_30_1.png"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15031A63" wp14:editId="23737F6A">
                <wp:extent cx="307975" cy="307975"/>
                <wp:effectExtent l="0" t="0" r="0" b="0"/>
                <wp:docPr id="147170115" name="Rectangl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8F5865" id="Rectangle 5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45. Форма данных по выбранному провайдеру, вкладка “События”</w:t>
      </w:r>
    </w:p>
    <w:p w14:paraId="1AF88D53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7.2.7 Просмотр логов по выбранному событию провайдера</w:t>
      </w:r>
    </w:p>
    <w:p w14:paraId="4C52731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Если необходимо просмотреть логи по событию, нажмите на кнопку “Открыть логи” в поле “Действия”. Откроется  лог по выбранному событию (см. </w:t>
      </w:r>
      <w:r>
        <w:rPr>
          <w:i/>
          <w:iCs/>
          <w:color w:val="424242"/>
        </w:rPr>
        <w:t>Рис. 46</w:t>
      </w:r>
      <w:r>
        <w:rPr>
          <w:color w:val="424242"/>
        </w:rPr>
        <w:t>). Чтобы увидеть лог полностью пользуйтесь скролингом.</w:t>
      </w:r>
    </w:p>
    <w:p w14:paraId="1216B75E" w14:textId="4E77E4A6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"https://docs.data.rt.ru/%D1%81%D0%BC_%D1%80%D0%BF_v2_%D1%80%D0%B8%D1%81_13.png"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3181418" wp14:editId="7C9A81F1">
                <wp:extent cx="307975" cy="307975"/>
                <wp:effectExtent l="0" t="0" r="0" b="0"/>
                <wp:docPr id="1933240016" name="Rectangl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670EC" id="Rectangle 5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46. Лог по выбранному событию</w:t>
      </w:r>
    </w:p>
    <w:p w14:paraId="0C853B7D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7.2.8 Консоль</w:t>
      </w:r>
    </w:p>
    <w:p w14:paraId="6E47CF9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выполнении достаточно длительных операций с провайдером, таких например как “Валидация”, ход выполнения операции можно наблюдать на вкладке “Консоль”. После завершения операции окно на вкладке “Консоль” автоматически очищается.</w:t>
      </w:r>
    </w:p>
    <w:p w14:paraId="53F317D6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8. Кластеры</w:t>
      </w:r>
    </w:p>
    <w:p w14:paraId="2FE65A1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Форма вызывается при нажатии на пункт «Кластеры» на левой панели RT.ClusterMansger.</w:t>
      </w:r>
    </w:p>
    <w:p w14:paraId="3319F22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Форма и подчинённые ей формы предоставляют возможность выполнения следующих операций:</w:t>
      </w:r>
    </w:p>
    <w:p w14:paraId="056C8470" w14:textId="77777777" w:rsidR="006D7911" w:rsidRDefault="006D7911" w:rsidP="006D7911">
      <w:pPr>
        <w:numPr>
          <w:ilvl w:val="0"/>
          <w:numId w:val="97"/>
        </w:numPr>
        <w:rPr>
          <w:color w:val="424242"/>
        </w:rPr>
      </w:pPr>
      <w:r>
        <w:rPr>
          <w:color w:val="424242"/>
        </w:rPr>
        <w:t>Просмотр списка кластеров.</w:t>
      </w:r>
    </w:p>
    <w:p w14:paraId="2F21793B" w14:textId="77777777" w:rsidR="006D7911" w:rsidRDefault="006D7911" w:rsidP="006D7911">
      <w:pPr>
        <w:numPr>
          <w:ilvl w:val="0"/>
          <w:numId w:val="9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Контекстный поиск нужного кластера по наименованию.</w:t>
      </w:r>
    </w:p>
    <w:p w14:paraId="32349D48" w14:textId="77777777" w:rsidR="006D7911" w:rsidRDefault="006D7911" w:rsidP="006D7911">
      <w:pPr>
        <w:numPr>
          <w:ilvl w:val="0"/>
          <w:numId w:val="97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Создание и удаление кластеров.</w:t>
      </w:r>
    </w:p>
    <w:p w14:paraId="2782AC9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Внутри каждого кластера есть возможность выполнять ряд функций:</w:t>
      </w:r>
    </w:p>
    <w:p w14:paraId="5B2524F4" w14:textId="77777777" w:rsidR="006D7911" w:rsidRDefault="006D7911" w:rsidP="006D7911">
      <w:pPr>
        <w:numPr>
          <w:ilvl w:val="0"/>
          <w:numId w:val="98"/>
        </w:numPr>
        <w:rPr>
          <w:color w:val="424242"/>
        </w:rPr>
      </w:pPr>
      <w:r>
        <w:rPr>
          <w:color w:val="424242"/>
        </w:rPr>
        <w:t>Создание компонентов соответствующих плагину с помощью которого создавался кластер.</w:t>
      </w:r>
    </w:p>
    <w:p w14:paraId="3B0792A3" w14:textId="77777777" w:rsidR="006D7911" w:rsidRDefault="006D7911" w:rsidP="006D7911">
      <w:pPr>
        <w:numPr>
          <w:ilvl w:val="0"/>
          <w:numId w:val="9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Настройка компонентов и сервисов.</w:t>
      </w:r>
    </w:p>
    <w:p w14:paraId="2C914391" w14:textId="77777777" w:rsidR="006D7911" w:rsidRDefault="006D7911" w:rsidP="006D7911">
      <w:pPr>
        <w:numPr>
          <w:ilvl w:val="0"/>
          <w:numId w:val="9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Инсталляция программного обеспечения компонентов и его сервисов на хосты, запуск, останов и перезапуск хостов компонента.</w:t>
      </w:r>
    </w:p>
    <w:p w14:paraId="5BD9EF09" w14:textId="77777777" w:rsidR="006D7911" w:rsidRDefault="006D7911" w:rsidP="006D7911">
      <w:pPr>
        <w:numPr>
          <w:ilvl w:val="0"/>
          <w:numId w:val="9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Просмотр и изменение параметров конфигурации кластера.</w:t>
      </w:r>
    </w:p>
    <w:p w14:paraId="52B4128C" w14:textId="77777777" w:rsidR="006D7911" w:rsidRDefault="006D7911" w:rsidP="006D7911">
      <w:pPr>
        <w:numPr>
          <w:ilvl w:val="0"/>
          <w:numId w:val="9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Просмотр метрик кластера (динамики изменения основных показателей в графическом виде), создание дополнительных метрик.</w:t>
      </w:r>
    </w:p>
    <w:p w14:paraId="61385C60" w14:textId="77777777" w:rsidR="006D7911" w:rsidRDefault="006D7911" w:rsidP="006D7911">
      <w:pPr>
        <w:numPr>
          <w:ilvl w:val="0"/>
          <w:numId w:val="9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Просмотр событий по кластеру и логов по ним.</w:t>
      </w:r>
    </w:p>
    <w:p w14:paraId="4A3CAEB5" w14:textId="77777777" w:rsidR="006D7911" w:rsidRDefault="006D7911" w:rsidP="006D7911">
      <w:pPr>
        <w:numPr>
          <w:ilvl w:val="0"/>
          <w:numId w:val="9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Просмотр выполняемых действий с помощью консоли.</w:t>
      </w:r>
    </w:p>
    <w:p w14:paraId="15073BC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 форме «Кластеры» отображается список существующих кластеров (см. </w:t>
      </w:r>
      <w:r>
        <w:rPr>
          <w:i/>
          <w:iCs/>
          <w:color w:val="424242"/>
        </w:rPr>
        <w:t>Рис. 47</w:t>
      </w:r>
      <w:r>
        <w:rPr>
          <w:color w:val="424242"/>
        </w:rPr>
        <w:t>).</w:t>
      </w:r>
    </w:p>
    <w:p w14:paraId="518E36CF" w14:textId="760216AE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"https://docs.data.rt.ru/%D1%81%D0%BC_%D1%80%D0%B0_v2_%D1%80%D0%B8%D1%81_32_1.png"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DC7A52D" wp14:editId="30A2F0F1">
                <wp:extent cx="307975" cy="307975"/>
                <wp:effectExtent l="0" t="0" r="0" b="0"/>
                <wp:docPr id="1092498002" name="Rectangl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F3076" id="Rectangle 5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47. Форма «Кластеры»</w:t>
      </w:r>
    </w:p>
    <w:p w14:paraId="57D98F6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большом количестве кластеров, для поиска кластера по его наименованию можно воспользоваться строкой поиска, расположенной в верхней части формы.</w:t>
      </w:r>
    </w:p>
    <w:p w14:paraId="505EFA9F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8.1 Создание нового кластера (вручную)</w:t>
      </w:r>
    </w:p>
    <w:p w14:paraId="66C172F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Перед созданием нового кластера: </w:t>
      </w:r>
    </w:p>
    <w:p w14:paraId="26633E7A" w14:textId="77777777" w:rsidR="006D7911" w:rsidRDefault="006D7911" w:rsidP="006D7911">
      <w:pPr>
        <w:numPr>
          <w:ilvl w:val="0"/>
          <w:numId w:val="99"/>
        </w:numPr>
        <w:rPr>
          <w:color w:val="424242"/>
        </w:rPr>
      </w:pPr>
      <w:r>
        <w:rPr>
          <w:color w:val="424242"/>
        </w:rPr>
        <w:t>Должен быть определён и настроен провайдер (см. </w:t>
      </w:r>
      <w:hyperlink r:id="rId35" w:anchor=":~:text=7.2.2%20%D0%A1%D0%BE%D0%B7%D0%B4%D0%B0%D0%BD%D0%B8%D0%B5%20%D0%BF%D1%80%D0%BE%D0%B2%D0%B0%D0%B9%D0%B4%D0%B5%D1%80%D0%B0" w:history="1">
        <w:r>
          <w:rPr>
            <w:rStyle w:val="Hyperlink"/>
            <w:color w:val="1976D2"/>
          </w:rPr>
          <w:t>п. 7.2.2</w:t>
        </w:r>
      </w:hyperlink>
      <w:r>
        <w:rPr>
          <w:color w:val="424242"/>
        </w:rPr>
        <w:t> если хосты On-Premise или </w:t>
      </w:r>
      <w:hyperlink r:id="rId36" w:anchor=":~:text=7.2.3%20%D0%A1%D0%BE%D0%B7%D0%B4%D0%B0%D0%BD%D0%B8%D0%B5%20%D0%BE%D0%B1%D0%BB%D0%B0%D1%87%D0%BD%D0%BE%D0%B3%D0%BE%20%D0%BF%D1%80%D0%BE%D0%B2%D0%B0%D0%B9%D0%B4%D0%B5%D1%80%D0%B0%20(%D0%9D%D0%9E%D0%9F)" w:history="1">
        <w:r>
          <w:rPr>
            <w:rStyle w:val="Hyperlink"/>
            <w:color w:val="1976D2"/>
          </w:rPr>
          <w:t>п.7.2.3</w:t>
        </w:r>
      </w:hyperlink>
      <w:r>
        <w:rPr>
          <w:color w:val="424242"/>
        </w:rPr>
        <w:t> в случае если хосты облачные - Публичное облако), хосты которого будут использоваться для работы компонентов кластера.</w:t>
      </w:r>
    </w:p>
    <w:p w14:paraId="48608744" w14:textId="77777777" w:rsidR="006D7911" w:rsidRDefault="006D7911" w:rsidP="006D7911">
      <w:pPr>
        <w:numPr>
          <w:ilvl w:val="0"/>
          <w:numId w:val="99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Должен быть загружен плагин, который будет использоваться для создания кластера.</w:t>
      </w:r>
    </w:p>
    <w:p w14:paraId="3A321757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меню выбора Провайдера при создании кластера добавлен пункт “Создать провайдер”, нажав на который вы переноситесь в окно “Провайдеры”, где можно выполнить создание нового провайдера и добавление и настройку хостов, а затем вернувшись к режиму создание кластера продолжить операцию по созданию кластера.</w:t>
      </w:r>
    </w:p>
    <w:p w14:paraId="2EB64411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меню выбора плагина при создании кластера добавлен пункт “Добавить новый плагин”, нажав на который вызывается диалог по загрузке нового плагина, после завершении загрузки которого, он появится в списке плагинов и вы сможете выбрать его для создания нового кластера.</w:t>
      </w:r>
    </w:p>
    <w:p w14:paraId="215E036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Для создания нового кластера, на форме «Кластеры» нажмите кнопку «+» расположенную справа в верхней части формы (см. </w:t>
      </w:r>
      <w:r>
        <w:rPr>
          <w:i/>
          <w:iCs/>
          <w:color w:val="424242"/>
        </w:rPr>
        <w:t>Рис. 47</w:t>
      </w:r>
      <w:r>
        <w:rPr>
          <w:color w:val="424242"/>
        </w:rPr>
        <w:t>). </w:t>
      </w:r>
    </w:p>
    <w:p w14:paraId="2EB4C42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открывшемся окне выбора способа создания кластера нажмите на кнопку “+ Вручную” (см. </w:t>
      </w:r>
      <w:r>
        <w:rPr>
          <w:i/>
          <w:iCs/>
          <w:color w:val="424242"/>
        </w:rPr>
        <w:t>Рис. 48</w:t>
      </w:r>
      <w:r>
        <w:rPr>
          <w:color w:val="424242"/>
        </w:rPr>
        <w:t>).</w:t>
      </w:r>
    </w:p>
    <w:p w14:paraId="67D70308" w14:textId="0C1B4BF6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"https://docs.data.rt.ru/%D1%81%D0%BC_%D1%80%D0%B0_v2_%D1%80%D0%B8%D1%81_%D1%85%D1%85.png"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F187BA0" wp14:editId="6E5D4B36">
                <wp:extent cx="307975" cy="307975"/>
                <wp:effectExtent l="0" t="0" r="0" b="0"/>
                <wp:docPr id="140578358" name="Rectangl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1CD46" id="Rectangle 5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48. Окно выбора способа создания нового кластера</w:t>
      </w:r>
    </w:p>
    <w:p w14:paraId="3E9C407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Откроется окно создания нового кластера (см. </w:t>
      </w:r>
      <w:r>
        <w:rPr>
          <w:i/>
          <w:iCs/>
          <w:color w:val="424242"/>
        </w:rPr>
        <w:t>Рис. 49</w:t>
      </w:r>
      <w:r>
        <w:rPr>
          <w:color w:val="424242"/>
        </w:rPr>
        <w:t>)</w:t>
      </w:r>
    </w:p>
    <w:p w14:paraId="0B611688" w14:textId="7BC2BC53" w:rsidR="006D7911" w:rsidRDefault="006D7911" w:rsidP="006D7911">
      <w:pPr>
        <w:rPr>
          <w:color w:val="424242"/>
        </w:rPr>
      </w:pPr>
      <w:r>
        <w:rPr>
          <w:color w:val="424242"/>
        </w:rPr>
        <w:lastRenderedPageBreak/>
        <w:fldChar w:fldCharType="begin"/>
      </w:r>
      <w:r>
        <w:rPr>
          <w:color w:val="424242"/>
        </w:rPr>
        <w:instrText xml:space="preserve"> INCLUDEPICTURE "https://docs.data.rt.ru/%D1%81%D0%BC_%D1%80%D0%B0_v2_%D1%80%D0%B8%D1%81_41_4.png"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94B7F84" wp14:editId="7F264F72">
                <wp:extent cx="307975" cy="307975"/>
                <wp:effectExtent l="0" t="0" r="0" b="0"/>
                <wp:docPr id="91858377" name="Rectangl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8AC94" id="Rectangle 5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49. Окно создания нового кластера</w:t>
      </w:r>
    </w:p>
    <w:p w14:paraId="26AA0CF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В окне создания нового кластера, в котором необходимо: </w:t>
      </w:r>
    </w:p>
    <w:p w14:paraId="64C023FD" w14:textId="77777777" w:rsidR="006D7911" w:rsidRDefault="006D7911" w:rsidP="006D7911">
      <w:pPr>
        <w:numPr>
          <w:ilvl w:val="0"/>
          <w:numId w:val="100"/>
        </w:numPr>
        <w:rPr>
          <w:color w:val="424242"/>
        </w:rPr>
      </w:pPr>
      <w:r>
        <w:rPr>
          <w:color w:val="424242"/>
        </w:rPr>
        <w:t>ввести Название кластера,</w:t>
      </w:r>
    </w:p>
    <w:p w14:paraId="3A318CF5" w14:textId="77777777" w:rsidR="006D7911" w:rsidRDefault="006D7911" w:rsidP="006D7911">
      <w:pPr>
        <w:numPr>
          <w:ilvl w:val="0"/>
          <w:numId w:val="100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ввести Описание кластера,</w:t>
      </w:r>
    </w:p>
    <w:p w14:paraId="19F96A00" w14:textId="77777777" w:rsidR="006D7911" w:rsidRDefault="006D7911" w:rsidP="006D7911">
      <w:pPr>
        <w:numPr>
          <w:ilvl w:val="0"/>
          <w:numId w:val="100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выбрать из списка плагин приложения (если необходимый плагин ещё не загружен, здесь можно его загрузить выбрав соответствующее значение),</w:t>
      </w:r>
    </w:p>
    <w:p w14:paraId="1064310F" w14:textId="77777777" w:rsidR="006D7911" w:rsidRDefault="006D7911" w:rsidP="006D7911">
      <w:pPr>
        <w:numPr>
          <w:ilvl w:val="0"/>
          <w:numId w:val="100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выбрать из списка платформу для создаваемого кластера (операционную систему),</w:t>
      </w:r>
    </w:p>
    <w:p w14:paraId="6EBAC29F" w14:textId="77777777" w:rsidR="006D7911" w:rsidRDefault="006D7911" w:rsidP="006D7911">
      <w:pPr>
        <w:numPr>
          <w:ilvl w:val="0"/>
          <w:numId w:val="100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выбрать из списка провайдера,</w:t>
      </w:r>
    </w:p>
    <w:p w14:paraId="0DC9341E" w14:textId="77777777" w:rsidR="006D7911" w:rsidRDefault="006D7911" w:rsidP="006D7911">
      <w:pPr>
        <w:numPr>
          <w:ilvl w:val="0"/>
          <w:numId w:val="100"/>
        </w:numPr>
        <w:spacing w:beforeAutospacing="1" w:afterAutospacing="1"/>
        <w:rPr>
          <w:color w:val="424242"/>
        </w:rPr>
      </w:pPr>
      <w:r>
        <w:rPr>
          <w:color w:val="424242"/>
        </w:rPr>
        <w:t>При создании кластера можно включить Керберизацию, при этом для создаваемого кластера будет использоваться сторонний механизм аутентификации и должны быть выполнены дополнительные настройки (см. </w:t>
      </w:r>
      <w:hyperlink r:id="rId37" w:anchor=":~:text=8.2.2%20%D0%9D%D0%B0%D1%81%D1%82%D1%80%D0%BE%D0%B9%D0%BA%D0%B0%20%D0%BA%D0%B5%D1%80%D0%B1%D0%B5%D1%80%D0%B8%D0%B7%D0%B0%D1%86%D0%B8%D0%B8%20(%D0%BE%D0%BF%D1%86%D0%B8%D0%BE%D0%BD%D0%B0%D0%BB%D1%8C%D0%BD%D0%BE)" w:history="1">
        <w:r>
          <w:rPr>
            <w:rStyle w:val="Hyperlink"/>
            <w:color w:val="1976D2"/>
          </w:rPr>
          <w:t>п. 8.2.2</w:t>
        </w:r>
      </w:hyperlink>
      <w:r>
        <w:rPr>
          <w:color w:val="424242"/>
        </w:rPr>
        <w:t>).</w:t>
      </w:r>
    </w:p>
    <w:p w14:paraId="7AE11B0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Для создания нового кластера с указанными параметрами нажмите кнопку «Добавить кластер».</w:t>
      </w:r>
    </w:p>
    <w:p w14:paraId="28D66A88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Предупреждение:</w:t>
      </w:r>
      <w:r>
        <w:rPr>
          <w:i/>
          <w:iCs/>
          <w:color w:val="424242"/>
        </w:rPr>
        <w:t> “Название кластера” должно быть уникально, содержать не менее 4 символов, содержать только символы латиницы и не должно содержать спецсимволы, пробелы, точки.</w:t>
      </w:r>
    </w:p>
    <w:p w14:paraId="44C1A378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Предупреждение:</w:t>
      </w:r>
      <w:r>
        <w:rPr>
          <w:i/>
          <w:iCs/>
          <w:color w:val="424242"/>
        </w:rPr>
        <w:t> Поле “Описание кластера” не обязательно для заполнения, поле не должно содержать более 50 символов.</w:t>
      </w:r>
    </w:p>
    <w:p w14:paraId="53A9180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При успешном создании кластера с заданными параметрами, он появится в списке кластеров (см. </w:t>
      </w:r>
      <w:r>
        <w:rPr>
          <w:i/>
          <w:iCs/>
          <w:color w:val="424242"/>
        </w:rPr>
        <w:t>Рис. 47</w:t>
      </w:r>
      <w:r>
        <w:rPr>
          <w:color w:val="424242"/>
        </w:rPr>
        <w:t>).</w:t>
      </w:r>
    </w:p>
    <w:p w14:paraId="190C5BF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 того как создан новый кластер, для его запуска должны быть выполнены следующие операции:</w:t>
      </w:r>
    </w:p>
    <w:p w14:paraId="0A306015" w14:textId="77777777" w:rsidR="006D7911" w:rsidRDefault="006D7911" w:rsidP="006D7911">
      <w:pPr>
        <w:numPr>
          <w:ilvl w:val="0"/>
          <w:numId w:val="101"/>
        </w:numPr>
        <w:rPr>
          <w:color w:val="424242"/>
        </w:rPr>
      </w:pPr>
      <w:r>
        <w:rPr>
          <w:color w:val="424242"/>
        </w:rPr>
        <w:t>Созданы компоненты кластера.</w:t>
      </w:r>
    </w:p>
    <w:p w14:paraId="7CE2C132" w14:textId="77777777" w:rsidR="006D7911" w:rsidRDefault="006D7911" w:rsidP="006D7911">
      <w:pPr>
        <w:numPr>
          <w:ilvl w:val="0"/>
          <w:numId w:val="101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Выполнена настройка сервисов компонентов (распределение их по хостам).</w:t>
      </w:r>
    </w:p>
    <w:p w14:paraId="221A8484" w14:textId="77777777" w:rsidR="006D7911" w:rsidRDefault="006D7911" w:rsidP="006D7911">
      <w:pPr>
        <w:numPr>
          <w:ilvl w:val="0"/>
          <w:numId w:val="101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Выполнена настройка параметров компонентов, по каждому из конфигурационных файлов (при необходимости).</w:t>
      </w:r>
    </w:p>
    <w:p w14:paraId="6E5A7E43" w14:textId="77777777" w:rsidR="006D7911" w:rsidRDefault="006D7911" w:rsidP="006D7911">
      <w:pPr>
        <w:numPr>
          <w:ilvl w:val="0"/>
          <w:numId w:val="101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Выполнена инсталляция сервисов.</w:t>
      </w:r>
    </w:p>
    <w:p w14:paraId="20AAC707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8.2 Конфигурация кластера</w:t>
      </w:r>
    </w:p>
    <w:p w14:paraId="52A2269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При нажатии на наименование  кластера  в списке кластеров откроется форма просмотра и редактирования данных по выбранному кластеру, чтобы открыть форму “Конфигурация кластера” нажмите на вкладку  “Конфигурация” (см. </w:t>
      </w:r>
      <w:r>
        <w:rPr>
          <w:i/>
          <w:iCs/>
          <w:color w:val="424242"/>
        </w:rPr>
        <w:t>Рис. 50</w:t>
      </w:r>
      <w:r>
        <w:rPr>
          <w:color w:val="424242"/>
        </w:rPr>
        <w:t>).</w:t>
      </w:r>
    </w:p>
    <w:p w14:paraId="31AF60E6" w14:textId="01D6E2CB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"https://docs.data.rt.ru/%D1%81%D0%BC_%D1%80%D0%B0_v2_%D1%80%D0%B8%D1%81_35_3.png"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067D55A" wp14:editId="6A0CA305">
                <wp:extent cx="307975" cy="307975"/>
                <wp:effectExtent l="0" t="0" r="0" b="0"/>
                <wp:docPr id="1661858420" name="Rectangl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5D48E" id="Rectangle 5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50. Просмотр и изменение параметров конфигурации кластера (на примере кластера созданного с помощью плагина </w:t>
      </w:r>
      <w:r>
        <w:rPr>
          <w:color w:val="424242"/>
        </w:rPr>
        <w:t>RT.DataLake)</w:t>
      </w:r>
    </w:p>
    <w:p w14:paraId="30251C9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Параметры конфигурации автоматически создаются при создании кластера в виде набора конфигурационных файлов которым соответствуют вкладки формы. При необходимости параметры конфигурации какого либо из конфигурационных файлов могут быть изменены.</w:t>
      </w:r>
    </w:p>
    <w:p w14:paraId="1AC5A55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Для изменения параметра конфигурации выберите конфигурационный файл нажав на соответствующую вкладку, скорректируйте значение соответствующего поля  нажмите на кнопку “Сохранить настройки" в нижней части формы. Вкладки и параметры конфигурации могут отличатся в зависимости от используемого для создания кластера плагина программного обеспечения (описание параметров конфигурации например для плагина RT.DataLake представлено в файле “</w:t>
      </w:r>
      <w:hyperlink r:id="rId38" w:history="1">
        <w:r>
          <w:rPr>
            <w:rStyle w:val="Hyperlink"/>
            <w:rFonts w:eastAsiaTheme="majorEastAsia"/>
            <w:color w:val="1976D2"/>
          </w:rPr>
          <w:t>Настройка конфигурации кластера RT.DataLake (Приложение 1 к документу "Инструкция администратора")</w:t>
        </w:r>
      </w:hyperlink>
      <w:r>
        <w:rPr>
          <w:color w:val="424242"/>
        </w:rPr>
        <w:t>.</w:t>
      </w:r>
    </w:p>
    <w:p w14:paraId="2B63E892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lastRenderedPageBreak/>
        <w:t>Примечание:</w:t>
      </w:r>
      <w:r>
        <w:rPr>
          <w:color w:val="424242"/>
        </w:rPr>
        <w:t> При изменении конфигурационных параметров кластера, чтобы эти изменения были применены необходимо выполнить операцию “Переконфигурировать” (см. </w:t>
      </w:r>
      <w:hyperlink r:id="rId39" w:anchor=":~:text=8.4.5%20%D0%A3%D0%BF%D1%80%D0%B0%D0%B2%D0%BB%D0%B5%D0%BD%D0%B8%D0%B5%20%D0%BA%D0%BE%D0%BC%D0%BF%D0%BE%D0%BD%D0%B5%D0%BD%D1%82%D0%B0%D0%BC%D0%B8" w:history="1">
        <w:r>
          <w:rPr>
            <w:rStyle w:val="Hyperlink"/>
            <w:rFonts w:eastAsiaTheme="majorEastAsia"/>
            <w:color w:val="1976D2"/>
          </w:rPr>
          <w:t>п. 8.4.5</w:t>
        </w:r>
      </w:hyperlink>
      <w:r>
        <w:rPr>
          <w:color w:val="424242"/>
        </w:rPr>
        <w:t>)</w:t>
      </w:r>
    </w:p>
    <w:p w14:paraId="32DE0234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8.2.1 Настройка локального репозитория (опционально)</w:t>
      </w:r>
    </w:p>
    <w:p w14:paraId="0A07649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Настройка локального репозитория описана в </w:t>
      </w:r>
      <w:hyperlink r:id="rId40" w:anchor=":~:text=2.2%20%D0%9D%D0%B0%D1%81%D1%82%D1%80%D0%BE%D0%B9%D0%BA%D0%B0%20%D0%BB%D0%BE%D0%BA%D0%B0%D0%BB%D1%8C%D0%BD%D0%BE%D0%B3%D0%BE%20%D1%80%D0%B5%D0%BF%D0%BE%D0%B7%D0%B8%D1%82%D0%BE%D1%80%D0%B8%D1%8F" w:history="1">
        <w:r>
          <w:rPr>
            <w:rStyle w:val="Hyperlink"/>
            <w:rFonts w:eastAsiaTheme="majorEastAsia"/>
            <w:color w:val="1976D2"/>
          </w:rPr>
          <w:t>п. 2.2 документа “Инструкция по установке программного обеспечения RT.ClusterManager”</w:t>
        </w:r>
      </w:hyperlink>
      <w:r>
        <w:rPr>
          <w:color w:val="424242"/>
        </w:rPr>
        <w:t>.</w:t>
      </w:r>
    </w:p>
    <w:p w14:paraId="58AA338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того, чтобы RT.ClusterManager мог получить доступ к инсталляционным файлам из локального репозитория, пути к ним необходимо указать в настройках кластера, для чего:</w:t>
      </w:r>
    </w:p>
    <w:p w14:paraId="1487402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Нажмите кнопку «Кластеры», расположенную в левой верхней части формы.</w:t>
      </w:r>
    </w:p>
    <w:p w14:paraId="23B59D1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списке кластеров нажмите на наименование нужного кластера.</w:t>
      </w:r>
    </w:p>
    <w:p w14:paraId="0957812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Выберите вкладку “Конфигурация”.</w:t>
      </w:r>
    </w:p>
    <w:p w14:paraId="7D025ED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В открывшейся форме выберите вкладку «repos».</w:t>
      </w:r>
    </w:p>
    <w:p w14:paraId="5EFCC48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В полях формы, для полей “repos.rt-datalake-repo", “repos.rt-checkagent-repo”, "repos.prometheus” проставьте адрес репозитория, в следующем формате:</w:t>
      </w:r>
    </w:p>
    <w:p w14:paraId="220D57D3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color w:val="424242"/>
        </w:rPr>
        <w:t>Этот формат предназначен для CentOS, RedOS.</w:t>
      </w:r>
    </w:p>
    <w:p w14:paraId="74EF0421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Altlinux см. Инструкция по установке программного обеспечения RT.ClusterManager п.2.2.3 шаг 15</w:t>
      </w:r>
    </w:p>
    <w:p w14:paraId="107E54F6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color w:val="424242"/>
        </w:rPr>
        <w:t>Также для Altlinux недопустимо дублировать адреса репозиториев в разделе repos - если у нескольких репозиториев совпадают адреса, нужно указывать его только один раз, а в дублирующих прописать ${</w:t>
      </w:r>
    </w:p>
    <w:p w14:paraId="598E154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(В соответствии с </w:t>
      </w:r>
      <w:hyperlink r:id="rId41" w:anchor=":~:text=2.2%20%D0%9D%D0%B0%D1%81%D1%82%D1%80%D0%BE%D0%B9%D0%BA%D0%B0%20%D0%BB%D0%BE%D0%BA%D0%B0%D0%BB%D1%8C%D0%BD%D0%BE%D0%B3%D0%BE%20%D1%80%D0%B5%D0%BF%D0%BE%D0%B7%D0%B8%D1%82%D0%BE%D1%80%D0%B8%D1%8F" w:history="1">
        <w:r>
          <w:rPr>
            <w:rStyle w:val="Hyperlink"/>
            <w:rFonts w:eastAsiaTheme="majorEastAsia"/>
            <w:color w:val="1976D2"/>
          </w:rPr>
          <w:t>п. 2.2 документа “Инструкция по установке программного обеспечения RT.ClusterManager”</w:t>
        </w:r>
      </w:hyperlink>
      <w:r>
        <w:rPr>
          <w:color w:val="424242"/>
        </w:rPr>
        <w:t>). (см. </w:t>
      </w:r>
      <w:r>
        <w:rPr>
          <w:i/>
          <w:iCs/>
          <w:color w:val="424242"/>
        </w:rPr>
        <w:t>Рис. 51</w:t>
      </w:r>
      <w:r>
        <w:rPr>
          <w:color w:val="424242"/>
        </w:rPr>
        <w:t>). </w:t>
      </w:r>
    </w:p>
    <w:p w14:paraId="3AD3B35E" w14:textId="384459E8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"https://docs.data.rt.ru/%D1%81%D0%BC_%D1%80%D0%B0_v2_%D1%80%D0%B8%D1%81_36_2.png"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A70B4D6" wp14:editId="21403BD7">
                <wp:extent cx="307975" cy="307975"/>
                <wp:effectExtent l="0" t="0" r="0" b="0"/>
                <wp:docPr id="763164834" name="Rectangl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8A631" id="Rectangle 4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51. Настройка репозитория (</w:t>
      </w:r>
      <w:r>
        <w:rPr>
          <w:color w:val="424242"/>
        </w:rPr>
        <w:t>плагин RT.DataLake</w:t>
      </w:r>
      <w:r>
        <w:rPr>
          <w:i/>
          <w:iCs/>
          <w:color w:val="424242"/>
        </w:rPr>
        <w:t>)</w:t>
      </w:r>
    </w:p>
    <w:p w14:paraId="6694DDC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Например:</w:t>
      </w:r>
    </w:p>
    <w:p w14:paraId="780E450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  <w:u w:val="single"/>
        </w:rPr>
        <w:t>http://myrepo:1337/packages/rt.ca.repo/rt.ca/</w:t>
      </w:r>
    </w:p>
    <w:p w14:paraId="567B474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  <w:u w:val="single"/>
        </w:rPr>
        <w:t>http://myrepo:1337/packages/rt.datalake</w:t>
      </w:r>
    </w:p>
    <w:p w14:paraId="5269727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  <w:u w:val="single"/>
        </w:rPr>
        <w:t>http://myrepo:1337/packages/rt.streaming</w:t>
      </w:r>
    </w:p>
    <w:p w14:paraId="3259F22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случае если мы используем локальный репозиторий необходимо заменить “myrepo” на свои соответствующие адреса.</w:t>
      </w:r>
    </w:p>
    <w:p w14:paraId="3FAB028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созданного кластера можно “Включить керберизацию” нажав соответствующий переключатель на вкладке “kerberos”, при этом для создаваемого кластера будет использоваться сторонний механизм аутентификации и должны быть выполнены дополнительные настройки (см. </w:t>
      </w:r>
      <w:hyperlink r:id="rId42" w:anchor=":~:text=8.2.2%20%D0%9D%D0%B0%D1%81%D1%82%D1%80%D0%BE%D0%B9%D0%BA%D0%B0%20%D0%BA%D0%B5%D1%80%D0%B1%D0%B5%D1%80%D0%B8%D0%B7%D0%B0%D1%86%D0%B8%D0%B8%20(%D0%BE%D0%BF%D1%86%D0%B8%D0%BE%D0%BD%D0%B0%D0%BB%D1%8C%D0%BD%D0%BE)" w:history="1">
        <w:r>
          <w:rPr>
            <w:rStyle w:val="Hyperlink"/>
            <w:rFonts w:eastAsiaTheme="majorEastAsia"/>
            <w:color w:val="1976D2"/>
          </w:rPr>
          <w:t>п. 8.2.2</w:t>
        </w:r>
      </w:hyperlink>
      <w:r>
        <w:rPr>
          <w:color w:val="424242"/>
        </w:rPr>
        <w:t>). </w:t>
      </w:r>
    </w:p>
    <w:p w14:paraId="1E8DD34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представленном на </w:t>
      </w:r>
      <w:r>
        <w:rPr>
          <w:i/>
          <w:iCs/>
          <w:color w:val="424242"/>
        </w:rPr>
        <w:t>Рис. 51</w:t>
      </w:r>
      <w:r>
        <w:rPr>
          <w:color w:val="424242"/>
        </w:rPr>
        <w:t> примере представлена конфигурация на вкладке «repos»  для кластера созданного с помощью плагина RT.DataLake, для кластеров созданных с помощью других плагинов настройка конфигурации на вкладке «repos» выполняется аналогично.</w:t>
      </w:r>
    </w:p>
    <w:p w14:paraId="41EE645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 изменения значения полей нажмите на кнопку “Сохранить изменения”.</w:t>
      </w:r>
    </w:p>
    <w:p w14:paraId="718D385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В случае, если мы </w:t>
      </w:r>
      <w:r>
        <w:rPr>
          <w:rStyle w:val="Strong"/>
          <w:rFonts w:eastAsiaTheme="majorEastAsia"/>
          <w:color w:val="424242"/>
        </w:rPr>
        <w:t>не используем</w:t>
      </w:r>
      <w:r>
        <w:rPr>
          <w:color w:val="424242"/>
        </w:rPr>
        <w:t> </w:t>
      </w:r>
      <w:r>
        <w:rPr>
          <w:rStyle w:val="Strong"/>
          <w:rFonts w:eastAsiaTheme="majorEastAsia"/>
          <w:color w:val="424242"/>
        </w:rPr>
        <w:t>локальный</w:t>
      </w:r>
      <w:r>
        <w:rPr>
          <w:color w:val="424242"/>
        </w:rPr>
        <w:t> репозиторий, то эти настройки менять не требуется (они задаются в файле </w:t>
      </w:r>
      <w:r>
        <w:rPr>
          <w:rStyle w:val="Strong"/>
          <w:rFonts w:eastAsiaTheme="majorEastAsia"/>
          <w:i/>
          <w:iCs/>
          <w:color w:val="424242"/>
        </w:rPr>
        <w:t>docker-compose.yaml</w:t>
      </w:r>
      <w:r>
        <w:rPr>
          <w:color w:val="424242"/>
        </w:rPr>
        <w:t> - см. </w:t>
      </w:r>
      <w:hyperlink r:id="rId43" w:anchor=":~:text=3.3%20%D0%9F%D0%BE%D0%B4%D0%B3%D0%BE%D1%82%D0%BE%D0%B2%D0%BA%D0%B0%20%D0%BD%D0%B0%D1%81%D1%82%D1%80%D0%BE%D0%B5%D0%BA" w:history="1">
        <w:r>
          <w:rPr>
            <w:rStyle w:val="Hyperlink"/>
            <w:rFonts w:eastAsiaTheme="majorEastAsia"/>
            <w:color w:val="1976D2"/>
          </w:rPr>
          <w:t>п. 3.3 документа “Инструкция по установке программного обеспечения RT.ClusterManager”</w:t>
        </w:r>
      </w:hyperlink>
      <w:r>
        <w:rPr>
          <w:color w:val="424242"/>
        </w:rPr>
        <w:t>).</w:t>
      </w:r>
    </w:p>
    <w:p w14:paraId="51B886A0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8.2.2 Настройка керберизации (опционально)</w:t>
      </w:r>
    </w:p>
    <w:p w14:paraId="2F119A8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случае, если при создании кластера был включён флаг использования керберизации используются параметры описанные в данном разделе. Настройка параметров керберизации, выполняются следующим образом:</w:t>
      </w:r>
    </w:p>
    <w:p w14:paraId="516287F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Нажмите кнопку «Кластеры», расположенную в левой верхней части формы.</w:t>
      </w:r>
    </w:p>
    <w:p w14:paraId="4C079EF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списке кластеров нажмите на наименование нужного кластера.</w:t>
      </w:r>
    </w:p>
    <w:p w14:paraId="5B697FE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Выберите вкладку “Конфигурация”.</w:t>
      </w:r>
    </w:p>
    <w:p w14:paraId="795DBB6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3. В открывшейся форме выберите вкладку «kerberos», отобразятся все настройки, необходимые для керберизации кластера (см. </w:t>
      </w:r>
      <w:r>
        <w:rPr>
          <w:i/>
          <w:iCs/>
          <w:color w:val="424242"/>
        </w:rPr>
        <w:t>Рис. 52</w:t>
      </w:r>
      <w:r>
        <w:rPr>
          <w:color w:val="424242"/>
        </w:rPr>
        <w:t>).</w:t>
      </w:r>
    </w:p>
    <w:p w14:paraId="1BEA63FD" w14:textId="55F29A9B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"https://docs.data.rt.ru/%D1%81%D0%BC_%D1%80%D0%B0_v2_%D1%80%D0%B8%D1%81_37_2.png"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0D6591A" wp14:editId="045542DC">
                <wp:extent cx="307975" cy="307975"/>
                <wp:effectExtent l="0" t="0" r="0" b="0"/>
                <wp:docPr id="1784586525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DF8D9" id="Rectangle 4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52. Настройка керберизации кластера</w:t>
      </w:r>
    </w:p>
    <w:p w14:paraId="0A0A9C0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Список настроек:</w:t>
      </w:r>
    </w:p>
    <w:p w14:paraId="54109E72" w14:textId="77777777" w:rsidR="006D7911" w:rsidRDefault="006D7911" w:rsidP="006D7911">
      <w:pPr>
        <w:numPr>
          <w:ilvl w:val="0"/>
          <w:numId w:val="102"/>
        </w:numPr>
        <w:rPr>
          <w:color w:val="424242"/>
        </w:rPr>
      </w:pPr>
      <w:r>
        <w:rPr>
          <w:rStyle w:val="Strong"/>
          <w:color w:val="424242"/>
        </w:rPr>
        <w:t>ssl</w:t>
      </w:r>
      <w:r>
        <w:rPr>
          <w:color w:val="424242"/>
        </w:rPr>
        <w:t> (True/False) – переключает протоколы доступа к RT.ClusterManager с безопасного (https - данные передаются в зашифрованном виде, используется ssl сертификат, подписанный центром сертификации) на небезопасный (http).</w:t>
      </w:r>
    </w:p>
    <w:p w14:paraId="1C9B5674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idap_</w:t>
      </w:r>
      <w:r>
        <w:rPr>
          <w:rStyle w:val="Strong"/>
          <w:i/>
          <w:iCs/>
          <w:color w:val="424242"/>
        </w:rPr>
        <w:t>cacert_</w:t>
      </w:r>
      <w:r>
        <w:rPr>
          <w:rStyle w:val="Strong"/>
          <w:color w:val="424242"/>
        </w:rPr>
        <w:t>path</w:t>
      </w:r>
      <w:r>
        <w:rPr>
          <w:color w:val="424242"/>
        </w:rPr>
        <w:t> – (параметр используется если параметр </w:t>
      </w:r>
      <w:r>
        <w:rPr>
          <w:rStyle w:val="Strong"/>
          <w:color w:val="424242"/>
        </w:rPr>
        <w:t>ssl = True</w:t>
      </w:r>
      <w:r>
        <w:rPr>
          <w:color w:val="424242"/>
        </w:rPr>
        <w:t>) файл где хранится сертификат ssl.</w:t>
      </w:r>
    </w:p>
    <w:p w14:paraId="0E506E38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ca_trust_dir</w:t>
      </w:r>
      <w:r>
        <w:rPr>
          <w:color w:val="424242"/>
        </w:rPr>
        <w:t> –  (параметр используется если параметр </w:t>
      </w:r>
      <w:r>
        <w:rPr>
          <w:rStyle w:val="Strong"/>
          <w:color w:val="424242"/>
        </w:rPr>
        <w:t>ssl = True</w:t>
      </w:r>
      <w:r>
        <w:rPr>
          <w:color w:val="424242"/>
        </w:rPr>
        <w:t>) путь к файлу где хранится сертификат ssl.</w:t>
      </w:r>
    </w:p>
    <w:p w14:paraId="3EA11829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admin_password</w:t>
      </w:r>
      <w:r>
        <w:rPr>
          <w:color w:val="424242"/>
        </w:rPr>
        <w:t> – пароль администратора домена, имеющего доступ к созданию пользователей в службе каталогов Active Directory.</w:t>
      </w:r>
    </w:p>
    <w:p w14:paraId="4528B11D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admin_user</w:t>
      </w:r>
      <w:r>
        <w:rPr>
          <w:color w:val="424242"/>
        </w:rPr>
        <w:t> – имя администратора домена.</w:t>
      </w:r>
    </w:p>
    <w:p w14:paraId="451F85AB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kdc_server</w:t>
      </w:r>
      <w:r>
        <w:rPr>
          <w:color w:val="424242"/>
        </w:rPr>
        <w:t> – адрес сервера центра распределения ключей Kerberos (KDC).</w:t>
      </w:r>
    </w:p>
    <w:p w14:paraId="6557CCAE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ldap_server</w:t>
      </w:r>
      <w:r>
        <w:rPr>
          <w:color w:val="424242"/>
        </w:rPr>
        <w:t> – адрес сервера контроллера домена с установленной службой каталогов (например, Active Directory), обычно совпадает с kdc_server, но с указанием протокола передачи данных (LDAP по умолчанию).</w:t>
      </w:r>
    </w:p>
    <w:p w14:paraId="74542E10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base</w:t>
      </w:r>
      <w:r>
        <w:rPr>
          <w:color w:val="424242"/>
        </w:rPr>
        <w:t> – Полный путь до Подразделения (Organizational Unit), в котором будут создаваться учётные записи, необходимые для доступа к сервисам Системы.</w:t>
      </w:r>
    </w:p>
    <w:p w14:paraId="5C780982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default_domain</w:t>
      </w:r>
      <w:r>
        <w:rPr>
          <w:color w:val="424242"/>
        </w:rPr>
        <w:t> – имя домена.</w:t>
      </w:r>
    </w:p>
    <w:p w14:paraId="04119713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kvno</w:t>
      </w:r>
      <w:r>
        <w:rPr>
          <w:color w:val="424242"/>
        </w:rPr>
        <w:t> –</w:t>
      </w:r>
      <w:r>
        <w:rPr>
          <w:rStyle w:val="Strong"/>
          <w:color w:val="424242"/>
        </w:rPr>
        <w:t> </w:t>
      </w:r>
      <w:r>
        <w:rPr>
          <w:color w:val="424242"/>
        </w:rPr>
        <w:t>ключ номера версии, целое положительное число, дополнительный критерий защиты: если в keytab несколько записей для одного и того же принципала с разным KVNO, валидной будет считаться та запись, KVNO которой совпадает с текущим KVNO этого принципала в базе данных безопасности KDC (обычно запись с наибольшим KVNO).</w:t>
      </w:r>
    </w:p>
    <w:p w14:paraId="31DD5506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principal_password</w:t>
      </w:r>
      <w:r>
        <w:rPr>
          <w:color w:val="424242"/>
        </w:rPr>
        <w:t> – пароль, который будет задан всем создаваемым учётным записям, которым разрешена аутентификация в Kerberos.</w:t>
      </w:r>
    </w:p>
    <w:p w14:paraId="13138599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keytab_path</w:t>
      </w:r>
      <w:r>
        <w:rPr>
          <w:color w:val="424242"/>
        </w:rPr>
        <w:t> – путь до файла таблицы ключей.</w:t>
      </w:r>
    </w:p>
    <w:p w14:paraId="6EF8FDD2" w14:textId="77777777" w:rsidR="006D7911" w:rsidRDefault="006D7911" w:rsidP="006D7911">
      <w:pPr>
        <w:numPr>
          <w:ilvl w:val="0"/>
          <w:numId w:val="102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encryptions</w:t>
      </w:r>
      <w:r>
        <w:rPr>
          <w:color w:val="424242"/>
        </w:rPr>
        <w:t> – все типы шифрования, которые разрешены к использованию при шифровании сессионного ключа.</w:t>
      </w:r>
    </w:p>
    <w:p w14:paraId="612E46D1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Включение большого количества разрешенных типов шифрования может привести к увеличению вычислительной нагрузки на кластере.</w:t>
      </w:r>
    </w:p>
    <w:p w14:paraId="475F9E8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Внесите необходимые изменения, а затем нажмите на кнопку “Сохранить настройки”.</w:t>
      </w:r>
    </w:p>
    <w:p w14:paraId="3A52BD9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После настройки можно приступать к обычному развертыванию компонентов – кластер будет керберизирован.</w:t>
      </w:r>
    </w:p>
    <w:p w14:paraId="134074C5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8.3 Просмотр и редактирование данных по выбранному кластеру</w:t>
      </w:r>
    </w:p>
    <w:p w14:paraId="2ACC696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нажатии на наименование  кластера  в списке кластеров откроется форма просмотра и редактирования данных по выбранному кластеру, вкладка “Общие” (см. </w:t>
      </w:r>
      <w:r>
        <w:rPr>
          <w:i/>
          <w:iCs/>
          <w:color w:val="424242"/>
        </w:rPr>
        <w:t>Рис. 53</w:t>
      </w:r>
      <w:r>
        <w:rPr>
          <w:color w:val="424242"/>
        </w:rPr>
        <w:t>).</w:t>
      </w:r>
    </w:p>
    <w:p w14:paraId="7EF48B53" w14:textId="567C27A8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"https://docs.data.rt.ru/%D1%81%D0%BC_%D1%80%D0%B0_v2_%D1%80%D0%B8%D1%81_34.png"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A24E861" wp14:editId="6DF12097">
                <wp:extent cx="307975" cy="307975"/>
                <wp:effectExtent l="0" t="0" r="0" b="0"/>
                <wp:docPr id="710387755" name="Rectangl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11E95" id="Rectangle 4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53. Просмотр и редактирование данных по выбранному кластеру, вкладка “Общие”</w:t>
      </w:r>
    </w:p>
    <w:p w14:paraId="0691F97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левой части формы, на вкладке “Общие” размещены компоненты по выбранному кластеру. Для кластера у которого ещё не были добавлены компоненты, в данной области будет написано “Таблица пуста. Добавьте данные в таблицу”.</w:t>
      </w:r>
    </w:p>
    <w:p w14:paraId="291C564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правой части формы, на вкладке “Общие” отображается общая информация по кластеру.</w:t>
      </w:r>
    </w:p>
    <w:p w14:paraId="3F268190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lastRenderedPageBreak/>
        <w:t>Примечание:</w:t>
      </w:r>
      <w:r>
        <w:rPr>
          <w:color w:val="424242"/>
        </w:rPr>
        <w:t> В окне “Общая информация” реализован переключатель в режим “Сервисное обслуживание” (см. рис. 45). Когда кластер находится в режиме “Сервисное обслуживание” у компонента можно отключить выполнение кода на ноде для выбранного компонента сняв “галочку” (см. </w:t>
      </w:r>
      <w:hyperlink r:id="rId44" w:anchor=":~:text=8.4.2%20%D0%9D%D0%B0%D1%81%D1%82%D1%80%D0%BE%D0%B9%D0%BA%D0%B0%20%D0%BA%D0%BE%D0%BC%D0%BF%D0%BE%D0%BD%D0%B5%D0%BD%D1%82%D0%BE%D0%B2" w:history="1">
        <w:r>
          <w:rPr>
            <w:rStyle w:val="Hyperlink"/>
            <w:rFonts w:eastAsiaTheme="majorEastAsia"/>
            <w:color w:val="1976D2"/>
          </w:rPr>
          <w:t>п. 8.4.2</w:t>
        </w:r>
      </w:hyperlink>
      <w:r>
        <w:rPr>
          <w:color w:val="424242"/>
        </w:rPr>
        <w:t>). Для отключения выполнения любого кода на ноде необходимо снять “галочку” на странице каждого установленного на данной ноде компонента. После завершения обслуживания/ ремонта ноды, её можно подключить к компоненту аналогично отключению. Рекомендуется записать имя отключаемой ноды, эта информация понадобится для возвращения ноды из режима “Сервисного обслуживания”.</w:t>
      </w:r>
    </w:p>
    <w:p w14:paraId="43454BC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Кроме вкладки “Общие”, форма просмотра и редактирования данных по выбранному кластеру содержит следующие вкладки:</w:t>
      </w:r>
    </w:p>
    <w:p w14:paraId="5477E7CE" w14:textId="77777777" w:rsidR="006D7911" w:rsidRDefault="006D7911" w:rsidP="006D7911">
      <w:pPr>
        <w:numPr>
          <w:ilvl w:val="0"/>
          <w:numId w:val="103"/>
        </w:numPr>
        <w:rPr>
          <w:color w:val="424242"/>
        </w:rPr>
      </w:pPr>
      <w:r>
        <w:rPr>
          <w:color w:val="424242"/>
        </w:rPr>
        <w:t>Конфигурация – вкладка в свою очередь содержит вкладки (java, Idap_conf, repos, haproxi, cm, kerberos, pki) на которых задаются значения соответствующих им параметров.</w:t>
      </w:r>
    </w:p>
    <w:p w14:paraId="1704A8A0" w14:textId="77777777" w:rsidR="006D7911" w:rsidRDefault="006D7911" w:rsidP="006D7911">
      <w:pPr>
        <w:numPr>
          <w:ilvl w:val="0"/>
          <w:numId w:val="10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Метрики – в графическом виде отображается изменение контролируемых параметров за заданный интервал времени, кроме того имеется возможность создания метрик, которые позволят отражать хронологию их изменения на одной из осей графика.</w:t>
      </w:r>
    </w:p>
    <w:p w14:paraId="28C5ACFC" w14:textId="77777777" w:rsidR="006D7911" w:rsidRDefault="006D7911" w:rsidP="006D7911">
      <w:pPr>
        <w:numPr>
          <w:ilvl w:val="0"/>
          <w:numId w:val="10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События – отображает список событий и логов по ним для текущего кластера.</w:t>
      </w:r>
    </w:p>
    <w:p w14:paraId="428A157D" w14:textId="77777777" w:rsidR="006D7911" w:rsidRDefault="006D7911" w:rsidP="006D7911">
      <w:pPr>
        <w:numPr>
          <w:ilvl w:val="0"/>
          <w:numId w:val="103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Консоль – форма содержит консоль по данному кластеру.</w:t>
      </w:r>
    </w:p>
    <w:p w14:paraId="4667435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необходимости удаления кластера нажмите на красную кнопку “Удалить кластер” (см. </w:t>
      </w:r>
      <w:r>
        <w:rPr>
          <w:i/>
          <w:iCs/>
          <w:color w:val="424242"/>
        </w:rPr>
        <w:t>Рис. 54</w:t>
      </w:r>
      <w:r>
        <w:rPr>
          <w:color w:val="424242"/>
        </w:rPr>
        <w:t>) .</w:t>
      </w:r>
    </w:p>
    <w:p w14:paraId="0290104B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8.4 Компоненты кластера</w:t>
      </w:r>
    </w:p>
    <w:p w14:paraId="6BCDC7F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 создания нового кластера, при нажатии на наименование  кластера  в списке кластеров откроется форма просмотра и редактирования данных по выбранному кластеру. На вкладке “Общие” список компонентов будет пустой (см. </w:t>
      </w:r>
      <w:r>
        <w:rPr>
          <w:i/>
          <w:iCs/>
          <w:color w:val="424242"/>
        </w:rPr>
        <w:t>Рис. 54</w:t>
      </w:r>
      <w:r>
        <w:rPr>
          <w:color w:val="424242"/>
        </w:rPr>
        <w:t>).</w:t>
      </w:r>
    </w:p>
    <w:p w14:paraId="507E1E56" w14:textId="0ECEA26A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"https://docs.data.rt.ru/%D1%81%D0%BC_%D1%80%D0%B0_v2_%D1%80%D0%B8%D1%81_39_1.png"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4F391FA" wp14:editId="18E11AD2">
                <wp:extent cx="307975" cy="307975"/>
                <wp:effectExtent l="0" t="0" r="0" b="0"/>
                <wp:docPr id="129597694" name="Rectangl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D2248" id="Rectangle 4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54. Пустой список компонентов по выбранному кластеру</w:t>
      </w:r>
    </w:p>
    <w:p w14:paraId="115EA987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8.4.1 Создание компонентов</w:t>
      </w:r>
    </w:p>
    <w:p w14:paraId="779A632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Для создания компонентов нажмите кнопку «+», расположенную рядом с наименованием кластера (см. </w:t>
      </w:r>
      <w:r>
        <w:rPr>
          <w:i/>
          <w:iCs/>
          <w:color w:val="424242"/>
        </w:rPr>
        <w:t>Рис. 54</w:t>
      </w:r>
      <w:r>
        <w:rPr>
          <w:color w:val="424242"/>
        </w:rPr>
        <w:t>). </w:t>
      </w:r>
    </w:p>
    <w:p w14:paraId="78DBABF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соответствии с плагином, который был выбран при создании кластера будет предложен список возможных компонентов (см. </w:t>
      </w:r>
      <w:r>
        <w:rPr>
          <w:i/>
          <w:iCs/>
          <w:color w:val="424242"/>
        </w:rPr>
        <w:t>Рис. 55), список компонентов соответствует плагину RT.DataLake</w:t>
      </w:r>
      <w:r>
        <w:rPr>
          <w:color w:val="424242"/>
        </w:rPr>
        <w:t>).</w:t>
      </w:r>
    </w:p>
    <w:p w14:paraId="1E60C487" w14:textId="51DFA969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"https://docs.data.rt.ru/%D1%81%D0%BC_%D1%80%D0%B0_v2_%D1%80%D0%B8%D1%81_40_3.png"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F3406B9" wp14:editId="7AE58301">
                <wp:extent cx="307975" cy="307975"/>
                <wp:effectExtent l="0" t="0" r="0" b="0"/>
                <wp:docPr id="1240535544" name="Rectangl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0C6CAE" id="Rectangle 4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55. Создание новых компонентов, на примере плагина RT.DataLake</w:t>
      </w:r>
    </w:p>
    <w:p w14:paraId="01601F8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Отметьте создаваемые компоненты «галочкой» или поставьте галочку на выборе “Выбрать все” и нажмите кнопку «Добавить компоненты».</w:t>
      </w:r>
    </w:p>
    <w:p w14:paraId="5FA61F2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Созданные компоненты появятся в списке.</w:t>
      </w:r>
    </w:p>
    <w:p w14:paraId="03064CAE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8.4.2 Настройка компонентов</w:t>
      </w:r>
    </w:p>
    <w:p w14:paraId="23B8538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Для настройки компонентов необходимо на форме просмотра и редактирования данных по выбранному кластеру, на вкладке “Общие”, нажать на наименование настраиваемого компонента.</w:t>
      </w:r>
    </w:p>
    <w:p w14:paraId="716A25B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Будет открыта форма настройки выбранного компонента (см. </w:t>
      </w:r>
      <w:r>
        <w:rPr>
          <w:i/>
          <w:iCs/>
          <w:color w:val="424242"/>
        </w:rPr>
        <w:t>Рис. 56</w:t>
      </w:r>
      <w:r>
        <w:rPr>
          <w:color w:val="424242"/>
        </w:rPr>
        <w:t>). Формы настройки одного компонента от другого отличаются друг от друга, их характеристики прописаны в плагине с помощью которого был создан кластер.</w:t>
      </w:r>
    </w:p>
    <w:p w14:paraId="10368227" w14:textId="191A76CD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"https://docs.data.rt.ru/%D1%81%D0%BC_%D1%80%D0%B0_v2_%D1%80%D0%B8%D1%81_41_2.png"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9F2DE6C" wp14:editId="5A76C2C2">
                <wp:extent cx="307975" cy="307975"/>
                <wp:effectExtent l="0" t="0" r="0" b="0"/>
                <wp:docPr id="1222990747" name="Rectangl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6F8DA2" id="Rectangle 4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56. Ф</w:t>
      </w:r>
      <w:r>
        <w:rPr>
          <w:color w:val="424242"/>
        </w:rPr>
        <w:t>орма настройки компонента на примере hdfs, вкладка “Общие”</w:t>
      </w:r>
    </w:p>
    <w:p w14:paraId="162BD861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lastRenderedPageBreak/>
        <w:t>Примечание:</w:t>
      </w:r>
      <w:r>
        <w:rPr>
          <w:i/>
          <w:iCs/>
          <w:color w:val="424242"/>
        </w:rPr>
        <w:t> Порядок распределения по нодам (хостам) сервисов для каждого из плагинов, на основании которого создаются кластеры представлен в соответствующем приложению документе (например для </w:t>
      </w:r>
      <w:r>
        <w:rPr>
          <w:color w:val="424242"/>
        </w:rPr>
        <w:t>RT.DataLake </w:t>
      </w:r>
      <w:r>
        <w:rPr>
          <w:i/>
          <w:iCs/>
          <w:color w:val="424242"/>
        </w:rPr>
        <w:t>см. документ “</w:t>
      </w:r>
      <w:hyperlink r:id="rId45" w:history="1">
        <w:r>
          <w:rPr>
            <w:rStyle w:val="Hyperlink"/>
            <w:rFonts w:eastAsiaTheme="majorEastAsia"/>
            <w:color w:val="1976D2"/>
          </w:rPr>
          <w:t>Процесс установки сервисов на основании плагина RT.DataLake</w:t>
        </w:r>
      </w:hyperlink>
      <w:r>
        <w:rPr>
          <w:i/>
          <w:iCs/>
          <w:color w:val="424242"/>
        </w:rPr>
        <w:t>”).</w:t>
      </w:r>
    </w:p>
    <w:p w14:paraId="2B18BC4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На вкладке “Общая” для всех сервисов выбранного компонента необходимо назначить соответствующие хосты. Чтобы добавить один или несколько хостов для сервиса, напротив названия компонента нажмите на кнопку “+ Добавить хост” и пометьте галочками в списке хостов провайдера размещённом в правой части формы те хосты которые необходимо подключить к данному сервису, их наименования появятся рядом с наименованием сервиса и нажмите кнопку “Сохранить” (см. </w:t>
      </w:r>
      <w:r>
        <w:rPr>
          <w:i/>
          <w:iCs/>
          <w:color w:val="424242"/>
        </w:rPr>
        <w:t>Рис. 57</w:t>
      </w:r>
      <w:r>
        <w:rPr>
          <w:color w:val="424242"/>
        </w:rPr>
        <w:t>).</w:t>
      </w:r>
    </w:p>
    <w:p w14:paraId="6EFBF516" w14:textId="19CB1599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"https://docs.data.rt.ru/%D1%81%D0%BC_%D1%80%D0%BF_v2_%D1%80%D0%B8%D1%81_27.png"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54B8869" wp14:editId="620FF8DD">
                <wp:extent cx="307975" cy="307975"/>
                <wp:effectExtent l="0" t="0" r="0" b="0"/>
                <wp:docPr id="454367569" name="Rectangl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F5EFA" id="Rectangle 4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57. Добавление хостов к сервисам компонента </w:t>
      </w:r>
      <w:r>
        <w:rPr>
          <w:color w:val="424242"/>
        </w:rPr>
        <w:t>на примере hdfs, вкладка “Общие”</w:t>
      </w:r>
    </w:p>
    <w:p w14:paraId="52F65283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8.4.3 Настройка параметров компонентов</w:t>
      </w:r>
    </w:p>
    <w:p w14:paraId="4EC85FA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При создании компонентов кластера, для каждого из них автоматически создаются свои параметры конфигурации. Настройки параметров компонента сохраняются в соответствующих конфигурационных файлах.</w:t>
      </w:r>
    </w:p>
    <w:p w14:paraId="780A715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Для просмотра или изменения конфигурационных файлов компонента, необходимо на форме просмотра и редактирования данных по выбранному кластеру, на вкладке “Общие”, нажать на наименование настраиваемого компонента и перейдите на вкладку “Конфигурация” (</w:t>
      </w:r>
      <w:r>
        <w:rPr>
          <w:i/>
          <w:iCs/>
          <w:color w:val="424242"/>
        </w:rPr>
        <w:t>см. Рис. 58</w:t>
      </w:r>
      <w:r>
        <w:rPr>
          <w:color w:val="424242"/>
        </w:rPr>
        <w:t>).</w:t>
      </w:r>
    </w:p>
    <w:p w14:paraId="43AC0BF9" w14:textId="77C387F3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"https://docs.data.rt.ru/%D1%81%D0%BC_%D1%80%D0%B0_v2_%D1%80%D0%B8%D1%81_41_1.png"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DBD004E" wp14:editId="29BDF743">
                <wp:extent cx="307975" cy="307975"/>
                <wp:effectExtent l="0" t="0" r="0" b="0"/>
                <wp:docPr id="971702351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2B42F" id="Rectangle 4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58. </w:t>
      </w:r>
      <w:r>
        <w:rPr>
          <w:color w:val="424242"/>
        </w:rPr>
        <w:t>Настройка параметров компонентов на примере zookeeper</w:t>
      </w:r>
    </w:p>
    <w:p w14:paraId="3A542DC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При необходимости скорректировать значения какого либо параметра, переключаясь между соответствующими конфигурационными файлами (вкладками) в верхней части формы, найдите поля с нужными параметрами, скорректируйте/заполните значение параметра и нажмите кнопку «Сохранить» в нижней части формы.</w:t>
      </w:r>
    </w:p>
    <w:p w14:paraId="4A6D9285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При наведении на символ “i” расположенный справа от поля с параметром (там где он есть) , можно просмотреть назначение данного параметра.</w:t>
      </w:r>
    </w:p>
    <w:p w14:paraId="689AE6FC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8.4.3.1 Групповые конфигурации</w:t>
      </w:r>
    </w:p>
    <w:p w14:paraId="199C364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удобства настройки параметров конфигурации имеется возможность объединения хостов в группу, чтобы можно было для них задать уникальные параметры (отличные от остальных хостов кластера).</w:t>
      </w:r>
    </w:p>
    <w:p w14:paraId="18DA13E3" w14:textId="77777777" w:rsidR="006D7911" w:rsidRDefault="006D7911" w:rsidP="006D7911">
      <w:pPr>
        <w:numPr>
          <w:ilvl w:val="0"/>
          <w:numId w:val="104"/>
        </w:numPr>
        <w:rPr>
          <w:color w:val="424242"/>
        </w:rPr>
      </w:pPr>
      <w:r>
        <w:rPr>
          <w:color w:val="424242"/>
        </w:rPr>
        <w:t>Для создания группы, для выбранного компонента кластера, на форме </w:t>
      </w:r>
      <w:r>
        <w:rPr>
          <w:i/>
          <w:iCs/>
          <w:color w:val="424242"/>
        </w:rPr>
        <w:t> “</w:t>
      </w:r>
      <w:r>
        <w:rPr>
          <w:color w:val="424242"/>
        </w:rPr>
        <w:t>Настройка параметров компонентов”, вкладке “Конфигурация”, нажмите на кнопку “Добавить группу” (см. рис. 58).</w:t>
      </w:r>
    </w:p>
    <w:p w14:paraId="0139AEC1" w14:textId="77777777" w:rsidR="006D7911" w:rsidRDefault="006D7911" w:rsidP="006D7911">
      <w:pPr>
        <w:numPr>
          <w:ilvl w:val="0"/>
          <w:numId w:val="104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Откроется окно “Добавить группу” (см. Рис. 59). Задайте название группы и нажмите кнопку “Добавить ”.</w:t>
      </w:r>
    </w:p>
    <w:p w14:paraId="1CF1D9F0" w14:textId="321BF6C7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"https://docs.data.rt.ru/%D1%81%D0%BC_%D1%80%D0%B0_v2_%D1%80%D0%B8%D1%81_44_1.png"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6C19A35" wp14:editId="039CD174">
                <wp:extent cx="307975" cy="307975"/>
                <wp:effectExtent l="0" t="0" r="0" b="0"/>
                <wp:docPr id="1334344112" name="Rectangl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7A921" id="Rectangle 4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59. Окно “Добавить группу”</w:t>
      </w:r>
    </w:p>
    <w:p w14:paraId="05428C0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Название добавленной группы появится в левой нижней части окна (см. Рис. 60).</w:t>
      </w:r>
    </w:p>
    <w:p w14:paraId="6502C497" w14:textId="707FF522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"https://docs.data.rt.ru/%D1%81%D0%BC_%D1%80%D0%B0_v2_%D1%80%D0%B8%D1%81_45_1.png"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C45D66B" wp14:editId="7061BC41">
                <wp:extent cx="307975" cy="307975"/>
                <wp:effectExtent l="0" t="0" r="0" b="0"/>
                <wp:docPr id="1572051919" name="Rectangl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CF8D4" id="Rectangle 4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60. </w:t>
      </w:r>
      <w:r>
        <w:rPr>
          <w:color w:val="424242"/>
        </w:rPr>
        <w:t>Настройка параметров компонентов на примере zookeeper, добавлена группа (Сервис Server для Zookeeper)</w:t>
      </w:r>
    </w:p>
    <w:p w14:paraId="363CC77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Для отбора списка хостов в группу нажмите на значок карандаша справа от наименования группы, откроется окно для уточнения списка хостов в группе (см. Рис. 61).</w:t>
      </w:r>
    </w:p>
    <w:p w14:paraId="54BCB9A1" w14:textId="583B2070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"https://docs.data.rt.ru/%D1%81%D0%BC_%D1%80%D0%B0_v2_%D1%80%D0%B8%D1%81_46_1.png"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E3FA7AD" wp14:editId="490ECF7F">
                <wp:extent cx="307975" cy="307975"/>
                <wp:effectExtent l="0" t="0" r="0" b="0"/>
                <wp:docPr id="605292558" name="Rectangl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39AB9" id="Rectangle 3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61. Окно </w:t>
      </w:r>
      <w:r>
        <w:rPr>
          <w:color w:val="424242"/>
        </w:rPr>
        <w:t>для уточнения списка хостов в группе</w:t>
      </w:r>
    </w:p>
    <w:p w14:paraId="672A456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5. Выделите хосты которые должны быть включены в группу и нажмите кнопку “Обновить”. В левой нижней части формы будет отображаться наименование группы и список входящих в неё хостов (см. Рис. 62).</w:t>
      </w:r>
    </w:p>
    <w:p w14:paraId="5BB67509" w14:textId="5E8263A5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"https://docs.data.rt.ru/%D1%81%D0%BC_%D1%80%D0%B0_v2_%D1%80%D0%B8%D1%81_47_1.png"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B108BC2" wp14:editId="62AB3E50">
                <wp:extent cx="307975" cy="307975"/>
                <wp:effectExtent l="0" t="0" r="0" b="0"/>
                <wp:docPr id="1185629756" name="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6D24A" id="Rectangle 3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62. </w:t>
      </w:r>
      <w:r>
        <w:rPr>
          <w:color w:val="424242"/>
        </w:rPr>
        <w:t>Настройка параметров компонентов на примере zookeeper, отображается группа с входящими в неё хостами</w:t>
      </w:r>
    </w:p>
    <w:p w14:paraId="01B4BF9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Для задания одинаковых параметров конфигурации для всех хостов входящих в группу, выделите наименование группы, а затем переключаясь между соответствующими конфигурационными файлами (вкладками)  в верхней части формы найдите поля с нужными параметрами, скорректируйте/заполните значение параметра и нажмите кнопку «Сохранить» в нижней части формы (см. Рис. 63).</w:t>
      </w:r>
    </w:p>
    <w:p w14:paraId="0E26340F" w14:textId="2E56D229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"https://docs.data.rt.ru/%D1%81%D0%BC_%D1%80%D0%B0_v2_%D1%80%D0%B8%D1%81_48_1.png"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4CE91AD" wp14:editId="60FEE9A9">
                <wp:extent cx="307975" cy="307975"/>
                <wp:effectExtent l="0" t="0" r="0" b="0"/>
                <wp:docPr id="256436298" name="Rectangl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23A4D" id="Rectangle 3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63. </w:t>
      </w:r>
      <w:r>
        <w:rPr>
          <w:color w:val="424242"/>
        </w:rPr>
        <w:t>Настройка параметров компонентов на примере zookeeper, задание параметров конфигурации для группы</w:t>
      </w:r>
    </w:p>
    <w:p w14:paraId="6AA7EC21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Если вы хотите отказаться от внесенных изменений, нажмите кнопку “Сбросить изменения”.</w:t>
      </w:r>
    </w:p>
    <w:p w14:paraId="471AA62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В случае если Операция по инсталляции компонента (см. </w:t>
      </w:r>
      <w:hyperlink r:id="rId46" w:anchor=":~:text=8.4.4%20%D0%98%D0%BD%D1%81%D1%82%D0%B0%D0%BB%D0%BB%D1%8F%D1%86%D0%B8%D1%8F%20%D0%BA%D0%BE%D0%BC%D0%BF%D0%BE%D0%BD%D0%B5%D0%BD%D1%82%D0%B0" w:history="1">
        <w:r>
          <w:rPr>
            <w:rStyle w:val="Hyperlink"/>
            <w:rFonts w:eastAsiaTheme="majorEastAsia"/>
            <w:color w:val="1976D2"/>
          </w:rPr>
          <w:t>п. 8.4.4</w:t>
        </w:r>
      </w:hyperlink>
      <w:r>
        <w:rPr>
          <w:color w:val="424242"/>
        </w:rPr>
        <w:t>) уже выполнена, для вступления изменений в конфигурационных файлах необходимо выполнить операцию “Переконфигурировать” (см. </w:t>
      </w:r>
      <w:hyperlink r:id="rId47" w:anchor=":~:text=8.4.5%20%D0%A3%D0%BF%D1%80%D0%B0%D0%B2%D0%BB%D0%B5%D0%BD%D0%B8%D0%B5%20%D0%BA%D0%BE%D0%BC%D0%BF%D0%BE%D0%BD%D0%B5%D0%BD%D1%82%D0%B0%D0%BC%D0%B8" w:history="1">
        <w:r>
          <w:rPr>
            <w:rStyle w:val="Hyperlink"/>
            <w:rFonts w:eastAsiaTheme="majorEastAsia"/>
            <w:color w:val="1976D2"/>
          </w:rPr>
          <w:t>п. 8.4.5</w:t>
        </w:r>
      </w:hyperlink>
      <w:r>
        <w:rPr>
          <w:color w:val="424242"/>
        </w:rPr>
        <w:t>).</w:t>
      </w:r>
    </w:p>
    <w:p w14:paraId="6465CD4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Если вы хотите удалить группу, нажмите на значок корзины рядом с наименованием группы, в появившемся окне “Подтвердите действие” нажмите кнопку “Удалить”.</w:t>
      </w:r>
    </w:p>
    <w:p w14:paraId="30823C0C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8.4.4 Инсталляция компонента</w:t>
      </w:r>
    </w:p>
    <w:p w14:paraId="0F4664D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После выбора компонента и распределения его сервисов по хостам, а также выполнения их настройки, можно запустить установку компонента.</w:t>
      </w:r>
    </w:p>
    <w:p w14:paraId="1A98373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Для выполнения инсталляции компонента, на форме настройка параметров компонентов нажмите кнопку «Установка» в правом верхнем углу формы (см. </w:t>
      </w:r>
      <w:r>
        <w:rPr>
          <w:i/>
          <w:iCs/>
          <w:color w:val="424242"/>
        </w:rPr>
        <w:t>Рис. 58</w:t>
      </w:r>
      <w:r>
        <w:rPr>
          <w:color w:val="424242"/>
        </w:rPr>
        <w:t>). При начале установки будет выдано сообщение «Действие запущено, ожидайте…».</w:t>
      </w:r>
    </w:p>
    <w:p w14:paraId="5C8B3D61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Кнопку установка для инсталляции компонент можно нажать только один раз, в случае если при инсталляции произошли ошибки, повторная установка возможна уже на вкладке “События” (см. примечание ниже).</w:t>
      </w:r>
    </w:p>
    <w:p w14:paraId="64BE8A8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Проконтролировать результат выполнения операции по инсталляции выбранного компонента можно на вкладке «События» формы просмотр и редактирование данных по выбранному кластеру (см. </w:t>
      </w:r>
      <w:hyperlink r:id="rId48" w:anchor=":~:text=8.6%20%D0%A1%D0%BE%D0%B1%D1%8B%D1%82%D0%B8%D1%8F%20%D0%B8%20%D0%BB%D0%BE%D0%B3%D0%B8" w:history="1">
        <w:r>
          <w:rPr>
            <w:rStyle w:val="Hyperlink"/>
            <w:rFonts w:eastAsiaTheme="majorEastAsia"/>
            <w:color w:val="1976D2"/>
          </w:rPr>
          <w:t>п. 8.6</w:t>
        </w:r>
      </w:hyperlink>
      <w:r>
        <w:rPr>
          <w:color w:val="424242"/>
        </w:rPr>
        <w:t>). </w:t>
      </w:r>
    </w:p>
    <w:p w14:paraId="7CD44FA6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В случае сбоя при инсталляции компонента, продолжить его инсталляцию можно на вкладке «События», просматривая логи с ошибкой - нажав на кнопку “Перезапустить”.</w:t>
      </w:r>
    </w:p>
    <w:p w14:paraId="78009CDF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8.4.5 Управление компонентами</w:t>
      </w:r>
    </w:p>
    <w:p w14:paraId="4A8F03B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После того как выполнена инсталляция компонентов, на форме настройки компонента становятся доступны выполнение следующих действий: “Старт”, “Стоп”, “Рестарт” и некоторых других (см. </w:t>
      </w:r>
      <w:r>
        <w:rPr>
          <w:i/>
          <w:iCs/>
          <w:color w:val="424242"/>
        </w:rPr>
        <w:t>Рис. 64</w:t>
      </w:r>
      <w:r>
        <w:rPr>
          <w:color w:val="424242"/>
        </w:rPr>
        <w:t>).</w:t>
      </w:r>
    </w:p>
    <w:p w14:paraId="6B8F0C5A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Наличие возможного списка действий зависят от функциональных возможностей компонента текущего плагина. Для каких-то компонентов возможны только самые простые действия, такие как “Старт”, “Стоп”, “Рестарт”, для других компонентов список действий может быть значительно расширен (для доступа к другим командам нажмите на “…”).</w:t>
      </w:r>
    </w:p>
    <w:p w14:paraId="69D9B65A" w14:textId="7BC4BF5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"https://docs.data.rt.ru/%D1%81%D0%BC_%D1%80%D0%B0_v2_%D1%80%D0%B8%D1%81_49_1.png"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3B791F5" wp14:editId="68E38727">
                <wp:extent cx="307975" cy="307975"/>
                <wp:effectExtent l="0" t="0" r="0" b="0"/>
                <wp:docPr id="543526141" name="Rectangl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900AC" id="Rectangle 3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64. Выполнение действий над инсталлированным компонентом</w:t>
      </w:r>
      <w:r>
        <w:rPr>
          <w:color w:val="424242"/>
        </w:rPr>
        <w:t> на примере </w:t>
      </w:r>
      <w:r>
        <w:rPr>
          <w:rStyle w:val="Strong"/>
          <w:color w:val="424242"/>
        </w:rPr>
        <w:t>hdfs</w:t>
      </w:r>
    </w:p>
    <w:p w14:paraId="60359CD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Для выполнения запуска всех сервисов компонента, нажмите на кнопку  “</w:t>
      </w:r>
      <w:r>
        <w:rPr>
          <w:rStyle w:val="Strong"/>
          <w:rFonts w:eastAsiaTheme="majorEastAsia"/>
          <w:color w:val="424242"/>
        </w:rPr>
        <w:t>Старт</w:t>
      </w:r>
      <w:r>
        <w:rPr>
          <w:color w:val="424242"/>
        </w:rPr>
        <w:t xml:space="preserve">”, начнётся процесс запуска всех сервисов, кружок рядом с компонентом (на форме </w:t>
      </w:r>
      <w:r>
        <w:rPr>
          <w:color w:val="424242"/>
        </w:rPr>
        <w:lastRenderedPageBreak/>
        <w:t>п</w:t>
      </w:r>
      <w:r>
        <w:rPr>
          <w:i/>
          <w:iCs/>
          <w:color w:val="424242"/>
        </w:rPr>
        <w:t>росмотра и редактирование данных по выбранному кластеру, вкладка “Общие” см. Рис. 56.</w:t>
      </w:r>
      <w:r>
        <w:rPr>
          <w:color w:val="424242"/>
        </w:rPr>
        <w:t>) при успешном запуске поменяет цвет с пульсирующего на статичный зелёный.</w:t>
      </w:r>
    </w:p>
    <w:p w14:paraId="03CEF7D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Для выполнения остановки всех сервисов компонента, нажмите на кнопку  “</w:t>
      </w:r>
      <w:r>
        <w:rPr>
          <w:rStyle w:val="Strong"/>
          <w:rFonts w:eastAsiaTheme="majorEastAsia"/>
          <w:color w:val="424242"/>
        </w:rPr>
        <w:t>Стоп</w:t>
      </w:r>
      <w:r>
        <w:rPr>
          <w:color w:val="424242"/>
        </w:rPr>
        <w:t>”, начнётся процесс остановки всех сервисов, кружок рядом с компонентом при успешной остановке поменяет цвет с зелёного на красный.</w:t>
      </w:r>
    </w:p>
    <w:p w14:paraId="3607BA9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Для выполнения презапуска всех сервисов, нажмите на кнопку  “</w:t>
      </w:r>
      <w:r>
        <w:rPr>
          <w:rStyle w:val="Strong"/>
          <w:rFonts w:eastAsiaTheme="majorEastAsia"/>
          <w:color w:val="424242"/>
        </w:rPr>
        <w:t>Рестарт</w:t>
      </w:r>
      <w:r>
        <w:rPr>
          <w:color w:val="424242"/>
        </w:rPr>
        <w:t>”, начнётся перезапуска сервисов компонента, отобразится предупреждение: «Действие обрабатывается. Подробнее см. на странице «События и Логи».</w:t>
      </w:r>
    </w:p>
    <w:p w14:paraId="618F175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Операции “</w:t>
      </w:r>
      <w:r>
        <w:rPr>
          <w:rStyle w:val="Strong"/>
          <w:rFonts w:eastAsiaTheme="majorEastAsia"/>
          <w:color w:val="424242"/>
        </w:rPr>
        <w:t>Переконфигурировать</w:t>
      </w:r>
      <w:r>
        <w:rPr>
          <w:color w:val="424242"/>
        </w:rPr>
        <w:t>” выполняется когда необходимо чтобы вступили в действия изменения настроек конфигурационных файлов. Операция запускается нажатием на “…” размещённой в правом верхнем углу формы, и нажатием открывшейся кнопки “Переконфигурировать”. Будет запущен процесс реконфигурации по выбранному компоненту. Результат и логи можно просмотреть во вкладке “События” (</w:t>
      </w:r>
      <w:hyperlink r:id="rId49" w:anchor=":~:text=8.6%20%D0%A1%D0%BE%D0%B1%D1%8B%D1%82%D0%B8%D1%8F%20%D0%B8%20%D0%BB%D0%BE%D0%B3%D0%B8" w:history="1">
        <w:r>
          <w:rPr>
            <w:rStyle w:val="Hyperlink"/>
            <w:rFonts w:eastAsiaTheme="majorEastAsia"/>
            <w:color w:val="1976D2"/>
          </w:rPr>
          <w:t>см. п.  8.6</w:t>
        </w:r>
      </w:hyperlink>
      <w:r>
        <w:rPr>
          <w:color w:val="424242"/>
        </w:rPr>
        <w:t>). </w:t>
      </w:r>
    </w:p>
    <w:p w14:paraId="49802E1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Операция  “</w:t>
      </w:r>
      <w:r>
        <w:rPr>
          <w:rStyle w:val="Strong"/>
          <w:rFonts w:eastAsiaTheme="majorEastAsia"/>
          <w:color w:val="424242"/>
        </w:rPr>
        <w:t>Декомиссия</w:t>
      </w:r>
      <w:r>
        <w:rPr>
          <w:color w:val="424242"/>
        </w:rPr>
        <w:t>” выполняется когда необходимо вывести хост из работы, например, для обслуживания или удаления хоста из кластера. Операция запускается нажатием на “…” размещённой в правом верхнем углу формы, и нажатием открывшейся кнопки “Декомиссия”. Будет запущен процесс мягкого останова сервиса . Результат и логи можно просмотреть во вкладке “События” (</w:t>
      </w:r>
      <w:hyperlink r:id="rId50" w:anchor=":~:text=8.6%20%D0%A1%D0%BE%D0%B1%D1%8B%D1%82%D0%B8%D1%8F%20%D0%B8%20%D0%BB%D0%BE%D0%B3%D0%B8" w:history="1">
        <w:r>
          <w:rPr>
            <w:rStyle w:val="Hyperlink"/>
            <w:rFonts w:eastAsiaTheme="majorEastAsia"/>
            <w:color w:val="1976D2"/>
          </w:rPr>
          <w:t>см. п.  8.6</w:t>
        </w:r>
      </w:hyperlink>
      <w:r>
        <w:rPr>
          <w:color w:val="424242"/>
        </w:rPr>
        <w:t>).  Кроме того, у остановленного сервиса на хосте появится значок зачёркнутого красного круга. (например для RT.DataLake описание декомиссии см. </w:t>
      </w:r>
      <w:hyperlink r:id="rId51" w:anchor=":~:text=2.1.4.2%20Decommissioning" w:history="1">
        <w:r>
          <w:rPr>
            <w:rStyle w:val="Hyperlink"/>
            <w:rFonts w:eastAsiaTheme="majorEastAsia"/>
            <w:color w:val="1976D2"/>
          </w:rPr>
          <w:t>п. 2.1.4.2 документа RT.DataLake. Инструкция администратора</w:t>
        </w:r>
      </w:hyperlink>
      <w:r>
        <w:rPr>
          <w:color w:val="424242"/>
        </w:rPr>
        <w:t>).</w:t>
      </w:r>
    </w:p>
    <w:p w14:paraId="55740F8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Операция  “</w:t>
      </w:r>
      <w:r>
        <w:rPr>
          <w:rStyle w:val="Strong"/>
          <w:rFonts w:eastAsiaTheme="majorEastAsia"/>
          <w:color w:val="424242"/>
        </w:rPr>
        <w:t>Рекомиссия</w:t>
      </w:r>
      <w:r>
        <w:rPr>
          <w:color w:val="424242"/>
        </w:rPr>
        <w:t>” выполняется когда необходимо ввести хост в рабочее состояние после того как он был остановлен операцией “Декомиссия”. Операция запускается нажатием на “…” размещённой в правом верхнем углу формы, и нажатием открывшейся кнопки “Рекомиссия”. Результат и логи можно просмотреть во вкладке “События” (</w:t>
      </w:r>
      <w:hyperlink r:id="rId52" w:anchor=":~:text=8.6%20%D0%A1%D0%BE%D0%B1%D1%8B%D1%82%D0%B8%D1%8F%20%D0%B8%20%D0%BB%D0%BE%D0%B3%D0%B8" w:history="1">
        <w:r>
          <w:rPr>
            <w:rStyle w:val="Hyperlink"/>
            <w:rFonts w:eastAsiaTheme="majorEastAsia"/>
            <w:color w:val="1976D2"/>
          </w:rPr>
          <w:t>см. п.  8.6</w:t>
        </w:r>
      </w:hyperlink>
      <w:r>
        <w:rPr>
          <w:color w:val="424242"/>
        </w:rPr>
        <w:t>).  </w:t>
      </w:r>
    </w:p>
    <w:p w14:paraId="60838CB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Операция  “</w:t>
      </w:r>
      <w:r>
        <w:rPr>
          <w:rStyle w:val="Strong"/>
          <w:rFonts w:eastAsiaTheme="majorEastAsia"/>
          <w:color w:val="424242"/>
        </w:rPr>
        <w:t>Остановить Node</w:t>
      </w:r>
      <w:r>
        <w:rPr>
          <w:color w:val="424242"/>
        </w:rPr>
        <w:t>” выполняется когда необходимо остановить один или несколько хостов . Операция запускается нажатием на “…” размещённой в правом верхнем углу формы, и нажатием открывшейся кнопки “Остановить Node”. Откроется окно “Указать атрибуты для hosts”, в поле </w:t>
      </w:r>
      <w:r>
        <w:rPr>
          <w:rStyle w:val="Strong"/>
          <w:rFonts w:eastAsiaTheme="majorEastAsia"/>
          <w:i/>
          <w:iCs/>
          <w:color w:val="424242"/>
        </w:rPr>
        <w:t>hosts</w:t>
      </w:r>
      <w:r>
        <w:rPr>
          <w:color w:val="424242"/>
        </w:rPr>
        <w:t> укажите имя останавливаемого хоста (см. </w:t>
      </w:r>
      <w:r>
        <w:rPr>
          <w:i/>
          <w:iCs/>
          <w:color w:val="424242"/>
        </w:rPr>
        <w:t>Рис. 65</w:t>
      </w:r>
      <w:r>
        <w:rPr>
          <w:color w:val="424242"/>
        </w:rPr>
        <w:t>). Если необходимо добавить еще одно наименование хоста нажмите на кнопку “Добавить строку”. После того как список хостов сформирован нажмите кнопку “Запустить”.</w:t>
      </w:r>
    </w:p>
    <w:p w14:paraId="31BA6C4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9. Операция  “</w:t>
      </w:r>
      <w:r>
        <w:rPr>
          <w:rStyle w:val="Strong"/>
          <w:rFonts w:eastAsiaTheme="majorEastAsia"/>
          <w:color w:val="424242"/>
        </w:rPr>
        <w:t>Запустить Node</w:t>
      </w:r>
      <w:r>
        <w:rPr>
          <w:color w:val="424242"/>
        </w:rPr>
        <w:t>” выполняется когда необходимо запустить один или несколько хостов. Операция запускается нажатием на “…” размещённой в правом верхнем углу формы, и нажатием открывшейся кнопки “Запустить Node”. Откроется окно “Указать атрибуты для hosts”, в поле </w:t>
      </w:r>
      <w:r>
        <w:rPr>
          <w:rStyle w:val="Strong"/>
          <w:rFonts w:eastAsiaTheme="majorEastAsia"/>
          <w:i/>
          <w:iCs/>
          <w:color w:val="424242"/>
        </w:rPr>
        <w:t>hosts</w:t>
      </w:r>
      <w:r>
        <w:rPr>
          <w:color w:val="424242"/>
        </w:rPr>
        <w:t> укажите имя запускаемого хоста (см. </w:t>
      </w:r>
      <w:r>
        <w:rPr>
          <w:i/>
          <w:iCs/>
          <w:color w:val="424242"/>
        </w:rPr>
        <w:t>Рис. 65</w:t>
      </w:r>
      <w:r>
        <w:rPr>
          <w:color w:val="424242"/>
        </w:rPr>
        <w:t>). Если необходимо добавить еще одно наименование хоста нажмите на кнопку “Добавить строку”. После того как список хостов сформирован нажмите кнопку “Запустить”.</w:t>
      </w:r>
    </w:p>
    <w:p w14:paraId="57D895D1" w14:textId="5E0FE87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"https://docs.data.rt.ru/%D1%81%D0%BC_%D1%80%D0%BF_v2_%D1%80%D0%B8%D1%81_31_%D1%8513.png"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4674470" wp14:editId="44E34662">
                <wp:extent cx="307975" cy="307975"/>
                <wp:effectExtent l="0" t="0" r="0" b="0"/>
                <wp:docPr id="421776561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98044" id="Rectangle 3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65. Запуск или останов хостов по списку</w:t>
      </w:r>
    </w:p>
    <w:p w14:paraId="2AF84B5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10. Операция  "</w:t>
      </w:r>
      <w:r>
        <w:rPr>
          <w:rStyle w:val="Strong"/>
          <w:rFonts w:eastAsiaTheme="majorEastAsia"/>
          <w:color w:val="424242"/>
        </w:rPr>
        <w:t>Мейнтенанс</w:t>
      </w:r>
      <w:r>
        <w:rPr>
          <w:color w:val="424242"/>
        </w:rPr>
        <w:t>" (используется только для компонента hdfs) позволяет избежать ненужной репликации блоков, позволяя коэффициенту репликации блоков быть меньше настроенного уровня. Операция запускается нажатием на “…” размещённой в правом верхнем углу формы, и нажатием открывшейся кнопки “Мейнтенанс”. Откроется окно “Указать атрибуты для in_maintenance</w:t>
      </w:r>
      <w:r>
        <w:rPr>
          <w:i/>
          <w:iCs/>
          <w:color w:val="424242"/>
        </w:rPr>
        <w:t>_</w:t>
      </w:r>
      <w:r>
        <w:rPr>
          <w:color w:val="424242"/>
        </w:rPr>
        <w:t>node”, в поле  </w:t>
      </w:r>
      <w:r>
        <w:rPr>
          <w:rStyle w:val="Strong"/>
          <w:rFonts w:eastAsiaTheme="majorEastAsia"/>
          <w:color w:val="424242"/>
        </w:rPr>
        <w:t>in_maintenance_node</w:t>
      </w:r>
      <w:r>
        <w:rPr>
          <w:color w:val="424242"/>
        </w:rPr>
        <w:t> укажите имя запускаемого хоста (см. </w:t>
      </w:r>
      <w:r>
        <w:rPr>
          <w:i/>
          <w:iCs/>
          <w:color w:val="424242"/>
        </w:rPr>
        <w:t>Рис. 66</w:t>
      </w:r>
      <w:r>
        <w:rPr>
          <w:color w:val="424242"/>
        </w:rPr>
        <w:t>). Если необходимо добавить еще одно наименование хоста нажмите на кнопку “Добавить строку”. После того как список хостов сформирован нажмите кнопку “Запустить”.</w:t>
      </w:r>
    </w:p>
    <w:p w14:paraId="126F2F56" w14:textId="30F32F32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"https://docs.data.rt.ru/%D1%81%D0%BC_%D1%80%D0%BF_v2_%D1%80%D0%B8%D1%81_45-1.jpg"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8B94DC3" wp14:editId="43766AFC">
                <wp:extent cx="307975" cy="307975"/>
                <wp:effectExtent l="0" t="0" r="0" b="0"/>
                <wp:docPr id="221023522" name="Rectangl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8D5091" id="Rectangle 3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66. Указание наименования хостов для операций </w:t>
      </w:r>
      <w:r>
        <w:rPr>
          <w:color w:val="424242"/>
        </w:rPr>
        <w:t>"Мейнтенанс" и "Анмейнтенанс"</w:t>
      </w:r>
    </w:p>
    <w:p w14:paraId="4E77AAD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11.  Операция  "</w:t>
      </w:r>
      <w:r>
        <w:rPr>
          <w:rStyle w:val="Strong"/>
          <w:rFonts w:eastAsiaTheme="majorEastAsia"/>
          <w:color w:val="424242"/>
        </w:rPr>
        <w:t>Анмейнтенанс</w:t>
      </w:r>
      <w:r>
        <w:rPr>
          <w:color w:val="424242"/>
        </w:rPr>
        <w:t>" отменяет действие операции "Мейнтенанс", запуск операции тоже выполняется аналогично.</w:t>
      </w:r>
    </w:p>
    <w:p w14:paraId="5FE1E793" w14:textId="77777777" w:rsidR="006D7911" w:rsidRDefault="006D7911" w:rsidP="006D7911">
      <w:pPr>
        <w:pStyle w:val="Heading4"/>
        <w:spacing w:before="120" w:after="0"/>
        <w:rPr>
          <w:color w:val="616161"/>
        </w:rPr>
      </w:pPr>
      <w:r>
        <w:rPr>
          <w:color w:val="616161"/>
        </w:rPr>
        <w:t>8.4.5.1 Управление сервисами компонента</w:t>
      </w:r>
    </w:p>
    <w:p w14:paraId="787DDAB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некоторых компонентов возможно выполнение операций не только на уровне компонента, но и на уровне сервисов компонента. Если для такого компонента, на форме настройки компонента (вкладка “Общие”) нажать на “…” в правом верхнем углу, то откроется  список возможных операций по сервисам входящим в компонент (см. Рис. 67). В наименовании таких действий первая часть наименования будет указывать на выполняемое действия, вторая часть, после знака подчеркивания, будет соответствовать наименованию сервиса компонента. </w:t>
      </w:r>
    </w:p>
    <w:p w14:paraId="0F3BFF3D" w14:textId="791E13C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"https://docs.data.rt.ru/%D1%81%D0%BC_%D1%80%D0%BF_v2_%D1%80%D0%B8%D1%81_46-1.png"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7E8F9D8" wp14:editId="5527F63B">
                <wp:extent cx="307975" cy="307975"/>
                <wp:effectExtent l="0" t="0" r="0" b="0"/>
                <wp:docPr id="1511790154" name="Rectangl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33A62" id="Rectangle 3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67. Выполнение действий над сервисами компонента</w:t>
      </w:r>
      <w:r>
        <w:rPr>
          <w:color w:val="424242"/>
        </w:rPr>
        <w:t> на примере </w:t>
      </w:r>
      <w:r>
        <w:rPr>
          <w:rStyle w:val="Strong"/>
          <w:color w:val="424242"/>
        </w:rPr>
        <w:t>hdfs</w:t>
      </w:r>
    </w:p>
    <w:p w14:paraId="0BBB848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Последовательность действий, для операций над сервисом аналогична последовательности действий для аналогичных операций над компонентом (см. описание выше). </w:t>
      </w:r>
    </w:p>
    <w:p w14:paraId="33D7FFD1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8.4.6 Переход по ссылке в интерфейс сервиса</w:t>
      </w:r>
    </w:p>
    <w:p w14:paraId="007DC76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сервисов которые имеют собственный web-интерфейс в RT.ClusterManager реализована возможность перехода с хоста на котором он установлен в эти интерфейсы (эндпойнты). </w:t>
      </w:r>
    </w:p>
    <w:p w14:paraId="7458538C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Переход в собственный интерфейс сервисов из RT.ClusterManager возможен по IP адресу или по доменному имени если настроен DNS. Настройка перехода выполняется с помощью параметра конфигурации кластера </w:t>
      </w:r>
      <w:hyperlink r:id="rId53" w:anchor=":~:text=endpoints.by_ipv4" w:history="1">
        <w:r>
          <w:rPr>
            <w:rStyle w:val="Hyperlink"/>
            <w:rFonts w:eastAsiaTheme="majorEastAsia"/>
            <w:color w:val="1976D2"/>
          </w:rPr>
          <w:t>endpoints.by_ipv4 (см. документ “Настройка конфигурации кластера RT.DataLake")</w:t>
        </w:r>
      </w:hyperlink>
      <w:r>
        <w:rPr>
          <w:color w:val="424242"/>
        </w:rPr>
        <w:t>.</w:t>
      </w:r>
    </w:p>
    <w:p w14:paraId="7B8A0F7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того чтобы воспользоваться этой возможностью:</w:t>
      </w:r>
    </w:p>
    <w:p w14:paraId="7A80BD0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1.На форме “Просмотра и редактирование данных по выбранному кластеру”, выберите нужный компонент кластера, нажав на него. </w:t>
      </w:r>
    </w:p>
    <w:p w14:paraId="37E052D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На вкладке “Общие” слева отобразится список сервисов компонента, ниже названия сервиса хосты на которых он установлен, а справа будет отображаться общий список хостов и их статус.</w:t>
      </w:r>
    </w:p>
    <w:p w14:paraId="33D6DCD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Выберите с правой стороны хост для просмотра сервисов, которые на нем установлены и нажмите стрелочку “&gt;” расположенную слева от названия хоста, откроется  список сервисов и ссылки для перехода на web-интерфейс при наличии такового (см. Рис. 68).</w:t>
      </w:r>
    </w:p>
    <w:p w14:paraId="54E32308" w14:textId="7D98ADB8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"https://docs.data.rt.ru/%D1%81%D0%BC_%D1%80%D0%B0_v2_%D1%80%D0%B8%D1%81_52_2.png"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FC5C2A9" wp14:editId="3EDB4952">
                <wp:extent cx="307975" cy="307975"/>
                <wp:effectExtent l="0" t="0" r="0" b="0"/>
                <wp:docPr id="359256314" name="Rectangl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BFC94" id="Rectangle 3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68. </w:t>
      </w:r>
      <w:r>
        <w:rPr>
          <w:color w:val="424242"/>
        </w:rPr>
        <w:t>Переход по ссылке в интерфейс сервиса на примере </w:t>
      </w:r>
      <w:r>
        <w:rPr>
          <w:rStyle w:val="Strong"/>
          <w:color w:val="424242"/>
        </w:rPr>
        <w:t>hdfs</w:t>
      </w:r>
    </w:p>
    <w:p w14:paraId="28C3DE9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Для нужного сервиса нажмите на значок ссылки со стрелкой вверх в графе “Ссылка”. Откроется окно авторизации сервиса (см. Рис. 69).</w:t>
      </w:r>
    </w:p>
    <w:p w14:paraId="7D3E59C2" w14:textId="3E9BDD97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"https://docs.data.rt.ru/%D1%81%D0%BC_%D1%80%D0%B0_v2_%D1%80%D0%B8%D1%81_52_3.png"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10C9BC84" wp14:editId="0DD4FA88">
                <wp:extent cx="307975" cy="307975"/>
                <wp:effectExtent l="0" t="0" r="0" b="0"/>
                <wp:docPr id="1890252881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86C12" id="Rectangle 3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69.Окно авторизации при переходе в собственный web</w:t>
      </w:r>
      <w:r>
        <w:rPr>
          <w:color w:val="424242"/>
        </w:rPr>
        <w:t> интерфейс сервиса</w:t>
      </w:r>
    </w:p>
    <w:p w14:paraId="5C0655B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Введите логин и пароль, откроется собственный web-интерфейс сервиса. Примеры web-интерфейсов для плагина RT.DataLake представлены в </w:t>
      </w:r>
      <w:hyperlink r:id="rId54" w:anchor=":~:text=3.%20%D0%9F%D1%80%D0%BE%D0%B2%D0%B5%D1%80%D0%BA%D0%B0%20%D1%81%D1%82%D0%B0%D1%82%D1%83%D1%81%D0%B0%20%D0%BA%D0%BE%D0%BC%D0%BF%D0%BE%D0%BD%D0%B5%D0%BD%D1%82%D0%BE%D0%B2" w:history="1">
        <w:r>
          <w:rPr>
            <w:rStyle w:val="Hyperlink"/>
            <w:rFonts w:eastAsiaTheme="majorEastAsia"/>
            <w:color w:val="1976D2"/>
          </w:rPr>
          <w:t>п.3 документа “Процесс установки сервисов на основании плагина RT.DataLake”</w:t>
        </w:r>
      </w:hyperlink>
      <w:r>
        <w:rPr>
          <w:color w:val="424242"/>
        </w:rPr>
        <w:t>.</w:t>
      </w:r>
    </w:p>
    <w:p w14:paraId="7A126EFE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8.5 Метрики</w:t>
      </w:r>
    </w:p>
    <w:p w14:paraId="3039049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компонентов кластера предусмотрен набор основных контролируемых показателей, динамика изменений по которым выводится в графическом виде на форме Метрики.</w:t>
      </w:r>
    </w:p>
    <w:p w14:paraId="16726B3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Форма метрики вызывается, если на форме просмотра и редактирования данных по выбранному кластеру, нажать на вкладку “Метрики” (см. </w:t>
      </w:r>
      <w:r>
        <w:rPr>
          <w:i/>
          <w:iCs/>
          <w:color w:val="424242"/>
        </w:rPr>
        <w:t>Рис. 70</w:t>
      </w:r>
      <w:r>
        <w:rPr>
          <w:color w:val="424242"/>
        </w:rPr>
        <w:t>).</w:t>
      </w:r>
    </w:p>
    <w:p w14:paraId="3E885D66" w14:textId="5E19DCC0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"https://docs.data.rt.ru/%D0%BC%D0%B5%D1%82%D1%80%D0%B8%D0%BA%D0%B0_1.jpg"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651D5D1" wp14:editId="4417BF7C">
                <wp:extent cx="307975" cy="307975"/>
                <wp:effectExtent l="0" t="0" r="0" b="0"/>
                <wp:docPr id="873312293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49173" id="Rectangle 3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70. Просмотр метрик кластера</w:t>
      </w:r>
    </w:p>
    <w:p w14:paraId="1073D6E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lastRenderedPageBreak/>
        <w:t>2. Для выбора компонента по которому необходимо просмотреть динамику изменений показателей, нажмите на галочку в поле “Компонент”, расположенного в верхней части формы и выберите из списка нужный. Будут выведены графики изменения показателей по данному компоненту. </w:t>
      </w:r>
    </w:p>
    <w:p w14:paraId="4708A61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анализа загрузки хостов удобно пользоваться графиками  из серии </w:t>
      </w:r>
      <w:r>
        <w:rPr>
          <w:rStyle w:val="Strong"/>
          <w:rFonts w:eastAsiaTheme="majorEastAsia"/>
          <w:color w:val="424242"/>
        </w:rPr>
        <w:t>*_node_exporter:</w:t>
      </w:r>
    </w:p>
    <w:p w14:paraId="31D8034A" w14:textId="77777777" w:rsidR="006D7911" w:rsidRDefault="006D7911" w:rsidP="006D7911">
      <w:pPr>
        <w:numPr>
          <w:ilvl w:val="0"/>
          <w:numId w:val="105"/>
        </w:numPr>
        <w:rPr>
          <w:color w:val="424242"/>
        </w:rPr>
      </w:pPr>
      <w:r>
        <w:rPr>
          <w:rStyle w:val="Strong"/>
          <w:color w:val="424242"/>
        </w:rPr>
        <w:t>Load_AVG_node_exporter</w:t>
      </w:r>
      <w:r>
        <w:rPr>
          <w:color w:val="424242"/>
        </w:rPr>
        <w:t> - средняя загрузка, вычисляется как длина очереди выполнения в операционной системе, где единица означает, что очередь </w:t>
      </w:r>
      <w:r>
        <w:rPr>
          <w:rStyle w:val="Strong"/>
          <w:color w:val="424242"/>
        </w:rPr>
        <w:t>для одного ядра</w:t>
      </w:r>
      <w:r>
        <w:rPr>
          <w:color w:val="424242"/>
        </w:rPr>
        <w:t> заполнена, а значение выше единицы — что есть процессы, которые ожидают своей очереди на выполнение (в случае </w:t>
      </w:r>
      <w:r>
        <w:rPr>
          <w:rStyle w:val="Strong"/>
          <w:color w:val="424242"/>
        </w:rPr>
        <w:t>многоядерных систем</w:t>
      </w:r>
      <w:r>
        <w:rPr>
          <w:color w:val="424242"/>
        </w:rPr>
        <w:t>, значение данной метрики &gt; количества ядер свидетельствует о наличии процессов, ожидающих своей очереди),</w:t>
      </w:r>
    </w:p>
    <w:p w14:paraId="4703064C" w14:textId="77777777" w:rsidR="006D7911" w:rsidRDefault="006D7911" w:rsidP="006D7911">
      <w:pPr>
        <w:numPr>
          <w:ilvl w:val="0"/>
          <w:numId w:val="105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Mem_free_node_exporter</w:t>
      </w:r>
      <w:r>
        <w:rPr>
          <w:color w:val="424242"/>
        </w:rPr>
        <w:t> - обозначает объем свободной памяти, оставшийся в системе, не включая кэши и буферы, которые можно очистить,</w:t>
      </w:r>
    </w:p>
    <w:p w14:paraId="5A157856" w14:textId="77777777" w:rsidR="006D7911" w:rsidRDefault="006D7911" w:rsidP="006D7911">
      <w:pPr>
        <w:numPr>
          <w:ilvl w:val="0"/>
          <w:numId w:val="105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Disk_IO_node_exporter </w:t>
      </w:r>
      <w:r>
        <w:rPr>
          <w:color w:val="424242"/>
        </w:rPr>
        <w:t>- общая нагрузка ввода-вывода на ноды,</w:t>
      </w:r>
    </w:p>
    <w:p w14:paraId="04B65636" w14:textId="77777777" w:rsidR="006D7911" w:rsidRDefault="006D7911" w:rsidP="006D7911">
      <w:pPr>
        <w:numPr>
          <w:ilvl w:val="0"/>
          <w:numId w:val="105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Disk_Free_node_exporter </w:t>
      </w:r>
      <w:r>
        <w:rPr>
          <w:color w:val="424242"/>
        </w:rPr>
        <w:t>- свободное место на диске,</w:t>
      </w:r>
    </w:p>
    <w:p w14:paraId="6215F65C" w14:textId="77777777" w:rsidR="006D7911" w:rsidRDefault="006D7911" w:rsidP="006D7911">
      <w:pPr>
        <w:numPr>
          <w:ilvl w:val="0"/>
          <w:numId w:val="105"/>
        </w:numPr>
        <w:spacing w:beforeAutospacing="1" w:afterAutospacing="1"/>
        <w:rPr>
          <w:color w:val="424242"/>
        </w:rPr>
      </w:pPr>
      <w:r>
        <w:rPr>
          <w:rStyle w:val="Strong"/>
          <w:color w:val="424242"/>
        </w:rPr>
        <w:t>Proc_runing_node_exporter </w:t>
      </w:r>
      <w:r>
        <w:rPr>
          <w:color w:val="424242"/>
        </w:rPr>
        <w:t>- количество запущенных процессов.</w:t>
      </w:r>
    </w:p>
    <w:p w14:paraId="7F990FB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Например для кластеров созданных на базе плагина RT.DataLake, чтобы их увидеть выберите в верхней части формы компоненту  hdfs, для того чтобы увидеть эти графики прокрутите список графиков к нижней части списка (см. Рис. 71) .</w:t>
      </w:r>
    </w:p>
    <w:p w14:paraId="2DFD000E" w14:textId="281A52CE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"https://docs.data.rt.ru/%D1%81%D0%BC_%D1%80%D0%B0_v2_%D1%80%D0%B8%D1%81_53_1.png"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C847FCE" wp14:editId="2059979E">
                <wp:extent cx="307975" cy="307975"/>
                <wp:effectExtent l="0" t="0" r="0" b="0"/>
                <wp:docPr id="1870038236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B44C0" id="Rectangle 2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71. Просмотр метрик кластера, на примере серии графиков </w:t>
      </w:r>
      <w:r>
        <w:rPr>
          <w:color w:val="424242"/>
        </w:rPr>
        <w:t> </w:t>
      </w:r>
      <w:r>
        <w:rPr>
          <w:rStyle w:val="Strong"/>
          <w:color w:val="424242"/>
        </w:rPr>
        <w:t>*_node_exporter </w:t>
      </w:r>
      <w:r>
        <w:rPr>
          <w:color w:val="424242"/>
        </w:rPr>
        <w:t>компонента </w:t>
      </w:r>
      <w:r>
        <w:rPr>
          <w:rStyle w:val="Strong"/>
          <w:color w:val="424242"/>
        </w:rPr>
        <w:t>hdfs</w:t>
      </w:r>
    </w:p>
    <w:p w14:paraId="5DF7D673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</w:t>
      </w:r>
      <w:r>
        <w:rPr>
          <w:color w:val="424242"/>
        </w:rPr>
        <w:t>: Для продуктивных кластеров созданных с помощью плагина отличного от RT.DataLake также имеются компоненты, для которых реализованы графики серии </w:t>
      </w:r>
      <w:r>
        <w:rPr>
          <w:rStyle w:val="Strong"/>
          <w:rFonts w:eastAsiaTheme="majorEastAsia"/>
          <w:color w:val="424242"/>
        </w:rPr>
        <w:t>*_node_exporter.</w:t>
      </w:r>
    </w:p>
    <w:p w14:paraId="07EAF0E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Для изменения диапазона (отображаемый диапазон времени на графике) изменения показателей, нажмите на галочку в поле “Диапазон”, расположенного в верхней части формы и выберите из списка нужный. Будут изменены временные диапазоны изменения показателей по данному компоненту.</w:t>
      </w:r>
    </w:p>
    <w:p w14:paraId="5B29138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Для изменения интервала (через какой интервал выполняется измерение показателя) изменения показателей, нажмите на галочку в поле “Интервал”, расположенного в верхней части формы и выберите из списка нужный. Будут изменены интервалы изменения показателей по данному компоненту.</w:t>
      </w:r>
    </w:p>
    <w:p w14:paraId="51DE152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В случае необходимости можно изменить настройки конкретного графика, для этого нажмите на три точки справа от наименования показателя графика, а затем нажмите на появившуюся кнопку “Настройка”. Откроется форма “Настройка метрики” (см. рис. 72).</w:t>
      </w:r>
    </w:p>
    <w:p w14:paraId="4FDF4CF8" w14:textId="0C4BAD27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"https://docs.data.rt.ru/%D0%BC%D0%B5%D1%82%D1%80%D0%B8%D0%BA%D0%B0_3.png"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227C33F" wp14:editId="6D19A7EA">
                <wp:extent cx="307975" cy="307975"/>
                <wp:effectExtent l="0" t="0" r="0" b="0"/>
                <wp:docPr id="1723533955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EDBCC" id="Rectangle 2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72. Настройка метрики</w:t>
      </w:r>
    </w:p>
    <w:p w14:paraId="449895F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Внесите изменения в настройки метрики и нажмите кнопку “Сохранить настройки” чтобы их сохранить.</w:t>
      </w:r>
    </w:p>
    <w:p w14:paraId="2CBE16B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На форме можно добавить новую метрику, для чего нажмите на “+” в левом верхнем углу формы, откроется окно добавления новой метрики для текущего компонента (см. Рис. 73).</w:t>
      </w:r>
    </w:p>
    <w:p w14:paraId="13798F12" w14:textId="7B76C03E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"https://docs.data.rt.ru/%D0%BC%D0%B5%D1%82%D1%80%D0%B8%D0%BA%D0%B0_2.png"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A7A37AD" wp14:editId="64C883D7">
                <wp:extent cx="307975" cy="307975"/>
                <wp:effectExtent l="0" t="0" r="0" b="0"/>
                <wp:docPr id="549260875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67F2F" id="Rectangle 2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73. Добавление нового графика (метрики)</w:t>
      </w:r>
    </w:p>
    <w:p w14:paraId="3972684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Добавьте или выберите из списка необходимые значения полей, и нажмите кнопку “Добавить” для создания нового графика на основании заданных параметров.</w:t>
      </w:r>
    </w:p>
    <w:p w14:paraId="751825BD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lastRenderedPageBreak/>
        <w:t>8.6 События и логи</w:t>
      </w:r>
    </w:p>
    <w:p w14:paraId="3A6CC6B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Форма просмотра событий по выбранному кластеру вызывается, если на форме просмотра и редактирования данных, нажать на вкладку “События” (см. </w:t>
      </w:r>
      <w:r>
        <w:rPr>
          <w:i/>
          <w:iCs/>
          <w:color w:val="424242"/>
        </w:rPr>
        <w:t>Рис. 74</w:t>
      </w:r>
      <w:r>
        <w:rPr>
          <w:color w:val="424242"/>
        </w:rPr>
        <w:t>). На форме события отсортированы  по дате по убыванию (т.е. последнее события находится в начале списка). Для просмотра более старых событий используйте полосу скролинга в правой части формы.</w:t>
      </w:r>
    </w:p>
    <w:p w14:paraId="7A10021D" w14:textId="5B75C68B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"https://docs.data.rt.ru/%D1%81%D0%BC_%D1%80%D0%B0_v2_%D1%80%D0%B8%D1%81_59_1.png"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DB6E85A" wp14:editId="1647CC50">
                <wp:extent cx="307975" cy="307975"/>
                <wp:effectExtent l="0" t="0" r="0" b="0"/>
                <wp:docPr id="1213444625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C73E1" id="Rectangle 2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74. Просмотр событий кластера</w:t>
      </w:r>
    </w:p>
    <w:p w14:paraId="532E161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Чтобы просмотреть логи по выбранному событию нажмите на надпись “Открыть логи”, откроется окно с логами по данному событию (см. </w:t>
      </w:r>
      <w:r>
        <w:rPr>
          <w:i/>
          <w:iCs/>
          <w:color w:val="424242"/>
        </w:rPr>
        <w:t>Рис. 75</w:t>
      </w:r>
      <w:r>
        <w:rPr>
          <w:color w:val="424242"/>
        </w:rPr>
        <w:t>). Лог может быть скопирован с помощью кнопки “Копировать”, расположенной в правом верхнем углу окна, для последующей вставки в куда либо. Для возврата к списку событий нажмите на кнопку “Закрыть” в нижней части окна.</w:t>
      </w:r>
    </w:p>
    <w:p w14:paraId="2A130884" w14:textId="33E29503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"https://docs.data.rt.ru/%D1%81%D0%BC_%D1%80%D0%B0_v2_%D1%80%D0%B8%D1%81_49.png"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CFC8BF4" wp14:editId="51F4B578">
                <wp:extent cx="307975" cy="307975"/>
                <wp:effectExtent l="0" t="0" r="0" b="0"/>
                <wp:docPr id="1364965925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DC2C1" id="Rectangle 2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75. Окно просмотра логов по выбранному событию</w:t>
      </w:r>
    </w:p>
    <w:p w14:paraId="373A695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В правом верхнем углу расположена копка выбора операций по выбранному действию. Выбирая операцию можно просмотреть относящиеся в ней логи.</w:t>
      </w:r>
    </w:p>
    <w:p w14:paraId="56E85A6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Если в столбце “Состояние” статус события “Ошибка” и причины ошибки были исправлены, можно выполнить операцию по которой формировалось событие повторно нажав на надпись “Перезапустить” в столбце “Действия”. В результате должна появится новая строка с событием отражающим результат выполнения операции.</w:t>
      </w:r>
    </w:p>
    <w:p w14:paraId="2AE1819B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8.7 Консоль</w:t>
      </w:r>
    </w:p>
    <w:p w14:paraId="2835DCC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выполнении достаточно длительных операций с кластером, ход выполнения операции можно наблюдать на вкладке “Консоль”. После завершения операции окно на вкладке “Консоль” автоматически очищается.</w:t>
      </w:r>
    </w:p>
    <w:p w14:paraId="356333A7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8.8 Линковка (связь) кластеров</w:t>
      </w:r>
    </w:p>
    <w:p w14:paraId="39C16F73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8.8.1 Применение линковки кластеров</w:t>
      </w:r>
    </w:p>
    <w:p w14:paraId="4CDD6A3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Механизм линковки кластеров позволяет:</w:t>
      </w:r>
    </w:p>
    <w:p w14:paraId="653FA45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Распределять компоненты плагина по разным кластерам, а потом связывать их используя механизм линковки.</w:t>
      </w:r>
    </w:p>
    <w:p w14:paraId="559106A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Подключить кластер с внешней СУБД, например, кластер созданный с помощью плагина </w:t>
      </w:r>
      <w:r>
        <w:rPr>
          <w:rStyle w:val="Strong"/>
          <w:rFonts w:eastAsiaTheme="majorEastAsia"/>
          <w:color w:val="424242"/>
        </w:rPr>
        <w:t>RT.DataLake</w:t>
      </w:r>
      <w:r>
        <w:rPr>
          <w:color w:val="424242"/>
        </w:rPr>
        <w:t> линковать с кластером на котором размещена СУБД PostgreSQL.</w:t>
      </w:r>
    </w:p>
    <w:p w14:paraId="37B84AF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Объединять в единую систему кластеры с разделённым функционалом, в частности кластер созданный с помощью плагина </w:t>
      </w:r>
      <w:r>
        <w:rPr>
          <w:rStyle w:val="Strong"/>
          <w:rFonts w:eastAsiaTheme="majorEastAsia"/>
          <w:color w:val="424242"/>
        </w:rPr>
        <w:t>RT.DataLake</w:t>
      </w:r>
      <w:r>
        <w:rPr>
          <w:color w:val="424242"/>
        </w:rPr>
        <w:t> линкуется с подсистемой безопасности реализованной с помощью кластера созданного с помощью плагина </w:t>
      </w:r>
      <w:r>
        <w:rPr>
          <w:rStyle w:val="Strong"/>
          <w:rFonts w:eastAsiaTheme="majorEastAsia"/>
          <w:color w:val="424242"/>
        </w:rPr>
        <w:t>RT.DataLakeSecurity</w:t>
      </w:r>
      <w:r>
        <w:rPr>
          <w:color w:val="424242"/>
        </w:rPr>
        <w:t>.</w:t>
      </w:r>
    </w:p>
    <w:p w14:paraId="341FF47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Подключать к основному кластеру кластеры созданные для расширения возможности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, в частности: </w:t>
      </w:r>
      <w:r>
        <w:rPr>
          <w:rStyle w:val="Strong"/>
          <w:rFonts w:eastAsiaTheme="majorEastAsia"/>
          <w:color w:val="424242"/>
        </w:rPr>
        <w:t>RT.Monitoring.</w:t>
      </w:r>
    </w:p>
    <w:p w14:paraId="48F1545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Переиспользовать компоненты между кластерами, например, использовать компонент Zookeeper из кластера </w:t>
      </w:r>
      <w:r>
        <w:rPr>
          <w:rStyle w:val="Strong"/>
          <w:rFonts w:eastAsiaTheme="majorEastAsia"/>
          <w:color w:val="424242"/>
        </w:rPr>
        <w:t>RT.DataLake </w:t>
      </w:r>
      <w:r>
        <w:rPr>
          <w:color w:val="424242"/>
        </w:rPr>
        <w:t>для </w:t>
      </w:r>
      <w:r>
        <w:rPr>
          <w:rStyle w:val="Strong"/>
          <w:rFonts w:eastAsiaTheme="majorEastAsia"/>
          <w:color w:val="424242"/>
        </w:rPr>
        <w:t>RT.StreamingKafka </w:t>
      </w:r>
      <w:r>
        <w:rPr>
          <w:color w:val="424242"/>
        </w:rPr>
        <w:t>и</w:t>
      </w:r>
      <w:r>
        <w:rPr>
          <w:rStyle w:val="Strong"/>
          <w:rFonts w:eastAsiaTheme="majorEastAsia"/>
          <w:color w:val="424242"/>
        </w:rPr>
        <w:t>  RT.StreamingNiFi.</w:t>
      </w:r>
    </w:p>
    <w:p w14:paraId="6D3C62EB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8.8.2 Линковка кластеров</w:t>
      </w:r>
    </w:p>
    <w:p w14:paraId="40ABB3C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того чтобы выполнить линковку кластеров (связать их) необходимо выполнить следующие действия:</w:t>
      </w:r>
    </w:p>
    <w:p w14:paraId="161BB9A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Выберите основной кластер.</w:t>
      </w:r>
    </w:p>
    <w:p w14:paraId="40ACDFA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На форме просмотра данных по выбранному кластеру (вкладка «Общие») нажмите на значок связи расположенный рядом с наименованием кластера (см. Рис.76), откроется окно отображения связанных кластеров.</w:t>
      </w:r>
    </w:p>
    <w:p w14:paraId="430DE4A9" w14:textId="71B12318" w:rsidR="006D7911" w:rsidRDefault="006D7911" w:rsidP="006D7911">
      <w:pPr>
        <w:rPr>
          <w:color w:val="424242"/>
        </w:rPr>
      </w:pPr>
      <w:r>
        <w:rPr>
          <w:color w:val="424242"/>
        </w:rPr>
        <w:lastRenderedPageBreak/>
        <w:fldChar w:fldCharType="begin"/>
      </w:r>
      <w:r>
        <w:rPr>
          <w:color w:val="424242"/>
        </w:rPr>
        <w:instrText xml:space="preserve"> INCLUDEPICTURE "https://docs.data.rt.ru/%D0%BA%D0%BD%D0%BE%D0%BF%D0%BA%D0%B0_%D0%BB%D0%B8%D0%BD%D0%BA%D0%B0.png"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F91DF83" wp14:editId="6F9CE95A">
                <wp:extent cx="307975" cy="307975"/>
                <wp:effectExtent l="0" t="0" r="0" b="0"/>
                <wp:docPr id="997096748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BA7405" id="Rectangle 2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76. Окно </w:t>
      </w:r>
      <w:r>
        <w:rPr>
          <w:color w:val="424242"/>
        </w:rPr>
        <w:t>отображения связанных кластеров</w:t>
      </w:r>
    </w:p>
    <w:p w14:paraId="070A080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Нажав на галочку, из списка, выберите связанный кластер (см. Рис. 77).</w:t>
      </w:r>
    </w:p>
    <w:p w14:paraId="26E3C0B4" w14:textId="4EB28F87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"https://docs.data.rt.ru/%D0%B2%D1%8B%D0%B1%D0%BE%D1%80_%D0%BA%D0%BB%D0%B0%D1%81%D1%82%D0%B5%D1%80%D0%B0_%D0%B2_%D0%B2%D1%8B%D0%BF%D0%B0%D0%B4%D0%B0%D1%8E%D1%89%D0%B5%D0%BC_%D1%81%D0%BF%D0%B8%D1%81%D0%BA%D0%B5.png"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A38968E" wp14:editId="03E3A160">
                <wp:extent cx="307975" cy="307975"/>
                <wp:effectExtent l="0" t="0" r="0" b="0"/>
                <wp:docPr id="1643644979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B8087" id="Rectangle 2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77. Выбор из списка связываемого кластера </w:t>
      </w:r>
    </w:p>
    <w:p w14:paraId="0A64750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Нажмите кнопку «Привязать кластер» (см. Рис. 78).</w:t>
      </w:r>
    </w:p>
    <w:p w14:paraId="4AEAA439" w14:textId="56DF1D2B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"https://docs.data.rt.ru/%D0%BE%D1%82%D0%BE%D0%B1%D1%80%D0%B0%D0%B6%D0%B5%D0%BD%D0%B8%D0%B5_%D1%81%D0%BE%D0%B5%D0%B4%D0%B8%D0%BD%D0%B5%D0%BD%D0%BD%D0%BE%D0%B3%D0%BE_%D0%BA%D0%BB%D0%B0%D1%81%D1%82%D0%B5%D1%80%D0%B0.png"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7F4AA10" wp14:editId="24511D55">
                <wp:extent cx="307975" cy="307975"/>
                <wp:effectExtent l="0" t="0" r="0" b="0"/>
                <wp:docPr id="2023980944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F11D28" id="Rectangle 2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78. Привязка кластера</w:t>
      </w:r>
    </w:p>
    <w:p w14:paraId="26AB034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В дальнейшем, при нажатии на значок связи расположенный рядом с названием кластера будут отображаться связанные кластеры, на всех кластерах которые были связаны (см. Рис. 79).</w:t>
      </w:r>
    </w:p>
    <w:p w14:paraId="09A8F20B" w14:textId="4E77497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"https://docs.data.rt.ru/%D1%81%D0%B2%D1%8F%D0%B7%D1%8C_%D0%B4%D0%B2%D1%83%D1%85_%D0%BA%D0%BB%D0%B0%D1%81%D1%82%D0%B5%D1%80%D0%BE%D0%B2.png"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02D17E9" wp14:editId="281BD2EB">
                <wp:extent cx="307975" cy="307975"/>
                <wp:effectExtent l="0" t="0" r="0" b="0"/>
                <wp:docPr id="864453157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EC5D1" id="Rectangle 2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79. Отображение связанных кластеров</w:t>
      </w:r>
    </w:p>
    <w:p w14:paraId="315A3529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8.8.3 Механизм линковки</w:t>
      </w:r>
    </w:p>
    <w:p w14:paraId="6CB6435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линковке кластеров, в базе данных, в таблице «rtcm_linked_cluster» добавляются записи о связи для каждого из кластеров.</w:t>
      </w:r>
    </w:p>
    <w:p w14:paraId="2741DAC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установке одного из сервисов кластера, при генерации файла «инвентори» будет учитываться имеет ли кластер, из которого выполнен запрос запись в таблице «rtcm_linked_cluster».</w:t>
      </w:r>
    </w:p>
    <w:p w14:paraId="24723E3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Кластер из которого формировался линк является ведущим и именно его параметры будут внесены последними в файл «инвентори». То есть, в случае одинаковых параметров при генерации «инвентори» файла, они будут перезаписаны параметрами ведущего кластера, а на вкладке “События” в RT.ClusterManager появится сообщение об ошибке и лог с именем перезаписанного параметра.</w:t>
      </w:r>
    </w:p>
    <w:p w14:paraId="4DCA640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Основные блоки монтирующиеся в «инвентори» ведущего кластера:</w:t>
      </w:r>
    </w:p>
    <w:p w14:paraId="686B5CE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блок hosts</w:t>
      </w:r>
    </w:p>
    <w:p w14:paraId="79D7918F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{</w:t>
      </w:r>
    </w:p>
    <w:p w14:paraId="5DF8090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"all": {</w:t>
      </w:r>
    </w:p>
    <w:p w14:paraId="0F7ED837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"children": {</w:t>
      </w:r>
    </w:p>
    <w:p w14:paraId="10396FD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"CLUSTERS": {</w:t>
      </w:r>
    </w:p>
    <w:p w14:paraId="0683D430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"hosts": {</w:t>
      </w:r>
    </w:p>
    <w:p w14:paraId="0A6FE372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блок. config</w:t>
      </w:r>
    </w:p>
    <w:p w14:paraId="01755420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"vars": {</w:t>
      </w:r>
    </w:p>
    <w:p w14:paraId="0D28FC96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"cluster": {</w:t>
      </w:r>
    </w:p>
    <w:p w14:paraId="786EB95E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"name": "testCMRTDataLAke",</w:t>
      </w:r>
    </w:p>
    <w:p w14:paraId="4ACA3D4D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"config": {</w:t>
      </w:r>
    </w:p>
    <w:p w14:paraId="4B9E95A7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блок "services": {</w:t>
      </w:r>
    </w:p>
    <w:p w14:paraId="1DE009FA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vars": {</w:t>
      </w:r>
    </w:p>
    <w:p w14:paraId="36EB7B49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"cluster": {</w:t>
      </w:r>
    </w:p>
    <w:p w14:paraId="02E5739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"name": "testCMRTDataLAke",</w:t>
      </w:r>
    </w:p>
    <w:p w14:paraId="37903A0D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"config": {},</w:t>
      </w:r>
    </w:p>
    <w:p w14:paraId="330FE88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"services":{</w:t>
      </w:r>
    </w:p>
    <w:p w14:paraId="045871CA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.</w:t>
      </w:r>
    </w:p>
    <w:p w14:paraId="501217B1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123BBD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Поскольку связь между кластерами двусторонняя, то похожий сценарий выполнится и при запуске установки или любых операций запускаемых для компонентов и сервисов которые запустят генерацию «инветори» файла.</w:t>
      </w:r>
    </w:p>
    <w:p w14:paraId="32E90496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8.8.4 Удаление линковки кластеров</w:t>
      </w:r>
    </w:p>
    <w:p w14:paraId="3061C92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необходимости удаления связи между кластерами, можно из любого из связанных кластеров вызвать окно отображения связанных кластеров, и нажать на значок корзины рядом с наименованием связанного кластера, связь с которым необходимо удалить.</w:t>
      </w:r>
    </w:p>
    <w:p w14:paraId="326ED521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9. Пользователи</w:t>
      </w:r>
    </w:p>
    <w:p w14:paraId="60F32568" w14:textId="77777777" w:rsidR="006D7911" w:rsidRDefault="006D7911" w:rsidP="006D7911">
      <w:pPr>
        <w:pStyle w:val="Heading2"/>
        <w:spacing w:before="120" w:after="0"/>
        <w:rPr>
          <w:color w:val="424242"/>
        </w:rPr>
      </w:pPr>
      <w:r>
        <w:rPr>
          <w:color w:val="424242"/>
        </w:rPr>
        <w:t>9.1 Просмотр списка пользователей</w:t>
      </w:r>
    </w:p>
    <w:p w14:paraId="6AEEFF7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Для просмотра списка пользователей нажмите на пункт “Пользователи”  на левой панели (см. </w:t>
      </w:r>
      <w:r>
        <w:rPr>
          <w:i/>
          <w:iCs/>
          <w:color w:val="424242"/>
        </w:rPr>
        <w:t>Рис. 80</w:t>
      </w:r>
      <w:r>
        <w:rPr>
          <w:color w:val="424242"/>
        </w:rPr>
        <w:t>).</w:t>
      </w:r>
    </w:p>
    <w:p w14:paraId="6DCC5026" w14:textId="5893B079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"https://docs.data.rt.ru/%D0%BF%D0%BE%D0%BB%D1%8C%D0%B7%D0%BE%D0%B2%D0%B0%D1%82%D0%B5%D0%BB%D0%B8.png"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CFAEEEE" wp14:editId="19AE8E3E">
                <wp:extent cx="307975" cy="307975"/>
                <wp:effectExtent l="0" t="0" r="0" b="0"/>
                <wp:docPr id="1637584699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A9085" id="Rectangle 2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 80. Форма пользователи</w:t>
      </w:r>
    </w:p>
    <w:p w14:paraId="522BB7A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Чтобы просмотреть данные по пользователю нажмите на его имя в списке пользователей, справа откроется боковая панель “Профиль пользователя". На данной панели можно заблокировать пользователя или Сбросить пароль, на электронную почту пользователя будет отправлено уведомление (см. </w:t>
      </w:r>
      <w:r>
        <w:rPr>
          <w:i/>
          <w:iCs/>
          <w:color w:val="424242"/>
        </w:rPr>
        <w:t>Рис. 81</w:t>
      </w:r>
      <w:r>
        <w:rPr>
          <w:color w:val="424242"/>
        </w:rPr>
        <w:t>).</w:t>
      </w:r>
    </w:p>
    <w:p w14:paraId="7231EA51" w14:textId="78F289EA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"https://docs.data.rt.ru/%D0%BF%D1%80%D0%BE%D1%84%D0%B8%D0%BB%D1%8C_%D0%BF%D0%BE%D0%BB%D1%8C%D0%B7%D0%BE%D0%B2%D0%B0%D1%82%D0%B5%D0%BB%D1%8F.png"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21ACFD87" wp14:editId="403CD635">
                <wp:extent cx="307975" cy="307975"/>
                <wp:effectExtent l="0" t="0" r="0" b="0"/>
                <wp:docPr id="597986464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E0B4D" id="Rectangle 1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 81. Панель “Профиль пользователя”</w:t>
      </w:r>
    </w:p>
    <w:p w14:paraId="7FF72566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9.2 Создание нового пользователя</w:t>
      </w:r>
    </w:p>
    <w:p w14:paraId="4762C38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Для добавления нового пользователя, на форме “Пользователи” нажмите на “+” в правом верхнем углу формы, откроется окно добавления пользователя (см. Рис. 82).</w:t>
      </w:r>
    </w:p>
    <w:p w14:paraId="32F4B7B0" w14:textId="594B56F6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"https://docs.data.rt.ru/%D1%81%D0%BC_%D1%80%D0%BF_v2_%D1%80%D0%B8%D1%81_31_%D1%8510.png"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486D679" wp14:editId="54A1ABDE">
                <wp:extent cx="307975" cy="307975"/>
                <wp:effectExtent l="0" t="0" r="0" b="0"/>
                <wp:docPr id="548410116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50635" id="Rectangle 1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 82. Окно добавления нового пользователя</w:t>
      </w:r>
    </w:p>
    <w:p w14:paraId="7137AF0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Заполните поля с данными пользователя и нажмите на кнопку “Создать”. Данные пользователя появятся в списке на форме “Пользователи”. </w:t>
      </w:r>
    </w:p>
    <w:p w14:paraId="0041B1ED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Поля “Имя” и “Фамилия” могут содержать до 16 символов русского или английского алфавита, а также символы точки и тире.</w:t>
      </w:r>
    </w:p>
    <w:p w14:paraId="73538E9C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Пароль пользователя должен содержать не менее 8 символов, должен состоять из латинских букв,  чисел от 0 до 9 и следующих спецсимволов  «!@-_+#».</w:t>
      </w:r>
    </w:p>
    <w:p w14:paraId="6792FBBE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9.3 Блокировка пользователя</w:t>
      </w:r>
    </w:p>
    <w:p w14:paraId="0CD0A70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блокировки пользователя необходимо переключатель “Активный пользователь” перевести в отключенное состояние. В этом случае пользователь не сможет войти в Систему. В списке пользователей такие пользователи будут иметь статус “Не активен”.</w:t>
      </w:r>
    </w:p>
    <w:p w14:paraId="3BA48CD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снятия блокировки пользователя переведите переключатель  “Активный пользователь” во включённое состояние.</w:t>
      </w:r>
    </w:p>
    <w:p w14:paraId="32BAD62A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9.4 Удаление пользователя</w:t>
      </w:r>
    </w:p>
    <w:p w14:paraId="44B6D17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удаления пользователя, на форме профиль пользователя нажмите красную кнопку “Удалить пользователя” (см. Рис. 81). Для подтверждения удаления  пользователя нажмите кнопку “Удалить пользователя” в новом окне.</w:t>
      </w:r>
    </w:p>
    <w:p w14:paraId="348F8625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Фактически пользователи не удаляются, а помечаются как удалённые и не отображаются в списке. Это реализовано для корректности записей об аудите действий пользователя.</w:t>
      </w:r>
    </w:p>
    <w:p w14:paraId="011A1C33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9.5 Форма “Роли и разрешения”</w:t>
      </w:r>
    </w:p>
    <w:p w14:paraId="61B8937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Форма позволяет добавлять и удалять роли пользователей, для выбранной роли присваивать и убирать разрешения.</w:t>
      </w:r>
    </w:p>
    <w:p w14:paraId="00FD116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Чтобы вызвать форму “Роли и разрешения" нажмите на “Аватар” пользователя в правом верхнем углу интерфейса (см. Рис. 83), в открывшемся меню выберите пункт “Роли и разрешения”.</w:t>
      </w:r>
    </w:p>
    <w:p w14:paraId="07912F9A" w14:textId="18086866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"https://docs.data.rt.ru/%D0%B0%D0%B2%D0%B0%D1%82%D0%B0%D1%80.png"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3DE9CCD" wp14:editId="021FC655">
                <wp:extent cx="307975" cy="307975"/>
                <wp:effectExtent l="0" t="0" r="0" b="0"/>
                <wp:docPr id="585244251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EF560" id="Rectangle 1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83. Меню пользователя</w:t>
      </w:r>
    </w:p>
    <w:p w14:paraId="67DBED9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Откроется форма “Роли и разрешения” (см. Рис. 84).</w:t>
      </w:r>
    </w:p>
    <w:p w14:paraId="7B371D4C" w14:textId="54D067E7" w:rsidR="006D7911" w:rsidRDefault="006D7911" w:rsidP="006D7911">
      <w:pPr>
        <w:rPr>
          <w:color w:val="424242"/>
        </w:rPr>
      </w:pPr>
      <w:r>
        <w:rPr>
          <w:color w:val="424242"/>
        </w:rPr>
        <w:lastRenderedPageBreak/>
        <w:fldChar w:fldCharType="begin"/>
      </w:r>
      <w:r>
        <w:rPr>
          <w:color w:val="424242"/>
        </w:rPr>
        <w:instrText xml:space="preserve"> INCLUDEPICTURE "https://docs.data.rt.ru/%D1%80%D0%BE%D0%BB%D0%B8_%D0%B8_%D1%80%D0%B0%D0%B7%D1%80%D0%B5%D1%88%D0%B5%D0%BD%D0%B8%D1%8F_1.png"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E322AD4" wp14:editId="79052103">
                <wp:extent cx="307975" cy="307975"/>
                <wp:effectExtent l="0" t="0" r="0" b="0"/>
                <wp:docPr id="151232662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4A967" id="Rectangle 1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84. Форма “Роли и разрешения”, разрешения роли “Пользователь”</w:t>
      </w:r>
    </w:p>
    <w:p w14:paraId="0C6BE7D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просмотра разрешений роли, выберите её наименование в левом окне, в правом окне отобразятся разрешения выбранной роли.</w:t>
      </w:r>
    </w:p>
    <w:p w14:paraId="22AB01D9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9.5.1 Изменение разрешений для роли</w:t>
      </w:r>
    </w:p>
    <w:p w14:paraId="15729F4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Чтобы добавить или убрать разрешение для выбранной в левом окне роли, в правом окне в списке найдите соответствующую строку с разрешением и нажмите на значок в поле “Присутствие в роли” (см. Рис. 85). </w:t>
      </w:r>
    </w:p>
    <w:p w14:paraId="6955182B" w14:textId="24FBDB95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"https://docs.data.rt.ru/%D0%B8%D0%B7%D0%BC%D0%B5%D0%BD%D0%B5%D0%BD%D0%B8%D0%B5_%D1%80%D0%B0%D0%B7%D1%80%D0%B5%D1%88%D0%B5%D0%BD%D0%B8%D1%8F.png"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5A1F65B" wp14:editId="58252B52">
                <wp:extent cx="307975" cy="307975"/>
                <wp:effectExtent l="0" t="0" r="0" b="0"/>
                <wp:docPr id="765370988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64759" id="Rectangle 1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Рис.85. Форма “Роли и разрешения”, изменение разрешений роли “Пользователь”</w:t>
      </w:r>
    </w:p>
    <w:p w14:paraId="008D1E5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Измененный значок будет обведен кругом, для сохранения изменений, нажмите кнопку “Сохранить изменения” и в нижней части окна, чтобы отказаться от изменений нажмите кнопку “Сбросить”.</w:t>
      </w:r>
    </w:p>
    <w:p w14:paraId="40D2891C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9.5.2 Добавление роли</w:t>
      </w:r>
    </w:p>
    <w:p w14:paraId="67E2E14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того чтобы добавить роль:</w:t>
      </w:r>
    </w:p>
    <w:p w14:paraId="05E9012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В левой части окна формы “Роли и разрешения” нажмите на кнопку “Создать роль”.</w:t>
      </w:r>
    </w:p>
    <w:p w14:paraId="56DE6DB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Откроется окно “Создание новой роли” (см. Рис. 86).</w:t>
      </w:r>
    </w:p>
    <w:p w14:paraId="2E23EDEF" w14:textId="6F5A363A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"https://docs.data.rt.ru/%D1%81%D0%BE%D0%B7%D0%B4%D0%B0%D0%BD%D0%B8%D0%B5_%D1%80%D0%BE%D0%BB%D0%B8.png"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174FE1D" wp14:editId="3171A1D5">
                <wp:extent cx="307975" cy="307975"/>
                <wp:effectExtent l="0" t="0" r="0" b="0"/>
                <wp:docPr id="1212063787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C5D1E" id="Rectangle 1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86. Окно “Создание новой роли”</w:t>
      </w:r>
    </w:p>
    <w:p w14:paraId="336BA53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Для первого поля введите наименование роли.</w:t>
      </w:r>
    </w:p>
    <w:p w14:paraId="43AF16F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Для второго поля можно оставит значение “Роль без списка разрешений”, либо из списка значений выбрать одну из существующих ролей чтобы проставить её разрешения для новой роли.</w:t>
      </w:r>
    </w:p>
    <w:p w14:paraId="2F0FBFB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Нажмите кнопку “Добавить роль”.</w:t>
      </w:r>
    </w:p>
    <w:p w14:paraId="0A3BAB9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списке ролей появится новая роль.</w:t>
      </w:r>
    </w:p>
    <w:p w14:paraId="2E32E2AD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9.5.3 Удаление роли</w:t>
      </w:r>
    </w:p>
    <w:p w14:paraId="712ED55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того чтобы удалить роль:</w:t>
      </w:r>
    </w:p>
    <w:p w14:paraId="2CBC852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В левой части окна формы “Роли и разрешения” наведите курсор на наименование удаляемой роли, рядом с наименованием роли появится красный значок с корзиной (см. Рис. 87). </w:t>
      </w:r>
    </w:p>
    <w:p w14:paraId="574C71A5" w14:textId="576EB26D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"https://docs.data.rt.ru/%D1%83%D0%B4%D0%B0%D0%BB%D0%B5%D0%BD%D0%B8%D0%B5_%D1%80%D0%BE%D0%BB%D0%B8.png"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0457E84" wp14:editId="4BA6C209">
                <wp:extent cx="307975" cy="307975"/>
                <wp:effectExtent l="0" t="0" r="0" b="0"/>
                <wp:docPr id="1900708844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B2CA3" id="Rectangle 1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87. Удаление роли</w:t>
      </w:r>
    </w:p>
    <w:p w14:paraId="2AB0B04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Нажмите на красный значок с корзиной, в появившемся окне подтвердите удаление.</w:t>
      </w:r>
    </w:p>
    <w:p w14:paraId="5767EF8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Роль будет удалена.</w:t>
      </w:r>
    </w:p>
    <w:p w14:paraId="495E1146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9.6 Доступы пользователя</w:t>
      </w:r>
    </w:p>
    <w:p w14:paraId="38C9797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доступа к функциям RT.ClusterManager для каждого пользователя создаются строки доступа.</w:t>
      </w:r>
    </w:p>
    <w:p w14:paraId="24462F5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Строка доступа имеет следующую структуру: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419"/>
        <w:gridCol w:w="3399"/>
      </w:tblGrid>
      <w:tr w:rsidR="006D7911" w14:paraId="1F6E725C" w14:textId="77777777" w:rsidTr="006D7911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C7CC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Категория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9BC0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Объект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E8E4" w14:textId="77777777" w:rsidR="006D7911" w:rsidRDefault="006D79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Роль</w:t>
            </w:r>
          </w:p>
        </w:tc>
      </w:tr>
      <w:tr w:rsidR="006D7911" w14:paraId="2320DDE9" w14:textId="77777777" w:rsidTr="006D79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ECBD" w14:textId="77777777" w:rsidR="006D7911" w:rsidRDefault="006D7911">
            <w:r>
              <w:t>Кластер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0D24" w14:textId="77777777" w:rsidR="006D7911" w:rsidRDefault="006D7911">
            <w:r>
              <w:t>&lt;наименование кластера&gt;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E8EE" w14:textId="77777777" w:rsidR="006D7911" w:rsidRDefault="006D7911">
            <w:r>
              <w:t>&lt;наименование роли&gt;</w:t>
            </w:r>
          </w:p>
        </w:tc>
      </w:tr>
      <w:tr w:rsidR="006D7911" w14:paraId="7E13C846" w14:textId="77777777" w:rsidTr="006D79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F941" w14:textId="77777777" w:rsidR="006D7911" w:rsidRDefault="006D7911">
            <w:r>
              <w:t>Провайдер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02A3" w14:textId="77777777" w:rsidR="006D7911" w:rsidRDefault="006D7911">
            <w:r>
              <w:t>&lt;наименование провайдера&gt;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00C1" w14:textId="77777777" w:rsidR="006D7911" w:rsidRDefault="006D7911">
            <w:r>
              <w:t>&lt;наименование роли&gt;</w:t>
            </w:r>
          </w:p>
        </w:tc>
      </w:tr>
      <w:tr w:rsidR="006D7911" w14:paraId="575E953B" w14:textId="77777777" w:rsidTr="006D79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0F4D" w14:textId="77777777" w:rsidR="006D7911" w:rsidRDefault="006D7911">
            <w:r>
              <w:t>Плагин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F023" w14:textId="77777777" w:rsidR="006D7911" w:rsidRDefault="006D7911">
            <w:r>
              <w:t>&lt;наименование плагина&gt;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4F86" w14:textId="77777777" w:rsidR="006D7911" w:rsidRDefault="006D7911">
            <w:r>
              <w:t>&lt;наименование роли&gt;</w:t>
            </w:r>
          </w:p>
        </w:tc>
      </w:tr>
      <w:tr w:rsidR="006D7911" w14:paraId="33A8B6C4" w14:textId="77777777" w:rsidTr="006D7911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D232" w14:textId="77777777" w:rsidR="006D7911" w:rsidRDefault="006D7911">
            <w:r>
              <w:t>Вся система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B93B" w14:textId="77777777" w:rsidR="006D7911" w:rsidRDefault="006D7911">
            <w:r>
              <w:t>–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E9F2" w14:textId="77777777" w:rsidR="006D7911" w:rsidRDefault="006D7911">
            <w:r>
              <w:t>&lt;наименование роли&gt;</w:t>
            </w:r>
          </w:p>
        </w:tc>
      </w:tr>
    </w:tbl>
    <w:p w14:paraId="6A784C7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Строка доступа определяет какой категории, какой конкретно объект из имеющихся и какой ролью выделен список разрешений пользователю.</w:t>
      </w:r>
    </w:p>
    <w:p w14:paraId="241AC4E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При создании пользователя ему добавляется строка: “Вся система”, &lt;роль указанная при создании пользователя&gt;.</w:t>
      </w:r>
    </w:p>
    <w:p w14:paraId="3200B0EE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lastRenderedPageBreak/>
        <w:t>Примечание:</w:t>
      </w:r>
      <w:r>
        <w:rPr>
          <w:color w:val="424242"/>
        </w:rPr>
        <w:t> Доступ пользователей к конкретным объектам (</w:t>
      </w:r>
      <w:r>
        <w:rPr>
          <w:rStyle w:val="Strong"/>
          <w:rFonts w:eastAsiaTheme="majorEastAsia"/>
          <w:color w:val="424242"/>
        </w:rPr>
        <w:t>кластерам</w:t>
      </w:r>
      <w:r>
        <w:rPr>
          <w:color w:val="424242"/>
        </w:rPr>
        <w:t>, </w:t>
      </w:r>
      <w:r>
        <w:rPr>
          <w:rStyle w:val="Strong"/>
          <w:rFonts w:eastAsiaTheme="majorEastAsia"/>
          <w:color w:val="424242"/>
        </w:rPr>
        <w:t>провайдерам</w:t>
      </w:r>
      <w:r>
        <w:rPr>
          <w:color w:val="424242"/>
        </w:rPr>
        <w:t>, </w:t>
      </w:r>
      <w:r>
        <w:rPr>
          <w:rStyle w:val="Strong"/>
          <w:rFonts w:eastAsiaTheme="majorEastAsia"/>
          <w:color w:val="424242"/>
        </w:rPr>
        <w:t>плагинам) </w:t>
      </w:r>
      <w:r>
        <w:rPr>
          <w:color w:val="424242"/>
        </w:rPr>
        <w:t>автоматически проставляется только для пользователей которые их непосредственно добавили, для других пользователей доступ к данным объектам должен быть предоставлен с помощью строки доступа.</w:t>
      </w:r>
    </w:p>
    <w:p w14:paraId="5F905A39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9.6.1 Просмотр доступов пользователя</w:t>
      </w:r>
    </w:p>
    <w:p w14:paraId="3FE22CA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того чтобы открыть окно “Доступы пользователя”, на форме “Пользователи” нажмите на поле “Фамилия, имя”, откроется окно “Профиль пользователя” (см. Рис. 88). </w:t>
      </w:r>
    </w:p>
    <w:p w14:paraId="62D7C461" w14:textId="6EA0011F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"https://docs.data.rt.ru/%D0%BF%D1%80%D0%BE%D1%84%D0%B8%D0%BB%D1%8C_%D0%BF%D0%BE%D0%BB%D1%8C%D0%B7%D0%BE%D0%B2%D0%B0%D1%82%D0%B5%D0%BB%D1%8F_2.png"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51381F1" wp14:editId="6C9A1838">
                <wp:extent cx="307975" cy="307975"/>
                <wp:effectExtent l="0" t="0" r="0" b="0"/>
                <wp:docPr id="43871382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5A534" id="Rectangle 1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88. Профиль пользователя</w:t>
      </w:r>
    </w:p>
    <w:p w14:paraId="0A95A28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Нажмите на зелёную кнопку “Доступы”, откроется соответствующее окно (см. Рис. 89).</w:t>
      </w:r>
    </w:p>
    <w:p w14:paraId="29897827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Доступ своим доступам можно также получить из меню, вызываемого нажатием на “Аватар” пользователя в правом верхнем углу, пункт “Учётная запись” .</w:t>
      </w:r>
    </w:p>
    <w:p w14:paraId="19D338DA" w14:textId="59D54C72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"https://docs.data.rt.ru/%D0%B4%D0%BE%D1%81%D1%82%D1%83%D0%BF%D1%8B.png"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386CDB49" wp14:editId="1BE9224B">
                <wp:extent cx="307975" cy="307975"/>
                <wp:effectExtent l="0" t="0" r="0" b="0"/>
                <wp:docPr id="1293396706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8BF64" id="Rectangle 1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89. Окно “Доступы пользователя”</w:t>
      </w:r>
    </w:p>
    <w:p w14:paraId="5738BE03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9.6.2 Добавление строки доступа</w:t>
      </w:r>
    </w:p>
    <w:p w14:paraId="36DE697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Чтобы добавить строку доступа:</w:t>
      </w:r>
    </w:p>
    <w:p w14:paraId="0D817F3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В правой части окна “Доступы пользователя”, в верхнем поле, из списка значений выберите категорию доступа. </w:t>
      </w:r>
    </w:p>
    <w:p w14:paraId="3BF9E0D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поле ниже, из списка значений, выберите наименование конкретного объекта из числа объектов выбранной категории которые были созданы. </w:t>
      </w:r>
    </w:p>
    <w:p w14:paraId="7C33174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В поле ещё ниже, из списка значений выберите наименование роли, разрешения которой будут выданы пользователю для выбранного объекта.</w:t>
      </w:r>
    </w:p>
    <w:p w14:paraId="4F10FF1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Нажмите кнопку “Добавить доступ”.</w:t>
      </w:r>
    </w:p>
    <w:p w14:paraId="5A162E2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Добавленный доступ будет отображён в левой части окна “Доступы пользователя”.</w:t>
      </w:r>
    </w:p>
    <w:p w14:paraId="1FF66FFB" w14:textId="77777777" w:rsidR="006D7911" w:rsidRDefault="006D7911" w:rsidP="006D7911">
      <w:pPr>
        <w:pStyle w:val="Heading3"/>
        <w:spacing w:before="120" w:after="0"/>
        <w:rPr>
          <w:color w:val="616161"/>
        </w:rPr>
      </w:pPr>
      <w:r>
        <w:rPr>
          <w:color w:val="616161"/>
        </w:rPr>
        <w:t>9.6.3 Удаление строки доступа</w:t>
      </w:r>
    </w:p>
    <w:p w14:paraId="4C32BEC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Чтобы удалить строку доступа:</w:t>
      </w:r>
    </w:p>
    <w:p w14:paraId="51CDED4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В левой части окна “Доступы пользователя”, наведите курсор на выбранную для удаления строку доступа.</w:t>
      </w:r>
    </w:p>
    <w:p w14:paraId="64138DF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 Рядом с наименованием роли появится красный значок с корзиной (см. Рис. 90). </w:t>
      </w:r>
    </w:p>
    <w:p w14:paraId="5D3ADF4D" w14:textId="789D9FE2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"https://docs.data.rt.ru/%D0%B4%D0%BE%D1%81%D1%82%D1%83%D0%BF%D1%8B_2.png"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325461A" wp14:editId="6334B8AD">
                <wp:extent cx="307975" cy="307975"/>
                <wp:effectExtent l="0" t="0" r="0" b="0"/>
                <wp:docPr id="1764416284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EAD19" id="Rectangle 1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90. Окно “Доступы пользователя”, Удаление строки доступа</w:t>
      </w:r>
    </w:p>
    <w:p w14:paraId="3695763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Нажмите на красный значок с корзиной, в появившемся окне подтвердите удаление.</w:t>
      </w:r>
    </w:p>
    <w:p w14:paraId="1EE63098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Строка доступа будет удалена.</w:t>
      </w:r>
    </w:p>
    <w:p w14:paraId="7FE30BA9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10. Аудиты</w:t>
      </w:r>
    </w:p>
    <w:p w14:paraId="4443476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Форма «Аудиты» вызывается нажатием на пункт «Аудиты» главного меню (см. Рис. 91). Форма аудиты предназначена для отображения журнала операций, выполняемых пользователями.</w:t>
      </w:r>
    </w:p>
    <w:p w14:paraId="64183C86" w14:textId="7BC2B1D3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"https://docs.data.rt.ru/%D0%B0%D1%83%D0%B4%D0%B8%D1%82%D1%8B.png"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07FF3156" wp14:editId="12986761">
                <wp:extent cx="307975" cy="307975"/>
                <wp:effectExtent l="0" t="0" r="0" b="0"/>
                <wp:docPr id="1060172005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85337" id="Rectangle 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 91. Форма “Аудиты”</w:t>
      </w:r>
    </w:p>
    <w:p w14:paraId="10D6BA4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На форме реализована возможность фильтрации данных по полю «Пользователь» или «Операция», используя поле «Поиск».</w:t>
      </w:r>
    </w:p>
    <w:p w14:paraId="18B5B26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Воспользовавшись ссылкой «Открыть лог» в столбце «Детали» формы, можно просмотреть детали операции выполненной пользователем над объектом операции.</w:t>
      </w:r>
    </w:p>
    <w:p w14:paraId="0D88F2A2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11. Ключи</w:t>
      </w:r>
    </w:p>
    <w:p w14:paraId="59D0D79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Ключи ssh необходимы  для администрирования и связи с серверами используя шифрованный протокол.</w:t>
      </w:r>
    </w:p>
    <w:p w14:paraId="3BEB922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Пары ключей SSH представляют собой два защищенных шифрованием ключа, которые можно использовать для аутентификации клиента на сервере SSH. Каждая пара ключей состоит из открытого ключа и закрытого ключа.</w:t>
      </w:r>
    </w:p>
    <w:p w14:paraId="5753856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Закрытый ключ хранится клиентом и должен быть абсолютно защищен. Любое нарушение безопасности закрытого ключа позволит злоумышленникам входить на серверы с соответствующим открытым ключом без дополнительной аутентификации. В качестве дополнительной меры предосторожности ключ можно зашифровать на диске с помощью парольной фразы.</w:t>
      </w:r>
    </w:p>
    <w:p w14:paraId="3A320EC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Соответствующий открытый ключ можно свободно передавать, не опасаясь негативных последствий. Открытый ключ можно использовать для шифрования сообщений, расшифровать которые можно только с помощью открытого ключа. Это свойство применяется как способ аутентификации с использованием пары ключей.</w:t>
      </w:r>
    </w:p>
    <w:p w14:paraId="2D6D7E8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В RT.ClusterManager ключи ssh используются для организации взаимодействиями между хостами провайдера. Чтобы посмотреть загруженные ssh ключи нажмите на пункт “Ключи” на левой панели RT.ClusterManager (см. </w:t>
      </w:r>
      <w:r>
        <w:rPr>
          <w:i/>
          <w:iCs/>
          <w:color w:val="424242"/>
        </w:rPr>
        <w:t>Рис. 92</w:t>
      </w:r>
      <w:r>
        <w:rPr>
          <w:color w:val="424242"/>
        </w:rPr>
        <w:t>).</w:t>
      </w:r>
    </w:p>
    <w:p w14:paraId="5C9C98AD" w14:textId="049267FA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"https://docs.data.rt.ru/%D1%81%D0%BC_%D1%80%D0%B0_v2_%D1%80%D0%B8%D1%81_64_1.png"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4145435" wp14:editId="063D9BE6">
                <wp:extent cx="307975" cy="307975"/>
                <wp:effectExtent l="0" t="0" r="0" b="0"/>
                <wp:docPr id="20046327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8A296" id="Rectangle 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92. Форма “Ключи”</w:t>
      </w:r>
    </w:p>
    <w:p w14:paraId="7E99FA30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Создание ключей необходимо только если есть необходимость сослаться на ключ по имени см. </w:t>
      </w:r>
      <w:hyperlink r:id="rId55" w:anchor=":~:text=7.2.2.1%20%D0%9A%D0%B0%D0%BA%20%D0%BF%D0%BE%D0%B4%D0%B3%D0%BE%D1%82%D0%BE%D0%B2%D0%B8%D1%82%D1%8C%20%D1%84%D0%B0%D0%B9%D0%BB%20%D1%81%20%D1%85%D0%BE%D1%81%D1%82%D0%B0%D0%BC%D0%B8%20%D0%B4%D0%BB%D1%8F%20%D0%B7%D0%B0%D0%B3%D1%80%D1%83%D0%B7%D0%BA%D0%B8%20%D0%B2%20%D0%BF%D1%80%D0%BE%D0%B2%D0%B0%D0%B9%D0%B4%D0%B5%D1%80" w:history="1">
        <w:r>
          <w:rPr>
            <w:rStyle w:val="Hyperlink"/>
            <w:rFonts w:eastAsiaTheme="majorEastAsia"/>
            <w:color w:val="1976D2"/>
          </w:rPr>
          <w:t>п. 7.2.2.1</w:t>
        </w:r>
      </w:hyperlink>
      <w:r>
        <w:rPr>
          <w:color w:val="424242"/>
        </w:rPr>
        <w:t>, шаг 1. </w:t>
      </w:r>
    </w:p>
    <w:p w14:paraId="741FFF5E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11.1 Добавление ключа вручную</w:t>
      </w:r>
    </w:p>
    <w:p w14:paraId="0A94A3A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Чтобы добавить новый ключ вручную, на форме “Ключи” нажмите на “+” расположенный в правом верхнем углу формы, откроется окно добавления ключа, вкладка “Ввод вручную” (см. </w:t>
      </w:r>
      <w:r>
        <w:rPr>
          <w:i/>
          <w:iCs/>
          <w:color w:val="424242"/>
        </w:rPr>
        <w:t>Рис. 93</w:t>
      </w:r>
      <w:r>
        <w:rPr>
          <w:color w:val="424242"/>
        </w:rPr>
        <w:t>).</w:t>
      </w:r>
    </w:p>
    <w:p w14:paraId="0355E8F3" w14:textId="308E3BB1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"https://docs.data.rt.ru/%D1%81%D0%BC_%D1%80%D0%BF_v2_%D1%80%D0%B8%D1%81_31_%D1%852.png"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AEF5648" wp14:editId="2EC0ABDE">
                <wp:extent cx="307975" cy="307975"/>
                <wp:effectExtent l="0" t="0" r="0" b="0"/>
                <wp:docPr id="166185404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F1B0A" id="Rectangle 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93. Окно “</w:t>
      </w:r>
      <w:r>
        <w:rPr>
          <w:color w:val="424242"/>
        </w:rPr>
        <w:t>Добавить ключ", вкладка “Ввод вручную”</w:t>
      </w:r>
    </w:p>
    <w:p w14:paraId="11D6721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Заполните поля “Название ключа” и “Приватный ключ”. Поле приватный ключ лучше скопировать и вставить, из за большого количества символов можно ошибиться, а затем нажмите кнопку “Добавить”.</w:t>
      </w:r>
    </w:p>
    <w:p w14:paraId="6AE4B972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Поле “Название ключа” должно содержать уникальное имя ключа, состоящее из букв, цифр, символов</w:t>
      </w:r>
    </w:p>
    <w:p w14:paraId="63AB2E5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Добавленный ключ отразится на форме “Ключи”.</w:t>
      </w:r>
    </w:p>
    <w:p w14:paraId="391EB1D4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11.2 Добавление ключа из файла</w:t>
      </w:r>
    </w:p>
    <w:p w14:paraId="6998D82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Чтобы добавить новый ключ из файла, на форме “Ключи” нажмите на “+” расположенный в правом верхнем углу формы, откроется окно добавления ключа, вкладка “Загрузка” (см. </w:t>
      </w:r>
      <w:r>
        <w:rPr>
          <w:i/>
          <w:iCs/>
          <w:color w:val="424242"/>
        </w:rPr>
        <w:t>Рис. 94</w:t>
      </w:r>
      <w:r>
        <w:rPr>
          <w:color w:val="424242"/>
        </w:rPr>
        <w:t>).</w:t>
      </w:r>
    </w:p>
    <w:p w14:paraId="27A9043F" w14:textId="0B8AFB44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"https://docs.data.rt.ru/%D1%81%D0%BC_%D1%80%D0%BF_v2_%D1%80%D0%B8%D1%81_31_%D1%853.png"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ACE10FA" wp14:editId="7AC8FC7B">
                <wp:extent cx="307975" cy="307975"/>
                <wp:effectExtent l="0" t="0" r="0" b="0"/>
                <wp:docPr id="67429629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BFDC4" id="Rectangle 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94. Окно “</w:t>
      </w:r>
      <w:r>
        <w:rPr>
          <w:color w:val="424242"/>
        </w:rPr>
        <w:t>Добавить ключ", вкладка “Загрузка”</w:t>
      </w:r>
    </w:p>
    <w:p w14:paraId="1A14A19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Заполните поле “Название ключа”. Название ключа должно быть более 4 символов и не может содержать спецсимволы.</w:t>
      </w:r>
    </w:p>
    <w:p w14:paraId="2487898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Используя диалог выбора файла или путем перетаскивания файла с ключом добавьте файл в окно, а затем нажмите кнопку “Добавить”.</w:t>
      </w:r>
    </w:p>
    <w:p w14:paraId="7EB4B771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Поле “Название ключа” должно содержать уникальное имя ключа, состоящее из английских букв, цифр, символов.</w:t>
      </w:r>
    </w:p>
    <w:p w14:paraId="75EE665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Добавленный ключ отразится на форме “Ключи”.</w:t>
      </w:r>
    </w:p>
    <w:p w14:paraId="55D99816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12. Настройки (ansible)</w:t>
      </w:r>
    </w:p>
    <w:p w14:paraId="17AC548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Форма содержит конфигурацию Ansible (менеджера конфигурации). Переменные и их значения автоматически создаются при развёртывании RT.ClusterManager. При необходимости значения могут быть изменены либо добавлены новые переменные.</w:t>
      </w:r>
    </w:p>
    <w:p w14:paraId="4934161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Форма вызывается  при нажатии на пункт “Настройки” на левой панели RT.ClusterManager (см. </w:t>
      </w:r>
      <w:r>
        <w:rPr>
          <w:i/>
          <w:iCs/>
          <w:color w:val="424242"/>
        </w:rPr>
        <w:t>Рис. 95</w:t>
      </w:r>
      <w:r>
        <w:rPr>
          <w:color w:val="424242"/>
        </w:rPr>
        <w:t>).</w:t>
      </w:r>
    </w:p>
    <w:p w14:paraId="6E402FAB" w14:textId="71E326AA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"https://docs.data.rt.ru/%D1%81%D0%BC_%D1%80%D0%B0_v2_%D1%80%D0%B8%D1%81_67_1.png"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5E6E1438" wp14:editId="49F25CE9">
                <wp:extent cx="307975" cy="307975"/>
                <wp:effectExtent l="0" t="0" r="0" b="0"/>
                <wp:docPr id="61041298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5CDE6" id="Rectangle 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95. Форма “Настройки” (</w:t>
      </w:r>
      <w:r>
        <w:rPr>
          <w:color w:val="424242"/>
        </w:rPr>
        <w:t>ansible)</w:t>
      </w:r>
    </w:p>
    <w:p w14:paraId="2F719F9E" w14:textId="77777777" w:rsidR="006D7911" w:rsidRDefault="006D7911" w:rsidP="006D7911">
      <w:pPr>
        <w:numPr>
          <w:ilvl w:val="0"/>
          <w:numId w:val="106"/>
        </w:numPr>
        <w:rPr>
          <w:color w:val="424242"/>
        </w:rPr>
      </w:pPr>
      <w:r>
        <w:rPr>
          <w:color w:val="424242"/>
        </w:rPr>
        <w:t>При необходимости внесения изменения в значение поля, скорректируйте значение поля и нажмите кнопку “Сохранить настройки”. Значение поля будет изменено.</w:t>
      </w:r>
    </w:p>
    <w:p w14:paraId="35054AD6" w14:textId="77777777" w:rsidR="006D7911" w:rsidRDefault="006D7911" w:rsidP="006D7911">
      <w:pPr>
        <w:numPr>
          <w:ilvl w:val="0"/>
          <w:numId w:val="106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При необходимости добавления новой переменной, нажмите на кнопку “Добавить настройку” (см. Рис. 96). Заполните значения полей и нажмите кнопку “Добавить”. Новая переменная и её значение появится на форме “Настройки”.</w:t>
      </w:r>
    </w:p>
    <w:p w14:paraId="2714D6CD" w14:textId="3D7D27E6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"https://docs.data.rt.ru/%D1%81%D0%BC_%D1%80%D0%BF_v2_%D1%80%D0%B8%D1%81_31_%D1%855.png"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400A9A89" wp14:editId="312397A3">
                <wp:extent cx="307975" cy="307975"/>
                <wp:effectExtent l="0" t="0" r="0" b="0"/>
                <wp:docPr id="170431567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FA33CA" id="Rectangle 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96. Окно “</w:t>
      </w:r>
      <w:r>
        <w:rPr>
          <w:color w:val="424242"/>
        </w:rPr>
        <w:t>Добавить настройку в ansible"</w:t>
      </w:r>
    </w:p>
    <w:p w14:paraId="65812EE4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13. Обновление версии RT.ClusterManager</w:t>
      </w:r>
    </w:p>
    <w:p w14:paraId="27F0D86A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Обновление программного обеспечения RT.ClusterManager необходимо делать с шагом в одну версию (например, с 2.2.0 → 2.3.0, с 2.3.0 → 2.3.1), не пропуская промежуточные версии.</w:t>
      </w:r>
    </w:p>
    <w:p w14:paraId="5DAB3073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13.1 Требования перед обновлением</w:t>
      </w:r>
    </w:p>
    <w:p w14:paraId="0B6E92BB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Перед обновлением RT.ClusterManager до новой версии необходимо:</w:t>
      </w:r>
    </w:p>
    <w:p w14:paraId="2BFFD971" w14:textId="77777777" w:rsidR="006D7911" w:rsidRDefault="006D7911" w:rsidP="006D7911">
      <w:pPr>
        <w:numPr>
          <w:ilvl w:val="0"/>
          <w:numId w:val="107"/>
        </w:numPr>
        <w:rPr>
          <w:color w:val="424242"/>
        </w:rPr>
      </w:pPr>
      <w:r>
        <w:rPr>
          <w:color w:val="424242"/>
        </w:rPr>
        <w:t>Дождаться окончания всех операция с кластерами.</w:t>
      </w:r>
    </w:p>
    <w:p w14:paraId="11457ECC" w14:textId="77777777" w:rsidR="006D7911" w:rsidRDefault="006D7911" w:rsidP="006D7911">
      <w:pPr>
        <w:numPr>
          <w:ilvl w:val="0"/>
          <w:numId w:val="107"/>
        </w:numPr>
        <w:spacing w:beforeAutospacing="1" w:afterAutospacing="1"/>
        <w:rPr>
          <w:color w:val="424242"/>
        </w:rPr>
      </w:pPr>
      <w:r>
        <w:rPr>
          <w:color w:val="424242"/>
        </w:rPr>
        <w:t>Снять резервную копию директории </w:t>
      </w:r>
      <w:r>
        <w:rPr>
          <w:rStyle w:val="Strong"/>
          <w:color w:val="424242"/>
        </w:rPr>
        <w:t>rtcm </w:t>
      </w:r>
      <w:r>
        <w:rPr>
          <w:color w:val="424242"/>
        </w:rPr>
        <w:t>на хосте с RT.ClusterManager:</w:t>
      </w:r>
      <w:r>
        <w:rPr>
          <w:color w:val="424242"/>
        </w:rPr>
        <w:br/>
        <w:t> </w:t>
      </w:r>
    </w:p>
    <w:p w14:paraId="321E1B2C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cp -r rtcm/ rtcm_bp/</w:t>
      </w:r>
    </w:p>
    <w:p w14:paraId="48053044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0A196CE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Выполнить операцию backup'а для RTCM (актуально если используется БД из docker, если используется внешняя БД необходимо выполнить резервное копированрие самостоятельно)</w:t>
      </w:r>
    </w:p>
    <w:p w14:paraId="0C73CFB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51F41AE9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docker exec -it postgres /bin/bash</w:t>
      </w:r>
    </w:p>
    <w:p w14:paraId="1CB9336A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pg_dump -U rtcm rtcm &gt; /opt/rtcm.sql</w:t>
      </w:r>
    </w:p>
    <w:p w14:paraId="07F62A06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exit</w:t>
      </w:r>
    </w:p>
    <w:p w14:paraId="09B6EAB8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docker cp postgres:/opt/rtcm.sql /opt/</w:t>
      </w:r>
    </w:p>
    <w:p w14:paraId="495753B5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6332FCE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rtcm.sql это теперь backup БД RTCM</w:t>
      </w:r>
    </w:p>
    <w:p w14:paraId="64BDBEA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Ознакомиться с </w:t>
      </w:r>
      <w:hyperlink r:id="rId56" w:history="1">
        <w:r>
          <w:rPr>
            <w:rStyle w:val="Hyperlink"/>
            <w:rFonts w:eastAsiaTheme="majorEastAsia"/>
            <w:color w:val="1976D2"/>
          </w:rPr>
          <w:t>Release Notes CM</w:t>
        </w:r>
      </w:hyperlink>
      <w:r>
        <w:rPr>
          <w:color w:val="424242"/>
        </w:rPr>
        <w:t>, Выполнить рекомендации для соответствующей версии</w:t>
      </w:r>
    </w:p>
    <w:p w14:paraId="5E475405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13.2 Процесс обновления</w:t>
      </w:r>
    </w:p>
    <w:p w14:paraId="716F37B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 хосте RT.ClusterManager перейдите в рабочую директорию </w:t>
      </w:r>
      <w:r>
        <w:rPr>
          <w:rStyle w:val="Strong"/>
          <w:rFonts w:eastAsiaTheme="majorEastAsia"/>
          <w:color w:val="424242"/>
        </w:rPr>
        <w:t>rtcm</w:t>
      </w:r>
      <w:r>
        <w:rPr>
          <w:color w:val="424242"/>
        </w:rPr>
        <w:t>.</w:t>
      </w:r>
    </w:p>
    <w:p w14:paraId="52B9DAB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Остановите </w:t>
      </w:r>
      <w:r>
        <w:rPr>
          <w:rStyle w:val="Strong"/>
          <w:rFonts w:eastAsiaTheme="majorEastAsia"/>
          <w:color w:val="424242"/>
        </w:rPr>
        <w:t>rtcm</w:t>
      </w:r>
      <w:r>
        <w:rPr>
          <w:color w:val="424242"/>
        </w:rPr>
        <w:t>:</w:t>
      </w:r>
    </w:p>
    <w:p w14:paraId="3F07CFBB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./topgun.sh down</w:t>
      </w:r>
    </w:p>
    <w:p w14:paraId="29B91672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C9EE14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Скачайте нужную версию RTCM с Nexus репозитория </w:t>
      </w:r>
      <w:hyperlink r:id="rId57" w:anchor="browse/browse:rt.clustermanager_arch" w:history="1">
        <w:r>
          <w:rPr>
            <w:rStyle w:val="Hyperlink"/>
            <w:rFonts w:eastAsiaTheme="majorEastAsia"/>
            <w:color w:val="1976D2"/>
          </w:rPr>
          <w:t>Ссылка на образ RT.ClusterManager</w:t>
        </w:r>
      </w:hyperlink>
      <w:r>
        <w:rPr>
          <w:color w:val="424242"/>
        </w:rPr>
        <w:t> (необходима авторизация от личного кабинета)</w:t>
      </w:r>
    </w:p>
    <w:p w14:paraId="3634BCF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Разархивируйте архив с RT.ClusterManager:</w:t>
      </w:r>
    </w:p>
    <w:p w14:paraId="2042A368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tar -xzvf RT.ClusterManager-версия.tar.gz</w:t>
      </w:r>
    </w:p>
    <w:p w14:paraId="3783856E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BA28CB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 где “версия” это код версии файла.</w:t>
      </w:r>
    </w:p>
    <w:p w14:paraId="35FD852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Внесите разницу из docker-compose.yaml (то что изменилось в docker-compose.yaml из нового архива в docker-compose.yaml текущей версии).</w:t>
      </w:r>
    </w:p>
    <w:p w14:paraId="59E9EAE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6. Загрузите doсker-образы из архивов (см. </w:t>
      </w:r>
      <w:hyperlink r:id="rId58" w:anchor=":~:text=3.2%20%D0%97%D0%B0%D0%B3%D1%80%D1%83%D0%B7%D0%BA%D0%B0" w:history="1">
        <w:r>
          <w:rPr>
            <w:rStyle w:val="Hyperlink"/>
            <w:rFonts w:eastAsiaTheme="majorEastAsia"/>
            <w:color w:val="1976D2"/>
          </w:rPr>
          <w:t>п. 3.2 документа “Инструкция по установке программного обеспечения RT.ClusterManager”</w:t>
        </w:r>
      </w:hyperlink>
      <w:r>
        <w:rPr>
          <w:color w:val="424242"/>
        </w:rPr>
        <w:t>).</w:t>
      </w:r>
    </w:p>
    <w:p w14:paraId="7DE49F0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7. Запустите  RT.ClusterManager (см. </w:t>
      </w:r>
      <w:hyperlink r:id="rId59" w:anchor=":~:text=3.4%20%D0%97%D0%B0%D0%BF%D1%83%D1%81%D0%BA/%D0%BF%D0%B5%D1%80%D0%B5%D0%B7%D0%B0%D0%BF%D1%83%D1%81%D0%BA%20%D0%BA%D0%BE%D0%BD%D1%82%D0%B5%D0%B9%D0%BD%D0%B5%D1%80%D0%B0" w:history="1">
        <w:r>
          <w:rPr>
            <w:rStyle w:val="Hyperlink"/>
            <w:rFonts w:eastAsiaTheme="majorEastAsia"/>
            <w:color w:val="1976D2"/>
          </w:rPr>
          <w:t>п. 3.4 документа “Инструкция по установке программного обеспечения RT.ClusterManager”</w:t>
        </w:r>
      </w:hyperlink>
      <w:r>
        <w:rPr>
          <w:color w:val="424242"/>
        </w:rPr>
        <w:t>).</w:t>
      </w:r>
    </w:p>
    <w:p w14:paraId="46B632A7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./topgun.sh up</w:t>
      </w:r>
    </w:p>
    <w:p w14:paraId="56C1F96C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A8A8C6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8. Проверьте версию RT.ClusterManager, выполнив команду:</w:t>
      </w:r>
    </w:p>
    <w:p w14:paraId="603877DF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 ps</w:t>
      </w:r>
    </w:p>
    <w:p w14:paraId="715B91E8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0F960B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9. Зайти в web-интерфейс RT.ClusterManager, проверить версию, доступность кластеров</w:t>
      </w:r>
    </w:p>
    <w:p w14:paraId="59FF90C3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14. Обновление плагина кластера, используя новую версию плагина приложения</w:t>
      </w:r>
    </w:p>
    <w:p w14:paraId="3C616B99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Плагин обновляется только для одного кластера за раз.</w:t>
      </w:r>
    </w:p>
    <w:p w14:paraId="00698F7F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</w:t>
      </w:r>
      <w:r>
        <w:rPr>
          <w:color w:val="424242"/>
        </w:rPr>
        <w:t>: до версии RTCM 2.8.0 необходимо пройтись по настройкам плагина и записать настройки отличные от значений по умолчанию. Так же выписать добавленные кастомные значения.</w:t>
      </w:r>
    </w:p>
    <w:p w14:paraId="6CB2B67A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color w:val="424242"/>
        </w:rPr>
        <w:t>Не лишним будет выполнить backup базы RTCM</w:t>
      </w:r>
    </w:p>
    <w:p w14:paraId="1F0F6122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14.1 Требования перед обновлением</w:t>
      </w:r>
    </w:p>
    <w:p w14:paraId="2C0E0BFA" w14:textId="77777777" w:rsidR="006D7911" w:rsidRDefault="006D7911" w:rsidP="006D7911">
      <w:pPr>
        <w:numPr>
          <w:ilvl w:val="0"/>
          <w:numId w:val="108"/>
        </w:numPr>
        <w:rPr>
          <w:color w:val="424242"/>
        </w:rPr>
      </w:pPr>
      <w:r>
        <w:rPr>
          <w:color w:val="424242"/>
        </w:rPr>
        <w:t>Версия RT.ClusterManager должна быть не ниже 1.22.1.</w:t>
      </w:r>
    </w:p>
    <w:p w14:paraId="31EE3942" w14:textId="77777777" w:rsidR="006D7911" w:rsidRDefault="006D7911" w:rsidP="006D7911">
      <w:pPr>
        <w:numPr>
          <w:ilvl w:val="0"/>
          <w:numId w:val="108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Не должно быть незавершённых операций с кластерами.</w:t>
      </w:r>
    </w:p>
    <w:p w14:paraId="1B175EBD" w14:textId="77777777" w:rsidR="006D7911" w:rsidRDefault="006D7911" w:rsidP="006D7911">
      <w:pPr>
        <w:numPr>
          <w:ilvl w:val="0"/>
          <w:numId w:val="108"/>
        </w:numPr>
        <w:spacing w:beforeAutospacing="1" w:afterAutospacing="1"/>
        <w:rPr>
          <w:color w:val="424242"/>
        </w:rPr>
      </w:pPr>
      <w:r>
        <w:rPr>
          <w:color w:val="424242"/>
        </w:rPr>
        <w:t>Необходимо создать актуальную резервную копию директории </w:t>
      </w:r>
      <w:r>
        <w:rPr>
          <w:rStyle w:val="Strong"/>
          <w:color w:val="424242"/>
        </w:rPr>
        <w:t>rtcm </w:t>
      </w:r>
      <w:r>
        <w:rPr>
          <w:color w:val="424242"/>
        </w:rPr>
        <w:t>на хосте с RT.ClusterManager.</w:t>
      </w:r>
    </w:p>
    <w:p w14:paraId="6A9A3041" w14:textId="77777777" w:rsidR="006D7911" w:rsidRDefault="006D7911" w:rsidP="006D7911">
      <w:pPr>
        <w:pStyle w:val="Heading2"/>
        <w:rPr>
          <w:color w:val="424242"/>
        </w:rPr>
      </w:pPr>
      <w:r>
        <w:rPr>
          <w:color w:val="424242"/>
        </w:rPr>
        <w:t>14.2 Порядок обновления плагина приложения</w:t>
      </w:r>
    </w:p>
    <w:p w14:paraId="383A2546" w14:textId="77777777" w:rsidR="006D7911" w:rsidRDefault="006D7911" w:rsidP="006D7911">
      <w:pPr>
        <w:numPr>
          <w:ilvl w:val="0"/>
          <w:numId w:val="109"/>
        </w:numPr>
        <w:rPr>
          <w:color w:val="424242"/>
        </w:rPr>
      </w:pPr>
      <w:r>
        <w:rPr>
          <w:color w:val="424242"/>
        </w:rPr>
        <w:t>Загрузите более новый плагин приложения (см.</w:t>
      </w:r>
      <w:hyperlink r:id="rId60" w:anchor=":~:text=7.1%20%D0%97%D0%B0%D0%B3%D1%80%D1%83%D0%B7%D0%BA%D0%B0%20%D0%BF%D0%BB%D0%B0%D0%B3%D0%B8%D0%BD%D0%BE%D0%B2" w:history="1">
        <w:r>
          <w:rPr>
            <w:rStyle w:val="Hyperlink"/>
            <w:color w:val="1976D2"/>
          </w:rPr>
          <w:t> п. 7.1</w:t>
        </w:r>
      </w:hyperlink>
      <w:r>
        <w:rPr>
          <w:color w:val="424242"/>
        </w:rPr>
        <w:t>).</w:t>
      </w:r>
    </w:p>
    <w:p w14:paraId="29B4CB58" w14:textId="77777777" w:rsidR="006D7911" w:rsidRDefault="006D7911" w:rsidP="006D7911">
      <w:pPr>
        <w:numPr>
          <w:ilvl w:val="0"/>
          <w:numId w:val="109"/>
        </w:numPr>
        <w:spacing w:before="100" w:beforeAutospacing="1" w:after="100" w:afterAutospacing="1"/>
        <w:rPr>
          <w:color w:val="424242"/>
        </w:rPr>
      </w:pPr>
      <w:r>
        <w:rPr>
          <w:color w:val="424242"/>
        </w:rPr>
        <w:t>Если загружен плагин приложения, версия которого старше чем у кластера, на форме “Кластеры”, а также на форме “Просмотр и редактирование данных по выбранному кластеру” (вкладка “Общие”), рядом с наименованием плагина появится значок - желтый кружок с восклицательным знаком (см. Рис. 97 и Рис. 98). При наведении курсором на этот значок будет выдаваться сообщение “Доступно обновление плагина”.</w:t>
      </w:r>
    </w:p>
    <w:p w14:paraId="17E9AB70" w14:textId="10961A25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"https://docs.data.rt.ru/%D1%81%D0%BC_%D1%80%D0%BF_v2_%D1%80%D0%B8%D1%81_61.jpg"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1D74CB6" wp14:editId="6D91E1F3">
                <wp:extent cx="307975" cy="307975"/>
                <wp:effectExtent l="0" t="0" r="0" b="0"/>
                <wp:docPr id="197784161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6F660" id="Rectangl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i/>
          <w:iCs/>
          <w:color w:val="424242"/>
        </w:rPr>
        <w:t>Рис. 97. Фома “Кластеры”, значок “</w:t>
      </w:r>
      <w:r>
        <w:rPr>
          <w:color w:val="424242"/>
        </w:rPr>
        <w:t>Доступно обновление плагина</w:t>
      </w:r>
      <w:r>
        <w:rPr>
          <w:i/>
          <w:iCs/>
          <w:color w:val="424242"/>
        </w:rPr>
        <w:t>”</w:t>
      </w:r>
    </w:p>
    <w:p w14:paraId="7A62B19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3742E543" w14:textId="188BCEDF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"https://docs.data.rt.ru/%D1%81%D0%BC_%D1%80%D0%B0_v2_%D1%80%D0%B8%D1%81_62.jpg"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6BA6E53D" wp14:editId="286DD4DC">
                <wp:extent cx="307975" cy="307975"/>
                <wp:effectExtent l="0" t="0" r="0" b="0"/>
                <wp:docPr id="56111205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69750" id="Rectangl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Рис.98. Форма “Просмотр и редактирование данных по выбранному кластеру” (вкладка “Общие”), </w:t>
      </w:r>
      <w:r>
        <w:rPr>
          <w:i/>
          <w:iCs/>
          <w:color w:val="424242"/>
        </w:rPr>
        <w:t>значок “</w:t>
      </w:r>
      <w:r>
        <w:rPr>
          <w:color w:val="424242"/>
        </w:rPr>
        <w:t>Доступно обновление плагина</w:t>
      </w:r>
      <w:r>
        <w:rPr>
          <w:i/>
          <w:iCs/>
          <w:color w:val="424242"/>
        </w:rPr>
        <w:t>”</w:t>
      </w:r>
    </w:p>
    <w:p w14:paraId="1C62103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Нажмите на </w:t>
      </w:r>
      <w:r>
        <w:rPr>
          <w:i/>
          <w:iCs/>
          <w:color w:val="424242"/>
        </w:rPr>
        <w:t>значок “</w:t>
      </w:r>
      <w:r>
        <w:rPr>
          <w:color w:val="424242"/>
        </w:rPr>
        <w:t>Доступно обновление плагина</w:t>
      </w:r>
      <w:r>
        <w:rPr>
          <w:i/>
          <w:iCs/>
          <w:color w:val="424242"/>
        </w:rPr>
        <w:t>”, откроется окно “Обновление плагина” (см. Рис. 99).</w:t>
      </w:r>
    </w:p>
    <w:p w14:paraId="79159FEA" w14:textId="1B33D282" w:rsidR="006D7911" w:rsidRDefault="006D7911" w:rsidP="006D7911">
      <w:pPr>
        <w:rPr>
          <w:color w:val="424242"/>
        </w:rPr>
      </w:pPr>
      <w:r>
        <w:rPr>
          <w:color w:val="424242"/>
        </w:rPr>
        <w:fldChar w:fldCharType="begin"/>
      </w:r>
      <w:r>
        <w:rPr>
          <w:color w:val="424242"/>
        </w:rPr>
        <w:instrText xml:space="preserve"> INCLUDEPICTURE "https://docs.data.rt.ru/%D1%81%D0%BC_%D1%80%D0%B0_v2_%D1%80%D0%B8%D1%81_63.jpg" \* MERGEFORMATINET </w:instrText>
      </w:r>
      <w:r>
        <w:rPr>
          <w:color w:val="424242"/>
        </w:rPr>
        <w:fldChar w:fldCharType="separate"/>
      </w:r>
      <w:r>
        <w:rPr>
          <w:noProof/>
          <w:color w:val="424242"/>
        </w:rPr>
        <mc:AlternateContent>
          <mc:Choice Requires="wps">
            <w:drawing>
              <wp:inline distT="0" distB="0" distL="0" distR="0" wp14:anchorId="7CB5506A" wp14:editId="02EEB8CA">
                <wp:extent cx="307975" cy="307975"/>
                <wp:effectExtent l="0" t="0" r="0" b="0"/>
                <wp:docPr id="23487383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3BFAB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424242"/>
        </w:rPr>
        <w:fldChar w:fldCharType="end"/>
      </w:r>
      <w:r>
        <w:rPr>
          <w:color w:val="424242"/>
        </w:rPr>
        <w:t>Рис.99. О</w:t>
      </w:r>
      <w:r>
        <w:rPr>
          <w:i/>
          <w:iCs/>
          <w:color w:val="424242"/>
        </w:rPr>
        <w:t>кно “Обновление плагина”</w:t>
      </w:r>
    </w:p>
    <w:p w14:paraId="4DA4D73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В </w:t>
      </w:r>
      <w:r>
        <w:rPr>
          <w:i/>
          <w:iCs/>
          <w:color w:val="424242"/>
        </w:rPr>
        <w:t>окне “Обновление плагина”, нажав на галочку, и</w:t>
      </w:r>
      <w:r>
        <w:rPr>
          <w:color w:val="424242"/>
        </w:rPr>
        <w:t>з списка значений выберите новую версию плагин приложения с помощью которого будет обновлен плагин для данного кластера. Нажмите кнопку “Обновить”.</w:t>
      </w:r>
    </w:p>
    <w:p w14:paraId="47E0E83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Будет запущен процесс обновления плагина для данного кластера, по завершению которого на форме “Просмотр и редактирование данных по выбранному кластеру” (вкладка “Общие”), в окне “Общая информация”, в поле “Версия плагина” будет отображаться номер установленной новой версии.</w:t>
      </w:r>
    </w:p>
    <w:p w14:paraId="1A3874C6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15. Восстановление RT.ClusterManager из бекапа</w:t>
      </w:r>
    </w:p>
    <w:p w14:paraId="02E482A9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Получить резервную копию  RT.ClusterManager можно как указано в </w:t>
      </w:r>
      <w:hyperlink r:id="rId61" w:anchor=":~:text=%D0%A1%D0%BD%D1%8F%D1%82%D1%8C%20%D1%80%D0%B5%D0%B7%D0%B5%D1%80%D0%B2%D0%BD%D1%83%D1%8E%20%D0%BA%D0%BE%D0%BF%D0%B8%D1%8E%20%D0%B4%D0%B8%D1%80%D0%B5%D0%BA%D1%82%D0%BE%D1%80%D0%B8%D0%B8%20rtcm%20%D0%BD%D0%B0%20%D1%85%D0%BE%D1%81%D1%82%D0%B5%20%D1%81%20RT.ClusterManager:" w:history="1">
        <w:r>
          <w:rPr>
            <w:rStyle w:val="Hyperlink"/>
            <w:rFonts w:eastAsiaTheme="majorEastAsia"/>
            <w:color w:val="1976D2"/>
          </w:rPr>
          <w:t>п. 13.1</w:t>
        </w:r>
      </w:hyperlink>
      <w:r>
        <w:rPr>
          <w:color w:val="424242"/>
        </w:rPr>
        <w:t> или с использованием скрипта </w:t>
      </w:r>
      <w:r>
        <w:rPr>
          <w:rStyle w:val="Strong"/>
          <w:rFonts w:eastAsiaTheme="majorEastAsia"/>
          <w:i/>
          <w:iCs/>
          <w:color w:val="424242"/>
        </w:rPr>
        <w:t>topgun.sh</w:t>
      </w:r>
      <w:r>
        <w:rPr>
          <w:color w:val="424242"/>
        </w:rPr>
        <w:t>, как указано в </w:t>
      </w:r>
      <w:hyperlink r:id="rId62" w:anchor=":~:text=6.3%20%D0%A1%D0%BE%D0%B7%D0%B4%D0%B0%D0%BD%D0%B8%D0%B5%20%D1%80%D0%B5%D0%B7%D0%B5%D1%80%D0%B2%D0%BD%D0%BE%D0%B9%20%D0%BA%D0%BE%D0%BF%D0%B8%D0%B8%20%D0%B4%D0%B0%D0%BD%D0%BD%D1%8B%D1%85" w:history="1">
        <w:r>
          <w:rPr>
            <w:rStyle w:val="Hyperlink"/>
            <w:rFonts w:eastAsiaTheme="majorEastAsia"/>
            <w:color w:val="1976D2"/>
          </w:rPr>
          <w:t>п. 6.3 документа “API для работы с RT.ClusterManager”</w:t>
        </w:r>
      </w:hyperlink>
      <w:r>
        <w:rPr>
          <w:color w:val="424242"/>
        </w:rPr>
        <w:t>.</w:t>
      </w:r>
    </w:p>
    <w:p w14:paraId="13753FC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 хосте RT.ClusterManager перейдите в рабочую директорию rtcm.</w:t>
      </w:r>
    </w:p>
    <w:p w14:paraId="141B5EA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Остановите RT.ClusterManager, для чего выполните команду:</w:t>
      </w:r>
    </w:p>
    <w:p w14:paraId="790A019B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sudo docker-compose -p rtcm down</w:t>
      </w:r>
    </w:p>
    <w:p w14:paraId="0FEC7D37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7E8C5BA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Перейдите на каталог выше:</w:t>
      </w:r>
    </w:p>
    <w:p w14:paraId="69A50A1B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cd ..</w:t>
      </w:r>
    </w:p>
    <w:p w14:paraId="7B8191FC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4CA6B2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Из него должны быть доступны директории </w:t>
      </w:r>
      <w:r>
        <w:rPr>
          <w:rStyle w:val="Strong"/>
          <w:rFonts w:eastAsiaTheme="majorEastAsia"/>
          <w:color w:val="424242"/>
        </w:rPr>
        <w:t>rtcm </w:t>
      </w:r>
      <w:r>
        <w:rPr>
          <w:color w:val="424242"/>
        </w:rPr>
        <w:t>и директория бекапа</w:t>
      </w:r>
      <w:r>
        <w:rPr>
          <w:rStyle w:val="Strong"/>
          <w:rFonts w:eastAsiaTheme="majorEastAsia"/>
          <w:color w:val="424242"/>
        </w:rPr>
        <w:t>.</w:t>
      </w:r>
    </w:p>
    <w:p w14:paraId="547CB11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Можно проверить командой</w:t>
      </w:r>
    </w:p>
    <w:p w14:paraId="4EA3CDD3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ls rtcm</w:t>
      </w:r>
    </w:p>
    <w:p w14:paraId="7D1BF024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3D882C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и</w:t>
      </w:r>
    </w:p>
    <w:p w14:paraId="141DBCC6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ls директория_бекапа</w:t>
      </w:r>
    </w:p>
    <w:p w14:paraId="53DFBF69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49BF03EC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Переименуйте </w:t>
      </w:r>
      <w:r>
        <w:rPr>
          <w:rStyle w:val="Strong"/>
          <w:rFonts w:eastAsiaTheme="majorEastAsia"/>
          <w:color w:val="424242"/>
        </w:rPr>
        <w:t>директорию_бекапа</w:t>
      </w:r>
      <w:r>
        <w:rPr>
          <w:color w:val="424242"/>
        </w:rPr>
        <w:t> в директорию </w:t>
      </w:r>
      <w:r>
        <w:rPr>
          <w:rStyle w:val="Strong"/>
          <w:rFonts w:eastAsiaTheme="majorEastAsia"/>
          <w:color w:val="424242"/>
        </w:rPr>
        <w:t>rtcm</w:t>
      </w:r>
    </w:p>
    <w:p w14:paraId="40065A56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mv директория_бекапа rtcm</w:t>
      </w:r>
    </w:p>
    <w:p w14:paraId="4EC47AC5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2A6B620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5. Запустите RT.ClusterManager</w:t>
      </w:r>
    </w:p>
    <w:p w14:paraId="30A5CC4F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docker-compose up -d</w:t>
      </w:r>
    </w:p>
    <w:p w14:paraId="639BAEA4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687AF6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7E60FCD9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При восстановлении из бекапа весь новый прогресс в RT.CM будет удален.</w:t>
      </w:r>
    </w:p>
    <w:p w14:paraId="69D10964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16. Настройка LDAP в RT.ClusterManager</w:t>
      </w:r>
    </w:p>
    <w:p w14:paraId="13622536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Для включения авторизации через Active Directory необходимо отредактировать файл </w:t>
      </w:r>
      <w:r>
        <w:rPr>
          <w:rStyle w:val="Strong"/>
          <w:rFonts w:eastAsiaTheme="majorEastAsia"/>
          <w:color w:val="424242"/>
        </w:rPr>
        <w:t>$RTCM_</w:t>
      </w:r>
      <w:r>
        <w:rPr>
          <w:rStyle w:val="Strong"/>
          <w:rFonts w:eastAsiaTheme="majorEastAsia"/>
          <w:i/>
          <w:iCs/>
          <w:color w:val="424242"/>
        </w:rPr>
        <w:t>HOME/rtcm</w:t>
      </w:r>
      <w:r>
        <w:rPr>
          <w:rStyle w:val="Strong"/>
          <w:rFonts w:eastAsiaTheme="majorEastAsia"/>
          <w:color w:val="424242"/>
        </w:rPr>
        <w:t>_conf/rtcm.properties</w:t>
      </w:r>
      <w:r>
        <w:rPr>
          <w:rStyle w:val="Strong"/>
          <w:rFonts w:eastAsiaTheme="majorEastAsia"/>
          <w:i/>
          <w:iCs/>
          <w:color w:val="424242"/>
        </w:rPr>
        <w:t>:</w:t>
      </w:r>
    </w:p>
    <w:p w14:paraId="373A40F7" w14:textId="77777777" w:rsidR="006D7911" w:rsidRDefault="006D7911" w:rsidP="006D7911">
      <w:pPr>
        <w:numPr>
          <w:ilvl w:val="0"/>
          <w:numId w:val="110"/>
        </w:numPr>
        <w:rPr>
          <w:color w:val="424242"/>
        </w:rPr>
      </w:pPr>
      <w:r>
        <w:rPr>
          <w:color w:val="424242"/>
        </w:rPr>
        <w:t>Заменить значение параметра</w:t>
      </w:r>
    </w:p>
    <w:p w14:paraId="50DB0DFC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rtcm.security.user.login.identity.provider=single-user-provider</w:t>
      </w:r>
    </w:p>
    <w:p w14:paraId="7EB4569B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76B853F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на </w:t>
      </w:r>
    </w:p>
    <w:p w14:paraId="22E3B55A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rtcm.security.user.login.identity.provider=ldap-provider</w:t>
      </w:r>
    </w:p>
    <w:p w14:paraId="14B11404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68599A8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параметре </w:t>
      </w:r>
    </w:p>
    <w:p w14:paraId="5089BB94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rtcm.login.identity.provider.configuration.file</w:t>
      </w:r>
    </w:p>
    <w:p w14:paraId="4EEDFFBF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1B791A3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необходимо указать путь до файла настроек  “</w:t>
      </w:r>
      <w:r>
        <w:rPr>
          <w:rStyle w:val="Strong"/>
          <w:rFonts w:eastAsiaTheme="majorEastAsia"/>
          <w:color w:val="424242"/>
        </w:rPr>
        <w:t>identity-providers.xml</w:t>
      </w:r>
      <w:r>
        <w:rPr>
          <w:color w:val="424242"/>
        </w:rPr>
        <w:t>”:</w:t>
      </w:r>
    </w:p>
    <w:p w14:paraId="0FEF123D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rtcm.login.identity.provider.configuration.file=./conf/identity-providers.xml</w:t>
      </w:r>
    </w:p>
    <w:p w14:paraId="619B5D5D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2059A343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Содержание файла настроек </w:t>
      </w:r>
      <w:r>
        <w:rPr>
          <w:rStyle w:val="Strong"/>
          <w:rFonts w:eastAsiaTheme="majorEastAsia"/>
          <w:color w:val="424242"/>
        </w:rPr>
        <w:t>identity-providers.xml:</w:t>
      </w:r>
    </w:p>
    <w:p w14:paraId="29D8F917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&lt;?xml version="1.0" encoding="UTF-8" standalone="yes"?&gt;</w:t>
      </w:r>
    </w:p>
    <w:p w14:paraId="03D8A03B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&lt;loginIdentityProviders&gt;</w:t>
      </w:r>
    </w:p>
    <w:p w14:paraId="2887A5BE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&lt;provider&gt;</w:t>
      </w:r>
    </w:p>
    <w:p w14:paraId="76EE273D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&lt;identifier&gt;ldap-provider&lt;/identifier&gt;   # типа авторизации. Оставляем данное значение</w:t>
      </w:r>
    </w:p>
    <w:p w14:paraId="2964385C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&lt;class&gt;ru.rt.service.impl.provider.RtcmLdapServiceImpl&lt;/class&gt;   # класс авторизации. Оставляем данное значение</w:t>
      </w:r>
    </w:p>
    <w:p w14:paraId="04D2FC2A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name="Authentication Strategy"&gt;SIMPLE&lt;/property&gt;   # стратегия аутентификации. Оставляем данное значение</w:t>
      </w:r>
    </w:p>
    <w:p w14:paraId="2D208976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5446422B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name="Manager DN"&gt;CN=CMadmin,OU=CMadmins,DC=domain3,DC=domain2&lt;/property&gt;   # атрибут "DistinguishedName" менеджера AD</w:t>
      </w:r>
    </w:p>
    <w:p w14:paraId="26653E5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name="Manager Password"&gt;P@$$word&lt;/property&gt;   # пароль менеджера AD</w:t>
      </w:r>
    </w:p>
    <w:p w14:paraId="15157DD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7488E8E8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name="User Search Base"&gt;OU=CMusers,DC=domain3,DC=domain2&lt;/property&gt;   # глубина поиска операторских УЗ</w:t>
      </w:r>
    </w:p>
    <w:p w14:paraId="435C03A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name="Url"&gt;ldap://AD-server&lt;/property&gt;   # hostname сервера Active Directory</w:t>
      </w:r>
    </w:p>
    <w:p w14:paraId="3C04920E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name="User Search Filter"&gt;(userPrincipalName={0})&lt;/property&gt;   # атрибут фильтрации поиска операторских УЗ</w:t>
      </w:r>
    </w:p>
    <w:p w14:paraId="1663F702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1407CBFD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name="Connect Timeout"&gt;10 secs&lt;/property&gt;</w:t>
      </w:r>
    </w:p>
    <w:p w14:paraId="0A296E99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name="Read Timeout"&gt;360 secs&lt;/property&gt;</w:t>
      </w:r>
    </w:p>
    <w:p w14:paraId="72849435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</w:p>
    <w:p w14:paraId="6336B109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    &lt;property name="Group Search Filter"&gt;(cn={0})&lt;/property&gt;   # атрибут фильтрации поиска групп, в которой состоят операторские УЗ</w:t>
      </w:r>
    </w:p>
    <w:p w14:paraId="443282CE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 xml:space="preserve">    &lt;/provider&gt;</w:t>
      </w:r>
    </w:p>
    <w:p w14:paraId="60D0FF30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&lt;/loginIdentityProviders&gt;</w:t>
      </w:r>
    </w:p>
    <w:p w14:paraId="4CDAB2EC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7D0EE37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Где:</w:t>
      </w:r>
    </w:p>
    <w:p w14:paraId="3F3872D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Менеджер AD</w:t>
      </w:r>
      <w:r>
        <w:rPr>
          <w:color w:val="424242"/>
        </w:rPr>
        <w:t> - учётная запись AD, входящая в состав группы “Account Operator” или “Domain admin”, которая имеет доступ к просмотру пользователей AD в рамках Organizational Unit, указанного в параметре “User Search Base”</w:t>
      </w:r>
    </w:p>
    <w:p w14:paraId="739A87A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lastRenderedPageBreak/>
        <w:t>операторские УЗ</w:t>
      </w:r>
      <w:r>
        <w:rPr>
          <w:color w:val="424242"/>
        </w:rPr>
        <w:t> - учётные записи, операторы RTCM, которые в дальнейшем будут авторизоваться по LDAP и работать в RTCM GUI</w:t>
      </w:r>
    </w:p>
    <w:p w14:paraId="0A52306A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0E180ED4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После перезапуска RT.ClusterManager появится вкладка авторизации LDAP (см. Рис. 2).</w:t>
      </w:r>
    </w:p>
    <w:p w14:paraId="4BFD96F5" w14:textId="77777777" w:rsidR="006D7911" w:rsidRDefault="006D7911" w:rsidP="006D7911">
      <w:pPr>
        <w:pStyle w:val="Heading1"/>
        <w:rPr>
          <w:color w:val="1565C0"/>
        </w:rPr>
      </w:pPr>
      <w:r>
        <w:rPr>
          <w:color w:val="1565C0"/>
        </w:rPr>
        <w:lastRenderedPageBreak/>
        <w:t>17. Переключение RT.ClusterManager на работу с внешней базой данных</w:t>
      </w:r>
    </w:p>
    <w:p w14:paraId="5A951AD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для своей работы использует внутреннюю базу данных использующую SQL. При необходимости</w:t>
      </w:r>
      <w:r>
        <w:rPr>
          <w:rStyle w:val="Strong"/>
          <w:rFonts w:eastAsiaTheme="majorEastAsia"/>
          <w:color w:val="424242"/>
        </w:rPr>
        <w:t> RT.ClusterManager</w:t>
      </w:r>
      <w:r>
        <w:rPr>
          <w:color w:val="424242"/>
        </w:rPr>
        <w:t> может быть перенастроен для работы с внешней СУБД.</w:t>
      </w:r>
    </w:p>
    <w:p w14:paraId="25333173" w14:textId="77777777" w:rsidR="006D7911" w:rsidRDefault="006D7911" w:rsidP="006D7911">
      <w:pPr>
        <w:pStyle w:val="NormalWeb"/>
        <w:shd w:val="clear" w:color="auto" w:fill="ECEFF1"/>
        <w:spacing w:before="0" w:beforeAutospacing="0" w:after="0" w:afterAutospacing="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настоящее время в качестве внешней СУБД используется стандартный PostgreSQL по вопросу использования других версий можно уточнить в технической поддержке.</w:t>
      </w:r>
    </w:p>
    <w:p w14:paraId="37FCDAF9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Чтобы перенастроить </w:t>
      </w:r>
      <w:r>
        <w:rPr>
          <w:rStyle w:val="Strong"/>
          <w:rFonts w:eastAsiaTheme="majorEastAsia"/>
          <w:color w:val="424242"/>
        </w:rPr>
        <w:t>RT.ClusterManager</w:t>
      </w:r>
      <w:r>
        <w:rPr>
          <w:color w:val="424242"/>
        </w:rPr>
        <w:t> для работы с внешней БД необходимо выполнить следующее:</w:t>
      </w:r>
    </w:p>
    <w:p w14:paraId="7A696642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1. Найдите конфигурационный файл: в директории где лежит </w:t>
      </w:r>
      <w:r>
        <w:rPr>
          <w:rStyle w:val="Strong"/>
          <w:rFonts w:eastAsiaTheme="majorEastAsia"/>
          <w:i/>
          <w:iCs/>
          <w:color w:val="424242"/>
        </w:rPr>
        <w:t>docker-compose.yaml</w:t>
      </w:r>
      <w:r>
        <w:rPr>
          <w:color w:val="424242"/>
        </w:rPr>
        <w:t> находится директория </w:t>
      </w:r>
      <w:r>
        <w:rPr>
          <w:rStyle w:val="Strong"/>
          <w:rFonts w:eastAsiaTheme="majorEastAsia"/>
          <w:i/>
          <w:iCs/>
          <w:color w:val="424242"/>
        </w:rPr>
        <w:t>rtcm_conf</w:t>
      </w:r>
      <w:r>
        <w:rPr>
          <w:color w:val="424242"/>
        </w:rPr>
        <w:t>, в этой директории есть файл </w:t>
      </w:r>
      <w:r>
        <w:rPr>
          <w:rStyle w:val="Strong"/>
          <w:rFonts w:eastAsiaTheme="majorEastAsia"/>
          <w:i/>
          <w:iCs/>
          <w:color w:val="424242"/>
        </w:rPr>
        <w:t>rtcm.properties</w:t>
      </w:r>
      <w:r>
        <w:rPr>
          <w:rStyle w:val="Strong"/>
          <w:rFonts w:eastAsiaTheme="majorEastAsia"/>
          <w:color w:val="424242"/>
        </w:rPr>
        <w:t>.</w:t>
      </w:r>
    </w:p>
    <w:p w14:paraId="3884F015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2. В найденном файле измените следующие параметры подключения к БД на собственные:</w:t>
      </w:r>
    </w:p>
    <w:p w14:paraId="5EFB2414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# DataBase</w:t>
      </w:r>
    </w:p>
    <w:p w14:paraId="63A3F3EC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url: jdbc:postgresql://mypostgres:5432/rtcm</w:t>
      </w:r>
    </w:p>
    <w:p w14:paraId="23D18AB7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driverClassName: org.postgresql.Driver</w:t>
      </w:r>
    </w:p>
    <w:p w14:paraId="38C34A20" w14:textId="77777777" w:rsidR="006D7911" w:rsidRDefault="006D7911" w:rsidP="006D7911">
      <w:pPr>
        <w:pStyle w:val="HTMLPreformatted"/>
        <w:shd w:val="clear" w:color="auto" w:fill="212121"/>
        <w:rPr>
          <w:rStyle w:val="HTMLCode"/>
          <w:rFonts w:ascii="Roboto Mono" w:hAnsi="Roboto Mono"/>
          <w:color w:val="FFFFFF"/>
        </w:rPr>
      </w:pPr>
      <w:r>
        <w:rPr>
          <w:rStyle w:val="HTMLCode"/>
          <w:rFonts w:ascii="Roboto Mono" w:hAnsi="Roboto Mono"/>
          <w:color w:val="FFFFFF"/>
        </w:rPr>
        <w:t>username: myusername</w:t>
      </w:r>
    </w:p>
    <w:p w14:paraId="36FF7795" w14:textId="77777777" w:rsidR="006D7911" w:rsidRDefault="006D7911" w:rsidP="006D7911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</w:rPr>
      </w:pPr>
      <w:r>
        <w:rPr>
          <w:rStyle w:val="HTMLCode"/>
          <w:rFonts w:ascii="Roboto Mono" w:hAnsi="Roboto Mono"/>
          <w:color w:val="FFFFFF"/>
        </w:rPr>
        <w:t>password: mypassword</w:t>
      </w:r>
    </w:p>
    <w:p w14:paraId="019B4D53" w14:textId="77777777" w:rsidR="006D7911" w:rsidRDefault="006D7911" w:rsidP="006D7911">
      <w:pPr>
        <w:rPr>
          <w:rFonts w:cs="Times New Roman"/>
          <w:color w:val="424242"/>
          <w:sz w:val="24"/>
          <w:szCs w:val="24"/>
        </w:rPr>
      </w:pPr>
      <w:r>
        <w:rPr>
          <w:color w:val="424242"/>
        </w:rPr>
        <w:t>Copy</w:t>
      </w:r>
    </w:p>
    <w:p w14:paraId="3DF2137D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3. В файле </w:t>
      </w:r>
      <w:r>
        <w:rPr>
          <w:rStyle w:val="Strong"/>
          <w:rFonts w:eastAsiaTheme="majorEastAsia"/>
          <w:i/>
          <w:iCs/>
          <w:color w:val="424242"/>
        </w:rPr>
        <w:t>docker-compose.yaml</w:t>
      </w:r>
      <w:r>
        <w:rPr>
          <w:color w:val="424242"/>
        </w:rPr>
        <w:t> закомментируйте блок </w:t>
      </w:r>
      <w:r>
        <w:rPr>
          <w:rStyle w:val="Strong"/>
          <w:rFonts w:eastAsiaTheme="majorEastAsia"/>
          <w:i/>
          <w:iCs/>
          <w:color w:val="424242"/>
        </w:rPr>
        <w:t>postgres</w:t>
      </w:r>
      <w:r>
        <w:rPr>
          <w:color w:val="424242"/>
        </w:rPr>
        <w:t>.</w:t>
      </w:r>
    </w:p>
    <w:p w14:paraId="0AE26DF1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4. В файле </w:t>
      </w:r>
      <w:r>
        <w:rPr>
          <w:rStyle w:val="Strong"/>
          <w:rFonts w:eastAsiaTheme="majorEastAsia"/>
          <w:i/>
          <w:iCs/>
          <w:color w:val="424242"/>
        </w:rPr>
        <w:t>docker-compose.yaml</w:t>
      </w:r>
      <w:r>
        <w:rPr>
          <w:color w:val="424242"/>
        </w:rPr>
        <w:t> уберите из блоков </w:t>
      </w:r>
      <w:r>
        <w:rPr>
          <w:rStyle w:val="Strong"/>
          <w:rFonts w:eastAsiaTheme="majorEastAsia"/>
          <w:i/>
          <w:iCs/>
          <w:color w:val="424242"/>
        </w:rPr>
        <w:t>depends_on</w:t>
      </w:r>
      <w:r>
        <w:rPr>
          <w:color w:val="424242"/>
        </w:rPr>
        <w:t> в описании остальных контейнеров ‘postgres’.</w:t>
      </w:r>
    </w:p>
    <w:p w14:paraId="2BA07917" w14:textId="77777777" w:rsidR="006D7911" w:rsidRDefault="006D7911" w:rsidP="006D7911">
      <w:pPr>
        <w:pStyle w:val="NormalWeb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14:paraId="46522638" w14:textId="77777777" w:rsidR="006D7911" w:rsidRDefault="006D7911" w:rsidP="006D7911">
      <w:pPr>
        <w:rPr>
          <w:rFonts w:ascii="Roboto" w:hAnsi="Roboto"/>
          <w:color w:val="757575"/>
          <w:spacing w:val="8"/>
        </w:rPr>
      </w:pPr>
      <w:r>
        <w:rPr>
          <w:rFonts w:ascii="Roboto" w:hAnsi="Roboto"/>
          <w:color w:val="757575"/>
          <w:spacing w:val="8"/>
        </w:rPr>
        <w:t>Powered by </w:t>
      </w:r>
      <w:hyperlink r:id="rId63" w:history="1">
        <w:r>
          <w:rPr>
            <w:rStyle w:val="Hyperlink"/>
            <w:rFonts w:ascii="Roboto" w:hAnsi="Roboto"/>
            <w:color w:val="1976D2"/>
            <w:spacing w:val="8"/>
          </w:rPr>
          <w:t>Wiki.js</w:t>
        </w:r>
      </w:hyperlink>
    </w:p>
    <w:p w14:paraId="58911B64" w14:textId="77777777" w:rsidR="006D7911" w:rsidRDefault="006D7911" w:rsidP="006D7911"/>
    <w:p w14:paraId="547BD02D" w14:textId="77777777" w:rsidR="006D7911" w:rsidRDefault="006D7911" w:rsidP="00EE40F1">
      <w:pPr>
        <w:pStyle w:val="af"/>
        <w:ind w:firstLine="0"/>
        <w:jc w:val="center"/>
      </w:pPr>
    </w:p>
    <w:sectPr w:rsidR="006D7911" w:rsidSect="00E9243B">
      <w:headerReference w:type="default" r:id="rId64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9227" w14:textId="77777777" w:rsidR="000A4E54" w:rsidRDefault="000A4E54" w:rsidP="002A2394">
      <w:r>
        <w:separator/>
      </w:r>
    </w:p>
  </w:endnote>
  <w:endnote w:type="continuationSeparator" w:id="0">
    <w:p w14:paraId="39041163" w14:textId="77777777" w:rsidR="000A4E54" w:rsidRDefault="000A4E54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91CE" w14:textId="77777777" w:rsidR="000A4E54" w:rsidRDefault="000A4E54" w:rsidP="002A2394">
      <w:r>
        <w:separator/>
      </w:r>
    </w:p>
  </w:footnote>
  <w:footnote w:type="continuationSeparator" w:id="0">
    <w:p w14:paraId="590FCCBF" w14:textId="77777777" w:rsidR="000A4E54" w:rsidRDefault="000A4E54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CF2" w14:textId="35F6E86C" w:rsidR="0094771A" w:rsidRDefault="005924D0">
    <w:pPr>
      <w:pStyle w:val="Header"/>
    </w:pP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begin"/>
    </w:r>
    <w:r w:rsidRPr="00F142E9">
      <w:rPr>
        <w:rFonts w:ascii="Rostelecom Basis Light" w:hAnsi="Rostelecom Basis Light"/>
        <w:color w:val="A6A6A6" w:themeColor="background1" w:themeShade="A6"/>
        <w:sz w:val="22"/>
      </w:rPr>
      <w:instrText>PAGE   \* MERGEFORMAT</w:instrText>
    </w: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separate"/>
    </w:r>
    <w:r w:rsidR="00B50859">
      <w:rPr>
        <w:rFonts w:ascii="Rostelecom Basis Light" w:hAnsi="Rostelecom Basis Light"/>
        <w:noProof/>
        <w:color w:val="A6A6A6" w:themeColor="background1" w:themeShade="A6"/>
        <w:sz w:val="22"/>
      </w:rPr>
      <w:t>4</w:t>
    </w: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A1817F8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54EAC"/>
    <w:multiLevelType w:val="multilevel"/>
    <w:tmpl w:val="A004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DF7A73"/>
    <w:multiLevelType w:val="multilevel"/>
    <w:tmpl w:val="ABD0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F7156F"/>
    <w:multiLevelType w:val="multilevel"/>
    <w:tmpl w:val="0E7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42776A"/>
    <w:multiLevelType w:val="multilevel"/>
    <w:tmpl w:val="FAD0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1D0570"/>
    <w:multiLevelType w:val="hybridMultilevel"/>
    <w:tmpl w:val="7D4EB91C"/>
    <w:lvl w:ilvl="0" w:tplc="FF1EB5E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5DC6"/>
    <w:multiLevelType w:val="multilevel"/>
    <w:tmpl w:val="65DC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622318"/>
    <w:multiLevelType w:val="multilevel"/>
    <w:tmpl w:val="2D5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1436BB"/>
    <w:multiLevelType w:val="hybridMultilevel"/>
    <w:tmpl w:val="D138FEDC"/>
    <w:lvl w:ilvl="0" w:tplc="EEC6A5C0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D028C6"/>
    <w:multiLevelType w:val="multilevel"/>
    <w:tmpl w:val="BF82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8E2B31"/>
    <w:multiLevelType w:val="multilevel"/>
    <w:tmpl w:val="7E8C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AE331B"/>
    <w:multiLevelType w:val="multilevel"/>
    <w:tmpl w:val="9A90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1A9F0CC4"/>
    <w:multiLevelType w:val="multilevel"/>
    <w:tmpl w:val="C87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24" w15:restartNumberingAfterBreak="0">
    <w:nsid w:val="20F633BF"/>
    <w:multiLevelType w:val="multilevel"/>
    <w:tmpl w:val="D0F0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782019"/>
    <w:multiLevelType w:val="hybridMultilevel"/>
    <w:tmpl w:val="8A2E702E"/>
    <w:lvl w:ilvl="0" w:tplc="2070F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5090D93"/>
    <w:multiLevelType w:val="multilevel"/>
    <w:tmpl w:val="DB9E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F34BDF"/>
    <w:multiLevelType w:val="multilevel"/>
    <w:tmpl w:val="D46E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36A81A7D"/>
    <w:multiLevelType w:val="multilevel"/>
    <w:tmpl w:val="C232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14946"/>
    <w:multiLevelType w:val="multilevel"/>
    <w:tmpl w:val="7B9E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20559A"/>
    <w:multiLevelType w:val="multilevel"/>
    <w:tmpl w:val="8C78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F26060"/>
    <w:multiLevelType w:val="multilevel"/>
    <w:tmpl w:val="03FC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01188E"/>
    <w:multiLevelType w:val="multilevel"/>
    <w:tmpl w:val="5E9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E8215E"/>
    <w:multiLevelType w:val="multilevel"/>
    <w:tmpl w:val="883A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0A6F62"/>
    <w:multiLevelType w:val="multilevel"/>
    <w:tmpl w:val="C98C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CD1FE8"/>
    <w:multiLevelType w:val="multilevel"/>
    <w:tmpl w:val="4D96FE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43B83DBC"/>
    <w:multiLevelType w:val="multilevel"/>
    <w:tmpl w:val="190E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AF1DF7"/>
    <w:multiLevelType w:val="multilevel"/>
    <w:tmpl w:val="71C2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D4446E"/>
    <w:multiLevelType w:val="multilevel"/>
    <w:tmpl w:val="EFF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11129E"/>
    <w:multiLevelType w:val="multilevel"/>
    <w:tmpl w:val="D1E2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49D36E0F"/>
    <w:multiLevelType w:val="multilevel"/>
    <w:tmpl w:val="141827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B9D051E"/>
    <w:multiLevelType w:val="multilevel"/>
    <w:tmpl w:val="0930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8" w15:restartNumberingAfterBreak="0">
    <w:nsid w:val="56E54C8F"/>
    <w:multiLevelType w:val="multilevel"/>
    <w:tmpl w:val="B92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0" w15:restartNumberingAfterBreak="0">
    <w:nsid w:val="58C97301"/>
    <w:multiLevelType w:val="multilevel"/>
    <w:tmpl w:val="833E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FC34C9"/>
    <w:multiLevelType w:val="multilevel"/>
    <w:tmpl w:val="89CA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C12377"/>
    <w:multiLevelType w:val="multilevel"/>
    <w:tmpl w:val="AA0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54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5" w15:restartNumberingAfterBreak="0">
    <w:nsid w:val="645A1A88"/>
    <w:multiLevelType w:val="multilevel"/>
    <w:tmpl w:val="2A5E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877AF8"/>
    <w:multiLevelType w:val="multilevel"/>
    <w:tmpl w:val="C38C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7D34F13"/>
    <w:multiLevelType w:val="multilevel"/>
    <w:tmpl w:val="C404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8456201"/>
    <w:multiLevelType w:val="multilevel"/>
    <w:tmpl w:val="FD86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D61993"/>
    <w:multiLevelType w:val="multilevel"/>
    <w:tmpl w:val="C01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1" w15:restartNumberingAfterBreak="0">
    <w:nsid w:val="76D22483"/>
    <w:multiLevelType w:val="multilevel"/>
    <w:tmpl w:val="BE5C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63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A327B9"/>
    <w:multiLevelType w:val="multilevel"/>
    <w:tmpl w:val="21BA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96995">
    <w:abstractNumId w:val="8"/>
  </w:num>
  <w:num w:numId="2" w16cid:durableId="495462082">
    <w:abstractNumId w:val="6"/>
  </w:num>
  <w:num w:numId="3" w16cid:durableId="1650473631">
    <w:abstractNumId w:val="5"/>
  </w:num>
  <w:num w:numId="4" w16cid:durableId="90853627">
    <w:abstractNumId w:val="4"/>
  </w:num>
  <w:num w:numId="5" w16cid:durableId="664942648">
    <w:abstractNumId w:val="37"/>
  </w:num>
  <w:num w:numId="6" w16cid:durableId="1971477571">
    <w:abstractNumId w:val="63"/>
  </w:num>
  <w:num w:numId="7" w16cid:durableId="1899634255">
    <w:abstractNumId w:val="47"/>
  </w:num>
  <w:num w:numId="8" w16cid:durableId="1024595773">
    <w:abstractNumId w:val="27"/>
  </w:num>
  <w:num w:numId="9" w16cid:durableId="363558317">
    <w:abstractNumId w:val="16"/>
  </w:num>
  <w:num w:numId="10" w16cid:durableId="1327324927">
    <w:abstractNumId w:val="53"/>
  </w:num>
  <w:num w:numId="11" w16cid:durableId="948975908">
    <w:abstractNumId w:val="13"/>
  </w:num>
  <w:num w:numId="12" w16cid:durableId="845285895">
    <w:abstractNumId w:val="7"/>
  </w:num>
  <w:num w:numId="13" w16cid:durableId="1597909817">
    <w:abstractNumId w:val="2"/>
  </w:num>
  <w:num w:numId="14" w16cid:durableId="424305319">
    <w:abstractNumId w:val="1"/>
  </w:num>
  <w:num w:numId="15" w16cid:durableId="1502575209">
    <w:abstractNumId w:val="0"/>
  </w:num>
  <w:num w:numId="16" w16cid:durableId="1783650624">
    <w:abstractNumId w:val="29"/>
  </w:num>
  <w:num w:numId="17" w16cid:durableId="1576403602">
    <w:abstractNumId w:val="46"/>
  </w:num>
  <w:num w:numId="18" w16cid:durableId="599946991">
    <w:abstractNumId w:val="3"/>
  </w:num>
  <w:num w:numId="19" w16cid:durableId="1962178438">
    <w:abstractNumId w:val="49"/>
  </w:num>
  <w:num w:numId="20" w16cid:durableId="1650011452">
    <w:abstractNumId w:val="62"/>
  </w:num>
  <w:num w:numId="21" w16cid:durableId="1999187004">
    <w:abstractNumId w:val="21"/>
  </w:num>
  <w:num w:numId="22" w16cid:durableId="1915818467">
    <w:abstractNumId w:val="23"/>
  </w:num>
  <w:num w:numId="23" w16cid:durableId="1967464729">
    <w:abstractNumId w:val="41"/>
  </w:num>
  <w:num w:numId="24" w16cid:durableId="1971351558">
    <w:abstractNumId w:val="54"/>
  </w:num>
  <w:num w:numId="25" w16cid:durableId="1541429447">
    <w:abstractNumId w:val="43"/>
  </w:num>
  <w:num w:numId="26" w16cid:durableId="922303614">
    <w:abstractNumId w:val="20"/>
  </w:num>
  <w:num w:numId="27" w16cid:durableId="1915778331">
    <w:abstractNumId w:val="20"/>
    <w:lvlOverride w:ilvl="0">
      <w:startOverride w:val="1"/>
    </w:lvlOverride>
  </w:num>
  <w:num w:numId="28" w16cid:durableId="22050915">
    <w:abstractNumId w:val="60"/>
  </w:num>
  <w:num w:numId="29" w16cid:durableId="1159269975">
    <w:abstractNumId w:val="20"/>
    <w:lvlOverride w:ilvl="0">
      <w:startOverride w:val="1"/>
    </w:lvlOverride>
  </w:num>
  <w:num w:numId="30" w16cid:durableId="444883259">
    <w:abstractNumId w:val="20"/>
    <w:lvlOverride w:ilvl="0">
      <w:startOverride w:val="1"/>
    </w:lvlOverride>
  </w:num>
  <w:num w:numId="31" w16cid:durableId="799222511">
    <w:abstractNumId w:val="20"/>
    <w:lvlOverride w:ilvl="0">
      <w:startOverride w:val="1"/>
    </w:lvlOverride>
  </w:num>
  <w:num w:numId="32" w16cid:durableId="685401932">
    <w:abstractNumId w:val="20"/>
    <w:lvlOverride w:ilvl="0">
      <w:startOverride w:val="1"/>
    </w:lvlOverride>
  </w:num>
  <w:num w:numId="33" w16cid:durableId="1004357137">
    <w:abstractNumId w:val="20"/>
    <w:lvlOverride w:ilvl="0">
      <w:startOverride w:val="1"/>
    </w:lvlOverride>
  </w:num>
  <w:num w:numId="34" w16cid:durableId="1431587647">
    <w:abstractNumId w:val="20"/>
    <w:lvlOverride w:ilvl="0">
      <w:startOverride w:val="1"/>
    </w:lvlOverride>
  </w:num>
  <w:num w:numId="35" w16cid:durableId="1017728658">
    <w:abstractNumId w:val="20"/>
    <w:lvlOverride w:ilvl="0">
      <w:startOverride w:val="1"/>
    </w:lvlOverride>
  </w:num>
  <w:num w:numId="36" w16cid:durableId="1921333474">
    <w:abstractNumId w:val="20"/>
    <w:lvlOverride w:ilvl="0">
      <w:startOverride w:val="1"/>
    </w:lvlOverride>
  </w:num>
  <w:num w:numId="37" w16cid:durableId="279998274">
    <w:abstractNumId w:val="20"/>
    <w:lvlOverride w:ilvl="0">
      <w:startOverride w:val="1"/>
    </w:lvlOverride>
  </w:num>
  <w:num w:numId="38" w16cid:durableId="306669735">
    <w:abstractNumId w:val="20"/>
    <w:lvlOverride w:ilvl="0">
      <w:startOverride w:val="1"/>
    </w:lvlOverride>
  </w:num>
  <w:num w:numId="39" w16cid:durableId="2080126731">
    <w:abstractNumId w:val="20"/>
    <w:lvlOverride w:ilvl="0">
      <w:startOverride w:val="1"/>
    </w:lvlOverride>
  </w:num>
  <w:num w:numId="40" w16cid:durableId="1046222368">
    <w:abstractNumId w:val="20"/>
    <w:lvlOverride w:ilvl="0">
      <w:startOverride w:val="1"/>
    </w:lvlOverride>
  </w:num>
  <w:num w:numId="41" w16cid:durableId="1571889560">
    <w:abstractNumId w:val="20"/>
    <w:lvlOverride w:ilvl="0">
      <w:startOverride w:val="1"/>
    </w:lvlOverride>
  </w:num>
  <w:num w:numId="42" w16cid:durableId="1534028266">
    <w:abstractNumId w:val="20"/>
    <w:lvlOverride w:ilvl="0">
      <w:startOverride w:val="1"/>
    </w:lvlOverride>
  </w:num>
  <w:num w:numId="43" w16cid:durableId="359551535">
    <w:abstractNumId w:val="20"/>
    <w:lvlOverride w:ilvl="0">
      <w:startOverride w:val="1"/>
    </w:lvlOverride>
  </w:num>
  <w:num w:numId="44" w16cid:durableId="690379990">
    <w:abstractNumId w:val="20"/>
    <w:lvlOverride w:ilvl="0">
      <w:startOverride w:val="1"/>
    </w:lvlOverride>
  </w:num>
  <w:num w:numId="45" w16cid:durableId="760613420">
    <w:abstractNumId w:val="20"/>
    <w:lvlOverride w:ilvl="0">
      <w:startOverride w:val="1"/>
    </w:lvlOverride>
  </w:num>
  <w:num w:numId="46" w16cid:durableId="1450246630">
    <w:abstractNumId w:val="20"/>
    <w:lvlOverride w:ilvl="0">
      <w:startOverride w:val="1"/>
    </w:lvlOverride>
  </w:num>
  <w:num w:numId="47" w16cid:durableId="1561750766">
    <w:abstractNumId w:val="20"/>
    <w:lvlOverride w:ilvl="0">
      <w:startOverride w:val="1"/>
    </w:lvlOverride>
  </w:num>
  <w:num w:numId="48" w16cid:durableId="261843311">
    <w:abstractNumId w:val="20"/>
    <w:lvlOverride w:ilvl="0">
      <w:startOverride w:val="1"/>
    </w:lvlOverride>
  </w:num>
  <w:num w:numId="49" w16cid:durableId="1178039625">
    <w:abstractNumId w:val="20"/>
    <w:lvlOverride w:ilvl="0">
      <w:startOverride w:val="1"/>
    </w:lvlOverride>
  </w:num>
  <w:num w:numId="50" w16cid:durableId="1967082449">
    <w:abstractNumId w:val="20"/>
    <w:lvlOverride w:ilvl="0">
      <w:startOverride w:val="1"/>
    </w:lvlOverride>
  </w:num>
  <w:num w:numId="51" w16cid:durableId="30350979">
    <w:abstractNumId w:val="20"/>
    <w:lvlOverride w:ilvl="0">
      <w:startOverride w:val="1"/>
    </w:lvlOverride>
  </w:num>
  <w:num w:numId="52" w16cid:durableId="1534533155">
    <w:abstractNumId w:val="20"/>
    <w:lvlOverride w:ilvl="0">
      <w:startOverride w:val="1"/>
    </w:lvlOverride>
  </w:num>
  <w:num w:numId="53" w16cid:durableId="27683077">
    <w:abstractNumId w:val="20"/>
    <w:lvlOverride w:ilvl="0">
      <w:startOverride w:val="1"/>
    </w:lvlOverride>
  </w:num>
  <w:num w:numId="54" w16cid:durableId="542333492">
    <w:abstractNumId w:val="20"/>
    <w:lvlOverride w:ilvl="0">
      <w:startOverride w:val="1"/>
    </w:lvlOverride>
  </w:num>
  <w:num w:numId="55" w16cid:durableId="2001692670">
    <w:abstractNumId w:val="20"/>
    <w:lvlOverride w:ilvl="0">
      <w:startOverride w:val="1"/>
    </w:lvlOverride>
  </w:num>
  <w:num w:numId="56" w16cid:durableId="1721246121">
    <w:abstractNumId w:val="20"/>
    <w:lvlOverride w:ilvl="0">
      <w:startOverride w:val="1"/>
    </w:lvlOverride>
  </w:num>
  <w:num w:numId="57" w16cid:durableId="833109395">
    <w:abstractNumId w:val="20"/>
    <w:lvlOverride w:ilvl="0">
      <w:startOverride w:val="1"/>
    </w:lvlOverride>
  </w:num>
  <w:num w:numId="58" w16cid:durableId="1370951288">
    <w:abstractNumId w:val="20"/>
    <w:lvlOverride w:ilvl="0">
      <w:startOverride w:val="1"/>
    </w:lvlOverride>
  </w:num>
  <w:num w:numId="59" w16cid:durableId="366755764">
    <w:abstractNumId w:val="20"/>
    <w:lvlOverride w:ilvl="0">
      <w:startOverride w:val="1"/>
    </w:lvlOverride>
  </w:num>
  <w:num w:numId="60" w16cid:durableId="1465469929">
    <w:abstractNumId w:val="20"/>
    <w:lvlOverride w:ilvl="0">
      <w:startOverride w:val="1"/>
    </w:lvlOverride>
  </w:num>
  <w:num w:numId="61" w16cid:durableId="1031110562">
    <w:abstractNumId w:val="20"/>
    <w:lvlOverride w:ilvl="0">
      <w:startOverride w:val="1"/>
    </w:lvlOverride>
  </w:num>
  <w:num w:numId="62" w16cid:durableId="464737672">
    <w:abstractNumId w:val="20"/>
    <w:lvlOverride w:ilvl="0">
      <w:startOverride w:val="1"/>
    </w:lvlOverride>
  </w:num>
  <w:num w:numId="63" w16cid:durableId="1696147945">
    <w:abstractNumId w:val="20"/>
    <w:lvlOverride w:ilvl="0">
      <w:startOverride w:val="1"/>
    </w:lvlOverride>
  </w:num>
  <w:num w:numId="64" w16cid:durableId="1806855094">
    <w:abstractNumId w:val="20"/>
    <w:lvlOverride w:ilvl="0">
      <w:startOverride w:val="1"/>
    </w:lvlOverride>
  </w:num>
  <w:num w:numId="65" w16cid:durableId="1244604319">
    <w:abstractNumId w:val="20"/>
    <w:lvlOverride w:ilvl="0">
      <w:startOverride w:val="1"/>
    </w:lvlOverride>
  </w:num>
  <w:num w:numId="66" w16cid:durableId="147357332">
    <w:abstractNumId w:val="20"/>
    <w:lvlOverride w:ilvl="0">
      <w:startOverride w:val="1"/>
    </w:lvlOverride>
  </w:num>
  <w:num w:numId="67" w16cid:durableId="1834758792">
    <w:abstractNumId w:val="20"/>
    <w:lvlOverride w:ilvl="0">
      <w:startOverride w:val="1"/>
    </w:lvlOverride>
  </w:num>
  <w:num w:numId="68" w16cid:durableId="1991203399">
    <w:abstractNumId w:val="20"/>
    <w:lvlOverride w:ilvl="0">
      <w:startOverride w:val="1"/>
    </w:lvlOverride>
  </w:num>
  <w:num w:numId="69" w16cid:durableId="727843095">
    <w:abstractNumId w:val="20"/>
    <w:lvlOverride w:ilvl="0">
      <w:startOverride w:val="1"/>
    </w:lvlOverride>
  </w:num>
  <w:num w:numId="70" w16cid:durableId="1580938807">
    <w:abstractNumId w:val="20"/>
    <w:lvlOverride w:ilvl="0">
      <w:startOverride w:val="1"/>
    </w:lvlOverride>
  </w:num>
  <w:num w:numId="71" w16cid:durableId="2028360619">
    <w:abstractNumId w:val="20"/>
    <w:lvlOverride w:ilvl="0">
      <w:startOverride w:val="1"/>
    </w:lvlOverride>
  </w:num>
  <w:num w:numId="72" w16cid:durableId="544290452">
    <w:abstractNumId w:val="25"/>
  </w:num>
  <w:num w:numId="73" w16cid:durableId="201864753">
    <w:abstractNumId w:val="44"/>
  </w:num>
  <w:num w:numId="74" w16cid:durableId="15581979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54203416">
    <w:abstractNumId w:val="28"/>
  </w:num>
  <w:num w:numId="76" w16cid:durableId="992298266">
    <w:abstractNumId w:val="34"/>
  </w:num>
  <w:num w:numId="77" w16cid:durableId="347485432">
    <w:abstractNumId w:val="11"/>
  </w:num>
  <w:num w:numId="78" w16cid:durableId="1775395651">
    <w:abstractNumId w:val="35"/>
  </w:num>
  <w:num w:numId="79" w16cid:durableId="1432580540">
    <w:abstractNumId w:val="38"/>
  </w:num>
  <w:num w:numId="80" w16cid:durableId="1181166530">
    <w:abstractNumId w:val="17"/>
  </w:num>
  <w:num w:numId="81" w16cid:durableId="1871725335">
    <w:abstractNumId w:val="40"/>
  </w:num>
  <w:num w:numId="82" w16cid:durableId="1414358048">
    <w:abstractNumId w:val="45"/>
  </w:num>
  <w:num w:numId="83" w16cid:durableId="2085182360">
    <w:abstractNumId w:val="10"/>
  </w:num>
  <w:num w:numId="84" w16cid:durableId="1697923277">
    <w:abstractNumId w:val="51"/>
  </w:num>
  <w:num w:numId="85" w16cid:durableId="95834959">
    <w:abstractNumId w:val="26"/>
  </w:num>
  <w:num w:numId="86" w16cid:durableId="886375825">
    <w:abstractNumId w:val="22"/>
  </w:num>
  <w:num w:numId="87" w16cid:durableId="2002847466">
    <w:abstractNumId w:val="32"/>
  </w:num>
  <w:num w:numId="88" w16cid:durableId="827137933">
    <w:abstractNumId w:val="59"/>
  </w:num>
  <w:num w:numId="89" w16cid:durableId="2092269345">
    <w:abstractNumId w:val="48"/>
  </w:num>
  <w:num w:numId="90" w16cid:durableId="1645962014">
    <w:abstractNumId w:val="24"/>
  </w:num>
  <w:num w:numId="91" w16cid:durableId="639001444">
    <w:abstractNumId w:val="39"/>
  </w:num>
  <w:num w:numId="92" w16cid:durableId="711154465">
    <w:abstractNumId w:val="30"/>
  </w:num>
  <w:num w:numId="93" w16cid:durableId="82075470">
    <w:abstractNumId w:val="36"/>
  </w:num>
  <w:num w:numId="94" w16cid:durableId="2091846156">
    <w:abstractNumId w:val="33"/>
  </w:num>
  <w:num w:numId="95" w16cid:durableId="397483132">
    <w:abstractNumId w:val="57"/>
  </w:num>
  <w:num w:numId="96" w16cid:durableId="1673683135">
    <w:abstractNumId w:val="9"/>
  </w:num>
  <w:num w:numId="97" w16cid:durableId="715812226">
    <w:abstractNumId w:val="55"/>
  </w:num>
  <w:num w:numId="98" w16cid:durableId="2052024843">
    <w:abstractNumId w:val="58"/>
  </w:num>
  <w:num w:numId="99" w16cid:durableId="1392122035">
    <w:abstractNumId w:val="64"/>
  </w:num>
  <w:num w:numId="100" w16cid:durableId="344597767">
    <w:abstractNumId w:val="14"/>
  </w:num>
  <w:num w:numId="101" w16cid:durableId="1333407905">
    <w:abstractNumId w:val="19"/>
  </w:num>
  <w:num w:numId="102" w16cid:durableId="297534651">
    <w:abstractNumId w:val="15"/>
  </w:num>
  <w:num w:numId="103" w16cid:durableId="1891719412">
    <w:abstractNumId w:val="52"/>
  </w:num>
  <w:num w:numId="104" w16cid:durableId="316884024">
    <w:abstractNumId w:val="42"/>
  </w:num>
  <w:num w:numId="105" w16cid:durableId="310601836">
    <w:abstractNumId w:val="61"/>
  </w:num>
  <w:num w:numId="106" w16cid:durableId="1554585151">
    <w:abstractNumId w:val="50"/>
  </w:num>
  <w:num w:numId="107" w16cid:durableId="500318643">
    <w:abstractNumId w:val="12"/>
  </w:num>
  <w:num w:numId="108" w16cid:durableId="1948347633">
    <w:abstractNumId w:val="18"/>
  </w:num>
  <w:num w:numId="109" w16cid:durableId="1145702248">
    <w:abstractNumId w:val="31"/>
  </w:num>
  <w:num w:numId="110" w16cid:durableId="368772002">
    <w:abstractNumId w:val="5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A78"/>
    <w:rsid w:val="00001E7B"/>
    <w:rsid w:val="00001F11"/>
    <w:rsid w:val="00002974"/>
    <w:rsid w:val="00004483"/>
    <w:rsid w:val="00004A18"/>
    <w:rsid w:val="0000575F"/>
    <w:rsid w:val="0000585E"/>
    <w:rsid w:val="00005D99"/>
    <w:rsid w:val="00006E69"/>
    <w:rsid w:val="00006F03"/>
    <w:rsid w:val="000075F4"/>
    <w:rsid w:val="00010094"/>
    <w:rsid w:val="00010116"/>
    <w:rsid w:val="00010518"/>
    <w:rsid w:val="000115AA"/>
    <w:rsid w:val="00012E43"/>
    <w:rsid w:val="000139AA"/>
    <w:rsid w:val="00013A69"/>
    <w:rsid w:val="00013B9F"/>
    <w:rsid w:val="00014533"/>
    <w:rsid w:val="00014D51"/>
    <w:rsid w:val="000151C9"/>
    <w:rsid w:val="00015CE7"/>
    <w:rsid w:val="00015CEF"/>
    <w:rsid w:val="00015D84"/>
    <w:rsid w:val="00016245"/>
    <w:rsid w:val="00016955"/>
    <w:rsid w:val="00017054"/>
    <w:rsid w:val="000201BA"/>
    <w:rsid w:val="00020EA1"/>
    <w:rsid w:val="000215D0"/>
    <w:rsid w:val="00021D57"/>
    <w:rsid w:val="00022037"/>
    <w:rsid w:val="00022AAF"/>
    <w:rsid w:val="00023521"/>
    <w:rsid w:val="0002356F"/>
    <w:rsid w:val="0002497D"/>
    <w:rsid w:val="00025083"/>
    <w:rsid w:val="000250AC"/>
    <w:rsid w:val="0002519D"/>
    <w:rsid w:val="0002520B"/>
    <w:rsid w:val="0002544F"/>
    <w:rsid w:val="000254D2"/>
    <w:rsid w:val="00025726"/>
    <w:rsid w:val="000277B1"/>
    <w:rsid w:val="000307DA"/>
    <w:rsid w:val="00030BC4"/>
    <w:rsid w:val="00030DBD"/>
    <w:rsid w:val="000315FF"/>
    <w:rsid w:val="00031C7F"/>
    <w:rsid w:val="000321A0"/>
    <w:rsid w:val="000321D4"/>
    <w:rsid w:val="000331A0"/>
    <w:rsid w:val="00033FBF"/>
    <w:rsid w:val="0003544A"/>
    <w:rsid w:val="00036233"/>
    <w:rsid w:val="000369DC"/>
    <w:rsid w:val="00036F93"/>
    <w:rsid w:val="00036FEA"/>
    <w:rsid w:val="000370F2"/>
    <w:rsid w:val="00037128"/>
    <w:rsid w:val="0003721E"/>
    <w:rsid w:val="000374FD"/>
    <w:rsid w:val="0003757B"/>
    <w:rsid w:val="00037811"/>
    <w:rsid w:val="00037DAE"/>
    <w:rsid w:val="000400C9"/>
    <w:rsid w:val="00040610"/>
    <w:rsid w:val="000412D4"/>
    <w:rsid w:val="00041951"/>
    <w:rsid w:val="00041A85"/>
    <w:rsid w:val="0004285B"/>
    <w:rsid w:val="00043DE8"/>
    <w:rsid w:val="00044D9F"/>
    <w:rsid w:val="00045CD2"/>
    <w:rsid w:val="00046C16"/>
    <w:rsid w:val="00046C61"/>
    <w:rsid w:val="00046DB7"/>
    <w:rsid w:val="00046ED1"/>
    <w:rsid w:val="00047B4A"/>
    <w:rsid w:val="00050522"/>
    <w:rsid w:val="00050798"/>
    <w:rsid w:val="000517BB"/>
    <w:rsid w:val="00051865"/>
    <w:rsid w:val="00051AED"/>
    <w:rsid w:val="00051F12"/>
    <w:rsid w:val="00053584"/>
    <w:rsid w:val="00054E38"/>
    <w:rsid w:val="00054EE3"/>
    <w:rsid w:val="00054F75"/>
    <w:rsid w:val="000558E0"/>
    <w:rsid w:val="00055EFF"/>
    <w:rsid w:val="0005661B"/>
    <w:rsid w:val="00056E2C"/>
    <w:rsid w:val="0005755C"/>
    <w:rsid w:val="00057A68"/>
    <w:rsid w:val="000602D0"/>
    <w:rsid w:val="000613FE"/>
    <w:rsid w:val="00061443"/>
    <w:rsid w:val="000617FE"/>
    <w:rsid w:val="00061B16"/>
    <w:rsid w:val="00062837"/>
    <w:rsid w:val="00062B2C"/>
    <w:rsid w:val="00063942"/>
    <w:rsid w:val="00063BB5"/>
    <w:rsid w:val="00063C3F"/>
    <w:rsid w:val="00064410"/>
    <w:rsid w:val="00065529"/>
    <w:rsid w:val="00065994"/>
    <w:rsid w:val="000665C2"/>
    <w:rsid w:val="00066C42"/>
    <w:rsid w:val="00067EDA"/>
    <w:rsid w:val="00070695"/>
    <w:rsid w:val="0007119F"/>
    <w:rsid w:val="000712BA"/>
    <w:rsid w:val="0007166B"/>
    <w:rsid w:val="00072AC3"/>
    <w:rsid w:val="00073B5B"/>
    <w:rsid w:val="00073C84"/>
    <w:rsid w:val="00073E8A"/>
    <w:rsid w:val="00074EF9"/>
    <w:rsid w:val="00075816"/>
    <w:rsid w:val="0007648B"/>
    <w:rsid w:val="00076749"/>
    <w:rsid w:val="00076798"/>
    <w:rsid w:val="000804E1"/>
    <w:rsid w:val="00080516"/>
    <w:rsid w:val="00080521"/>
    <w:rsid w:val="000805C1"/>
    <w:rsid w:val="00080A0F"/>
    <w:rsid w:val="000820A7"/>
    <w:rsid w:val="0008252A"/>
    <w:rsid w:val="00082C4E"/>
    <w:rsid w:val="00083A1D"/>
    <w:rsid w:val="00083BDF"/>
    <w:rsid w:val="000847E8"/>
    <w:rsid w:val="00084C66"/>
    <w:rsid w:val="00085BD4"/>
    <w:rsid w:val="000867DA"/>
    <w:rsid w:val="000869C9"/>
    <w:rsid w:val="00086A57"/>
    <w:rsid w:val="00086BF0"/>
    <w:rsid w:val="00087096"/>
    <w:rsid w:val="000900A8"/>
    <w:rsid w:val="00090A51"/>
    <w:rsid w:val="00091D86"/>
    <w:rsid w:val="000922EF"/>
    <w:rsid w:val="000932C9"/>
    <w:rsid w:val="00093D74"/>
    <w:rsid w:val="00093E35"/>
    <w:rsid w:val="00094976"/>
    <w:rsid w:val="00094CAB"/>
    <w:rsid w:val="00094E6D"/>
    <w:rsid w:val="00096395"/>
    <w:rsid w:val="0009710B"/>
    <w:rsid w:val="00097713"/>
    <w:rsid w:val="00097E8A"/>
    <w:rsid w:val="000A0434"/>
    <w:rsid w:val="000A0552"/>
    <w:rsid w:val="000A0B56"/>
    <w:rsid w:val="000A0CF5"/>
    <w:rsid w:val="000A212F"/>
    <w:rsid w:val="000A2C8B"/>
    <w:rsid w:val="000A3788"/>
    <w:rsid w:val="000A4E54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4B72"/>
    <w:rsid w:val="000B68CC"/>
    <w:rsid w:val="000B7A1D"/>
    <w:rsid w:val="000B7BCB"/>
    <w:rsid w:val="000C01C1"/>
    <w:rsid w:val="000C099B"/>
    <w:rsid w:val="000C1277"/>
    <w:rsid w:val="000C1A5A"/>
    <w:rsid w:val="000C1D15"/>
    <w:rsid w:val="000C1EE0"/>
    <w:rsid w:val="000C29CF"/>
    <w:rsid w:val="000C38EC"/>
    <w:rsid w:val="000C3903"/>
    <w:rsid w:val="000C48EC"/>
    <w:rsid w:val="000C5686"/>
    <w:rsid w:val="000C5AA3"/>
    <w:rsid w:val="000D0B57"/>
    <w:rsid w:val="000D1214"/>
    <w:rsid w:val="000D1403"/>
    <w:rsid w:val="000D1598"/>
    <w:rsid w:val="000D1940"/>
    <w:rsid w:val="000D1E67"/>
    <w:rsid w:val="000D22B0"/>
    <w:rsid w:val="000D2D49"/>
    <w:rsid w:val="000D3DF0"/>
    <w:rsid w:val="000D3F8A"/>
    <w:rsid w:val="000D41D8"/>
    <w:rsid w:val="000D7B9B"/>
    <w:rsid w:val="000E0A6A"/>
    <w:rsid w:val="000E1BF2"/>
    <w:rsid w:val="000E2A7C"/>
    <w:rsid w:val="000E2BE4"/>
    <w:rsid w:val="000E2CFC"/>
    <w:rsid w:val="000E4C29"/>
    <w:rsid w:val="000E4F86"/>
    <w:rsid w:val="000E5CD3"/>
    <w:rsid w:val="000E5E08"/>
    <w:rsid w:val="000E6323"/>
    <w:rsid w:val="000E65F3"/>
    <w:rsid w:val="000E6637"/>
    <w:rsid w:val="000E6923"/>
    <w:rsid w:val="000E6A7F"/>
    <w:rsid w:val="000E6C98"/>
    <w:rsid w:val="000E71BA"/>
    <w:rsid w:val="000E7418"/>
    <w:rsid w:val="000E7571"/>
    <w:rsid w:val="000E76C8"/>
    <w:rsid w:val="000E796B"/>
    <w:rsid w:val="000E7C64"/>
    <w:rsid w:val="000E7D69"/>
    <w:rsid w:val="000F3A19"/>
    <w:rsid w:val="000F41DA"/>
    <w:rsid w:val="000F433D"/>
    <w:rsid w:val="000F485E"/>
    <w:rsid w:val="000F5524"/>
    <w:rsid w:val="000F5698"/>
    <w:rsid w:val="000F5BB1"/>
    <w:rsid w:val="000F5E4F"/>
    <w:rsid w:val="000F653D"/>
    <w:rsid w:val="000F6A2A"/>
    <w:rsid w:val="000F6C77"/>
    <w:rsid w:val="000F73B2"/>
    <w:rsid w:val="000F7523"/>
    <w:rsid w:val="000F755E"/>
    <w:rsid w:val="000F7B44"/>
    <w:rsid w:val="001010D2"/>
    <w:rsid w:val="001014BC"/>
    <w:rsid w:val="0010154A"/>
    <w:rsid w:val="001016D6"/>
    <w:rsid w:val="00102329"/>
    <w:rsid w:val="0010238E"/>
    <w:rsid w:val="00102607"/>
    <w:rsid w:val="00102D83"/>
    <w:rsid w:val="001032ED"/>
    <w:rsid w:val="00103A6E"/>
    <w:rsid w:val="0010432E"/>
    <w:rsid w:val="001044AA"/>
    <w:rsid w:val="00104691"/>
    <w:rsid w:val="001054D4"/>
    <w:rsid w:val="00105D18"/>
    <w:rsid w:val="00111222"/>
    <w:rsid w:val="001120F1"/>
    <w:rsid w:val="001145D8"/>
    <w:rsid w:val="0011491C"/>
    <w:rsid w:val="0011581E"/>
    <w:rsid w:val="00117957"/>
    <w:rsid w:val="00120BFE"/>
    <w:rsid w:val="00121678"/>
    <w:rsid w:val="00122823"/>
    <w:rsid w:val="0012329E"/>
    <w:rsid w:val="001236DC"/>
    <w:rsid w:val="00123FB8"/>
    <w:rsid w:val="001241DA"/>
    <w:rsid w:val="0012430D"/>
    <w:rsid w:val="00124613"/>
    <w:rsid w:val="00124946"/>
    <w:rsid w:val="00124A29"/>
    <w:rsid w:val="001259C6"/>
    <w:rsid w:val="001262AE"/>
    <w:rsid w:val="001275E9"/>
    <w:rsid w:val="00127EE5"/>
    <w:rsid w:val="00130B41"/>
    <w:rsid w:val="00131183"/>
    <w:rsid w:val="001312CC"/>
    <w:rsid w:val="00131B1A"/>
    <w:rsid w:val="00131C2B"/>
    <w:rsid w:val="00132A58"/>
    <w:rsid w:val="00132F0D"/>
    <w:rsid w:val="001343B7"/>
    <w:rsid w:val="00136073"/>
    <w:rsid w:val="0013619A"/>
    <w:rsid w:val="001366ED"/>
    <w:rsid w:val="00136BF8"/>
    <w:rsid w:val="00136E3D"/>
    <w:rsid w:val="00137657"/>
    <w:rsid w:val="0014001A"/>
    <w:rsid w:val="001401CA"/>
    <w:rsid w:val="0014049A"/>
    <w:rsid w:val="00140A21"/>
    <w:rsid w:val="00140BD8"/>
    <w:rsid w:val="00141CBC"/>
    <w:rsid w:val="001424A0"/>
    <w:rsid w:val="00142836"/>
    <w:rsid w:val="00142982"/>
    <w:rsid w:val="00142ED7"/>
    <w:rsid w:val="00144CDD"/>
    <w:rsid w:val="001451F7"/>
    <w:rsid w:val="00145B88"/>
    <w:rsid w:val="00147276"/>
    <w:rsid w:val="00147525"/>
    <w:rsid w:val="00147B61"/>
    <w:rsid w:val="0015042E"/>
    <w:rsid w:val="00150BD1"/>
    <w:rsid w:val="00150F45"/>
    <w:rsid w:val="00151E3E"/>
    <w:rsid w:val="0015225D"/>
    <w:rsid w:val="00152311"/>
    <w:rsid w:val="001533B4"/>
    <w:rsid w:val="00155021"/>
    <w:rsid w:val="00155C88"/>
    <w:rsid w:val="001566C1"/>
    <w:rsid w:val="001566D7"/>
    <w:rsid w:val="001577E9"/>
    <w:rsid w:val="001607A0"/>
    <w:rsid w:val="001623CD"/>
    <w:rsid w:val="001631BF"/>
    <w:rsid w:val="001631FB"/>
    <w:rsid w:val="00163326"/>
    <w:rsid w:val="001635FB"/>
    <w:rsid w:val="00163EC6"/>
    <w:rsid w:val="0016536A"/>
    <w:rsid w:val="0016618C"/>
    <w:rsid w:val="00166363"/>
    <w:rsid w:val="001666BB"/>
    <w:rsid w:val="001670E4"/>
    <w:rsid w:val="0017026D"/>
    <w:rsid w:val="001706C8"/>
    <w:rsid w:val="00171135"/>
    <w:rsid w:val="00171D9B"/>
    <w:rsid w:val="00171F4A"/>
    <w:rsid w:val="0017232B"/>
    <w:rsid w:val="00172358"/>
    <w:rsid w:val="00174685"/>
    <w:rsid w:val="00174D85"/>
    <w:rsid w:val="001752DB"/>
    <w:rsid w:val="00175A65"/>
    <w:rsid w:val="0017603B"/>
    <w:rsid w:val="001764FB"/>
    <w:rsid w:val="00176D68"/>
    <w:rsid w:val="00177C37"/>
    <w:rsid w:val="00177C64"/>
    <w:rsid w:val="001800D4"/>
    <w:rsid w:val="00180293"/>
    <w:rsid w:val="001811CC"/>
    <w:rsid w:val="0018218E"/>
    <w:rsid w:val="00183464"/>
    <w:rsid w:val="00183A81"/>
    <w:rsid w:val="00184801"/>
    <w:rsid w:val="001848A2"/>
    <w:rsid w:val="00184A8E"/>
    <w:rsid w:val="0018509A"/>
    <w:rsid w:val="0018574E"/>
    <w:rsid w:val="00185E61"/>
    <w:rsid w:val="00185FAB"/>
    <w:rsid w:val="00186B7B"/>
    <w:rsid w:val="0018767C"/>
    <w:rsid w:val="00187EDB"/>
    <w:rsid w:val="00187F59"/>
    <w:rsid w:val="001907C2"/>
    <w:rsid w:val="00190F8B"/>
    <w:rsid w:val="0019113A"/>
    <w:rsid w:val="00191697"/>
    <w:rsid w:val="00191EAF"/>
    <w:rsid w:val="00192B07"/>
    <w:rsid w:val="00192C59"/>
    <w:rsid w:val="0019368F"/>
    <w:rsid w:val="001937D5"/>
    <w:rsid w:val="0019392B"/>
    <w:rsid w:val="00194A3F"/>
    <w:rsid w:val="001950F2"/>
    <w:rsid w:val="00195171"/>
    <w:rsid w:val="00195971"/>
    <w:rsid w:val="00195D41"/>
    <w:rsid w:val="00196273"/>
    <w:rsid w:val="001966D5"/>
    <w:rsid w:val="001A12FA"/>
    <w:rsid w:val="001A2777"/>
    <w:rsid w:val="001A3B1B"/>
    <w:rsid w:val="001A3BDE"/>
    <w:rsid w:val="001A4BC6"/>
    <w:rsid w:val="001A5757"/>
    <w:rsid w:val="001A5890"/>
    <w:rsid w:val="001A6C07"/>
    <w:rsid w:val="001A6E3A"/>
    <w:rsid w:val="001A701C"/>
    <w:rsid w:val="001B062D"/>
    <w:rsid w:val="001B06C6"/>
    <w:rsid w:val="001B073B"/>
    <w:rsid w:val="001B2530"/>
    <w:rsid w:val="001B27E4"/>
    <w:rsid w:val="001B32AC"/>
    <w:rsid w:val="001B4303"/>
    <w:rsid w:val="001B52EF"/>
    <w:rsid w:val="001B647C"/>
    <w:rsid w:val="001B6646"/>
    <w:rsid w:val="001B6CF0"/>
    <w:rsid w:val="001B7AF0"/>
    <w:rsid w:val="001B7FC3"/>
    <w:rsid w:val="001C01C5"/>
    <w:rsid w:val="001C15AE"/>
    <w:rsid w:val="001C1951"/>
    <w:rsid w:val="001C1B4E"/>
    <w:rsid w:val="001C21AB"/>
    <w:rsid w:val="001C27F8"/>
    <w:rsid w:val="001C3C6D"/>
    <w:rsid w:val="001C46A7"/>
    <w:rsid w:val="001C4933"/>
    <w:rsid w:val="001C6DB2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346E"/>
    <w:rsid w:val="001D360B"/>
    <w:rsid w:val="001D4843"/>
    <w:rsid w:val="001D4F7C"/>
    <w:rsid w:val="001D597B"/>
    <w:rsid w:val="001D5A4F"/>
    <w:rsid w:val="001D5A92"/>
    <w:rsid w:val="001D5E80"/>
    <w:rsid w:val="001D61FC"/>
    <w:rsid w:val="001D6499"/>
    <w:rsid w:val="001D660E"/>
    <w:rsid w:val="001D67C8"/>
    <w:rsid w:val="001D6D4B"/>
    <w:rsid w:val="001D7C6B"/>
    <w:rsid w:val="001E0157"/>
    <w:rsid w:val="001E0A0D"/>
    <w:rsid w:val="001E0AC8"/>
    <w:rsid w:val="001E0EAD"/>
    <w:rsid w:val="001E0F6F"/>
    <w:rsid w:val="001E1062"/>
    <w:rsid w:val="001E11E9"/>
    <w:rsid w:val="001E1778"/>
    <w:rsid w:val="001E2889"/>
    <w:rsid w:val="001E2CAA"/>
    <w:rsid w:val="001E2CB5"/>
    <w:rsid w:val="001E3AEF"/>
    <w:rsid w:val="001E4528"/>
    <w:rsid w:val="001E5AA1"/>
    <w:rsid w:val="001E618E"/>
    <w:rsid w:val="001E68A0"/>
    <w:rsid w:val="001E7863"/>
    <w:rsid w:val="001E79F1"/>
    <w:rsid w:val="001F0182"/>
    <w:rsid w:val="001F0420"/>
    <w:rsid w:val="001F0B08"/>
    <w:rsid w:val="001F114C"/>
    <w:rsid w:val="001F1A52"/>
    <w:rsid w:val="001F1C8D"/>
    <w:rsid w:val="001F2F98"/>
    <w:rsid w:val="001F34E1"/>
    <w:rsid w:val="001F3B47"/>
    <w:rsid w:val="001F45CC"/>
    <w:rsid w:val="001F4E58"/>
    <w:rsid w:val="001F5F78"/>
    <w:rsid w:val="001F7062"/>
    <w:rsid w:val="00200ABF"/>
    <w:rsid w:val="0020156D"/>
    <w:rsid w:val="00201BB4"/>
    <w:rsid w:val="002020C1"/>
    <w:rsid w:val="00202F1F"/>
    <w:rsid w:val="0020397B"/>
    <w:rsid w:val="00203D9E"/>
    <w:rsid w:val="002060A7"/>
    <w:rsid w:val="00206773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7F1"/>
    <w:rsid w:val="00215A01"/>
    <w:rsid w:val="002162B3"/>
    <w:rsid w:val="00216562"/>
    <w:rsid w:val="00216D54"/>
    <w:rsid w:val="002203FD"/>
    <w:rsid w:val="0022047B"/>
    <w:rsid w:val="00220BA3"/>
    <w:rsid w:val="00220C47"/>
    <w:rsid w:val="002211AF"/>
    <w:rsid w:val="00221B6C"/>
    <w:rsid w:val="002222D2"/>
    <w:rsid w:val="002225E2"/>
    <w:rsid w:val="002235B4"/>
    <w:rsid w:val="00223A35"/>
    <w:rsid w:val="00223C0C"/>
    <w:rsid w:val="0022427A"/>
    <w:rsid w:val="00224534"/>
    <w:rsid w:val="00224D32"/>
    <w:rsid w:val="0022520A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37F77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6E"/>
    <w:rsid w:val="002523E3"/>
    <w:rsid w:val="00252DFB"/>
    <w:rsid w:val="00254202"/>
    <w:rsid w:val="00254714"/>
    <w:rsid w:val="002558B6"/>
    <w:rsid w:val="00255A7C"/>
    <w:rsid w:val="0025623F"/>
    <w:rsid w:val="00256B11"/>
    <w:rsid w:val="0025764C"/>
    <w:rsid w:val="002606DB"/>
    <w:rsid w:val="002607E2"/>
    <w:rsid w:val="002613C5"/>
    <w:rsid w:val="002616D9"/>
    <w:rsid w:val="00261A41"/>
    <w:rsid w:val="00261B26"/>
    <w:rsid w:val="00262FD0"/>
    <w:rsid w:val="002633B1"/>
    <w:rsid w:val="002633BA"/>
    <w:rsid w:val="00263553"/>
    <w:rsid w:val="0026370F"/>
    <w:rsid w:val="00263CB9"/>
    <w:rsid w:val="00264F04"/>
    <w:rsid w:val="002650DC"/>
    <w:rsid w:val="0026549C"/>
    <w:rsid w:val="00265C3B"/>
    <w:rsid w:val="00266FC3"/>
    <w:rsid w:val="002670DA"/>
    <w:rsid w:val="00267917"/>
    <w:rsid w:val="00267A38"/>
    <w:rsid w:val="002703D5"/>
    <w:rsid w:val="00270543"/>
    <w:rsid w:val="00270655"/>
    <w:rsid w:val="002709BE"/>
    <w:rsid w:val="00270F18"/>
    <w:rsid w:val="002710C6"/>
    <w:rsid w:val="00272EF0"/>
    <w:rsid w:val="002738C8"/>
    <w:rsid w:val="00274630"/>
    <w:rsid w:val="00274E5D"/>
    <w:rsid w:val="002800C6"/>
    <w:rsid w:val="00280E47"/>
    <w:rsid w:val="002812F5"/>
    <w:rsid w:val="0028275F"/>
    <w:rsid w:val="00282D9B"/>
    <w:rsid w:val="00282F6C"/>
    <w:rsid w:val="002834C6"/>
    <w:rsid w:val="00284364"/>
    <w:rsid w:val="00284AC4"/>
    <w:rsid w:val="00284BC6"/>
    <w:rsid w:val="00284D36"/>
    <w:rsid w:val="00284D65"/>
    <w:rsid w:val="00285857"/>
    <w:rsid w:val="002858AB"/>
    <w:rsid w:val="00286068"/>
    <w:rsid w:val="0028692B"/>
    <w:rsid w:val="00287572"/>
    <w:rsid w:val="00287BB5"/>
    <w:rsid w:val="00287DBE"/>
    <w:rsid w:val="002903FC"/>
    <w:rsid w:val="002906F2"/>
    <w:rsid w:val="00291216"/>
    <w:rsid w:val="00291271"/>
    <w:rsid w:val="0029177A"/>
    <w:rsid w:val="00292268"/>
    <w:rsid w:val="00292652"/>
    <w:rsid w:val="00292792"/>
    <w:rsid w:val="00294028"/>
    <w:rsid w:val="002948F9"/>
    <w:rsid w:val="00294A9A"/>
    <w:rsid w:val="002952EB"/>
    <w:rsid w:val="00296746"/>
    <w:rsid w:val="00296D8C"/>
    <w:rsid w:val="00296E9B"/>
    <w:rsid w:val="00297241"/>
    <w:rsid w:val="0029724F"/>
    <w:rsid w:val="00297525"/>
    <w:rsid w:val="00297A1D"/>
    <w:rsid w:val="002A1DAC"/>
    <w:rsid w:val="002A2394"/>
    <w:rsid w:val="002A2410"/>
    <w:rsid w:val="002A3289"/>
    <w:rsid w:val="002A375D"/>
    <w:rsid w:val="002A4594"/>
    <w:rsid w:val="002A459A"/>
    <w:rsid w:val="002A4616"/>
    <w:rsid w:val="002A4FAF"/>
    <w:rsid w:val="002A5BB4"/>
    <w:rsid w:val="002A629C"/>
    <w:rsid w:val="002A6472"/>
    <w:rsid w:val="002A6890"/>
    <w:rsid w:val="002A6983"/>
    <w:rsid w:val="002A753E"/>
    <w:rsid w:val="002A77CA"/>
    <w:rsid w:val="002B0482"/>
    <w:rsid w:val="002B12C2"/>
    <w:rsid w:val="002B1D8C"/>
    <w:rsid w:val="002B2386"/>
    <w:rsid w:val="002B3409"/>
    <w:rsid w:val="002B3D54"/>
    <w:rsid w:val="002B4113"/>
    <w:rsid w:val="002B4E7D"/>
    <w:rsid w:val="002B4ED2"/>
    <w:rsid w:val="002B58B1"/>
    <w:rsid w:val="002B5999"/>
    <w:rsid w:val="002B7B1E"/>
    <w:rsid w:val="002C09D8"/>
    <w:rsid w:val="002C1393"/>
    <w:rsid w:val="002C1D29"/>
    <w:rsid w:val="002C2659"/>
    <w:rsid w:val="002C2B05"/>
    <w:rsid w:val="002C2F71"/>
    <w:rsid w:val="002C3EAE"/>
    <w:rsid w:val="002C437E"/>
    <w:rsid w:val="002C52AF"/>
    <w:rsid w:val="002C7B00"/>
    <w:rsid w:val="002C7FB8"/>
    <w:rsid w:val="002D017E"/>
    <w:rsid w:val="002D07ED"/>
    <w:rsid w:val="002D07F1"/>
    <w:rsid w:val="002D2106"/>
    <w:rsid w:val="002D21A6"/>
    <w:rsid w:val="002D2974"/>
    <w:rsid w:val="002D3544"/>
    <w:rsid w:val="002D43F8"/>
    <w:rsid w:val="002D43F9"/>
    <w:rsid w:val="002D4690"/>
    <w:rsid w:val="002D4884"/>
    <w:rsid w:val="002D4BEE"/>
    <w:rsid w:val="002D529E"/>
    <w:rsid w:val="002D5460"/>
    <w:rsid w:val="002D5B49"/>
    <w:rsid w:val="002D5BE8"/>
    <w:rsid w:val="002D5F82"/>
    <w:rsid w:val="002D6488"/>
    <w:rsid w:val="002D6D92"/>
    <w:rsid w:val="002E03A8"/>
    <w:rsid w:val="002E0577"/>
    <w:rsid w:val="002E0763"/>
    <w:rsid w:val="002E097F"/>
    <w:rsid w:val="002E121A"/>
    <w:rsid w:val="002E1A37"/>
    <w:rsid w:val="002E1C35"/>
    <w:rsid w:val="002E2415"/>
    <w:rsid w:val="002E2606"/>
    <w:rsid w:val="002E2679"/>
    <w:rsid w:val="002E3431"/>
    <w:rsid w:val="002E3E77"/>
    <w:rsid w:val="002E4680"/>
    <w:rsid w:val="002E6591"/>
    <w:rsid w:val="002E6B72"/>
    <w:rsid w:val="002E74E7"/>
    <w:rsid w:val="002E7610"/>
    <w:rsid w:val="002E77FE"/>
    <w:rsid w:val="002E7A53"/>
    <w:rsid w:val="002E7B9C"/>
    <w:rsid w:val="002F0534"/>
    <w:rsid w:val="002F0C52"/>
    <w:rsid w:val="002F1665"/>
    <w:rsid w:val="002F2111"/>
    <w:rsid w:val="002F2902"/>
    <w:rsid w:val="002F2BBE"/>
    <w:rsid w:val="002F2E8F"/>
    <w:rsid w:val="002F3D9C"/>
    <w:rsid w:val="002F3E02"/>
    <w:rsid w:val="002F5267"/>
    <w:rsid w:val="00300B7E"/>
    <w:rsid w:val="003010A6"/>
    <w:rsid w:val="00301E5A"/>
    <w:rsid w:val="003025E3"/>
    <w:rsid w:val="00303612"/>
    <w:rsid w:val="00304893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2C4F"/>
    <w:rsid w:val="00314036"/>
    <w:rsid w:val="00314284"/>
    <w:rsid w:val="00314E4A"/>
    <w:rsid w:val="0031502A"/>
    <w:rsid w:val="00315A98"/>
    <w:rsid w:val="00316088"/>
    <w:rsid w:val="003160FA"/>
    <w:rsid w:val="00316473"/>
    <w:rsid w:val="00317765"/>
    <w:rsid w:val="0031779E"/>
    <w:rsid w:val="00317A38"/>
    <w:rsid w:val="0032053E"/>
    <w:rsid w:val="00321742"/>
    <w:rsid w:val="003218F8"/>
    <w:rsid w:val="00322261"/>
    <w:rsid w:val="00322A79"/>
    <w:rsid w:val="00322A7B"/>
    <w:rsid w:val="00323080"/>
    <w:rsid w:val="003247C7"/>
    <w:rsid w:val="00325000"/>
    <w:rsid w:val="00325520"/>
    <w:rsid w:val="00325692"/>
    <w:rsid w:val="003256C0"/>
    <w:rsid w:val="003259AF"/>
    <w:rsid w:val="00326AB5"/>
    <w:rsid w:val="00326FAD"/>
    <w:rsid w:val="00326FB8"/>
    <w:rsid w:val="0032757E"/>
    <w:rsid w:val="00327974"/>
    <w:rsid w:val="00327FA0"/>
    <w:rsid w:val="003304DB"/>
    <w:rsid w:val="00330549"/>
    <w:rsid w:val="00330A30"/>
    <w:rsid w:val="0033113D"/>
    <w:rsid w:val="0033139C"/>
    <w:rsid w:val="00331E79"/>
    <w:rsid w:val="003325B5"/>
    <w:rsid w:val="00332D08"/>
    <w:rsid w:val="0033370C"/>
    <w:rsid w:val="00335692"/>
    <w:rsid w:val="003357A9"/>
    <w:rsid w:val="003357BA"/>
    <w:rsid w:val="003359DB"/>
    <w:rsid w:val="00340968"/>
    <w:rsid w:val="0034174A"/>
    <w:rsid w:val="00341E3C"/>
    <w:rsid w:val="00343499"/>
    <w:rsid w:val="00343B72"/>
    <w:rsid w:val="00343FA5"/>
    <w:rsid w:val="00346162"/>
    <w:rsid w:val="003465F9"/>
    <w:rsid w:val="00346F67"/>
    <w:rsid w:val="00350A8E"/>
    <w:rsid w:val="003512CE"/>
    <w:rsid w:val="00352B43"/>
    <w:rsid w:val="0035324A"/>
    <w:rsid w:val="00355468"/>
    <w:rsid w:val="00355617"/>
    <w:rsid w:val="00355D7F"/>
    <w:rsid w:val="00356362"/>
    <w:rsid w:val="00360286"/>
    <w:rsid w:val="00361318"/>
    <w:rsid w:val="003613DB"/>
    <w:rsid w:val="00361469"/>
    <w:rsid w:val="0036170E"/>
    <w:rsid w:val="00363019"/>
    <w:rsid w:val="003631A6"/>
    <w:rsid w:val="00363D19"/>
    <w:rsid w:val="00364194"/>
    <w:rsid w:val="00364371"/>
    <w:rsid w:val="00366152"/>
    <w:rsid w:val="00366E22"/>
    <w:rsid w:val="003677B3"/>
    <w:rsid w:val="003702EF"/>
    <w:rsid w:val="003703B0"/>
    <w:rsid w:val="00372876"/>
    <w:rsid w:val="0037304C"/>
    <w:rsid w:val="0037412A"/>
    <w:rsid w:val="003757F2"/>
    <w:rsid w:val="00375C04"/>
    <w:rsid w:val="00376505"/>
    <w:rsid w:val="003768E9"/>
    <w:rsid w:val="00376F25"/>
    <w:rsid w:val="003777D8"/>
    <w:rsid w:val="003778AB"/>
    <w:rsid w:val="00377A6E"/>
    <w:rsid w:val="00380740"/>
    <w:rsid w:val="003807C8"/>
    <w:rsid w:val="00380B0A"/>
    <w:rsid w:val="00380EDE"/>
    <w:rsid w:val="003813D4"/>
    <w:rsid w:val="00381D49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242"/>
    <w:rsid w:val="0038432E"/>
    <w:rsid w:val="00384B4F"/>
    <w:rsid w:val="00384D85"/>
    <w:rsid w:val="00385385"/>
    <w:rsid w:val="0038587A"/>
    <w:rsid w:val="00385974"/>
    <w:rsid w:val="00386609"/>
    <w:rsid w:val="00386657"/>
    <w:rsid w:val="00387771"/>
    <w:rsid w:val="00387ED7"/>
    <w:rsid w:val="0039097A"/>
    <w:rsid w:val="00390F06"/>
    <w:rsid w:val="00391966"/>
    <w:rsid w:val="00391D58"/>
    <w:rsid w:val="003926E0"/>
    <w:rsid w:val="003929FD"/>
    <w:rsid w:val="00392BE0"/>
    <w:rsid w:val="00392C09"/>
    <w:rsid w:val="0039399A"/>
    <w:rsid w:val="00393E32"/>
    <w:rsid w:val="003947A4"/>
    <w:rsid w:val="00395358"/>
    <w:rsid w:val="003953F0"/>
    <w:rsid w:val="00395DDE"/>
    <w:rsid w:val="00396CD9"/>
    <w:rsid w:val="00396DB0"/>
    <w:rsid w:val="00397CBC"/>
    <w:rsid w:val="00397EE8"/>
    <w:rsid w:val="003A068C"/>
    <w:rsid w:val="003A1D01"/>
    <w:rsid w:val="003A2B44"/>
    <w:rsid w:val="003A38C5"/>
    <w:rsid w:val="003A3DAC"/>
    <w:rsid w:val="003A4BDE"/>
    <w:rsid w:val="003A4D3C"/>
    <w:rsid w:val="003A55B3"/>
    <w:rsid w:val="003A5AEB"/>
    <w:rsid w:val="003A6102"/>
    <w:rsid w:val="003A62DA"/>
    <w:rsid w:val="003A66D2"/>
    <w:rsid w:val="003A66D6"/>
    <w:rsid w:val="003A7671"/>
    <w:rsid w:val="003A76C5"/>
    <w:rsid w:val="003A7932"/>
    <w:rsid w:val="003A7A29"/>
    <w:rsid w:val="003B0402"/>
    <w:rsid w:val="003B0544"/>
    <w:rsid w:val="003B066B"/>
    <w:rsid w:val="003B070B"/>
    <w:rsid w:val="003B0E8E"/>
    <w:rsid w:val="003B1270"/>
    <w:rsid w:val="003B236B"/>
    <w:rsid w:val="003B5723"/>
    <w:rsid w:val="003B5D33"/>
    <w:rsid w:val="003B6273"/>
    <w:rsid w:val="003B6590"/>
    <w:rsid w:val="003B66CF"/>
    <w:rsid w:val="003B672F"/>
    <w:rsid w:val="003B690E"/>
    <w:rsid w:val="003B6DD4"/>
    <w:rsid w:val="003B7357"/>
    <w:rsid w:val="003B7901"/>
    <w:rsid w:val="003C0E29"/>
    <w:rsid w:val="003C114C"/>
    <w:rsid w:val="003C20AD"/>
    <w:rsid w:val="003C37AF"/>
    <w:rsid w:val="003C39F8"/>
    <w:rsid w:val="003C61FB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3D7B"/>
    <w:rsid w:val="003D4978"/>
    <w:rsid w:val="003D53AA"/>
    <w:rsid w:val="003D6016"/>
    <w:rsid w:val="003D63EA"/>
    <w:rsid w:val="003D669C"/>
    <w:rsid w:val="003D7A2D"/>
    <w:rsid w:val="003E095F"/>
    <w:rsid w:val="003E0CB7"/>
    <w:rsid w:val="003E2046"/>
    <w:rsid w:val="003E230E"/>
    <w:rsid w:val="003E2397"/>
    <w:rsid w:val="003E33C5"/>
    <w:rsid w:val="003E369E"/>
    <w:rsid w:val="003E4B5B"/>
    <w:rsid w:val="003E5A40"/>
    <w:rsid w:val="003E5AE6"/>
    <w:rsid w:val="003E619B"/>
    <w:rsid w:val="003E6267"/>
    <w:rsid w:val="003E6A2B"/>
    <w:rsid w:val="003E6EF7"/>
    <w:rsid w:val="003E6F2C"/>
    <w:rsid w:val="003E6F47"/>
    <w:rsid w:val="003E7365"/>
    <w:rsid w:val="003E7AB5"/>
    <w:rsid w:val="003F011E"/>
    <w:rsid w:val="003F0D3F"/>
    <w:rsid w:val="003F0DDC"/>
    <w:rsid w:val="003F0DE8"/>
    <w:rsid w:val="003F1261"/>
    <w:rsid w:val="003F1C0C"/>
    <w:rsid w:val="003F4063"/>
    <w:rsid w:val="003F49B1"/>
    <w:rsid w:val="003F5CDD"/>
    <w:rsid w:val="003F657F"/>
    <w:rsid w:val="003F724E"/>
    <w:rsid w:val="003F7524"/>
    <w:rsid w:val="003F75A5"/>
    <w:rsid w:val="003F78D6"/>
    <w:rsid w:val="00401D7D"/>
    <w:rsid w:val="00402784"/>
    <w:rsid w:val="004039CB"/>
    <w:rsid w:val="00404507"/>
    <w:rsid w:val="004055D2"/>
    <w:rsid w:val="00406062"/>
    <w:rsid w:val="004068B0"/>
    <w:rsid w:val="00407137"/>
    <w:rsid w:val="0040788A"/>
    <w:rsid w:val="00407F6A"/>
    <w:rsid w:val="004114A3"/>
    <w:rsid w:val="004129FF"/>
    <w:rsid w:val="00412CDB"/>
    <w:rsid w:val="00412E21"/>
    <w:rsid w:val="004133ED"/>
    <w:rsid w:val="00413BC7"/>
    <w:rsid w:val="00414121"/>
    <w:rsid w:val="00414168"/>
    <w:rsid w:val="00414389"/>
    <w:rsid w:val="00414D31"/>
    <w:rsid w:val="00415042"/>
    <w:rsid w:val="00415E50"/>
    <w:rsid w:val="004168DE"/>
    <w:rsid w:val="00416978"/>
    <w:rsid w:val="00417208"/>
    <w:rsid w:val="00417279"/>
    <w:rsid w:val="00417E21"/>
    <w:rsid w:val="00420610"/>
    <w:rsid w:val="00420839"/>
    <w:rsid w:val="0042120B"/>
    <w:rsid w:val="00421336"/>
    <w:rsid w:val="004217E8"/>
    <w:rsid w:val="0042187A"/>
    <w:rsid w:val="0042235E"/>
    <w:rsid w:val="004227F1"/>
    <w:rsid w:val="00422E39"/>
    <w:rsid w:val="004234A2"/>
    <w:rsid w:val="00423C54"/>
    <w:rsid w:val="00423F67"/>
    <w:rsid w:val="00423FE4"/>
    <w:rsid w:val="0042403C"/>
    <w:rsid w:val="00424070"/>
    <w:rsid w:val="00424641"/>
    <w:rsid w:val="00424941"/>
    <w:rsid w:val="00425D14"/>
    <w:rsid w:val="0042623E"/>
    <w:rsid w:val="00426530"/>
    <w:rsid w:val="004273A5"/>
    <w:rsid w:val="00427462"/>
    <w:rsid w:val="004278AB"/>
    <w:rsid w:val="0043140C"/>
    <w:rsid w:val="00431414"/>
    <w:rsid w:val="00431DA5"/>
    <w:rsid w:val="00432493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152"/>
    <w:rsid w:val="0043731E"/>
    <w:rsid w:val="00437431"/>
    <w:rsid w:val="00437885"/>
    <w:rsid w:val="00440289"/>
    <w:rsid w:val="00440D45"/>
    <w:rsid w:val="00440F85"/>
    <w:rsid w:val="00441E74"/>
    <w:rsid w:val="00442A6D"/>
    <w:rsid w:val="00442EAF"/>
    <w:rsid w:val="00442ED8"/>
    <w:rsid w:val="00443D94"/>
    <w:rsid w:val="00443E61"/>
    <w:rsid w:val="004460BC"/>
    <w:rsid w:val="00446C44"/>
    <w:rsid w:val="0044703A"/>
    <w:rsid w:val="00447159"/>
    <w:rsid w:val="0044738F"/>
    <w:rsid w:val="004501FF"/>
    <w:rsid w:val="0045096F"/>
    <w:rsid w:val="004513B7"/>
    <w:rsid w:val="00452467"/>
    <w:rsid w:val="0045272F"/>
    <w:rsid w:val="00452C86"/>
    <w:rsid w:val="00454B23"/>
    <w:rsid w:val="00455D83"/>
    <w:rsid w:val="00457354"/>
    <w:rsid w:val="00460954"/>
    <w:rsid w:val="00461247"/>
    <w:rsid w:val="00461A50"/>
    <w:rsid w:val="004644BD"/>
    <w:rsid w:val="00464951"/>
    <w:rsid w:val="00465732"/>
    <w:rsid w:val="00465E22"/>
    <w:rsid w:val="00466BB1"/>
    <w:rsid w:val="00466C3C"/>
    <w:rsid w:val="00466E9A"/>
    <w:rsid w:val="00467106"/>
    <w:rsid w:val="00467708"/>
    <w:rsid w:val="00467833"/>
    <w:rsid w:val="004706E1"/>
    <w:rsid w:val="004707B2"/>
    <w:rsid w:val="004719E4"/>
    <w:rsid w:val="00471DDA"/>
    <w:rsid w:val="00471F4F"/>
    <w:rsid w:val="00472542"/>
    <w:rsid w:val="00472C90"/>
    <w:rsid w:val="0047300C"/>
    <w:rsid w:val="00473DB1"/>
    <w:rsid w:val="00474512"/>
    <w:rsid w:val="004748FF"/>
    <w:rsid w:val="00474D4F"/>
    <w:rsid w:val="00475028"/>
    <w:rsid w:val="00475218"/>
    <w:rsid w:val="00476639"/>
    <w:rsid w:val="00477C9A"/>
    <w:rsid w:val="00480A91"/>
    <w:rsid w:val="00480BE5"/>
    <w:rsid w:val="00480C13"/>
    <w:rsid w:val="00481527"/>
    <w:rsid w:val="00481A90"/>
    <w:rsid w:val="004824CB"/>
    <w:rsid w:val="00482BC5"/>
    <w:rsid w:val="004839C4"/>
    <w:rsid w:val="00483FCF"/>
    <w:rsid w:val="0048409E"/>
    <w:rsid w:val="00485D25"/>
    <w:rsid w:val="004860D8"/>
    <w:rsid w:val="004866E8"/>
    <w:rsid w:val="00486736"/>
    <w:rsid w:val="00486A47"/>
    <w:rsid w:val="00487D03"/>
    <w:rsid w:val="00487D81"/>
    <w:rsid w:val="004906B4"/>
    <w:rsid w:val="004915CC"/>
    <w:rsid w:val="00492797"/>
    <w:rsid w:val="004933BE"/>
    <w:rsid w:val="00493B95"/>
    <w:rsid w:val="00494569"/>
    <w:rsid w:val="00494D40"/>
    <w:rsid w:val="004953C2"/>
    <w:rsid w:val="0049561A"/>
    <w:rsid w:val="0049590D"/>
    <w:rsid w:val="00495C8E"/>
    <w:rsid w:val="00496AEE"/>
    <w:rsid w:val="00496C03"/>
    <w:rsid w:val="004A0372"/>
    <w:rsid w:val="004A0F5A"/>
    <w:rsid w:val="004A1265"/>
    <w:rsid w:val="004A18EB"/>
    <w:rsid w:val="004A1CC3"/>
    <w:rsid w:val="004A2952"/>
    <w:rsid w:val="004A3550"/>
    <w:rsid w:val="004A4263"/>
    <w:rsid w:val="004A477D"/>
    <w:rsid w:val="004A4FFB"/>
    <w:rsid w:val="004A51C9"/>
    <w:rsid w:val="004A59C2"/>
    <w:rsid w:val="004A6356"/>
    <w:rsid w:val="004A6F2C"/>
    <w:rsid w:val="004A75A0"/>
    <w:rsid w:val="004A77F1"/>
    <w:rsid w:val="004A7D3F"/>
    <w:rsid w:val="004A7FE1"/>
    <w:rsid w:val="004B0898"/>
    <w:rsid w:val="004B0A09"/>
    <w:rsid w:val="004B0B52"/>
    <w:rsid w:val="004B1C55"/>
    <w:rsid w:val="004B1D35"/>
    <w:rsid w:val="004B2181"/>
    <w:rsid w:val="004B2534"/>
    <w:rsid w:val="004B35CA"/>
    <w:rsid w:val="004B3601"/>
    <w:rsid w:val="004B6465"/>
    <w:rsid w:val="004B6EB3"/>
    <w:rsid w:val="004B7308"/>
    <w:rsid w:val="004B7B30"/>
    <w:rsid w:val="004B7B95"/>
    <w:rsid w:val="004C03CD"/>
    <w:rsid w:val="004C06FE"/>
    <w:rsid w:val="004C1241"/>
    <w:rsid w:val="004C1BB9"/>
    <w:rsid w:val="004C1CC0"/>
    <w:rsid w:val="004C3758"/>
    <w:rsid w:val="004C39D8"/>
    <w:rsid w:val="004C4AEE"/>
    <w:rsid w:val="004C5B82"/>
    <w:rsid w:val="004C60A8"/>
    <w:rsid w:val="004C61F7"/>
    <w:rsid w:val="004C74BD"/>
    <w:rsid w:val="004C7530"/>
    <w:rsid w:val="004D0657"/>
    <w:rsid w:val="004D0FCF"/>
    <w:rsid w:val="004D1238"/>
    <w:rsid w:val="004D1486"/>
    <w:rsid w:val="004D1A7E"/>
    <w:rsid w:val="004D1B77"/>
    <w:rsid w:val="004D208F"/>
    <w:rsid w:val="004D212B"/>
    <w:rsid w:val="004D2CB9"/>
    <w:rsid w:val="004D3247"/>
    <w:rsid w:val="004D32BF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6314"/>
    <w:rsid w:val="004D716F"/>
    <w:rsid w:val="004D7391"/>
    <w:rsid w:val="004D7D67"/>
    <w:rsid w:val="004E0E8E"/>
    <w:rsid w:val="004E1AC5"/>
    <w:rsid w:val="004E1D71"/>
    <w:rsid w:val="004E26C9"/>
    <w:rsid w:val="004E2A06"/>
    <w:rsid w:val="004E3325"/>
    <w:rsid w:val="004E37E3"/>
    <w:rsid w:val="004E3AD9"/>
    <w:rsid w:val="004E3B63"/>
    <w:rsid w:val="004E3C27"/>
    <w:rsid w:val="004E502C"/>
    <w:rsid w:val="004E52A4"/>
    <w:rsid w:val="004E6196"/>
    <w:rsid w:val="004E628D"/>
    <w:rsid w:val="004E6655"/>
    <w:rsid w:val="004E7AC4"/>
    <w:rsid w:val="004F0D58"/>
    <w:rsid w:val="004F13B6"/>
    <w:rsid w:val="004F1C17"/>
    <w:rsid w:val="004F274B"/>
    <w:rsid w:val="004F299E"/>
    <w:rsid w:val="004F356B"/>
    <w:rsid w:val="004F3D45"/>
    <w:rsid w:val="004F4195"/>
    <w:rsid w:val="004F42EA"/>
    <w:rsid w:val="004F4CA8"/>
    <w:rsid w:val="004F5CCB"/>
    <w:rsid w:val="004F619F"/>
    <w:rsid w:val="004F6B40"/>
    <w:rsid w:val="004F712E"/>
    <w:rsid w:val="004F7510"/>
    <w:rsid w:val="00500078"/>
    <w:rsid w:val="005000F6"/>
    <w:rsid w:val="00500776"/>
    <w:rsid w:val="0050149D"/>
    <w:rsid w:val="005015DF"/>
    <w:rsid w:val="005016F5"/>
    <w:rsid w:val="00501BD5"/>
    <w:rsid w:val="00501C6C"/>
    <w:rsid w:val="00502242"/>
    <w:rsid w:val="0050361B"/>
    <w:rsid w:val="005037A6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4F1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1FF"/>
    <w:rsid w:val="0052032D"/>
    <w:rsid w:val="005210E8"/>
    <w:rsid w:val="00521C46"/>
    <w:rsid w:val="005220F1"/>
    <w:rsid w:val="00523C72"/>
    <w:rsid w:val="00524F0B"/>
    <w:rsid w:val="0052521A"/>
    <w:rsid w:val="00525DD3"/>
    <w:rsid w:val="00526AA5"/>
    <w:rsid w:val="00527077"/>
    <w:rsid w:val="0052732B"/>
    <w:rsid w:val="00530B17"/>
    <w:rsid w:val="00531B65"/>
    <w:rsid w:val="00531B93"/>
    <w:rsid w:val="00531E60"/>
    <w:rsid w:val="00532080"/>
    <w:rsid w:val="00532303"/>
    <w:rsid w:val="00532814"/>
    <w:rsid w:val="00532C30"/>
    <w:rsid w:val="005336DA"/>
    <w:rsid w:val="00534468"/>
    <w:rsid w:val="00534782"/>
    <w:rsid w:val="00534998"/>
    <w:rsid w:val="005351D4"/>
    <w:rsid w:val="0053554A"/>
    <w:rsid w:val="0053662A"/>
    <w:rsid w:val="005377B8"/>
    <w:rsid w:val="00542378"/>
    <w:rsid w:val="0054249F"/>
    <w:rsid w:val="00542E87"/>
    <w:rsid w:val="005430A3"/>
    <w:rsid w:val="0054366F"/>
    <w:rsid w:val="00543C29"/>
    <w:rsid w:val="00543F8F"/>
    <w:rsid w:val="00544480"/>
    <w:rsid w:val="00546209"/>
    <w:rsid w:val="00546EB8"/>
    <w:rsid w:val="005475B8"/>
    <w:rsid w:val="00550594"/>
    <w:rsid w:val="005509EA"/>
    <w:rsid w:val="00550A3D"/>
    <w:rsid w:val="005526F9"/>
    <w:rsid w:val="005533B0"/>
    <w:rsid w:val="00553F95"/>
    <w:rsid w:val="00555BD0"/>
    <w:rsid w:val="00556944"/>
    <w:rsid w:val="00556977"/>
    <w:rsid w:val="00556EAC"/>
    <w:rsid w:val="00557029"/>
    <w:rsid w:val="0055702B"/>
    <w:rsid w:val="0055733D"/>
    <w:rsid w:val="0056021D"/>
    <w:rsid w:val="00560F2F"/>
    <w:rsid w:val="005614F8"/>
    <w:rsid w:val="00561FBA"/>
    <w:rsid w:val="005621C1"/>
    <w:rsid w:val="005622DC"/>
    <w:rsid w:val="0056264E"/>
    <w:rsid w:val="00562D33"/>
    <w:rsid w:val="00565995"/>
    <w:rsid w:val="00566C5B"/>
    <w:rsid w:val="005673B6"/>
    <w:rsid w:val="00567885"/>
    <w:rsid w:val="00567ACB"/>
    <w:rsid w:val="00567E5C"/>
    <w:rsid w:val="00571CDE"/>
    <w:rsid w:val="00571D4C"/>
    <w:rsid w:val="00571FDF"/>
    <w:rsid w:val="00572829"/>
    <w:rsid w:val="0057318D"/>
    <w:rsid w:val="00573BEC"/>
    <w:rsid w:val="00574A53"/>
    <w:rsid w:val="00574F05"/>
    <w:rsid w:val="00577323"/>
    <w:rsid w:val="00577328"/>
    <w:rsid w:val="005802DE"/>
    <w:rsid w:val="005807E1"/>
    <w:rsid w:val="00580D00"/>
    <w:rsid w:val="005820CE"/>
    <w:rsid w:val="005826CF"/>
    <w:rsid w:val="00583C56"/>
    <w:rsid w:val="0058423B"/>
    <w:rsid w:val="00584B78"/>
    <w:rsid w:val="00584D33"/>
    <w:rsid w:val="005857B6"/>
    <w:rsid w:val="00585A80"/>
    <w:rsid w:val="00585BAB"/>
    <w:rsid w:val="0058632E"/>
    <w:rsid w:val="005866EA"/>
    <w:rsid w:val="0058691F"/>
    <w:rsid w:val="00586E10"/>
    <w:rsid w:val="0059031E"/>
    <w:rsid w:val="005906E9"/>
    <w:rsid w:val="005908FD"/>
    <w:rsid w:val="0059108D"/>
    <w:rsid w:val="005913F5"/>
    <w:rsid w:val="005924D0"/>
    <w:rsid w:val="00592699"/>
    <w:rsid w:val="00592957"/>
    <w:rsid w:val="005932D0"/>
    <w:rsid w:val="005937F1"/>
    <w:rsid w:val="00593DD0"/>
    <w:rsid w:val="005941E6"/>
    <w:rsid w:val="005942FF"/>
    <w:rsid w:val="00594D14"/>
    <w:rsid w:val="00595687"/>
    <w:rsid w:val="00595727"/>
    <w:rsid w:val="0059599A"/>
    <w:rsid w:val="00596260"/>
    <w:rsid w:val="005A009E"/>
    <w:rsid w:val="005A01A5"/>
    <w:rsid w:val="005A08A9"/>
    <w:rsid w:val="005A1F4A"/>
    <w:rsid w:val="005A3224"/>
    <w:rsid w:val="005A46B8"/>
    <w:rsid w:val="005A4FF0"/>
    <w:rsid w:val="005A5E02"/>
    <w:rsid w:val="005A64F5"/>
    <w:rsid w:val="005B007D"/>
    <w:rsid w:val="005B05A0"/>
    <w:rsid w:val="005B0AE1"/>
    <w:rsid w:val="005B0FDF"/>
    <w:rsid w:val="005B203E"/>
    <w:rsid w:val="005B31C2"/>
    <w:rsid w:val="005B3280"/>
    <w:rsid w:val="005B38D0"/>
    <w:rsid w:val="005B5242"/>
    <w:rsid w:val="005B573A"/>
    <w:rsid w:val="005B6084"/>
    <w:rsid w:val="005B6DEC"/>
    <w:rsid w:val="005B7442"/>
    <w:rsid w:val="005B7C46"/>
    <w:rsid w:val="005C0AFF"/>
    <w:rsid w:val="005C139B"/>
    <w:rsid w:val="005C1B56"/>
    <w:rsid w:val="005C1D33"/>
    <w:rsid w:val="005C234E"/>
    <w:rsid w:val="005C26CF"/>
    <w:rsid w:val="005C29A8"/>
    <w:rsid w:val="005C2ACF"/>
    <w:rsid w:val="005C36EF"/>
    <w:rsid w:val="005C3D9C"/>
    <w:rsid w:val="005C65E6"/>
    <w:rsid w:val="005C6FD9"/>
    <w:rsid w:val="005C709B"/>
    <w:rsid w:val="005C74DA"/>
    <w:rsid w:val="005C78E8"/>
    <w:rsid w:val="005D02C6"/>
    <w:rsid w:val="005D0794"/>
    <w:rsid w:val="005D200C"/>
    <w:rsid w:val="005D2829"/>
    <w:rsid w:val="005D37D0"/>
    <w:rsid w:val="005D3978"/>
    <w:rsid w:val="005D47C6"/>
    <w:rsid w:val="005D48A2"/>
    <w:rsid w:val="005D4D68"/>
    <w:rsid w:val="005D5054"/>
    <w:rsid w:val="005D5665"/>
    <w:rsid w:val="005D576F"/>
    <w:rsid w:val="005D63D4"/>
    <w:rsid w:val="005D63F2"/>
    <w:rsid w:val="005D6601"/>
    <w:rsid w:val="005D705E"/>
    <w:rsid w:val="005D719F"/>
    <w:rsid w:val="005D7525"/>
    <w:rsid w:val="005D7738"/>
    <w:rsid w:val="005D7753"/>
    <w:rsid w:val="005D7C64"/>
    <w:rsid w:val="005E001C"/>
    <w:rsid w:val="005E0404"/>
    <w:rsid w:val="005E1D51"/>
    <w:rsid w:val="005E1E15"/>
    <w:rsid w:val="005E2EA2"/>
    <w:rsid w:val="005E4097"/>
    <w:rsid w:val="005E5C68"/>
    <w:rsid w:val="005E6AA1"/>
    <w:rsid w:val="005E6ACA"/>
    <w:rsid w:val="005E7E38"/>
    <w:rsid w:val="005F02E2"/>
    <w:rsid w:val="005F10A9"/>
    <w:rsid w:val="005F15AD"/>
    <w:rsid w:val="005F1919"/>
    <w:rsid w:val="005F19EC"/>
    <w:rsid w:val="005F227B"/>
    <w:rsid w:val="005F28AA"/>
    <w:rsid w:val="005F2DC3"/>
    <w:rsid w:val="005F2EE0"/>
    <w:rsid w:val="005F300C"/>
    <w:rsid w:val="005F3971"/>
    <w:rsid w:val="005F4330"/>
    <w:rsid w:val="005F5AEC"/>
    <w:rsid w:val="005F65FB"/>
    <w:rsid w:val="005F67F5"/>
    <w:rsid w:val="005F68BB"/>
    <w:rsid w:val="005F6987"/>
    <w:rsid w:val="005F78FA"/>
    <w:rsid w:val="006008B8"/>
    <w:rsid w:val="00600A73"/>
    <w:rsid w:val="00603594"/>
    <w:rsid w:val="00603AEC"/>
    <w:rsid w:val="00605782"/>
    <w:rsid w:val="006069DA"/>
    <w:rsid w:val="00607C6B"/>
    <w:rsid w:val="00607EAC"/>
    <w:rsid w:val="00610645"/>
    <w:rsid w:val="00611365"/>
    <w:rsid w:val="0061241A"/>
    <w:rsid w:val="00612FF8"/>
    <w:rsid w:val="006143A9"/>
    <w:rsid w:val="00614DEF"/>
    <w:rsid w:val="00615552"/>
    <w:rsid w:val="00615A38"/>
    <w:rsid w:val="00615B69"/>
    <w:rsid w:val="00617854"/>
    <w:rsid w:val="00617CC9"/>
    <w:rsid w:val="00617D09"/>
    <w:rsid w:val="00620473"/>
    <w:rsid w:val="0062075A"/>
    <w:rsid w:val="00620A15"/>
    <w:rsid w:val="00620BF8"/>
    <w:rsid w:val="0062143C"/>
    <w:rsid w:val="00623A7D"/>
    <w:rsid w:val="00624668"/>
    <w:rsid w:val="006249B8"/>
    <w:rsid w:val="00624C80"/>
    <w:rsid w:val="006253D4"/>
    <w:rsid w:val="006253E8"/>
    <w:rsid w:val="00625B7B"/>
    <w:rsid w:val="0062669F"/>
    <w:rsid w:val="006276B7"/>
    <w:rsid w:val="00627920"/>
    <w:rsid w:val="00627BDF"/>
    <w:rsid w:val="0063094B"/>
    <w:rsid w:val="00630A40"/>
    <w:rsid w:val="00632484"/>
    <w:rsid w:val="006326C1"/>
    <w:rsid w:val="00632BCD"/>
    <w:rsid w:val="0063335D"/>
    <w:rsid w:val="00633C15"/>
    <w:rsid w:val="00633DC0"/>
    <w:rsid w:val="00633EA1"/>
    <w:rsid w:val="00635D35"/>
    <w:rsid w:val="006368A7"/>
    <w:rsid w:val="00637290"/>
    <w:rsid w:val="00640ADE"/>
    <w:rsid w:val="00640DCC"/>
    <w:rsid w:val="00641802"/>
    <w:rsid w:val="00641827"/>
    <w:rsid w:val="0064204F"/>
    <w:rsid w:val="006430C9"/>
    <w:rsid w:val="006434A7"/>
    <w:rsid w:val="00643BF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0EB6"/>
    <w:rsid w:val="0065105E"/>
    <w:rsid w:val="006516E1"/>
    <w:rsid w:val="00652609"/>
    <w:rsid w:val="00652AB7"/>
    <w:rsid w:val="00652DD6"/>
    <w:rsid w:val="00653AF0"/>
    <w:rsid w:val="00653E76"/>
    <w:rsid w:val="0065437F"/>
    <w:rsid w:val="0065491B"/>
    <w:rsid w:val="006550E8"/>
    <w:rsid w:val="00656074"/>
    <w:rsid w:val="00657745"/>
    <w:rsid w:val="00660C0F"/>
    <w:rsid w:val="00661135"/>
    <w:rsid w:val="00661625"/>
    <w:rsid w:val="00661767"/>
    <w:rsid w:val="0066340C"/>
    <w:rsid w:val="00663A1F"/>
    <w:rsid w:val="006645CB"/>
    <w:rsid w:val="00664B9E"/>
    <w:rsid w:val="006651FE"/>
    <w:rsid w:val="006665EE"/>
    <w:rsid w:val="00666A0C"/>
    <w:rsid w:val="00666AA8"/>
    <w:rsid w:val="006670F7"/>
    <w:rsid w:val="00667BF0"/>
    <w:rsid w:val="00667ECD"/>
    <w:rsid w:val="00670811"/>
    <w:rsid w:val="00671569"/>
    <w:rsid w:val="00671920"/>
    <w:rsid w:val="00671928"/>
    <w:rsid w:val="0067194B"/>
    <w:rsid w:val="00671BB7"/>
    <w:rsid w:val="006725E7"/>
    <w:rsid w:val="006728D7"/>
    <w:rsid w:val="00673C3A"/>
    <w:rsid w:val="00674DCF"/>
    <w:rsid w:val="00674F77"/>
    <w:rsid w:val="00674F78"/>
    <w:rsid w:val="0067710F"/>
    <w:rsid w:val="006774A3"/>
    <w:rsid w:val="0067766F"/>
    <w:rsid w:val="0068035F"/>
    <w:rsid w:val="00680649"/>
    <w:rsid w:val="00681432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87729"/>
    <w:rsid w:val="006908E8"/>
    <w:rsid w:val="0069180B"/>
    <w:rsid w:val="00692210"/>
    <w:rsid w:val="00693FF3"/>
    <w:rsid w:val="006942B9"/>
    <w:rsid w:val="00694C42"/>
    <w:rsid w:val="00695BE8"/>
    <w:rsid w:val="00696935"/>
    <w:rsid w:val="00696ABB"/>
    <w:rsid w:val="00697CD2"/>
    <w:rsid w:val="006A0A5C"/>
    <w:rsid w:val="006A1DF7"/>
    <w:rsid w:val="006A2287"/>
    <w:rsid w:val="006A3A0F"/>
    <w:rsid w:val="006A4154"/>
    <w:rsid w:val="006A48BA"/>
    <w:rsid w:val="006A49A7"/>
    <w:rsid w:val="006A6EE6"/>
    <w:rsid w:val="006A7091"/>
    <w:rsid w:val="006B025F"/>
    <w:rsid w:val="006B060B"/>
    <w:rsid w:val="006B13D6"/>
    <w:rsid w:val="006B17D9"/>
    <w:rsid w:val="006B1C5C"/>
    <w:rsid w:val="006B2612"/>
    <w:rsid w:val="006B263E"/>
    <w:rsid w:val="006B2DA6"/>
    <w:rsid w:val="006B557A"/>
    <w:rsid w:val="006B60C0"/>
    <w:rsid w:val="006B6C14"/>
    <w:rsid w:val="006B6E9C"/>
    <w:rsid w:val="006B7112"/>
    <w:rsid w:val="006C01B5"/>
    <w:rsid w:val="006C0277"/>
    <w:rsid w:val="006C17C6"/>
    <w:rsid w:val="006C1C47"/>
    <w:rsid w:val="006C2EC5"/>
    <w:rsid w:val="006C2FA8"/>
    <w:rsid w:val="006C3EC3"/>
    <w:rsid w:val="006C4F8C"/>
    <w:rsid w:val="006C5071"/>
    <w:rsid w:val="006C5A14"/>
    <w:rsid w:val="006C7B06"/>
    <w:rsid w:val="006D07D7"/>
    <w:rsid w:val="006D1481"/>
    <w:rsid w:val="006D1C09"/>
    <w:rsid w:val="006D1E93"/>
    <w:rsid w:val="006D27BD"/>
    <w:rsid w:val="006D2F45"/>
    <w:rsid w:val="006D434F"/>
    <w:rsid w:val="006D6281"/>
    <w:rsid w:val="006D7381"/>
    <w:rsid w:val="006D7428"/>
    <w:rsid w:val="006D74E0"/>
    <w:rsid w:val="006D781C"/>
    <w:rsid w:val="006D7911"/>
    <w:rsid w:val="006D7DE9"/>
    <w:rsid w:val="006D7FED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534A"/>
    <w:rsid w:val="006E5758"/>
    <w:rsid w:val="006E5B22"/>
    <w:rsid w:val="006E6088"/>
    <w:rsid w:val="006E74E8"/>
    <w:rsid w:val="006E7658"/>
    <w:rsid w:val="006F27D7"/>
    <w:rsid w:val="006F3C74"/>
    <w:rsid w:val="006F4584"/>
    <w:rsid w:val="006F4C77"/>
    <w:rsid w:val="006F5B6D"/>
    <w:rsid w:val="006F5BD6"/>
    <w:rsid w:val="006F618E"/>
    <w:rsid w:val="006F6238"/>
    <w:rsid w:val="006F63C7"/>
    <w:rsid w:val="006F688A"/>
    <w:rsid w:val="006F7CBA"/>
    <w:rsid w:val="006F7FC3"/>
    <w:rsid w:val="00701521"/>
    <w:rsid w:val="007021A1"/>
    <w:rsid w:val="00702785"/>
    <w:rsid w:val="00702F0B"/>
    <w:rsid w:val="00703914"/>
    <w:rsid w:val="00704289"/>
    <w:rsid w:val="007046FE"/>
    <w:rsid w:val="00704730"/>
    <w:rsid w:val="00705349"/>
    <w:rsid w:val="007067AE"/>
    <w:rsid w:val="0070710E"/>
    <w:rsid w:val="007078D5"/>
    <w:rsid w:val="00707F8C"/>
    <w:rsid w:val="00710335"/>
    <w:rsid w:val="00711558"/>
    <w:rsid w:val="007118FE"/>
    <w:rsid w:val="00712609"/>
    <w:rsid w:val="007131B7"/>
    <w:rsid w:val="00714DCE"/>
    <w:rsid w:val="00714E6C"/>
    <w:rsid w:val="00715728"/>
    <w:rsid w:val="007159F2"/>
    <w:rsid w:val="00717FBD"/>
    <w:rsid w:val="007201B9"/>
    <w:rsid w:val="00721D3E"/>
    <w:rsid w:val="00722C35"/>
    <w:rsid w:val="007247C8"/>
    <w:rsid w:val="007249E6"/>
    <w:rsid w:val="00724D3E"/>
    <w:rsid w:val="00725483"/>
    <w:rsid w:val="007265D7"/>
    <w:rsid w:val="007274FB"/>
    <w:rsid w:val="007277D4"/>
    <w:rsid w:val="00727BE2"/>
    <w:rsid w:val="00727EB7"/>
    <w:rsid w:val="00730CCA"/>
    <w:rsid w:val="00731295"/>
    <w:rsid w:val="00731557"/>
    <w:rsid w:val="0073162D"/>
    <w:rsid w:val="00731C00"/>
    <w:rsid w:val="00732124"/>
    <w:rsid w:val="00733EE3"/>
    <w:rsid w:val="00734121"/>
    <w:rsid w:val="0073413D"/>
    <w:rsid w:val="00734820"/>
    <w:rsid w:val="00735000"/>
    <w:rsid w:val="007357AB"/>
    <w:rsid w:val="0073596F"/>
    <w:rsid w:val="00735BC6"/>
    <w:rsid w:val="00736523"/>
    <w:rsid w:val="00736573"/>
    <w:rsid w:val="00736BC3"/>
    <w:rsid w:val="007370F5"/>
    <w:rsid w:val="00737FB2"/>
    <w:rsid w:val="007401E5"/>
    <w:rsid w:val="00740BCA"/>
    <w:rsid w:val="00741EC2"/>
    <w:rsid w:val="00742038"/>
    <w:rsid w:val="0074274B"/>
    <w:rsid w:val="00745B37"/>
    <w:rsid w:val="00745E26"/>
    <w:rsid w:val="007461E0"/>
    <w:rsid w:val="00746646"/>
    <w:rsid w:val="007467AB"/>
    <w:rsid w:val="00746921"/>
    <w:rsid w:val="00746F51"/>
    <w:rsid w:val="00747599"/>
    <w:rsid w:val="00750EE9"/>
    <w:rsid w:val="00751CFD"/>
    <w:rsid w:val="00752127"/>
    <w:rsid w:val="00753314"/>
    <w:rsid w:val="007533A1"/>
    <w:rsid w:val="00753A39"/>
    <w:rsid w:val="007546F0"/>
    <w:rsid w:val="0075504C"/>
    <w:rsid w:val="00756107"/>
    <w:rsid w:val="00756B63"/>
    <w:rsid w:val="0075778D"/>
    <w:rsid w:val="00757901"/>
    <w:rsid w:val="00757D7A"/>
    <w:rsid w:val="007600C1"/>
    <w:rsid w:val="00760378"/>
    <w:rsid w:val="00761D62"/>
    <w:rsid w:val="00761E87"/>
    <w:rsid w:val="00761F41"/>
    <w:rsid w:val="00764D64"/>
    <w:rsid w:val="00765FBC"/>
    <w:rsid w:val="00767BDC"/>
    <w:rsid w:val="007700B9"/>
    <w:rsid w:val="007707E4"/>
    <w:rsid w:val="00770CF9"/>
    <w:rsid w:val="00770E40"/>
    <w:rsid w:val="007713D8"/>
    <w:rsid w:val="00771CB2"/>
    <w:rsid w:val="00771E00"/>
    <w:rsid w:val="00772291"/>
    <w:rsid w:val="00772F25"/>
    <w:rsid w:val="00772FFE"/>
    <w:rsid w:val="0077302D"/>
    <w:rsid w:val="0077400E"/>
    <w:rsid w:val="007747AE"/>
    <w:rsid w:val="007766D7"/>
    <w:rsid w:val="00776E9C"/>
    <w:rsid w:val="00777879"/>
    <w:rsid w:val="00777F8A"/>
    <w:rsid w:val="007808B6"/>
    <w:rsid w:val="00780BAE"/>
    <w:rsid w:val="007812CC"/>
    <w:rsid w:val="007816B8"/>
    <w:rsid w:val="00781AE8"/>
    <w:rsid w:val="00782FD2"/>
    <w:rsid w:val="00783251"/>
    <w:rsid w:val="00783A21"/>
    <w:rsid w:val="0078478C"/>
    <w:rsid w:val="007876CD"/>
    <w:rsid w:val="0078774C"/>
    <w:rsid w:val="00787B07"/>
    <w:rsid w:val="00787C1B"/>
    <w:rsid w:val="00791DB9"/>
    <w:rsid w:val="00792EAC"/>
    <w:rsid w:val="00793899"/>
    <w:rsid w:val="00794749"/>
    <w:rsid w:val="007956ED"/>
    <w:rsid w:val="00796C10"/>
    <w:rsid w:val="00797CF8"/>
    <w:rsid w:val="007A0AEB"/>
    <w:rsid w:val="007A0E96"/>
    <w:rsid w:val="007A13BF"/>
    <w:rsid w:val="007A16CD"/>
    <w:rsid w:val="007A212D"/>
    <w:rsid w:val="007A23B2"/>
    <w:rsid w:val="007A2D5B"/>
    <w:rsid w:val="007A3333"/>
    <w:rsid w:val="007A4A42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BBC"/>
    <w:rsid w:val="007B1C8B"/>
    <w:rsid w:val="007B1CE2"/>
    <w:rsid w:val="007B1DBC"/>
    <w:rsid w:val="007B1F44"/>
    <w:rsid w:val="007B20D2"/>
    <w:rsid w:val="007B266E"/>
    <w:rsid w:val="007B31E7"/>
    <w:rsid w:val="007B3E04"/>
    <w:rsid w:val="007B3F71"/>
    <w:rsid w:val="007B41D6"/>
    <w:rsid w:val="007B45EC"/>
    <w:rsid w:val="007B4627"/>
    <w:rsid w:val="007B4E38"/>
    <w:rsid w:val="007B54E8"/>
    <w:rsid w:val="007B56D6"/>
    <w:rsid w:val="007B6E84"/>
    <w:rsid w:val="007B7C68"/>
    <w:rsid w:val="007B7DD5"/>
    <w:rsid w:val="007C0052"/>
    <w:rsid w:val="007C094F"/>
    <w:rsid w:val="007C099D"/>
    <w:rsid w:val="007C0FB8"/>
    <w:rsid w:val="007C1ACA"/>
    <w:rsid w:val="007C220C"/>
    <w:rsid w:val="007C42D4"/>
    <w:rsid w:val="007C58D7"/>
    <w:rsid w:val="007C5C6E"/>
    <w:rsid w:val="007C73D0"/>
    <w:rsid w:val="007C7526"/>
    <w:rsid w:val="007C7E4C"/>
    <w:rsid w:val="007D0E73"/>
    <w:rsid w:val="007D136C"/>
    <w:rsid w:val="007D327C"/>
    <w:rsid w:val="007D4151"/>
    <w:rsid w:val="007D56C3"/>
    <w:rsid w:val="007D5FA3"/>
    <w:rsid w:val="007D5FCD"/>
    <w:rsid w:val="007D69D0"/>
    <w:rsid w:val="007E08A0"/>
    <w:rsid w:val="007E1BE3"/>
    <w:rsid w:val="007E21AD"/>
    <w:rsid w:val="007E2E38"/>
    <w:rsid w:val="007E3FD7"/>
    <w:rsid w:val="007E496B"/>
    <w:rsid w:val="007E4F97"/>
    <w:rsid w:val="007E5270"/>
    <w:rsid w:val="007E5423"/>
    <w:rsid w:val="007E56D1"/>
    <w:rsid w:val="007E5DE8"/>
    <w:rsid w:val="007E6A05"/>
    <w:rsid w:val="007E75BE"/>
    <w:rsid w:val="007E7CAE"/>
    <w:rsid w:val="007F0D31"/>
    <w:rsid w:val="007F1A36"/>
    <w:rsid w:val="007F1A5A"/>
    <w:rsid w:val="007F1D4B"/>
    <w:rsid w:val="007F219B"/>
    <w:rsid w:val="007F2C29"/>
    <w:rsid w:val="007F32B7"/>
    <w:rsid w:val="007F3AD0"/>
    <w:rsid w:val="007F4625"/>
    <w:rsid w:val="007F5E0E"/>
    <w:rsid w:val="00800635"/>
    <w:rsid w:val="0080084D"/>
    <w:rsid w:val="00801515"/>
    <w:rsid w:val="00802EDB"/>
    <w:rsid w:val="008038D1"/>
    <w:rsid w:val="008040B2"/>
    <w:rsid w:val="008040C4"/>
    <w:rsid w:val="00804191"/>
    <w:rsid w:val="00804227"/>
    <w:rsid w:val="00806188"/>
    <w:rsid w:val="008071CA"/>
    <w:rsid w:val="00813295"/>
    <w:rsid w:val="00813406"/>
    <w:rsid w:val="008148FE"/>
    <w:rsid w:val="008151F2"/>
    <w:rsid w:val="00815C45"/>
    <w:rsid w:val="00816310"/>
    <w:rsid w:val="0081649D"/>
    <w:rsid w:val="008164F1"/>
    <w:rsid w:val="00816DB8"/>
    <w:rsid w:val="00820071"/>
    <w:rsid w:val="00820EAC"/>
    <w:rsid w:val="00821FAA"/>
    <w:rsid w:val="008234CC"/>
    <w:rsid w:val="00823FA6"/>
    <w:rsid w:val="00824061"/>
    <w:rsid w:val="00824A41"/>
    <w:rsid w:val="00824E5B"/>
    <w:rsid w:val="00824FAB"/>
    <w:rsid w:val="00824FEC"/>
    <w:rsid w:val="008260CE"/>
    <w:rsid w:val="0082725A"/>
    <w:rsid w:val="00827461"/>
    <w:rsid w:val="0083117C"/>
    <w:rsid w:val="00832387"/>
    <w:rsid w:val="00833EB9"/>
    <w:rsid w:val="00833F03"/>
    <w:rsid w:val="008344CE"/>
    <w:rsid w:val="00834699"/>
    <w:rsid w:val="008348B4"/>
    <w:rsid w:val="008352FF"/>
    <w:rsid w:val="00835D00"/>
    <w:rsid w:val="00840055"/>
    <w:rsid w:val="008407DF"/>
    <w:rsid w:val="00841DC2"/>
    <w:rsid w:val="00841E78"/>
    <w:rsid w:val="0084497F"/>
    <w:rsid w:val="00844A9C"/>
    <w:rsid w:val="008457A4"/>
    <w:rsid w:val="008461BA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C60"/>
    <w:rsid w:val="00853E11"/>
    <w:rsid w:val="008542AB"/>
    <w:rsid w:val="00854F6B"/>
    <w:rsid w:val="00854FB1"/>
    <w:rsid w:val="00855133"/>
    <w:rsid w:val="0085534A"/>
    <w:rsid w:val="008576FE"/>
    <w:rsid w:val="0086188B"/>
    <w:rsid w:val="00862ADB"/>
    <w:rsid w:val="00862AE8"/>
    <w:rsid w:val="008630E5"/>
    <w:rsid w:val="0086326F"/>
    <w:rsid w:val="00864D9D"/>
    <w:rsid w:val="00865244"/>
    <w:rsid w:val="00865535"/>
    <w:rsid w:val="00865C6C"/>
    <w:rsid w:val="008702AB"/>
    <w:rsid w:val="00870936"/>
    <w:rsid w:val="00870BAB"/>
    <w:rsid w:val="00872DC3"/>
    <w:rsid w:val="008740CB"/>
    <w:rsid w:val="00874C0B"/>
    <w:rsid w:val="008754A5"/>
    <w:rsid w:val="0087583B"/>
    <w:rsid w:val="00875C31"/>
    <w:rsid w:val="00876C1D"/>
    <w:rsid w:val="00877004"/>
    <w:rsid w:val="008779A8"/>
    <w:rsid w:val="00877C5E"/>
    <w:rsid w:val="00880227"/>
    <w:rsid w:val="008809D2"/>
    <w:rsid w:val="0088359D"/>
    <w:rsid w:val="008839CC"/>
    <w:rsid w:val="00883F95"/>
    <w:rsid w:val="00884149"/>
    <w:rsid w:val="00884269"/>
    <w:rsid w:val="00884461"/>
    <w:rsid w:val="00884794"/>
    <w:rsid w:val="008851DE"/>
    <w:rsid w:val="00885FDF"/>
    <w:rsid w:val="0088627F"/>
    <w:rsid w:val="008863D7"/>
    <w:rsid w:val="008869D9"/>
    <w:rsid w:val="00886EBD"/>
    <w:rsid w:val="008878DF"/>
    <w:rsid w:val="00887C4D"/>
    <w:rsid w:val="00890760"/>
    <w:rsid w:val="008907D7"/>
    <w:rsid w:val="008915AF"/>
    <w:rsid w:val="00891BE2"/>
    <w:rsid w:val="008920D2"/>
    <w:rsid w:val="008924E5"/>
    <w:rsid w:val="00892576"/>
    <w:rsid w:val="00893D40"/>
    <w:rsid w:val="0089482D"/>
    <w:rsid w:val="008951FE"/>
    <w:rsid w:val="008958D8"/>
    <w:rsid w:val="0089730A"/>
    <w:rsid w:val="008973D6"/>
    <w:rsid w:val="008974DA"/>
    <w:rsid w:val="00897A78"/>
    <w:rsid w:val="00897F89"/>
    <w:rsid w:val="008A03F1"/>
    <w:rsid w:val="008A056B"/>
    <w:rsid w:val="008A0DD3"/>
    <w:rsid w:val="008A1E6F"/>
    <w:rsid w:val="008A2159"/>
    <w:rsid w:val="008A25D6"/>
    <w:rsid w:val="008A341A"/>
    <w:rsid w:val="008A3B9D"/>
    <w:rsid w:val="008A41B8"/>
    <w:rsid w:val="008A4830"/>
    <w:rsid w:val="008A4985"/>
    <w:rsid w:val="008A515D"/>
    <w:rsid w:val="008A55BC"/>
    <w:rsid w:val="008A63C8"/>
    <w:rsid w:val="008A65AD"/>
    <w:rsid w:val="008A69B1"/>
    <w:rsid w:val="008A7570"/>
    <w:rsid w:val="008A78C4"/>
    <w:rsid w:val="008A7C86"/>
    <w:rsid w:val="008B0483"/>
    <w:rsid w:val="008B04D6"/>
    <w:rsid w:val="008B27D0"/>
    <w:rsid w:val="008B3A06"/>
    <w:rsid w:val="008B46A8"/>
    <w:rsid w:val="008B5B5A"/>
    <w:rsid w:val="008B5C48"/>
    <w:rsid w:val="008B5EDA"/>
    <w:rsid w:val="008B6AAF"/>
    <w:rsid w:val="008B6C4A"/>
    <w:rsid w:val="008B77D7"/>
    <w:rsid w:val="008B7D18"/>
    <w:rsid w:val="008C1703"/>
    <w:rsid w:val="008C1A6D"/>
    <w:rsid w:val="008C24FF"/>
    <w:rsid w:val="008C29E0"/>
    <w:rsid w:val="008C31B1"/>
    <w:rsid w:val="008C36E5"/>
    <w:rsid w:val="008C3F38"/>
    <w:rsid w:val="008C44C0"/>
    <w:rsid w:val="008C4637"/>
    <w:rsid w:val="008C5FE7"/>
    <w:rsid w:val="008C752C"/>
    <w:rsid w:val="008C7A82"/>
    <w:rsid w:val="008C7F38"/>
    <w:rsid w:val="008D0C22"/>
    <w:rsid w:val="008D0C86"/>
    <w:rsid w:val="008D0CCB"/>
    <w:rsid w:val="008D105C"/>
    <w:rsid w:val="008D166F"/>
    <w:rsid w:val="008D1CE3"/>
    <w:rsid w:val="008D2024"/>
    <w:rsid w:val="008D2B34"/>
    <w:rsid w:val="008D395E"/>
    <w:rsid w:val="008D429D"/>
    <w:rsid w:val="008D4453"/>
    <w:rsid w:val="008D45C5"/>
    <w:rsid w:val="008D4D4F"/>
    <w:rsid w:val="008D53B6"/>
    <w:rsid w:val="008D560C"/>
    <w:rsid w:val="008D65EE"/>
    <w:rsid w:val="008D6D9B"/>
    <w:rsid w:val="008D7542"/>
    <w:rsid w:val="008E1E4C"/>
    <w:rsid w:val="008E2138"/>
    <w:rsid w:val="008E2756"/>
    <w:rsid w:val="008E3B1A"/>
    <w:rsid w:val="008E462E"/>
    <w:rsid w:val="008E47AE"/>
    <w:rsid w:val="008E4DF4"/>
    <w:rsid w:val="008E584C"/>
    <w:rsid w:val="008E5E85"/>
    <w:rsid w:val="008E6C00"/>
    <w:rsid w:val="008E6C5E"/>
    <w:rsid w:val="008F02A9"/>
    <w:rsid w:val="008F049A"/>
    <w:rsid w:val="008F12A9"/>
    <w:rsid w:val="008F14A8"/>
    <w:rsid w:val="008F183B"/>
    <w:rsid w:val="008F1849"/>
    <w:rsid w:val="008F1D57"/>
    <w:rsid w:val="008F2E1F"/>
    <w:rsid w:val="008F319D"/>
    <w:rsid w:val="008F361B"/>
    <w:rsid w:val="008F4B60"/>
    <w:rsid w:val="008F4BF1"/>
    <w:rsid w:val="008F5822"/>
    <w:rsid w:val="008F5ADC"/>
    <w:rsid w:val="008F5B47"/>
    <w:rsid w:val="008F5C8C"/>
    <w:rsid w:val="008F5F95"/>
    <w:rsid w:val="008F6251"/>
    <w:rsid w:val="008F654C"/>
    <w:rsid w:val="00900332"/>
    <w:rsid w:val="0090047A"/>
    <w:rsid w:val="00900BA9"/>
    <w:rsid w:val="0090102C"/>
    <w:rsid w:val="009012CD"/>
    <w:rsid w:val="009022C8"/>
    <w:rsid w:val="00902620"/>
    <w:rsid w:val="00902D4A"/>
    <w:rsid w:val="00903775"/>
    <w:rsid w:val="009037B6"/>
    <w:rsid w:val="009039EA"/>
    <w:rsid w:val="00904418"/>
    <w:rsid w:val="00904722"/>
    <w:rsid w:val="00904C9F"/>
    <w:rsid w:val="00904F61"/>
    <w:rsid w:val="00905577"/>
    <w:rsid w:val="009056B9"/>
    <w:rsid w:val="00905A26"/>
    <w:rsid w:val="00905F76"/>
    <w:rsid w:val="00906A37"/>
    <w:rsid w:val="00906E04"/>
    <w:rsid w:val="009101D5"/>
    <w:rsid w:val="00910C2B"/>
    <w:rsid w:val="00911C36"/>
    <w:rsid w:val="00912440"/>
    <w:rsid w:val="00912983"/>
    <w:rsid w:val="00912FC3"/>
    <w:rsid w:val="00913068"/>
    <w:rsid w:val="00913595"/>
    <w:rsid w:val="00913E81"/>
    <w:rsid w:val="00913F27"/>
    <w:rsid w:val="00914103"/>
    <w:rsid w:val="00914C24"/>
    <w:rsid w:val="00915986"/>
    <w:rsid w:val="0091615F"/>
    <w:rsid w:val="009161FC"/>
    <w:rsid w:val="00916824"/>
    <w:rsid w:val="009170BC"/>
    <w:rsid w:val="00920D4B"/>
    <w:rsid w:val="00920E0A"/>
    <w:rsid w:val="00922FC1"/>
    <w:rsid w:val="009236F3"/>
    <w:rsid w:val="009244B9"/>
    <w:rsid w:val="00924708"/>
    <w:rsid w:val="00924C9A"/>
    <w:rsid w:val="00924D8F"/>
    <w:rsid w:val="009268CB"/>
    <w:rsid w:val="00927B3E"/>
    <w:rsid w:val="009308FA"/>
    <w:rsid w:val="00930C7A"/>
    <w:rsid w:val="00931270"/>
    <w:rsid w:val="0093169E"/>
    <w:rsid w:val="00931C4A"/>
    <w:rsid w:val="009329FB"/>
    <w:rsid w:val="00932C18"/>
    <w:rsid w:val="0093666A"/>
    <w:rsid w:val="00940AFF"/>
    <w:rsid w:val="0094145D"/>
    <w:rsid w:val="009414D6"/>
    <w:rsid w:val="00942174"/>
    <w:rsid w:val="00942F24"/>
    <w:rsid w:val="00943953"/>
    <w:rsid w:val="00944117"/>
    <w:rsid w:val="00944570"/>
    <w:rsid w:val="009445B9"/>
    <w:rsid w:val="009447D9"/>
    <w:rsid w:val="0094516B"/>
    <w:rsid w:val="00945BE7"/>
    <w:rsid w:val="00946711"/>
    <w:rsid w:val="0094771A"/>
    <w:rsid w:val="00947CBA"/>
    <w:rsid w:val="00950152"/>
    <w:rsid w:val="00950418"/>
    <w:rsid w:val="00950B15"/>
    <w:rsid w:val="00950C83"/>
    <w:rsid w:val="00951031"/>
    <w:rsid w:val="0095180A"/>
    <w:rsid w:val="009525D1"/>
    <w:rsid w:val="00952AC6"/>
    <w:rsid w:val="0095371E"/>
    <w:rsid w:val="0095420B"/>
    <w:rsid w:val="009553BA"/>
    <w:rsid w:val="00955B3D"/>
    <w:rsid w:val="00955C28"/>
    <w:rsid w:val="00956C10"/>
    <w:rsid w:val="00957401"/>
    <w:rsid w:val="0095790B"/>
    <w:rsid w:val="00960218"/>
    <w:rsid w:val="009606D9"/>
    <w:rsid w:val="0096144B"/>
    <w:rsid w:val="00961BE2"/>
    <w:rsid w:val="00962932"/>
    <w:rsid w:val="00962CA6"/>
    <w:rsid w:val="0096342D"/>
    <w:rsid w:val="009634B3"/>
    <w:rsid w:val="009652B6"/>
    <w:rsid w:val="00966209"/>
    <w:rsid w:val="00966665"/>
    <w:rsid w:val="00966ED8"/>
    <w:rsid w:val="00967007"/>
    <w:rsid w:val="00967711"/>
    <w:rsid w:val="0096772B"/>
    <w:rsid w:val="00967C24"/>
    <w:rsid w:val="00967E03"/>
    <w:rsid w:val="0097011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7682A"/>
    <w:rsid w:val="00976FFE"/>
    <w:rsid w:val="0098042A"/>
    <w:rsid w:val="009814D8"/>
    <w:rsid w:val="00981913"/>
    <w:rsid w:val="00981C80"/>
    <w:rsid w:val="00982B19"/>
    <w:rsid w:val="00984DDC"/>
    <w:rsid w:val="00985197"/>
    <w:rsid w:val="00985729"/>
    <w:rsid w:val="00985989"/>
    <w:rsid w:val="00985FED"/>
    <w:rsid w:val="0098651C"/>
    <w:rsid w:val="00986C22"/>
    <w:rsid w:val="00986D65"/>
    <w:rsid w:val="00987377"/>
    <w:rsid w:val="00987EA2"/>
    <w:rsid w:val="00991664"/>
    <w:rsid w:val="00993C10"/>
    <w:rsid w:val="009941AA"/>
    <w:rsid w:val="00994BFC"/>
    <w:rsid w:val="00995086"/>
    <w:rsid w:val="00995A7C"/>
    <w:rsid w:val="00995D21"/>
    <w:rsid w:val="00996CB4"/>
    <w:rsid w:val="009970A8"/>
    <w:rsid w:val="009A0307"/>
    <w:rsid w:val="009A0CB7"/>
    <w:rsid w:val="009A0D48"/>
    <w:rsid w:val="009A1CE7"/>
    <w:rsid w:val="009A1DCB"/>
    <w:rsid w:val="009A21A7"/>
    <w:rsid w:val="009A244A"/>
    <w:rsid w:val="009A28D1"/>
    <w:rsid w:val="009A636A"/>
    <w:rsid w:val="009A63CA"/>
    <w:rsid w:val="009A6AB4"/>
    <w:rsid w:val="009A6B59"/>
    <w:rsid w:val="009A6B6B"/>
    <w:rsid w:val="009A6FEF"/>
    <w:rsid w:val="009A7545"/>
    <w:rsid w:val="009B04CC"/>
    <w:rsid w:val="009B0975"/>
    <w:rsid w:val="009B19E7"/>
    <w:rsid w:val="009B1AAE"/>
    <w:rsid w:val="009B1C88"/>
    <w:rsid w:val="009B2218"/>
    <w:rsid w:val="009B2A83"/>
    <w:rsid w:val="009B2C94"/>
    <w:rsid w:val="009B30C5"/>
    <w:rsid w:val="009B3CB6"/>
    <w:rsid w:val="009B45E8"/>
    <w:rsid w:val="009B4B44"/>
    <w:rsid w:val="009B4EB9"/>
    <w:rsid w:val="009B5165"/>
    <w:rsid w:val="009B5370"/>
    <w:rsid w:val="009B5F84"/>
    <w:rsid w:val="009B60C1"/>
    <w:rsid w:val="009C1643"/>
    <w:rsid w:val="009C18B0"/>
    <w:rsid w:val="009C29A8"/>
    <w:rsid w:val="009C29CE"/>
    <w:rsid w:val="009C322D"/>
    <w:rsid w:val="009C3990"/>
    <w:rsid w:val="009C3E6E"/>
    <w:rsid w:val="009C5626"/>
    <w:rsid w:val="009C59EB"/>
    <w:rsid w:val="009C62D8"/>
    <w:rsid w:val="009C6354"/>
    <w:rsid w:val="009C6919"/>
    <w:rsid w:val="009C7183"/>
    <w:rsid w:val="009C7B90"/>
    <w:rsid w:val="009D0F1E"/>
    <w:rsid w:val="009D1361"/>
    <w:rsid w:val="009D23EC"/>
    <w:rsid w:val="009D2690"/>
    <w:rsid w:val="009D2736"/>
    <w:rsid w:val="009D2C23"/>
    <w:rsid w:val="009D33A7"/>
    <w:rsid w:val="009D35B3"/>
    <w:rsid w:val="009D3617"/>
    <w:rsid w:val="009D4A34"/>
    <w:rsid w:val="009D671C"/>
    <w:rsid w:val="009D7591"/>
    <w:rsid w:val="009E00E9"/>
    <w:rsid w:val="009E05A5"/>
    <w:rsid w:val="009E1143"/>
    <w:rsid w:val="009E159F"/>
    <w:rsid w:val="009E161A"/>
    <w:rsid w:val="009E1729"/>
    <w:rsid w:val="009E1D46"/>
    <w:rsid w:val="009E2006"/>
    <w:rsid w:val="009E3080"/>
    <w:rsid w:val="009E4CEE"/>
    <w:rsid w:val="009E4D05"/>
    <w:rsid w:val="009E5DF3"/>
    <w:rsid w:val="009E6614"/>
    <w:rsid w:val="009E6D76"/>
    <w:rsid w:val="009E7110"/>
    <w:rsid w:val="009E7FC9"/>
    <w:rsid w:val="009F05CA"/>
    <w:rsid w:val="009F1A46"/>
    <w:rsid w:val="009F1F72"/>
    <w:rsid w:val="009F3A9A"/>
    <w:rsid w:val="009F4782"/>
    <w:rsid w:val="009F5308"/>
    <w:rsid w:val="009F69D2"/>
    <w:rsid w:val="009F758A"/>
    <w:rsid w:val="00A00149"/>
    <w:rsid w:val="00A01119"/>
    <w:rsid w:val="00A03C73"/>
    <w:rsid w:val="00A03F15"/>
    <w:rsid w:val="00A040A2"/>
    <w:rsid w:val="00A04D0F"/>
    <w:rsid w:val="00A05001"/>
    <w:rsid w:val="00A054D7"/>
    <w:rsid w:val="00A0554F"/>
    <w:rsid w:val="00A056F7"/>
    <w:rsid w:val="00A06203"/>
    <w:rsid w:val="00A069D2"/>
    <w:rsid w:val="00A06AC1"/>
    <w:rsid w:val="00A06D1F"/>
    <w:rsid w:val="00A07160"/>
    <w:rsid w:val="00A07986"/>
    <w:rsid w:val="00A07FA2"/>
    <w:rsid w:val="00A10ABB"/>
    <w:rsid w:val="00A1205A"/>
    <w:rsid w:val="00A13E1F"/>
    <w:rsid w:val="00A140A8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34F"/>
    <w:rsid w:val="00A2699B"/>
    <w:rsid w:val="00A2776B"/>
    <w:rsid w:val="00A315C2"/>
    <w:rsid w:val="00A31D1E"/>
    <w:rsid w:val="00A31F18"/>
    <w:rsid w:val="00A32493"/>
    <w:rsid w:val="00A32497"/>
    <w:rsid w:val="00A344FA"/>
    <w:rsid w:val="00A36604"/>
    <w:rsid w:val="00A3753C"/>
    <w:rsid w:val="00A405B6"/>
    <w:rsid w:val="00A40DF7"/>
    <w:rsid w:val="00A41134"/>
    <w:rsid w:val="00A4177C"/>
    <w:rsid w:val="00A41E0B"/>
    <w:rsid w:val="00A42424"/>
    <w:rsid w:val="00A42A9A"/>
    <w:rsid w:val="00A42C56"/>
    <w:rsid w:val="00A433BD"/>
    <w:rsid w:val="00A4349C"/>
    <w:rsid w:val="00A43AFD"/>
    <w:rsid w:val="00A44158"/>
    <w:rsid w:val="00A4443F"/>
    <w:rsid w:val="00A456FD"/>
    <w:rsid w:val="00A467A8"/>
    <w:rsid w:val="00A46B68"/>
    <w:rsid w:val="00A501F6"/>
    <w:rsid w:val="00A508CE"/>
    <w:rsid w:val="00A510DD"/>
    <w:rsid w:val="00A51267"/>
    <w:rsid w:val="00A516C7"/>
    <w:rsid w:val="00A520FF"/>
    <w:rsid w:val="00A547DF"/>
    <w:rsid w:val="00A550FB"/>
    <w:rsid w:val="00A55A10"/>
    <w:rsid w:val="00A564F4"/>
    <w:rsid w:val="00A56CC9"/>
    <w:rsid w:val="00A56DF8"/>
    <w:rsid w:val="00A57016"/>
    <w:rsid w:val="00A5759D"/>
    <w:rsid w:val="00A57888"/>
    <w:rsid w:val="00A60881"/>
    <w:rsid w:val="00A609BB"/>
    <w:rsid w:val="00A6171D"/>
    <w:rsid w:val="00A61ACC"/>
    <w:rsid w:val="00A628E6"/>
    <w:rsid w:val="00A62EBB"/>
    <w:rsid w:val="00A63FE7"/>
    <w:rsid w:val="00A64C43"/>
    <w:rsid w:val="00A65C5C"/>
    <w:rsid w:val="00A677BE"/>
    <w:rsid w:val="00A7010E"/>
    <w:rsid w:val="00A70144"/>
    <w:rsid w:val="00A703B9"/>
    <w:rsid w:val="00A705B5"/>
    <w:rsid w:val="00A70798"/>
    <w:rsid w:val="00A71389"/>
    <w:rsid w:val="00A7187D"/>
    <w:rsid w:val="00A72366"/>
    <w:rsid w:val="00A72B18"/>
    <w:rsid w:val="00A72E5C"/>
    <w:rsid w:val="00A73BEB"/>
    <w:rsid w:val="00A76B61"/>
    <w:rsid w:val="00A779FA"/>
    <w:rsid w:val="00A8082A"/>
    <w:rsid w:val="00A81156"/>
    <w:rsid w:val="00A81631"/>
    <w:rsid w:val="00A8179C"/>
    <w:rsid w:val="00A82553"/>
    <w:rsid w:val="00A82F2F"/>
    <w:rsid w:val="00A831AD"/>
    <w:rsid w:val="00A83416"/>
    <w:rsid w:val="00A83E5F"/>
    <w:rsid w:val="00A84549"/>
    <w:rsid w:val="00A84558"/>
    <w:rsid w:val="00A85619"/>
    <w:rsid w:val="00A86578"/>
    <w:rsid w:val="00A87FDA"/>
    <w:rsid w:val="00A9082C"/>
    <w:rsid w:val="00A90903"/>
    <w:rsid w:val="00A9236F"/>
    <w:rsid w:val="00A92F0E"/>
    <w:rsid w:val="00A933F6"/>
    <w:rsid w:val="00A938CA"/>
    <w:rsid w:val="00A94282"/>
    <w:rsid w:val="00A957AA"/>
    <w:rsid w:val="00A96906"/>
    <w:rsid w:val="00A96CCF"/>
    <w:rsid w:val="00A97E56"/>
    <w:rsid w:val="00AA05E3"/>
    <w:rsid w:val="00AA0FDA"/>
    <w:rsid w:val="00AA160F"/>
    <w:rsid w:val="00AA1A6B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A6062"/>
    <w:rsid w:val="00AA6396"/>
    <w:rsid w:val="00AB0A72"/>
    <w:rsid w:val="00AB1C2E"/>
    <w:rsid w:val="00AB2623"/>
    <w:rsid w:val="00AB2F6D"/>
    <w:rsid w:val="00AB31A1"/>
    <w:rsid w:val="00AB4CE5"/>
    <w:rsid w:val="00AB5C95"/>
    <w:rsid w:val="00AB60CB"/>
    <w:rsid w:val="00AB6F59"/>
    <w:rsid w:val="00AB6F75"/>
    <w:rsid w:val="00AB7510"/>
    <w:rsid w:val="00AB7C7C"/>
    <w:rsid w:val="00AB7DA6"/>
    <w:rsid w:val="00AC112A"/>
    <w:rsid w:val="00AC1CF2"/>
    <w:rsid w:val="00AC23E0"/>
    <w:rsid w:val="00AC4518"/>
    <w:rsid w:val="00AC474B"/>
    <w:rsid w:val="00AD09F4"/>
    <w:rsid w:val="00AD1EE1"/>
    <w:rsid w:val="00AD2742"/>
    <w:rsid w:val="00AD30FC"/>
    <w:rsid w:val="00AD34B9"/>
    <w:rsid w:val="00AD3D30"/>
    <w:rsid w:val="00AD3DDA"/>
    <w:rsid w:val="00AD42CB"/>
    <w:rsid w:val="00AD4CEC"/>
    <w:rsid w:val="00AD5D73"/>
    <w:rsid w:val="00AD6DEB"/>
    <w:rsid w:val="00AD722F"/>
    <w:rsid w:val="00AD73A1"/>
    <w:rsid w:val="00AD754C"/>
    <w:rsid w:val="00AE0F87"/>
    <w:rsid w:val="00AE1B77"/>
    <w:rsid w:val="00AE1D39"/>
    <w:rsid w:val="00AE2200"/>
    <w:rsid w:val="00AE2956"/>
    <w:rsid w:val="00AE2C8D"/>
    <w:rsid w:val="00AE340E"/>
    <w:rsid w:val="00AE4275"/>
    <w:rsid w:val="00AE42BB"/>
    <w:rsid w:val="00AE4412"/>
    <w:rsid w:val="00AE4F38"/>
    <w:rsid w:val="00AE4FAA"/>
    <w:rsid w:val="00AE570B"/>
    <w:rsid w:val="00AE610C"/>
    <w:rsid w:val="00AE624E"/>
    <w:rsid w:val="00AE6F98"/>
    <w:rsid w:val="00AE7BAC"/>
    <w:rsid w:val="00AF04D3"/>
    <w:rsid w:val="00AF04EB"/>
    <w:rsid w:val="00AF07D8"/>
    <w:rsid w:val="00AF0E14"/>
    <w:rsid w:val="00AF11D8"/>
    <w:rsid w:val="00AF1728"/>
    <w:rsid w:val="00AF2330"/>
    <w:rsid w:val="00AF2C56"/>
    <w:rsid w:val="00AF31AD"/>
    <w:rsid w:val="00AF3D6A"/>
    <w:rsid w:val="00AF3F3A"/>
    <w:rsid w:val="00AF429E"/>
    <w:rsid w:val="00AF5211"/>
    <w:rsid w:val="00AF6EA0"/>
    <w:rsid w:val="00AF760A"/>
    <w:rsid w:val="00AF7EA8"/>
    <w:rsid w:val="00B006FB"/>
    <w:rsid w:val="00B012DD"/>
    <w:rsid w:val="00B01B0F"/>
    <w:rsid w:val="00B01B80"/>
    <w:rsid w:val="00B01EF1"/>
    <w:rsid w:val="00B02E2D"/>
    <w:rsid w:val="00B02FFF"/>
    <w:rsid w:val="00B03C46"/>
    <w:rsid w:val="00B04240"/>
    <w:rsid w:val="00B050B2"/>
    <w:rsid w:val="00B060A5"/>
    <w:rsid w:val="00B076D5"/>
    <w:rsid w:val="00B07C93"/>
    <w:rsid w:val="00B101C2"/>
    <w:rsid w:val="00B10769"/>
    <w:rsid w:val="00B107D1"/>
    <w:rsid w:val="00B11FFF"/>
    <w:rsid w:val="00B13350"/>
    <w:rsid w:val="00B13CB6"/>
    <w:rsid w:val="00B13FFF"/>
    <w:rsid w:val="00B14149"/>
    <w:rsid w:val="00B1427F"/>
    <w:rsid w:val="00B14360"/>
    <w:rsid w:val="00B143E9"/>
    <w:rsid w:val="00B14B6F"/>
    <w:rsid w:val="00B1502D"/>
    <w:rsid w:val="00B15568"/>
    <w:rsid w:val="00B15993"/>
    <w:rsid w:val="00B16E74"/>
    <w:rsid w:val="00B17EA7"/>
    <w:rsid w:val="00B20B86"/>
    <w:rsid w:val="00B21865"/>
    <w:rsid w:val="00B21CED"/>
    <w:rsid w:val="00B23600"/>
    <w:rsid w:val="00B24903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7FD"/>
    <w:rsid w:val="00B30D6F"/>
    <w:rsid w:val="00B3136C"/>
    <w:rsid w:val="00B31904"/>
    <w:rsid w:val="00B32066"/>
    <w:rsid w:val="00B32524"/>
    <w:rsid w:val="00B32A9F"/>
    <w:rsid w:val="00B3309C"/>
    <w:rsid w:val="00B33641"/>
    <w:rsid w:val="00B3422E"/>
    <w:rsid w:val="00B344BF"/>
    <w:rsid w:val="00B34F74"/>
    <w:rsid w:val="00B354FF"/>
    <w:rsid w:val="00B35F6C"/>
    <w:rsid w:val="00B36758"/>
    <w:rsid w:val="00B375C0"/>
    <w:rsid w:val="00B37AFD"/>
    <w:rsid w:val="00B37C1E"/>
    <w:rsid w:val="00B400FA"/>
    <w:rsid w:val="00B40100"/>
    <w:rsid w:val="00B40529"/>
    <w:rsid w:val="00B40FBD"/>
    <w:rsid w:val="00B415E6"/>
    <w:rsid w:val="00B41887"/>
    <w:rsid w:val="00B42A1C"/>
    <w:rsid w:val="00B42F10"/>
    <w:rsid w:val="00B43658"/>
    <w:rsid w:val="00B43C77"/>
    <w:rsid w:val="00B44861"/>
    <w:rsid w:val="00B45014"/>
    <w:rsid w:val="00B4559C"/>
    <w:rsid w:val="00B463AA"/>
    <w:rsid w:val="00B47431"/>
    <w:rsid w:val="00B50859"/>
    <w:rsid w:val="00B51D7F"/>
    <w:rsid w:val="00B52882"/>
    <w:rsid w:val="00B52A11"/>
    <w:rsid w:val="00B534FB"/>
    <w:rsid w:val="00B53908"/>
    <w:rsid w:val="00B53FC3"/>
    <w:rsid w:val="00B54870"/>
    <w:rsid w:val="00B557F5"/>
    <w:rsid w:val="00B55B5A"/>
    <w:rsid w:val="00B56941"/>
    <w:rsid w:val="00B5714F"/>
    <w:rsid w:val="00B5733B"/>
    <w:rsid w:val="00B5772F"/>
    <w:rsid w:val="00B603EE"/>
    <w:rsid w:val="00B6060E"/>
    <w:rsid w:val="00B6087B"/>
    <w:rsid w:val="00B60B22"/>
    <w:rsid w:val="00B610D2"/>
    <w:rsid w:val="00B61278"/>
    <w:rsid w:val="00B613BF"/>
    <w:rsid w:val="00B61670"/>
    <w:rsid w:val="00B61F82"/>
    <w:rsid w:val="00B62F02"/>
    <w:rsid w:val="00B6360C"/>
    <w:rsid w:val="00B636FD"/>
    <w:rsid w:val="00B6374C"/>
    <w:rsid w:val="00B638C2"/>
    <w:rsid w:val="00B63918"/>
    <w:rsid w:val="00B639D6"/>
    <w:rsid w:val="00B6441A"/>
    <w:rsid w:val="00B64580"/>
    <w:rsid w:val="00B6588F"/>
    <w:rsid w:val="00B67726"/>
    <w:rsid w:val="00B67B47"/>
    <w:rsid w:val="00B67DB2"/>
    <w:rsid w:val="00B67EFE"/>
    <w:rsid w:val="00B70928"/>
    <w:rsid w:val="00B71634"/>
    <w:rsid w:val="00B71774"/>
    <w:rsid w:val="00B71F92"/>
    <w:rsid w:val="00B72A2E"/>
    <w:rsid w:val="00B72F1F"/>
    <w:rsid w:val="00B73D16"/>
    <w:rsid w:val="00B74560"/>
    <w:rsid w:val="00B74B0F"/>
    <w:rsid w:val="00B74C48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1C4"/>
    <w:rsid w:val="00B834CF"/>
    <w:rsid w:val="00B83782"/>
    <w:rsid w:val="00B84EAE"/>
    <w:rsid w:val="00B853AA"/>
    <w:rsid w:val="00B85E41"/>
    <w:rsid w:val="00B86E2F"/>
    <w:rsid w:val="00B873F6"/>
    <w:rsid w:val="00B87EA7"/>
    <w:rsid w:val="00B903F9"/>
    <w:rsid w:val="00B90640"/>
    <w:rsid w:val="00B90E27"/>
    <w:rsid w:val="00B9128E"/>
    <w:rsid w:val="00B91E14"/>
    <w:rsid w:val="00B91E60"/>
    <w:rsid w:val="00B92AB9"/>
    <w:rsid w:val="00B92ECC"/>
    <w:rsid w:val="00B93871"/>
    <w:rsid w:val="00B93CEB"/>
    <w:rsid w:val="00B9466D"/>
    <w:rsid w:val="00B97588"/>
    <w:rsid w:val="00BA026C"/>
    <w:rsid w:val="00BA158A"/>
    <w:rsid w:val="00BA2E91"/>
    <w:rsid w:val="00BA3167"/>
    <w:rsid w:val="00BA4232"/>
    <w:rsid w:val="00BA456D"/>
    <w:rsid w:val="00BA5398"/>
    <w:rsid w:val="00BA545E"/>
    <w:rsid w:val="00BA5701"/>
    <w:rsid w:val="00BA5ACF"/>
    <w:rsid w:val="00BA63F8"/>
    <w:rsid w:val="00BA649B"/>
    <w:rsid w:val="00BA6D89"/>
    <w:rsid w:val="00BB0135"/>
    <w:rsid w:val="00BB0783"/>
    <w:rsid w:val="00BB143C"/>
    <w:rsid w:val="00BB2172"/>
    <w:rsid w:val="00BB2E4E"/>
    <w:rsid w:val="00BB2E9F"/>
    <w:rsid w:val="00BB3EF8"/>
    <w:rsid w:val="00BB3F43"/>
    <w:rsid w:val="00BB4D23"/>
    <w:rsid w:val="00BB57FB"/>
    <w:rsid w:val="00BB7374"/>
    <w:rsid w:val="00BB783F"/>
    <w:rsid w:val="00BC058E"/>
    <w:rsid w:val="00BC0EDA"/>
    <w:rsid w:val="00BC1E86"/>
    <w:rsid w:val="00BC3509"/>
    <w:rsid w:val="00BC493D"/>
    <w:rsid w:val="00BC54FE"/>
    <w:rsid w:val="00BC5FC7"/>
    <w:rsid w:val="00BC7E59"/>
    <w:rsid w:val="00BD0CBA"/>
    <w:rsid w:val="00BD12E1"/>
    <w:rsid w:val="00BD137C"/>
    <w:rsid w:val="00BD1790"/>
    <w:rsid w:val="00BD2CD6"/>
    <w:rsid w:val="00BD2F69"/>
    <w:rsid w:val="00BD43CC"/>
    <w:rsid w:val="00BD446F"/>
    <w:rsid w:val="00BD469C"/>
    <w:rsid w:val="00BD4FBB"/>
    <w:rsid w:val="00BD5317"/>
    <w:rsid w:val="00BD59DD"/>
    <w:rsid w:val="00BD6105"/>
    <w:rsid w:val="00BD673E"/>
    <w:rsid w:val="00BD72C6"/>
    <w:rsid w:val="00BD7DCB"/>
    <w:rsid w:val="00BD7F12"/>
    <w:rsid w:val="00BE048A"/>
    <w:rsid w:val="00BE07DA"/>
    <w:rsid w:val="00BE165E"/>
    <w:rsid w:val="00BE26AB"/>
    <w:rsid w:val="00BE2C4E"/>
    <w:rsid w:val="00BE3594"/>
    <w:rsid w:val="00BE377E"/>
    <w:rsid w:val="00BE3838"/>
    <w:rsid w:val="00BE422F"/>
    <w:rsid w:val="00BE4F8C"/>
    <w:rsid w:val="00BE53AF"/>
    <w:rsid w:val="00BE6B9E"/>
    <w:rsid w:val="00BE763E"/>
    <w:rsid w:val="00BE7C77"/>
    <w:rsid w:val="00BF0DE4"/>
    <w:rsid w:val="00BF105A"/>
    <w:rsid w:val="00BF1504"/>
    <w:rsid w:val="00BF1800"/>
    <w:rsid w:val="00BF1DAE"/>
    <w:rsid w:val="00BF2347"/>
    <w:rsid w:val="00BF2B26"/>
    <w:rsid w:val="00BF2B9A"/>
    <w:rsid w:val="00BF3068"/>
    <w:rsid w:val="00BF373D"/>
    <w:rsid w:val="00BF485F"/>
    <w:rsid w:val="00BF4FAE"/>
    <w:rsid w:val="00BF5C4D"/>
    <w:rsid w:val="00BF5E42"/>
    <w:rsid w:val="00BF6894"/>
    <w:rsid w:val="00BF6C64"/>
    <w:rsid w:val="00BF7218"/>
    <w:rsid w:val="00C005FF"/>
    <w:rsid w:val="00C02CAE"/>
    <w:rsid w:val="00C0473D"/>
    <w:rsid w:val="00C05980"/>
    <w:rsid w:val="00C05B59"/>
    <w:rsid w:val="00C05EA6"/>
    <w:rsid w:val="00C068CC"/>
    <w:rsid w:val="00C10368"/>
    <w:rsid w:val="00C12F9A"/>
    <w:rsid w:val="00C12F9F"/>
    <w:rsid w:val="00C13627"/>
    <w:rsid w:val="00C1474C"/>
    <w:rsid w:val="00C14A3F"/>
    <w:rsid w:val="00C153C4"/>
    <w:rsid w:val="00C15896"/>
    <w:rsid w:val="00C15A8E"/>
    <w:rsid w:val="00C16552"/>
    <w:rsid w:val="00C16A51"/>
    <w:rsid w:val="00C17335"/>
    <w:rsid w:val="00C17955"/>
    <w:rsid w:val="00C207CE"/>
    <w:rsid w:val="00C21DD1"/>
    <w:rsid w:val="00C2256F"/>
    <w:rsid w:val="00C23A81"/>
    <w:rsid w:val="00C23C04"/>
    <w:rsid w:val="00C2404E"/>
    <w:rsid w:val="00C24AE8"/>
    <w:rsid w:val="00C24D6A"/>
    <w:rsid w:val="00C268BF"/>
    <w:rsid w:val="00C26BDE"/>
    <w:rsid w:val="00C279F6"/>
    <w:rsid w:val="00C27A82"/>
    <w:rsid w:val="00C27B2E"/>
    <w:rsid w:val="00C3038F"/>
    <w:rsid w:val="00C304F6"/>
    <w:rsid w:val="00C30C68"/>
    <w:rsid w:val="00C30F76"/>
    <w:rsid w:val="00C31317"/>
    <w:rsid w:val="00C33870"/>
    <w:rsid w:val="00C33916"/>
    <w:rsid w:val="00C34097"/>
    <w:rsid w:val="00C34A93"/>
    <w:rsid w:val="00C34EFD"/>
    <w:rsid w:val="00C35138"/>
    <w:rsid w:val="00C369AE"/>
    <w:rsid w:val="00C36A7F"/>
    <w:rsid w:val="00C36BC9"/>
    <w:rsid w:val="00C36DB3"/>
    <w:rsid w:val="00C370FA"/>
    <w:rsid w:val="00C408DC"/>
    <w:rsid w:val="00C4149F"/>
    <w:rsid w:val="00C4168A"/>
    <w:rsid w:val="00C42114"/>
    <w:rsid w:val="00C4379D"/>
    <w:rsid w:val="00C446CB"/>
    <w:rsid w:val="00C46415"/>
    <w:rsid w:val="00C4753F"/>
    <w:rsid w:val="00C47D05"/>
    <w:rsid w:val="00C50E1C"/>
    <w:rsid w:val="00C514CE"/>
    <w:rsid w:val="00C5352C"/>
    <w:rsid w:val="00C5359D"/>
    <w:rsid w:val="00C54ADA"/>
    <w:rsid w:val="00C55993"/>
    <w:rsid w:val="00C55CD4"/>
    <w:rsid w:val="00C563D4"/>
    <w:rsid w:val="00C56830"/>
    <w:rsid w:val="00C56E39"/>
    <w:rsid w:val="00C61154"/>
    <w:rsid w:val="00C61361"/>
    <w:rsid w:val="00C613E4"/>
    <w:rsid w:val="00C62156"/>
    <w:rsid w:val="00C62589"/>
    <w:rsid w:val="00C62A5F"/>
    <w:rsid w:val="00C63680"/>
    <w:rsid w:val="00C637B4"/>
    <w:rsid w:val="00C63D0E"/>
    <w:rsid w:val="00C63E03"/>
    <w:rsid w:val="00C63F28"/>
    <w:rsid w:val="00C66297"/>
    <w:rsid w:val="00C66CA8"/>
    <w:rsid w:val="00C66F43"/>
    <w:rsid w:val="00C70F86"/>
    <w:rsid w:val="00C71405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77223"/>
    <w:rsid w:val="00C8035B"/>
    <w:rsid w:val="00C810AB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CF6"/>
    <w:rsid w:val="00C91EE3"/>
    <w:rsid w:val="00C93148"/>
    <w:rsid w:val="00C94149"/>
    <w:rsid w:val="00C94FDE"/>
    <w:rsid w:val="00CA094B"/>
    <w:rsid w:val="00CA0B25"/>
    <w:rsid w:val="00CA15B4"/>
    <w:rsid w:val="00CA1C76"/>
    <w:rsid w:val="00CA1E32"/>
    <w:rsid w:val="00CA20C9"/>
    <w:rsid w:val="00CA22DB"/>
    <w:rsid w:val="00CA25D6"/>
    <w:rsid w:val="00CA3A74"/>
    <w:rsid w:val="00CA6392"/>
    <w:rsid w:val="00CA6396"/>
    <w:rsid w:val="00CA6804"/>
    <w:rsid w:val="00CA6BB8"/>
    <w:rsid w:val="00CA745F"/>
    <w:rsid w:val="00CA76FC"/>
    <w:rsid w:val="00CA7FAF"/>
    <w:rsid w:val="00CB023C"/>
    <w:rsid w:val="00CB03A8"/>
    <w:rsid w:val="00CB11DB"/>
    <w:rsid w:val="00CB1E18"/>
    <w:rsid w:val="00CB2632"/>
    <w:rsid w:val="00CB64F7"/>
    <w:rsid w:val="00CB6F8C"/>
    <w:rsid w:val="00CB6FFE"/>
    <w:rsid w:val="00CB73ED"/>
    <w:rsid w:val="00CB75F6"/>
    <w:rsid w:val="00CC0005"/>
    <w:rsid w:val="00CC14E2"/>
    <w:rsid w:val="00CC16D4"/>
    <w:rsid w:val="00CC1A6E"/>
    <w:rsid w:val="00CC23F9"/>
    <w:rsid w:val="00CC2DDA"/>
    <w:rsid w:val="00CC30E6"/>
    <w:rsid w:val="00CC4A1D"/>
    <w:rsid w:val="00CC4E37"/>
    <w:rsid w:val="00CC54BA"/>
    <w:rsid w:val="00CC56C3"/>
    <w:rsid w:val="00CC5A2E"/>
    <w:rsid w:val="00CC67E9"/>
    <w:rsid w:val="00CC690F"/>
    <w:rsid w:val="00CD029D"/>
    <w:rsid w:val="00CD0303"/>
    <w:rsid w:val="00CD1238"/>
    <w:rsid w:val="00CD2344"/>
    <w:rsid w:val="00CD2AEB"/>
    <w:rsid w:val="00CD2AF6"/>
    <w:rsid w:val="00CD2B1A"/>
    <w:rsid w:val="00CD2CD0"/>
    <w:rsid w:val="00CD3507"/>
    <w:rsid w:val="00CD355F"/>
    <w:rsid w:val="00CD4EA9"/>
    <w:rsid w:val="00CD50A4"/>
    <w:rsid w:val="00CD5D78"/>
    <w:rsid w:val="00CD7625"/>
    <w:rsid w:val="00CD7C4C"/>
    <w:rsid w:val="00CD7D26"/>
    <w:rsid w:val="00CE17E9"/>
    <w:rsid w:val="00CE18CD"/>
    <w:rsid w:val="00CE2410"/>
    <w:rsid w:val="00CE258E"/>
    <w:rsid w:val="00CE2CC7"/>
    <w:rsid w:val="00CE2EE6"/>
    <w:rsid w:val="00CE4359"/>
    <w:rsid w:val="00CE4B28"/>
    <w:rsid w:val="00CE5398"/>
    <w:rsid w:val="00CE71A3"/>
    <w:rsid w:val="00CE786A"/>
    <w:rsid w:val="00CE78F3"/>
    <w:rsid w:val="00CF0492"/>
    <w:rsid w:val="00CF06E9"/>
    <w:rsid w:val="00CF0B6E"/>
    <w:rsid w:val="00CF17B3"/>
    <w:rsid w:val="00CF193A"/>
    <w:rsid w:val="00CF2106"/>
    <w:rsid w:val="00CF2A26"/>
    <w:rsid w:val="00CF2ADF"/>
    <w:rsid w:val="00CF390B"/>
    <w:rsid w:val="00CF466A"/>
    <w:rsid w:val="00CF4797"/>
    <w:rsid w:val="00CF5C4D"/>
    <w:rsid w:val="00CF671A"/>
    <w:rsid w:val="00CF6C0D"/>
    <w:rsid w:val="00D008CC"/>
    <w:rsid w:val="00D010A5"/>
    <w:rsid w:val="00D01C7D"/>
    <w:rsid w:val="00D02818"/>
    <w:rsid w:val="00D03FD1"/>
    <w:rsid w:val="00D045B8"/>
    <w:rsid w:val="00D049E8"/>
    <w:rsid w:val="00D05A40"/>
    <w:rsid w:val="00D05AE7"/>
    <w:rsid w:val="00D05C7D"/>
    <w:rsid w:val="00D05D9D"/>
    <w:rsid w:val="00D06380"/>
    <w:rsid w:val="00D068A3"/>
    <w:rsid w:val="00D06AD2"/>
    <w:rsid w:val="00D06E55"/>
    <w:rsid w:val="00D07514"/>
    <w:rsid w:val="00D0772B"/>
    <w:rsid w:val="00D07DD5"/>
    <w:rsid w:val="00D110DD"/>
    <w:rsid w:val="00D117CD"/>
    <w:rsid w:val="00D11C36"/>
    <w:rsid w:val="00D11FCC"/>
    <w:rsid w:val="00D1221C"/>
    <w:rsid w:val="00D12914"/>
    <w:rsid w:val="00D13434"/>
    <w:rsid w:val="00D13735"/>
    <w:rsid w:val="00D14C27"/>
    <w:rsid w:val="00D158EE"/>
    <w:rsid w:val="00D15C2D"/>
    <w:rsid w:val="00D1620A"/>
    <w:rsid w:val="00D166B7"/>
    <w:rsid w:val="00D168FE"/>
    <w:rsid w:val="00D168FF"/>
    <w:rsid w:val="00D16B8B"/>
    <w:rsid w:val="00D16BBD"/>
    <w:rsid w:val="00D16D75"/>
    <w:rsid w:val="00D17008"/>
    <w:rsid w:val="00D176B2"/>
    <w:rsid w:val="00D21438"/>
    <w:rsid w:val="00D21737"/>
    <w:rsid w:val="00D22637"/>
    <w:rsid w:val="00D228EF"/>
    <w:rsid w:val="00D231E7"/>
    <w:rsid w:val="00D23532"/>
    <w:rsid w:val="00D2419C"/>
    <w:rsid w:val="00D242E8"/>
    <w:rsid w:val="00D244FB"/>
    <w:rsid w:val="00D2469E"/>
    <w:rsid w:val="00D2575D"/>
    <w:rsid w:val="00D26BF8"/>
    <w:rsid w:val="00D26C14"/>
    <w:rsid w:val="00D27064"/>
    <w:rsid w:val="00D27192"/>
    <w:rsid w:val="00D30E35"/>
    <w:rsid w:val="00D3166B"/>
    <w:rsid w:val="00D320F8"/>
    <w:rsid w:val="00D325D1"/>
    <w:rsid w:val="00D32670"/>
    <w:rsid w:val="00D328AD"/>
    <w:rsid w:val="00D32FFE"/>
    <w:rsid w:val="00D34044"/>
    <w:rsid w:val="00D3414C"/>
    <w:rsid w:val="00D342AC"/>
    <w:rsid w:val="00D34737"/>
    <w:rsid w:val="00D34C66"/>
    <w:rsid w:val="00D35113"/>
    <w:rsid w:val="00D363CF"/>
    <w:rsid w:val="00D36CDE"/>
    <w:rsid w:val="00D374D7"/>
    <w:rsid w:val="00D4038C"/>
    <w:rsid w:val="00D406E9"/>
    <w:rsid w:val="00D40808"/>
    <w:rsid w:val="00D40E89"/>
    <w:rsid w:val="00D412DA"/>
    <w:rsid w:val="00D42249"/>
    <w:rsid w:val="00D42557"/>
    <w:rsid w:val="00D42C69"/>
    <w:rsid w:val="00D42D23"/>
    <w:rsid w:val="00D42FD4"/>
    <w:rsid w:val="00D43636"/>
    <w:rsid w:val="00D447BD"/>
    <w:rsid w:val="00D448FE"/>
    <w:rsid w:val="00D46443"/>
    <w:rsid w:val="00D46459"/>
    <w:rsid w:val="00D47702"/>
    <w:rsid w:val="00D477CB"/>
    <w:rsid w:val="00D47A1F"/>
    <w:rsid w:val="00D47B38"/>
    <w:rsid w:val="00D501A9"/>
    <w:rsid w:val="00D50D12"/>
    <w:rsid w:val="00D5117D"/>
    <w:rsid w:val="00D5145C"/>
    <w:rsid w:val="00D51C2F"/>
    <w:rsid w:val="00D51D53"/>
    <w:rsid w:val="00D5237F"/>
    <w:rsid w:val="00D524A2"/>
    <w:rsid w:val="00D53883"/>
    <w:rsid w:val="00D53DAD"/>
    <w:rsid w:val="00D542B0"/>
    <w:rsid w:val="00D54C5A"/>
    <w:rsid w:val="00D55143"/>
    <w:rsid w:val="00D5518E"/>
    <w:rsid w:val="00D55232"/>
    <w:rsid w:val="00D557CF"/>
    <w:rsid w:val="00D559ED"/>
    <w:rsid w:val="00D56178"/>
    <w:rsid w:val="00D569EB"/>
    <w:rsid w:val="00D56E18"/>
    <w:rsid w:val="00D60199"/>
    <w:rsid w:val="00D60504"/>
    <w:rsid w:val="00D629C2"/>
    <w:rsid w:val="00D6307F"/>
    <w:rsid w:val="00D645F4"/>
    <w:rsid w:val="00D653F1"/>
    <w:rsid w:val="00D65962"/>
    <w:rsid w:val="00D65D6F"/>
    <w:rsid w:val="00D66B8D"/>
    <w:rsid w:val="00D67031"/>
    <w:rsid w:val="00D67EAB"/>
    <w:rsid w:val="00D7048B"/>
    <w:rsid w:val="00D714B3"/>
    <w:rsid w:val="00D7262D"/>
    <w:rsid w:val="00D72B1D"/>
    <w:rsid w:val="00D735C0"/>
    <w:rsid w:val="00D73ABA"/>
    <w:rsid w:val="00D73FA0"/>
    <w:rsid w:val="00D742AF"/>
    <w:rsid w:val="00D74331"/>
    <w:rsid w:val="00D751C6"/>
    <w:rsid w:val="00D75A7D"/>
    <w:rsid w:val="00D80677"/>
    <w:rsid w:val="00D80C46"/>
    <w:rsid w:val="00D81EBB"/>
    <w:rsid w:val="00D82BEB"/>
    <w:rsid w:val="00D82EAB"/>
    <w:rsid w:val="00D830EA"/>
    <w:rsid w:val="00D84164"/>
    <w:rsid w:val="00D84534"/>
    <w:rsid w:val="00D8566F"/>
    <w:rsid w:val="00D86932"/>
    <w:rsid w:val="00D87429"/>
    <w:rsid w:val="00D87977"/>
    <w:rsid w:val="00D90688"/>
    <w:rsid w:val="00D91749"/>
    <w:rsid w:val="00D91D47"/>
    <w:rsid w:val="00D93D61"/>
    <w:rsid w:val="00D93D88"/>
    <w:rsid w:val="00D9407D"/>
    <w:rsid w:val="00D94C90"/>
    <w:rsid w:val="00D953AD"/>
    <w:rsid w:val="00D95683"/>
    <w:rsid w:val="00D95DAF"/>
    <w:rsid w:val="00D95FC5"/>
    <w:rsid w:val="00DA0BE0"/>
    <w:rsid w:val="00DA288F"/>
    <w:rsid w:val="00DA3355"/>
    <w:rsid w:val="00DA33D1"/>
    <w:rsid w:val="00DA36EB"/>
    <w:rsid w:val="00DA41A9"/>
    <w:rsid w:val="00DA47F4"/>
    <w:rsid w:val="00DA4C27"/>
    <w:rsid w:val="00DA4D01"/>
    <w:rsid w:val="00DA4EA4"/>
    <w:rsid w:val="00DA513F"/>
    <w:rsid w:val="00DA5953"/>
    <w:rsid w:val="00DA5A06"/>
    <w:rsid w:val="00DA714D"/>
    <w:rsid w:val="00DB0A76"/>
    <w:rsid w:val="00DB0C5E"/>
    <w:rsid w:val="00DB1D07"/>
    <w:rsid w:val="00DB248A"/>
    <w:rsid w:val="00DB24F7"/>
    <w:rsid w:val="00DB33C9"/>
    <w:rsid w:val="00DB664D"/>
    <w:rsid w:val="00DB6C54"/>
    <w:rsid w:val="00DB7B12"/>
    <w:rsid w:val="00DC139B"/>
    <w:rsid w:val="00DC2948"/>
    <w:rsid w:val="00DC29E2"/>
    <w:rsid w:val="00DC3019"/>
    <w:rsid w:val="00DC4291"/>
    <w:rsid w:val="00DC4C01"/>
    <w:rsid w:val="00DC508B"/>
    <w:rsid w:val="00DC52D9"/>
    <w:rsid w:val="00DC57B9"/>
    <w:rsid w:val="00DC5F21"/>
    <w:rsid w:val="00DC647C"/>
    <w:rsid w:val="00DC657A"/>
    <w:rsid w:val="00DC787B"/>
    <w:rsid w:val="00DD057A"/>
    <w:rsid w:val="00DD06DC"/>
    <w:rsid w:val="00DD0949"/>
    <w:rsid w:val="00DD0BFE"/>
    <w:rsid w:val="00DD1F97"/>
    <w:rsid w:val="00DD2280"/>
    <w:rsid w:val="00DD2559"/>
    <w:rsid w:val="00DD3846"/>
    <w:rsid w:val="00DD4E1A"/>
    <w:rsid w:val="00DD5F64"/>
    <w:rsid w:val="00DD6319"/>
    <w:rsid w:val="00DD64A3"/>
    <w:rsid w:val="00DD64D6"/>
    <w:rsid w:val="00DD6CA5"/>
    <w:rsid w:val="00DD7066"/>
    <w:rsid w:val="00DD7957"/>
    <w:rsid w:val="00DE06B4"/>
    <w:rsid w:val="00DE117F"/>
    <w:rsid w:val="00DE3414"/>
    <w:rsid w:val="00DE36AE"/>
    <w:rsid w:val="00DE3A49"/>
    <w:rsid w:val="00DE3D04"/>
    <w:rsid w:val="00DE4634"/>
    <w:rsid w:val="00DE546D"/>
    <w:rsid w:val="00DE5A00"/>
    <w:rsid w:val="00DE640E"/>
    <w:rsid w:val="00DE665C"/>
    <w:rsid w:val="00DE71AB"/>
    <w:rsid w:val="00DE71E4"/>
    <w:rsid w:val="00DE7D0F"/>
    <w:rsid w:val="00DF0404"/>
    <w:rsid w:val="00DF051A"/>
    <w:rsid w:val="00DF05CB"/>
    <w:rsid w:val="00DF137A"/>
    <w:rsid w:val="00DF191F"/>
    <w:rsid w:val="00DF205B"/>
    <w:rsid w:val="00DF21CD"/>
    <w:rsid w:val="00DF2A9C"/>
    <w:rsid w:val="00DF3132"/>
    <w:rsid w:val="00DF3B2E"/>
    <w:rsid w:val="00DF4388"/>
    <w:rsid w:val="00DF4436"/>
    <w:rsid w:val="00DF46FC"/>
    <w:rsid w:val="00DF5B86"/>
    <w:rsid w:val="00DF5BD6"/>
    <w:rsid w:val="00DF5C0F"/>
    <w:rsid w:val="00DF5E20"/>
    <w:rsid w:val="00DF7941"/>
    <w:rsid w:val="00E01213"/>
    <w:rsid w:val="00E01A02"/>
    <w:rsid w:val="00E01C5E"/>
    <w:rsid w:val="00E01E19"/>
    <w:rsid w:val="00E02C34"/>
    <w:rsid w:val="00E03C77"/>
    <w:rsid w:val="00E0474E"/>
    <w:rsid w:val="00E0485C"/>
    <w:rsid w:val="00E062DC"/>
    <w:rsid w:val="00E068B2"/>
    <w:rsid w:val="00E06C65"/>
    <w:rsid w:val="00E070A8"/>
    <w:rsid w:val="00E07DDF"/>
    <w:rsid w:val="00E120D9"/>
    <w:rsid w:val="00E123FA"/>
    <w:rsid w:val="00E12613"/>
    <w:rsid w:val="00E12761"/>
    <w:rsid w:val="00E13519"/>
    <w:rsid w:val="00E1380E"/>
    <w:rsid w:val="00E13EB1"/>
    <w:rsid w:val="00E143C4"/>
    <w:rsid w:val="00E146D4"/>
    <w:rsid w:val="00E14883"/>
    <w:rsid w:val="00E166F8"/>
    <w:rsid w:val="00E20D0E"/>
    <w:rsid w:val="00E20EC3"/>
    <w:rsid w:val="00E21545"/>
    <w:rsid w:val="00E22FD1"/>
    <w:rsid w:val="00E23E62"/>
    <w:rsid w:val="00E24630"/>
    <w:rsid w:val="00E24C41"/>
    <w:rsid w:val="00E256B7"/>
    <w:rsid w:val="00E25C0C"/>
    <w:rsid w:val="00E25CFA"/>
    <w:rsid w:val="00E266DA"/>
    <w:rsid w:val="00E27039"/>
    <w:rsid w:val="00E30C12"/>
    <w:rsid w:val="00E31B4C"/>
    <w:rsid w:val="00E31EA1"/>
    <w:rsid w:val="00E32207"/>
    <w:rsid w:val="00E32A3A"/>
    <w:rsid w:val="00E33547"/>
    <w:rsid w:val="00E33A9C"/>
    <w:rsid w:val="00E34518"/>
    <w:rsid w:val="00E346B7"/>
    <w:rsid w:val="00E34EC0"/>
    <w:rsid w:val="00E35012"/>
    <w:rsid w:val="00E358DD"/>
    <w:rsid w:val="00E35D10"/>
    <w:rsid w:val="00E35FE5"/>
    <w:rsid w:val="00E36297"/>
    <w:rsid w:val="00E373F1"/>
    <w:rsid w:val="00E37DCB"/>
    <w:rsid w:val="00E40763"/>
    <w:rsid w:val="00E407B3"/>
    <w:rsid w:val="00E40B16"/>
    <w:rsid w:val="00E40B65"/>
    <w:rsid w:val="00E42085"/>
    <w:rsid w:val="00E422A6"/>
    <w:rsid w:val="00E430CF"/>
    <w:rsid w:val="00E4328E"/>
    <w:rsid w:val="00E43BBA"/>
    <w:rsid w:val="00E4538C"/>
    <w:rsid w:val="00E46A2E"/>
    <w:rsid w:val="00E47012"/>
    <w:rsid w:val="00E47841"/>
    <w:rsid w:val="00E500BC"/>
    <w:rsid w:val="00E50C6B"/>
    <w:rsid w:val="00E5116C"/>
    <w:rsid w:val="00E51BC3"/>
    <w:rsid w:val="00E51D96"/>
    <w:rsid w:val="00E53D86"/>
    <w:rsid w:val="00E54FDD"/>
    <w:rsid w:val="00E5550C"/>
    <w:rsid w:val="00E5575C"/>
    <w:rsid w:val="00E56263"/>
    <w:rsid w:val="00E56E5B"/>
    <w:rsid w:val="00E56FED"/>
    <w:rsid w:val="00E5758E"/>
    <w:rsid w:val="00E57F12"/>
    <w:rsid w:val="00E6184B"/>
    <w:rsid w:val="00E61E4B"/>
    <w:rsid w:val="00E63269"/>
    <w:rsid w:val="00E637F3"/>
    <w:rsid w:val="00E64025"/>
    <w:rsid w:val="00E67820"/>
    <w:rsid w:val="00E70250"/>
    <w:rsid w:val="00E70802"/>
    <w:rsid w:val="00E70F29"/>
    <w:rsid w:val="00E71FDC"/>
    <w:rsid w:val="00E7226A"/>
    <w:rsid w:val="00E726CF"/>
    <w:rsid w:val="00E72F76"/>
    <w:rsid w:val="00E73B3B"/>
    <w:rsid w:val="00E74C5D"/>
    <w:rsid w:val="00E74E7C"/>
    <w:rsid w:val="00E75C1F"/>
    <w:rsid w:val="00E762A3"/>
    <w:rsid w:val="00E76301"/>
    <w:rsid w:val="00E765FB"/>
    <w:rsid w:val="00E76788"/>
    <w:rsid w:val="00E80C45"/>
    <w:rsid w:val="00E8183B"/>
    <w:rsid w:val="00E8186A"/>
    <w:rsid w:val="00E81EB1"/>
    <w:rsid w:val="00E82571"/>
    <w:rsid w:val="00E83252"/>
    <w:rsid w:val="00E84173"/>
    <w:rsid w:val="00E84688"/>
    <w:rsid w:val="00E848F8"/>
    <w:rsid w:val="00E853FA"/>
    <w:rsid w:val="00E86F86"/>
    <w:rsid w:val="00E876D8"/>
    <w:rsid w:val="00E87955"/>
    <w:rsid w:val="00E90EF4"/>
    <w:rsid w:val="00E91820"/>
    <w:rsid w:val="00E9243B"/>
    <w:rsid w:val="00E92B57"/>
    <w:rsid w:val="00E931D1"/>
    <w:rsid w:val="00E93240"/>
    <w:rsid w:val="00E93A3A"/>
    <w:rsid w:val="00E9475D"/>
    <w:rsid w:val="00E9518B"/>
    <w:rsid w:val="00E95E02"/>
    <w:rsid w:val="00E95FA9"/>
    <w:rsid w:val="00E9613F"/>
    <w:rsid w:val="00E96305"/>
    <w:rsid w:val="00E963EB"/>
    <w:rsid w:val="00E96421"/>
    <w:rsid w:val="00E9749A"/>
    <w:rsid w:val="00EA024B"/>
    <w:rsid w:val="00EA12C5"/>
    <w:rsid w:val="00EA1D66"/>
    <w:rsid w:val="00EA2028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62F"/>
    <w:rsid w:val="00EA59A5"/>
    <w:rsid w:val="00EA5EFE"/>
    <w:rsid w:val="00EA6280"/>
    <w:rsid w:val="00EA66B6"/>
    <w:rsid w:val="00EA6E80"/>
    <w:rsid w:val="00EA7226"/>
    <w:rsid w:val="00EB073F"/>
    <w:rsid w:val="00EB086A"/>
    <w:rsid w:val="00EB150F"/>
    <w:rsid w:val="00EB27BD"/>
    <w:rsid w:val="00EB2F75"/>
    <w:rsid w:val="00EB33A9"/>
    <w:rsid w:val="00EB3917"/>
    <w:rsid w:val="00EB4163"/>
    <w:rsid w:val="00EB4E00"/>
    <w:rsid w:val="00EB5F28"/>
    <w:rsid w:val="00EB6578"/>
    <w:rsid w:val="00EB6890"/>
    <w:rsid w:val="00EB7527"/>
    <w:rsid w:val="00EC0917"/>
    <w:rsid w:val="00EC17AE"/>
    <w:rsid w:val="00EC180D"/>
    <w:rsid w:val="00EC1EBE"/>
    <w:rsid w:val="00EC3B32"/>
    <w:rsid w:val="00EC473C"/>
    <w:rsid w:val="00EC483A"/>
    <w:rsid w:val="00EC53E1"/>
    <w:rsid w:val="00EC5520"/>
    <w:rsid w:val="00EC7A26"/>
    <w:rsid w:val="00EC7D5B"/>
    <w:rsid w:val="00ED10B5"/>
    <w:rsid w:val="00ED177A"/>
    <w:rsid w:val="00ED1C4A"/>
    <w:rsid w:val="00ED225B"/>
    <w:rsid w:val="00ED278E"/>
    <w:rsid w:val="00ED2B60"/>
    <w:rsid w:val="00ED2C3A"/>
    <w:rsid w:val="00ED3963"/>
    <w:rsid w:val="00ED3F33"/>
    <w:rsid w:val="00ED413A"/>
    <w:rsid w:val="00ED48DE"/>
    <w:rsid w:val="00ED5989"/>
    <w:rsid w:val="00ED7A7F"/>
    <w:rsid w:val="00ED7B7E"/>
    <w:rsid w:val="00ED7BB7"/>
    <w:rsid w:val="00EE0521"/>
    <w:rsid w:val="00EE0C56"/>
    <w:rsid w:val="00EE0DA1"/>
    <w:rsid w:val="00EE1DAB"/>
    <w:rsid w:val="00EE206A"/>
    <w:rsid w:val="00EE2A34"/>
    <w:rsid w:val="00EE343E"/>
    <w:rsid w:val="00EE40F1"/>
    <w:rsid w:val="00EE428B"/>
    <w:rsid w:val="00EE4874"/>
    <w:rsid w:val="00EE5096"/>
    <w:rsid w:val="00EE509A"/>
    <w:rsid w:val="00EE61A3"/>
    <w:rsid w:val="00EE664D"/>
    <w:rsid w:val="00EE679D"/>
    <w:rsid w:val="00EE6E6F"/>
    <w:rsid w:val="00EE7894"/>
    <w:rsid w:val="00EE79A9"/>
    <w:rsid w:val="00EE7BAF"/>
    <w:rsid w:val="00EF006A"/>
    <w:rsid w:val="00EF0620"/>
    <w:rsid w:val="00EF0FFF"/>
    <w:rsid w:val="00EF157D"/>
    <w:rsid w:val="00EF1D84"/>
    <w:rsid w:val="00EF21E0"/>
    <w:rsid w:val="00EF2AAC"/>
    <w:rsid w:val="00EF2AF5"/>
    <w:rsid w:val="00EF3263"/>
    <w:rsid w:val="00EF3429"/>
    <w:rsid w:val="00EF3643"/>
    <w:rsid w:val="00EF36C6"/>
    <w:rsid w:val="00EF3813"/>
    <w:rsid w:val="00EF3A6C"/>
    <w:rsid w:val="00EF402F"/>
    <w:rsid w:val="00EF4AEB"/>
    <w:rsid w:val="00EF5ED2"/>
    <w:rsid w:val="00EF6F5D"/>
    <w:rsid w:val="00EF7FCC"/>
    <w:rsid w:val="00F009CE"/>
    <w:rsid w:val="00F01390"/>
    <w:rsid w:val="00F01D2E"/>
    <w:rsid w:val="00F01DBB"/>
    <w:rsid w:val="00F02E87"/>
    <w:rsid w:val="00F04345"/>
    <w:rsid w:val="00F043FC"/>
    <w:rsid w:val="00F043FE"/>
    <w:rsid w:val="00F04AF5"/>
    <w:rsid w:val="00F053E3"/>
    <w:rsid w:val="00F05603"/>
    <w:rsid w:val="00F05827"/>
    <w:rsid w:val="00F05C55"/>
    <w:rsid w:val="00F064C9"/>
    <w:rsid w:val="00F0692F"/>
    <w:rsid w:val="00F069DE"/>
    <w:rsid w:val="00F06FBC"/>
    <w:rsid w:val="00F0705E"/>
    <w:rsid w:val="00F078DB"/>
    <w:rsid w:val="00F1018B"/>
    <w:rsid w:val="00F1079F"/>
    <w:rsid w:val="00F10C28"/>
    <w:rsid w:val="00F1120C"/>
    <w:rsid w:val="00F1187B"/>
    <w:rsid w:val="00F12967"/>
    <w:rsid w:val="00F12A3F"/>
    <w:rsid w:val="00F12D58"/>
    <w:rsid w:val="00F139F0"/>
    <w:rsid w:val="00F13B61"/>
    <w:rsid w:val="00F155FE"/>
    <w:rsid w:val="00F15DB5"/>
    <w:rsid w:val="00F15E43"/>
    <w:rsid w:val="00F174B8"/>
    <w:rsid w:val="00F17702"/>
    <w:rsid w:val="00F20004"/>
    <w:rsid w:val="00F203FE"/>
    <w:rsid w:val="00F207D2"/>
    <w:rsid w:val="00F20970"/>
    <w:rsid w:val="00F22A87"/>
    <w:rsid w:val="00F22ADE"/>
    <w:rsid w:val="00F233C8"/>
    <w:rsid w:val="00F23561"/>
    <w:rsid w:val="00F25F00"/>
    <w:rsid w:val="00F26E5C"/>
    <w:rsid w:val="00F27118"/>
    <w:rsid w:val="00F27EC6"/>
    <w:rsid w:val="00F27FC8"/>
    <w:rsid w:val="00F30278"/>
    <w:rsid w:val="00F304D2"/>
    <w:rsid w:val="00F30C4D"/>
    <w:rsid w:val="00F31349"/>
    <w:rsid w:val="00F3195B"/>
    <w:rsid w:val="00F31FA6"/>
    <w:rsid w:val="00F322F8"/>
    <w:rsid w:val="00F323AE"/>
    <w:rsid w:val="00F33157"/>
    <w:rsid w:val="00F338EB"/>
    <w:rsid w:val="00F3406E"/>
    <w:rsid w:val="00F342DE"/>
    <w:rsid w:val="00F35237"/>
    <w:rsid w:val="00F355AA"/>
    <w:rsid w:val="00F359AC"/>
    <w:rsid w:val="00F362B0"/>
    <w:rsid w:val="00F365E1"/>
    <w:rsid w:val="00F37389"/>
    <w:rsid w:val="00F379AA"/>
    <w:rsid w:val="00F432B6"/>
    <w:rsid w:val="00F43376"/>
    <w:rsid w:val="00F4361E"/>
    <w:rsid w:val="00F43AA9"/>
    <w:rsid w:val="00F43B98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1E34"/>
    <w:rsid w:val="00F51E68"/>
    <w:rsid w:val="00F53124"/>
    <w:rsid w:val="00F53208"/>
    <w:rsid w:val="00F53918"/>
    <w:rsid w:val="00F54F0F"/>
    <w:rsid w:val="00F55404"/>
    <w:rsid w:val="00F56BF5"/>
    <w:rsid w:val="00F56DED"/>
    <w:rsid w:val="00F60437"/>
    <w:rsid w:val="00F61329"/>
    <w:rsid w:val="00F61CF3"/>
    <w:rsid w:val="00F621B5"/>
    <w:rsid w:val="00F6234D"/>
    <w:rsid w:val="00F62D28"/>
    <w:rsid w:val="00F64B72"/>
    <w:rsid w:val="00F64CBC"/>
    <w:rsid w:val="00F652C1"/>
    <w:rsid w:val="00F6584F"/>
    <w:rsid w:val="00F66291"/>
    <w:rsid w:val="00F66CBB"/>
    <w:rsid w:val="00F67CF2"/>
    <w:rsid w:val="00F70C92"/>
    <w:rsid w:val="00F71D35"/>
    <w:rsid w:val="00F73BDC"/>
    <w:rsid w:val="00F73DC3"/>
    <w:rsid w:val="00F73FD8"/>
    <w:rsid w:val="00F74435"/>
    <w:rsid w:val="00F744A6"/>
    <w:rsid w:val="00F754A7"/>
    <w:rsid w:val="00F767CF"/>
    <w:rsid w:val="00F76FA5"/>
    <w:rsid w:val="00F77BDC"/>
    <w:rsid w:val="00F821FC"/>
    <w:rsid w:val="00F828EE"/>
    <w:rsid w:val="00F8298B"/>
    <w:rsid w:val="00F82D49"/>
    <w:rsid w:val="00F83C7A"/>
    <w:rsid w:val="00F845C6"/>
    <w:rsid w:val="00F847BA"/>
    <w:rsid w:val="00F84E5A"/>
    <w:rsid w:val="00F84FD0"/>
    <w:rsid w:val="00F85D60"/>
    <w:rsid w:val="00F85D87"/>
    <w:rsid w:val="00F85DA7"/>
    <w:rsid w:val="00F87494"/>
    <w:rsid w:val="00F87AA5"/>
    <w:rsid w:val="00F90112"/>
    <w:rsid w:val="00F901C5"/>
    <w:rsid w:val="00F9111C"/>
    <w:rsid w:val="00F91193"/>
    <w:rsid w:val="00F91340"/>
    <w:rsid w:val="00F92513"/>
    <w:rsid w:val="00F9253C"/>
    <w:rsid w:val="00F932E2"/>
    <w:rsid w:val="00F93F43"/>
    <w:rsid w:val="00F9490D"/>
    <w:rsid w:val="00F9578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868"/>
    <w:rsid w:val="00FA2999"/>
    <w:rsid w:val="00FA2D33"/>
    <w:rsid w:val="00FA43BF"/>
    <w:rsid w:val="00FA56A2"/>
    <w:rsid w:val="00FA56E3"/>
    <w:rsid w:val="00FA5816"/>
    <w:rsid w:val="00FA5900"/>
    <w:rsid w:val="00FA59AB"/>
    <w:rsid w:val="00FA6096"/>
    <w:rsid w:val="00FA6656"/>
    <w:rsid w:val="00FA68D4"/>
    <w:rsid w:val="00FA72FF"/>
    <w:rsid w:val="00FB078E"/>
    <w:rsid w:val="00FB10EE"/>
    <w:rsid w:val="00FB23C6"/>
    <w:rsid w:val="00FB2AB9"/>
    <w:rsid w:val="00FB2DCB"/>
    <w:rsid w:val="00FB51D7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339F"/>
    <w:rsid w:val="00FC369D"/>
    <w:rsid w:val="00FC3A81"/>
    <w:rsid w:val="00FC3D9A"/>
    <w:rsid w:val="00FC69C4"/>
    <w:rsid w:val="00FC7044"/>
    <w:rsid w:val="00FC7136"/>
    <w:rsid w:val="00FD0954"/>
    <w:rsid w:val="00FD0BEB"/>
    <w:rsid w:val="00FD1814"/>
    <w:rsid w:val="00FD2B5F"/>
    <w:rsid w:val="00FD409C"/>
    <w:rsid w:val="00FD461D"/>
    <w:rsid w:val="00FD4E36"/>
    <w:rsid w:val="00FD4E5C"/>
    <w:rsid w:val="00FD5959"/>
    <w:rsid w:val="00FD6B43"/>
    <w:rsid w:val="00FD6CF7"/>
    <w:rsid w:val="00FD768D"/>
    <w:rsid w:val="00FD7E3C"/>
    <w:rsid w:val="00FE0475"/>
    <w:rsid w:val="00FE1636"/>
    <w:rsid w:val="00FE17C8"/>
    <w:rsid w:val="00FE2042"/>
    <w:rsid w:val="00FE206B"/>
    <w:rsid w:val="00FE24DA"/>
    <w:rsid w:val="00FE3100"/>
    <w:rsid w:val="00FE3393"/>
    <w:rsid w:val="00FE3A28"/>
    <w:rsid w:val="00FE433E"/>
    <w:rsid w:val="00FE4616"/>
    <w:rsid w:val="00FE5130"/>
    <w:rsid w:val="00FE55D7"/>
    <w:rsid w:val="00FE6419"/>
    <w:rsid w:val="00FE6743"/>
    <w:rsid w:val="00FE74C8"/>
    <w:rsid w:val="00FE7C1A"/>
    <w:rsid w:val="00FF04B3"/>
    <w:rsid w:val="00FF162E"/>
    <w:rsid w:val="00FF1989"/>
    <w:rsid w:val="00FF3EDB"/>
    <w:rsid w:val="00FF4D57"/>
    <w:rsid w:val="00FF4DF8"/>
    <w:rsid w:val="00FF51A5"/>
    <w:rsid w:val="00FF6635"/>
    <w:rsid w:val="00FF70C3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838F4440-BD5B-49D0-B799-43F26B0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 w:uiPriority="99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FF3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uiPriority w:val="9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uiPriority w:val="9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uiPriority w:val="9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uiPriority w:val="9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1F0182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aliases w:val="Bullet 1,Use Case List Paragraph,Основной текст документа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B307FD"/>
    <w:pPr>
      <w:ind w:left="851"/>
    </w:pPr>
    <w:rPr>
      <w:rFonts w:ascii="Rostelecom Basis Light" w:hAnsi="Rostelecom Basis Light"/>
      <w:sz w:val="22"/>
    </w:r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B307FD"/>
    <w:rPr>
      <w:rFonts w:ascii="Rostelecom Basis Light" w:hAnsi="Rostelecom Basis Light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2A77CA"/>
    <w:pPr>
      <w:tabs>
        <w:tab w:val="left" w:pos="709"/>
      </w:tabs>
      <w:ind w:left="0" w:firstLine="0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A42424"/>
    <w:pPr>
      <w:tabs>
        <w:tab w:val="left" w:pos="993"/>
      </w:tabs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2A77CA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DA33D1"/>
    <w:pPr>
      <w:ind w:left="964" w:hanging="964"/>
    </w:pPr>
    <w:rPr>
      <w:rFonts w:ascii="Rostelecom Basis" w:hAnsi="Rostelecom Basis"/>
      <w:lang w:val="en-US"/>
    </w:rPr>
  </w:style>
  <w:style w:type="character" w:customStyle="1" w:styleId="35">
    <w:name w:val="РТК Заголовок 3 Знак"/>
    <w:basedOn w:val="Heading3Char"/>
    <w:link w:val="34"/>
    <w:rsid w:val="00A42424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B01B0F"/>
    <w:pPr>
      <w:tabs>
        <w:tab w:val="left" w:pos="1276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DA33D1"/>
    <w:rPr>
      <w:rFonts w:ascii="Rostelecom Basis" w:eastAsiaTheme="majorEastAsia" w:hAnsi="Rostelecom Basis" w:cstheme="majorBidi"/>
      <w:b/>
      <w:iCs/>
      <w:sz w:val="26"/>
      <w:lang w:val="en-US"/>
    </w:rPr>
  </w:style>
  <w:style w:type="paragraph" w:customStyle="1" w:styleId="6">
    <w:name w:val="РТК Заголовок 6"/>
    <w:basedOn w:val="Heading6"/>
    <w:next w:val="af"/>
    <w:link w:val="60"/>
    <w:qFormat/>
    <w:rsid w:val="00531B93"/>
    <w:pPr>
      <w:tabs>
        <w:tab w:val="left" w:pos="1418"/>
      </w:tabs>
      <w:ind w:left="0" w:firstLine="0"/>
    </w:pPr>
    <w:rPr>
      <w:rFonts w:ascii="Rostelecom Basis" w:hAnsi="Rostelecom Basis"/>
    </w:rPr>
  </w:style>
  <w:style w:type="character" w:customStyle="1" w:styleId="52">
    <w:name w:val="РТК Заголовок 5 Знак"/>
    <w:basedOn w:val="Heading5Char"/>
    <w:link w:val="51"/>
    <w:rsid w:val="00B01B0F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531B93"/>
    <w:rPr>
      <w:rFonts w:ascii="Rostelecom Basis" w:eastAsiaTheme="majorEastAsia" w:hAnsi="Rostelecom Basis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F6234D"/>
    <w:pPr>
      <w:ind w:left="1134" w:hanging="414"/>
    </w:pPr>
    <w:rPr>
      <w:rFonts w:ascii="Rostelecom Basis Light" w:hAnsi="Rostelecom Basis Light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F6234D"/>
    <w:rPr>
      <w:rFonts w:ascii="Rostelecom Basis Light" w:hAnsi="Rostelecom Basis Light"/>
      <w:sz w:val="26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1937D5"/>
    <w:pPr>
      <w:spacing w:before="60" w:after="40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1937D5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2C2B05"/>
    <w:pPr>
      <w:numPr>
        <w:numId w:val="9"/>
      </w:numPr>
      <w:tabs>
        <w:tab w:val="left" w:pos="490"/>
      </w:tabs>
      <w:ind w:left="490" w:hanging="283"/>
      <w:jc w:val="both"/>
    </w:pPr>
    <w:rPr>
      <w:rFonts w:ascii="Rostelecom Basis Light" w:hAnsi="Rostelecom Basis Light"/>
      <w:sz w:val="22"/>
    </w:rPr>
  </w:style>
  <w:style w:type="paragraph" w:customStyle="1" w:styleId="aff7">
    <w:name w:val="РТК Текст таблицы Код"/>
    <w:basedOn w:val="a"/>
    <w:link w:val="aff8"/>
    <w:qFormat/>
    <w:rsid w:val="002C2B05"/>
    <w:pPr>
      <w:numPr>
        <w:numId w:val="0"/>
      </w:numPr>
      <w:ind w:left="490"/>
    </w:pPr>
    <w:rPr>
      <w:rFonts w:ascii="Courier New" w:hAnsi="Courier New" w:cs="Courier New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2C2B05"/>
    <w:rPr>
      <w:rFonts w:ascii="Rostelecom Basis Light" w:hAnsi="Rostelecom Basis Light"/>
    </w:rPr>
  </w:style>
  <w:style w:type="character" w:customStyle="1" w:styleId="aff8">
    <w:name w:val="РТК Текст таблицы Код Знак"/>
    <w:basedOn w:val="DefaultParagraphFont"/>
    <w:link w:val="aff7"/>
    <w:rsid w:val="002C2B05"/>
    <w:rPr>
      <w:rFonts w:ascii="Courier New" w:hAnsi="Courier New" w:cs="Courier New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F657F"/>
    <w:pPr>
      <w:numPr>
        <w:numId w:val="11"/>
      </w:numPr>
      <w:ind w:left="1702" w:hanging="284"/>
      <w:jc w:val="both"/>
    </w:pPr>
    <w:rPr>
      <w:rFonts w:ascii="Rostelecom Basis Light" w:hAnsi="Rostelecom Basis Light"/>
      <w:lang w:val="en-US"/>
    </w:rPr>
  </w:style>
  <w:style w:type="character" w:customStyle="1" w:styleId="00">
    <w:name w:val="РТК Текст таблицы Маркированный список 0 Знак"/>
    <w:basedOn w:val="DefaultParagraphFont"/>
    <w:link w:val="0"/>
    <w:rsid w:val="003F657F"/>
    <w:rPr>
      <w:rFonts w:ascii="Rostelecom Basis Light" w:hAnsi="Rostelecom Basis Light"/>
      <w:sz w:val="26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uiPriority w:val="99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aliases w:val="Bullet 1 Char,Use Case List Paragraph Char,Основной текст документа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2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Heading">
    <w:name w:val="Table Heading"/>
    <w:basedOn w:val="Normal"/>
    <w:uiPriority w:val="99"/>
    <w:rsid w:val="008F4BF1"/>
    <w:pPr>
      <w:keepLines/>
      <w:spacing w:before="120" w:after="120" w:line="360" w:lineRule="auto"/>
      <w:ind w:firstLine="709"/>
      <w:jc w:val="both"/>
    </w:pPr>
    <w:rPr>
      <w:rFonts w:ascii="Book Antiqua" w:eastAsia="Calibri" w:hAnsi="Book Antiqua" w:cs="Times New Roman"/>
      <w:b/>
      <w:sz w:val="20"/>
      <w:szCs w:val="20"/>
    </w:rPr>
  </w:style>
  <w:style w:type="paragraph" w:customStyle="1" w:styleId="affff6">
    <w:name w:val="ТекстДокумента"/>
    <w:basedOn w:val="Normal"/>
    <w:link w:val="affff7"/>
    <w:qFormat/>
    <w:rsid w:val="008F4BF1"/>
    <w:pPr>
      <w:spacing w:line="259" w:lineRule="auto"/>
      <w:ind w:firstLine="708"/>
      <w:jc w:val="both"/>
    </w:pPr>
    <w:rPr>
      <w:rFonts w:cs="Times New Roman"/>
      <w:szCs w:val="26"/>
    </w:rPr>
  </w:style>
  <w:style w:type="character" w:customStyle="1" w:styleId="affff7">
    <w:name w:val="ТекстДокумента Знак"/>
    <w:basedOn w:val="DefaultParagraphFont"/>
    <w:link w:val="affff6"/>
    <w:rsid w:val="008F4BF1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Normal"/>
    <w:rsid w:val="006D791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subheading">
    <w:name w:val="subheading"/>
    <w:basedOn w:val="DefaultParagraphFont"/>
    <w:rsid w:val="006D7911"/>
  </w:style>
  <w:style w:type="character" w:customStyle="1" w:styleId="v-btncontent">
    <w:name w:val="v-btn__content"/>
    <w:basedOn w:val="DefaultParagraphFont"/>
    <w:rsid w:val="006D7911"/>
  </w:style>
  <w:style w:type="paragraph" w:customStyle="1" w:styleId="v-breadcrumbsdivider">
    <w:name w:val="v-breadcrumbs__divider"/>
    <w:basedOn w:val="Normal"/>
    <w:rsid w:val="006D791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line-numbers-rows">
    <w:name w:val="line-numbers-rows"/>
    <w:basedOn w:val="DefaultParagraphFont"/>
    <w:rsid w:val="006D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427">
                      <w:marLeft w:val="790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105187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25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6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200612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11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58492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4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4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6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6007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0331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8433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8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13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8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8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7114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6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18687558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1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46051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54077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761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15765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34135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8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2385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91431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9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43105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6158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6898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0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32485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46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65050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03027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5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053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29920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47045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2183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8088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96199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19426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8090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6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58225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3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23668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15698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800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30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5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19598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8660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48886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40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20057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6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11108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37057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23985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42598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29821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85535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0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82594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6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50415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32319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98574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17775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7652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4644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5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64278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96080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2805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8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12012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937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46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326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0951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0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9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41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732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029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3027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1312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273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429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3573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74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928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464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854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2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818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8970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4978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361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90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684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63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455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89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709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233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89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764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700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795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411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665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9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72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01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192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34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455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182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86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6458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857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3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916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943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1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6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1009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69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9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82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69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128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8969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73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9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21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19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76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5635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7438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21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7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4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5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06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0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3128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0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66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1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1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7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5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3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3773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1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4" Type="http://schemas.openxmlformats.org/officeDocument/2006/relationships/image" Target="media/image8.png"/><Relationship Id="rId42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47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50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55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63" Type="http://schemas.openxmlformats.org/officeDocument/2006/relationships/hyperlink" Target="https://wiki.js.org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9" Type="http://schemas.openxmlformats.org/officeDocument/2006/relationships/image" Target="media/image3.png"/><Relationship Id="rId11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4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2" Type="http://schemas.openxmlformats.org/officeDocument/2006/relationships/image" Target="media/image6.png"/><Relationship Id="rId37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40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45" Type="http://schemas.openxmlformats.org/officeDocument/2006/relationships/hyperlink" Target="https://docs.data.rt.ru/%D0%94%D0%BE%D0%BA%D1%83%D0%BC%D0%B5%D0%BD%D1%82%D0%B0%D1%86%D0%B8%D1%8F/RT_DataLake/Vers_2/The_process_of_installing_services_based_on_the_RT_DataLake_ver2" TargetMode="External"/><Relationship Id="rId53" Type="http://schemas.openxmlformats.org/officeDocument/2006/relationships/hyperlink" Target="https://docs.data.rt.ru/%D0%94%D0%BE%D0%BA%D1%83%D0%BC%D0%B5%D0%BD%D1%82%D0%B0%D1%86%D0%B8%D1%8F/RT_DataLake/rt_datalake_AI_Attachment_1" TargetMode="External"/><Relationship Id="rId58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19" Type="http://schemas.openxmlformats.org/officeDocument/2006/relationships/hyperlink" Target="https://docs.data.rt.ru/%D0%94%D0%BE%D0%BA%D1%83%D0%BC%D0%B5%D0%BD%D1%82%D0%B0%D1%86%D0%B8%D1%8F/RT_DataLake/rt_datalake_AI_Attachment_1" TargetMode="External"/><Relationship Id="rId14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2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Relationship Id="rId35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43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48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56" Type="http://schemas.openxmlformats.org/officeDocument/2006/relationships/hyperlink" Target="https://docs.data.rt.ru/%D0%94%D0%BE%D0%BA%D1%83%D0%BC%D0%B5%D0%BD%D1%82%D0%B0%D1%86%D0%B8%D1%8F/RT_ClusterManager/RT_CM_ReleaseNotes" TargetMode="External"/><Relationship Id="rId64" Type="http://schemas.openxmlformats.org/officeDocument/2006/relationships/header" Target="header1.xml"/><Relationship Id="rId8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51" Type="http://schemas.openxmlformats.org/officeDocument/2006/relationships/hyperlink" Target="https://docs.data.rt.ru/%D0%94%D0%BE%D0%BA%D1%83%D0%BC%D0%B5%D0%BD%D1%82%D0%B0%D1%86%D0%B8%D1%8F/RT_DataLake/rt_datalake_Admin_Instructions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17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5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3" Type="http://schemas.openxmlformats.org/officeDocument/2006/relationships/image" Target="media/image7.png"/><Relationship Id="rId38" Type="http://schemas.openxmlformats.org/officeDocument/2006/relationships/hyperlink" Target="https://docs.data.rt.ru/%D0%94%D0%BE%D0%BA%D1%83%D0%BC%D0%B5%D0%BD%D1%82%D0%B0%D1%86%D0%B8%D1%8F/RT_DataLake/rt_datalake_AI_Attachment_1" TargetMode="External"/><Relationship Id="rId46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59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20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41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54" Type="http://schemas.openxmlformats.org/officeDocument/2006/relationships/hyperlink" Target="https://docs.data.rt.ru/%D0%94%D0%BE%D0%BA%D1%83%D0%BC%D0%B5%D0%BD%D1%82%D0%B0%D1%86%D0%B8%D1%8F/RT_DataLake/Vers_2/The_process_of_installing_services_based_on_the_RT_DataLake_ver2" TargetMode="External"/><Relationship Id="rId62" Type="http://schemas.openxmlformats.org/officeDocument/2006/relationships/hyperlink" Target="https://docs.data.rt.ru/%D0%94%D0%BE%D0%BA%D1%83%D0%BC%D0%B5%D0%BD%D1%82%D0%B0%D1%86%D0%B8%D1%8F/RT_ClusterManager/rt_clustermanager_AP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3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49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57" Type="http://schemas.openxmlformats.org/officeDocument/2006/relationships/hyperlink" Target="https://repo.data.rt.ru/" TargetMode="External"/><Relationship Id="rId10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1" Type="http://schemas.openxmlformats.org/officeDocument/2006/relationships/image" Target="media/image5.png"/><Relationship Id="rId44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52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60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data.rt.ru/%D0%94%D0%BE%D0%BA%D1%83%D0%BC%D0%B5%D0%BD%D1%82%D0%B0%D1%86%D0%B8%D1%8F/RT_ClusterManager/Installation_RT_ClusterManager" TargetMode="External"/><Relationship Id="rId13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18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9" Type="http://schemas.openxmlformats.org/officeDocument/2006/relationships/hyperlink" Target="https://docs.data.rt.ru/%D0%94%D0%BE%D0%BA%D1%83%D0%BC%D0%B5%D0%BD%D1%82%D0%B0%D1%86%D0%B8%D1%8F/RT_ClusterManager/Vers_2/RT_ClusterManager_Admin_Guide_ver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A9F6-2CCF-4BEB-8BAD-886A5D59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53</Pages>
  <Words>17712</Words>
  <Characters>100965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6</cp:revision>
  <dcterms:created xsi:type="dcterms:W3CDTF">2021-08-10T11:24:00Z</dcterms:created>
  <dcterms:modified xsi:type="dcterms:W3CDTF">2025-06-09T14:33:00Z</dcterms:modified>
</cp:coreProperties>
</file>