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96A7" w14:textId="4C3D22FC" w:rsidR="00D374D7" w:rsidRPr="00055228" w:rsidRDefault="00D374D7" w:rsidP="00B11C41">
      <w:pPr>
        <w:pStyle w:val="af"/>
        <w:ind w:left="360" w:firstLine="0"/>
      </w:pPr>
    </w:p>
    <w:p w14:paraId="60740060" w14:textId="21E378C5" w:rsidR="00D374D7" w:rsidRDefault="00D374D7" w:rsidP="00B11C41">
      <w:pPr>
        <w:pStyle w:val="af"/>
        <w:ind w:left="360" w:firstLine="0"/>
      </w:pPr>
    </w:p>
    <w:p w14:paraId="2E9CF4C9" w14:textId="566786FA" w:rsidR="00D374D7" w:rsidRDefault="00D374D7" w:rsidP="00B11C41">
      <w:pPr>
        <w:pStyle w:val="af"/>
        <w:ind w:left="360" w:firstLine="0"/>
      </w:pPr>
    </w:p>
    <w:p w14:paraId="5CB21B5B" w14:textId="206C4E59" w:rsidR="00D374D7" w:rsidRDefault="00D374D7" w:rsidP="00B11C41">
      <w:pPr>
        <w:pStyle w:val="af"/>
        <w:ind w:left="360" w:firstLine="0"/>
      </w:pPr>
    </w:p>
    <w:p w14:paraId="76066619" w14:textId="456959ED" w:rsidR="00D374D7" w:rsidRDefault="00D374D7" w:rsidP="00B11C41">
      <w:pPr>
        <w:pStyle w:val="af"/>
        <w:ind w:left="360" w:firstLine="0"/>
      </w:pPr>
    </w:p>
    <w:p w14:paraId="75ABA872" w14:textId="63B99A3F" w:rsidR="00EE40F1" w:rsidRDefault="00EE40F1" w:rsidP="00B11C41">
      <w:pPr>
        <w:pStyle w:val="af"/>
        <w:ind w:left="360" w:firstLine="0"/>
      </w:pPr>
    </w:p>
    <w:p w14:paraId="625F5573" w14:textId="5E20BE3E" w:rsidR="00EE40F1" w:rsidRDefault="00EE40F1" w:rsidP="00B11C41">
      <w:pPr>
        <w:pStyle w:val="af"/>
        <w:ind w:left="360" w:firstLine="0"/>
      </w:pPr>
    </w:p>
    <w:p w14:paraId="292F3514" w14:textId="4757E34E" w:rsidR="00EE40F1" w:rsidRDefault="00EE40F1" w:rsidP="00B11C41">
      <w:pPr>
        <w:pStyle w:val="af"/>
        <w:ind w:left="360" w:firstLine="0"/>
      </w:pPr>
    </w:p>
    <w:p w14:paraId="11B812DC" w14:textId="5DB84E7F" w:rsidR="00EE40F1" w:rsidRDefault="00EE40F1" w:rsidP="00B11C41">
      <w:pPr>
        <w:pStyle w:val="af"/>
        <w:ind w:left="360" w:firstLine="0"/>
      </w:pPr>
    </w:p>
    <w:p w14:paraId="02A85068" w14:textId="0E215956" w:rsidR="00EE40F1" w:rsidRDefault="00EE40F1" w:rsidP="00B11C41">
      <w:pPr>
        <w:pStyle w:val="af"/>
        <w:ind w:left="360" w:firstLine="0"/>
      </w:pPr>
    </w:p>
    <w:p w14:paraId="306CEA86" w14:textId="5D6DDC96" w:rsidR="00EE40F1" w:rsidRDefault="00EE40F1" w:rsidP="00B11C41">
      <w:pPr>
        <w:pStyle w:val="af"/>
        <w:ind w:left="360" w:firstLine="0"/>
      </w:pPr>
    </w:p>
    <w:p w14:paraId="5AB45263" w14:textId="52C98F62" w:rsidR="00EE40F1" w:rsidRDefault="00EE40F1" w:rsidP="00B11C41">
      <w:pPr>
        <w:pStyle w:val="af"/>
        <w:ind w:left="360" w:firstLine="0"/>
      </w:pPr>
    </w:p>
    <w:p w14:paraId="198E8044" w14:textId="0ADB6621" w:rsidR="00EE40F1" w:rsidRDefault="00EE40F1" w:rsidP="00B11C41">
      <w:pPr>
        <w:pStyle w:val="af"/>
        <w:ind w:left="360" w:firstLine="0"/>
      </w:pPr>
    </w:p>
    <w:p w14:paraId="1DE9C706" w14:textId="2C84EC26" w:rsidR="00EE40F1" w:rsidRDefault="00EE40F1" w:rsidP="00B11C41">
      <w:pPr>
        <w:pStyle w:val="af"/>
        <w:ind w:left="360" w:firstLine="0"/>
      </w:pPr>
    </w:p>
    <w:p w14:paraId="026445C6" w14:textId="6326E6C3" w:rsidR="00EE40F1" w:rsidRDefault="00EE40F1" w:rsidP="00B11C41">
      <w:pPr>
        <w:pStyle w:val="af"/>
        <w:ind w:left="360" w:firstLine="0"/>
      </w:pPr>
    </w:p>
    <w:p w14:paraId="666FC564" w14:textId="735ED25A" w:rsidR="00EE40F1" w:rsidRDefault="00EE40F1" w:rsidP="00B11C41">
      <w:pPr>
        <w:pStyle w:val="af"/>
        <w:ind w:left="360" w:firstLine="0"/>
      </w:pPr>
    </w:p>
    <w:p w14:paraId="17B8B990" w14:textId="4D67A5FB" w:rsidR="00EE40F1" w:rsidRDefault="00EE40F1" w:rsidP="00B11C41">
      <w:pPr>
        <w:pStyle w:val="af"/>
        <w:ind w:left="360" w:firstLine="0"/>
      </w:pPr>
    </w:p>
    <w:p w14:paraId="1C5761CE" w14:textId="205AF2E4" w:rsidR="00EE40F1" w:rsidRDefault="00EE40F1" w:rsidP="00B11C41">
      <w:pPr>
        <w:pStyle w:val="af"/>
        <w:ind w:left="360" w:firstLine="0"/>
      </w:pPr>
    </w:p>
    <w:p w14:paraId="5C24D1F8" w14:textId="0B97F954" w:rsidR="00EE40F1" w:rsidRDefault="00EE40F1" w:rsidP="00B11C41">
      <w:pPr>
        <w:pStyle w:val="af"/>
        <w:ind w:left="360" w:firstLine="0"/>
      </w:pPr>
    </w:p>
    <w:p w14:paraId="6044C403" w14:textId="49207F48" w:rsidR="00EE40F1" w:rsidRDefault="00EE40F1" w:rsidP="00B11C41">
      <w:pPr>
        <w:pStyle w:val="af"/>
        <w:ind w:left="360" w:firstLine="0"/>
      </w:pPr>
    </w:p>
    <w:p w14:paraId="7EBFBEF9" w14:textId="1D0E6426" w:rsidR="00EE40F1" w:rsidRDefault="00EE40F1" w:rsidP="00B11C41">
      <w:pPr>
        <w:pStyle w:val="af"/>
        <w:ind w:left="360" w:firstLine="0"/>
      </w:pPr>
    </w:p>
    <w:p w14:paraId="4C24CBDD" w14:textId="1CDA0D33" w:rsidR="00EE40F1" w:rsidRDefault="00EE40F1" w:rsidP="00B11C41">
      <w:pPr>
        <w:pStyle w:val="af"/>
        <w:ind w:left="360" w:firstLine="0"/>
      </w:pPr>
    </w:p>
    <w:p w14:paraId="74392C93" w14:textId="77777777" w:rsidR="00EE40F1" w:rsidRDefault="00EE40F1" w:rsidP="00B11C41">
      <w:pPr>
        <w:pStyle w:val="af"/>
        <w:ind w:left="360" w:firstLine="0"/>
      </w:pPr>
    </w:p>
    <w:p w14:paraId="77FD9D2D" w14:textId="721206D8" w:rsidR="00EE40F1" w:rsidRDefault="00EE40F1" w:rsidP="00B11C41">
      <w:pPr>
        <w:pStyle w:val="af"/>
        <w:ind w:left="360" w:firstLine="0"/>
      </w:pPr>
    </w:p>
    <w:p w14:paraId="389D75F8" w14:textId="77777777" w:rsidR="00EE40F1" w:rsidRDefault="00EE40F1" w:rsidP="00B11C41">
      <w:pPr>
        <w:pStyle w:val="af"/>
        <w:ind w:left="360" w:firstLine="0"/>
      </w:pPr>
    </w:p>
    <w:p w14:paraId="331AC0A5" w14:textId="110C2774" w:rsidR="00D751C6" w:rsidRPr="00725B40" w:rsidRDefault="00B557F5" w:rsidP="00B11C41">
      <w:pPr>
        <w:pStyle w:val="a8"/>
        <w:ind w:left="360"/>
        <w:rPr>
          <w:rFonts w:ascii="Rostelecom Basis" w:hAnsi="Rostelecom Basis"/>
          <w:b/>
          <w:sz w:val="40"/>
          <w:szCs w:val="40"/>
          <w:lang w:val="ru-RU"/>
        </w:rPr>
      </w:pPr>
      <w:r w:rsidRPr="00D06AD2">
        <w:rPr>
          <w:rFonts w:ascii="Rostelecom Basis" w:hAnsi="Rostelecom Basis"/>
          <w:b/>
          <w:sz w:val="40"/>
          <w:szCs w:val="40"/>
          <w:lang w:val="ru-RU"/>
        </w:rPr>
        <w:t>ИН</w:t>
      </w:r>
      <w:r w:rsidR="00EE40F1" w:rsidRPr="00D06AD2">
        <w:rPr>
          <w:rFonts w:ascii="Rostelecom Basis" w:hAnsi="Rostelecom Basis"/>
          <w:b/>
          <w:sz w:val="40"/>
          <w:szCs w:val="40"/>
          <w:lang w:val="ru-RU"/>
        </w:rPr>
        <w:t>СТРУКЦИЯ</w:t>
      </w:r>
      <w:r w:rsidR="005D02C6" w:rsidRPr="00D06AD2">
        <w:rPr>
          <w:rFonts w:ascii="Rostelecom Basis" w:hAnsi="Rostelecom Basis"/>
          <w:b/>
          <w:sz w:val="40"/>
          <w:szCs w:val="40"/>
          <w:lang w:val="ru-RU"/>
        </w:rPr>
        <w:t xml:space="preserve"> </w:t>
      </w:r>
      <w:r w:rsidR="00725B40">
        <w:rPr>
          <w:rFonts w:ascii="Rostelecom Basis" w:hAnsi="Rostelecom Basis"/>
          <w:b/>
          <w:sz w:val="40"/>
          <w:szCs w:val="40"/>
          <w:lang w:val="ru-RU"/>
        </w:rPr>
        <w:t>АДМИНИСТРАТОРА</w:t>
      </w:r>
    </w:p>
    <w:p w14:paraId="57937F1C" w14:textId="041D5ECE" w:rsidR="00B557F5" w:rsidRPr="00D06AD2" w:rsidRDefault="002C3408" w:rsidP="00B11C41">
      <w:pPr>
        <w:pStyle w:val="a8"/>
        <w:ind w:left="360"/>
        <w:rPr>
          <w:rFonts w:ascii="Rostelecom Basis" w:hAnsi="Rostelecom Basis"/>
          <w:b/>
          <w:sz w:val="40"/>
          <w:szCs w:val="40"/>
          <w:lang w:val="ru-RU"/>
        </w:rPr>
      </w:pPr>
      <w:r w:rsidRPr="002C3408">
        <w:rPr>
          <w:rFonts w:ascii="Rostelecom Basis" w:hAnsi="Rostelecom Basis"/>
          <w:b/>
          <w:sz w:val="40"/>
          <w:szCs w:val="40"/>
        </w:rPr>
        <w:t>RT</w:t>
      </w:r>
      <w:r w:rsidRPr="002C3408">
        <w:rPr>
          <w:rFonts w:ascii="Rostelecom Basis" w:hAnsi="Rostelecom Basis"/>
          <w:b/>
          <w:sz w:val="40"/>
          <w:szCs w:val="40"/>
          <w:lang w:val="ru-RU"/>
        </w:rPr>
        <w:t>.</w:t>
      </w:r>
      <w:r w:rsidRPr="002C3408">
        <w:rPr>
          <w:rFonts w:ascii="Rostelecom Basis" w:hAnsi="Rostelecom Basis"/>
          <w:b/>
          <w:sz w:val="40"/>
          <w:szCs w:val="40"/>
        </w:rPr>
        <w:t>WAREHOUSE</w:t>
      </w:r>
    </w:p>
    <w:p w14:paraId="75B709BE" w14:textId="1CB15F47" w:rsidR="00EE40F1" w:rsidRDefault="00EE40F1" w:rsidP="00B11C41">
      <w:pPr>
        <w:pStyle w:val="af"/>
        <w:ind w:left="360" w:firstLine="0"/>
      </w:pPr>
    </w:p>
    <w:p w14:paraId="5BA0D6F8" w14:textId="3FE33300" w:rsidR="00EE40F1" w:rsidRDefault="00EE40F1" w:rsidP="00B11C41">
      <w:pPr>
        <w:pStyle w:val="af"/>
        <w:ind w:left="360" w:firstLine="0"/>
      </w:pPr>
    </w:p>
    <w:p w14:paraId="0A286231" w14:textId="6C2E345C" w:rsidR="00EE40F1" w:rsidRDefault="00EE40F1" w:rsidP="00B11C41">
      <w:pPr>
        <w:pStyle w:val="af"/>
        <w:ind w:left="360" w:firstLine="0"/>
      </w:pPr>
    </w:p>
    <w:p w14:paraId="439BB006" w14:textId="7E266680" w:rsidR="00EE40F1" w:rsidRDefault="00EE40F1" w:rsidP="00B11C41">
      <w:pPr>
        <w:pStyle w:val="af"/>
        <w:ind w:left="360" w:firstLine="0"/>
      </w:pPr>
    </w:p>
    <w:p w14:paraId="223744B9" w14:textId="364AEE3F" w:rsidR="00EE40F1" w:rsidRDefault="00EE40F1" w:rsidP="00B11C41">
      <w:pPr>
        <w:pStyle w:val="af"/>
        <w:ind w:left="360" w:firstLine="0"/>
      </w:pPr>
    </w:p>
    <w:p w14:paraId="73A2A96C" w14:textId="307506EC" w:rsidR="00EE40F1" w:rsidRDefault="00EE40F1" w:rsidP="00B11C41">
      <w:pPr>
        <w:pStyle w:val="af"/>
        <w:ind w:left="360" w:firstLine="0"/>
      </w:pPr>
    </w:p>
    <w:p w14:paraId="1497699F" w14:textId="3E990F0B" w:rsidR="00EE40F1" w:rsidRDefault="00EE40F1" w:rsidP="00B11C41">
      <w:pPr>
        <w:pStyle w:val="af"/>
        <w:ind w:left="360" w:firstLine="0"/>
      </w:pPr>
    </w:p>
    <w:p w14:paraId="10E2EBF2" w14:textId="286AAB05" w:rsidR="00EE40F1" w:rsidRDefault="00EE40F1" w:rsidP="00B11C41">
      <w:pPr>
        <w:pStyle w:val="af"/>
        <w:ind w:left="360" w:firstLine="0"/>
      </w:pPr>
    </w:p>
    <w:p w14:paraId="1F2FB80F" w14:textId="7B3AF494" w:rsidR="00EE40F1" w:rsidRDefault="00EE40F1" w:rsidP="00B11C41">
      <w:pPr>
        <w:pStyle w:val="af"/>
        <w:ind w:left="360" w:firstLine="0"/>
      </w:pPr>
    </w:p>
    <w:p w14:paraId="1FC5D14C" w14:textId="528815F2" w:rsidR="005802DE" w:rsidRDefault="005802DE" w:rsidP="00B11C41">
      <w:pPr>
        <w:pStyle w:val="af"/>
        <w:ind w:left="360" w:firstLine="0"/>
      </w:pPr>
    </w:p>
    <w:p w14:paraId="49BECB1E" w14:textId="39383670" w:rsidR="005802DE" w:rsidRDefault="005802DE" w:rsidP="00B11C41">
      <w:pPr>
        <w:pStyle w:val="af"/>
        <w:ind w:left="360" w:firstLine="0"/>
      </w:pPr>
    </w:p>
    <w:p w14:paraId="3C8D4BFE" w14:textId="4D11D8C0" w:rsidR="005802DE" w:rsidRDefault="005802DE" w:rsidP="00B11C41">
      <w:pPr>
        <w:pStyle w:val="af"/>
        <w:ind w:left="360" w:firstLine="0"/>
      </w:pPr>
    </w:p>
    <w:p w14:paraId="758A3F5A" w14:textId="2FB49314" w:rsidR="005802DE" w:rsidRDefault="005802DE" w:rsidP="00B11C41">
      <w:pPr>
        <w:pStyle w:val="af"/>
        <w:ind w:left="360" w:firstLine="0"/>
      </w:pPr>
    </w:p>
    <w:p w14:paraId="74268F6A" w14:textId="04B24A9A" w:rsidR="00EE40F1" w:rsidRDefault="00EE40F1" w:rsidP="00B11C41">
      <w:pPr>
        <w:pStyle w:val="af"/>
        <w:ind w:left="360" w:firstLine="0"/>
      </w:pPr>
    </w:p>
    <w:p w14:paraId="46E49DBB" w14:textId="545EBB27" w:rsidR="00EE40F1" w:rsidRDefault="003233D4" w:rsidP="00B11C41">
      <w:pPr>
        <w:pStyle w:val="af"/>
        <w:ind w:left="360" w:firstLine="0"/>
        <w:jc w:val="center"/>
      </w:pPr>
      <w:r>
        <w:t>202</w:t>
      </w:r>
      <w:r w:rsidR="000928EA">
        <w:t>5</w:t>
      </w:r>
    </w:p>
    <w:p w14:paraId="66EF314D" w14:textId="77777777" w:rsidR="00B11C41" w:rsidRDefault="00B11C41" w:rsidP="00B11C41">
      <w:pPr>
        <w:pStyle w:val="af"/>
        <w:ind w:firstLine="0"/>
        <w:jc w:val="center"/>
      </w:pPr>
    </w:p>
    <w:p w14:paraId="0AF37EE2" w14:textId="77777777" w:rsidR="00B11C41" w:rsidRDefault="00B11C41" w:rsidP="00B11C41">
      <w:pPr>
        <w:pStyle w:val="af"/>
        <w:ind w:firstLine="0"/>
        <w:jc w:val="center"/>
      </w:pPr>
    </w:p>
    <w:p w14:paraId="307101C8" w14:textId="77777777" w:rsidR="00B11C41" w:rsidRDefault="00B11C41" w:rsidP="00B11C41">
      <w:pPr>
        <w:pStyle w:val="Heading1"/>
        <w:numPr>
          <w:ilvl w:val="0"/>
          <w:numId w:val="0"/>
        </w:numPr>
        <w:spacing w:before="0" w:after="0"/>
        <w:ind w:left="360"/>
        <w:rPr>
          <w:color w:val="1565C0"/>
        </w:rPr>
      </w:pPr>
      <w:hyperlink r:id="rId8" w:anchor="h-1-%D0%B7%D0%B0%D0%BF%D1%83%D1%81%D0%BA-%D0%B8-%D0%BE%D1%81%D1%82%D0%B0%D0%BD%D0%BE%D0%B2%D0%BA%D0%B0-rtwarehouse" w:history="1">
        <w:r>
          <w:rPr>
            <w:rStyle w:val="Hyperlink"/>
            <w:color w:val="9E9E9E"/>
          </w:rPr>
          <w:t>¶</w:t>
        </w:r>
      </w:hyperlink>
      <w:r>
        <w:rPr>
          <w:color w:val="1565C0"/>
        </w:rPr>
        <w:t>1. ЗАПУСК И ОСТАНОВКА RT.WAREHOUSE</w:t>
      </w:r>
    </w:p>
    <w:p w14:paraId="7A5E15F1" w14:textId="77777777" w:rsidR="00B11C41" w:rsidRDefault="00B11C41" w:rsidP="00B11C41">
      <w:pPr>
        <w:pStyle w:val="NormalWeb"/>
        <w:spacing w:before="0" w:beforeAutospacing="0" w:after="0" w:afterAutospacing="0"/>
        <w:ind w:left="360"/>
        <w:rPr>
          <w:color w:val="424242"/>
        </w:rPr>
      </w:pPr>
      <w:r>
        <w:rPr>
          <w:color w:val="424242"/>
        </w:rPr>
        <w:t>В СУБД RT.Warehouse инстансы серверов базы данных (мастер и все сегменты) запускаются или останавливаются на всех хостах в системе таким образом, что они могут работать вместе как единая СУБД.</w:t>
      </w:r>
    </w:p>
    <w:p w14:paraId="067CB8EA" w14:textId="77777777" w:rsidR="00B11C41" w:rsidRDefault="00B11C41" w:rsidP="00B11C41">
      <w:pPr>
        <w:pStyle w:val="NormalWeb"/>
        <w:spacing w:before="0" w:beforeAutospacing="0" w:after="0" w:afterAutospacing="0"/>
        <w:ind w:left="360"/>
        <w:rPr>
          <w:color w:val="424242"/>
        </w:rPr>
      </w:pPr>
      <w:r>
        <w:rPr>
          <w:color w:val="424242"/>
        </w:rPr>
        <w:t>Поскольку система RT.Warehouse распределена по множеству машин, процесс запуска и остановки системы RT.Warehouse отличается от процесса запуска и остановки обычной СУБД PostgreSQL.</w:t>
      </w:r>
    </w:p>
    <w:p w14:paraId="79CE8DF2" w14:textId="77777777" w:rsidR="00B11C41" w:rsidRDefault="00B11C41" w:rsidP="00B11C41">
      <w:pPr>
        <w:pStyle w:val="NormalWeb"/>
        <w:spacing w:before="0" w:beforeAutospacing="0" w:after="0" w:afterAutospacing="0"/>
        <w:ind w:left="360"/>
        <w:rPr>
          <w:color w:val="424242"/>
        </w:rPr>
      </w:pPr>
      <w:r>
        <w:rPr>
          <w:color w:val="424242"/>
        </w:rPr>
        <w:t>Используйте утилиты gpstart и gpstop для запуска и остановки RT.Warehouse соответственно. Эти утилиты находятся в каталоге $GPHOME/bin на хосте мастера RT.Warehouse.</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1A94BE5A"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04286BD0"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1DBCB772" w14:textId="77777777" w:rsidR="00B11C41" w:rsidRDefault="00B11C41" w:rsidP="00B11C41">
            <w:pPr>
              <w:pStyle w:val="NormalWeb"/>
              <w:spacing w:before="0" w:beforeAutospacing="0" w:after="0" w:afterAutospacing="0"/>
              <w:ind w:left="360"/>
            </w:pPr>
            <w:r>
              <w:t>Не используйте команду kill для завершения любого процесса Postgres. Вместо этого используйте команду базы данных pg_cancel_backend().</w:t>
            </w:r>
          </w:p>
          <w:p w14:paraId="6BD662AF" w14:textId="77777777" w:rsidR="00B11C41" w:rsidRDefault="00B11C41" w:rsidP="00B11C41">
            <w:pPr>
              <w:pStyle w:val="NormalWeb"/>
              <w:spacing w:before="0" w:beforeAutospacing="0" w:after="0" w:afterAutospacing="0"/>
              <w:ind w:left="360"/>
            </w:pPr>
            <w:r>
              <w:t>Выполнение kill -9 или kill -11 может привести к повреждению базы данных и помешать выполнению анализа первопричин.</w:t>
            </w:r>
          </w:p>
        </w:tc>
      </w:tr>
    </w:tbl>
    <w:p w14:paraId="57573007" w14:textId="77777777" w:rsidR="00B11C41" w:rsidRDefault="00B11C41" w:rsidP="00B11C41">
      <w:pPr>
        <w:pStyle w:val="NormalWeb"/>
        <w:spacing w:before="0" w:beforeAutospacing="0" w:after="0" w:afterAutospacing="0"/>
        <w:ind w:left="360"/>
        <w:rPr>
          <w:color w:val="424242"/>
        </w:rPr>
      </w:pPr>
      <w:r>
        <w:rPr>
          <w:color w:val="424242"/>
        </w:rPr>
        <w:t>Для получения информации о gpstart и gpstop см. Справочник по утилитам.</w:t>
      </w:r>
    </w:p>
    <w:p w14:paraId="46DA5243" w14:textId="77777777" w:rsidR="00B11C41" w:rsidRDefault="00B11C41" w:rsidP="00B11C41">
      <w:pPr>
        <w:pStyle w:val="Heading2"/>
        <w:numPr>
          <w:ilvl w:val="0"/>
          <w:numId w:val="0"/>
        </w:numPr>
        <w:ind w:left="1080"/>
        <w:rPr>
          <w:color w:val="424242"/>
        </w:rPr>
      </w:pPr>
      <w:r>
        <w:rPr>
          <w:color w:val="424242"/>
        </w:rPr>
        <w:t>1.1 Запуск RT.Warehouse</w:t>
      </w:r>
    </w:p>
    <w:p w14:paraId="4092A663" w14:textId="77777777" w:rsidR="00B11C41" w:rsidRDefault="00B11C41" w:rsidP="00B11C41">
      <w:pPr>
        <w:pStyle w:val="NormalWeb"/>
        <w:spacing w:before="0" w:beforeAutospacing="0" w:after="0" w:afterAutospacing="0"/>
        <w:ind w:left="360"/>
        <w:rPr>
          <w:color w:val="424242"/>
        </w:rPr>
      </w:pPr>
      <w:r>
        <w:rPr>
          <w:color w:val="424242"/>
        </w:rPr>
        <w:t>Запустите инициализированную систему RT.Warehouse, запустив утилиту gpstart на инстансе мастера.</w:t>
      </w:r>
    </w:p>
    <w:p w14:paraId="5505F9D5" w14:textId="77777777" w:rsidR="00B11C41" w:rsidRDefault="00B11C41" w:rsidP="00B11C41">
      <w:pPr>
        <w:pStyle w:val="NormalWeb"/>
        <w:spacing w:before="0" w:beforeAutospacing="0" w:after="0" w:afterAutospacing="0"/>
        <w:ind w:left="360"/>
        <w:rPr>
          <w:color w:val="424242"/>
        </w:rPr>
      </w:pPr>
      <w:r>
        <w:rPr>
          <w:color w:val="424242"/>
        </w:rPr>
        <w:t>Используйте утилиту gpstart для запуска системы RT.Warehouse, которая уже была инициализирована утилитой gpinitsystem, но остановлена утилитой gpstop. Утилита gpstart запускает RT.Warehouse, запустив все инстансы базы данных Postgres в кластере RT.Warehouse. gpstart управляет этим процессом и выполняет его параллельно.</w:t>
      </w:r>
    </w:p>
    <w:p w14:paraId="614E405C" w14:textId="77777777" w:rsidR="00B11C41" w:rsidRDefault="00B11C41" w:rsidP="00B11C41">
      <w:pPr>
        <w:pStyle w:val="NormalWeb"/>
        <w:spacing w:before="0" w:beforeAutospacing="0" w:after="0" w:afterAutospacing="0"/>
        <w:ind w:left="360"/>
        <w:rPr>
          <w:color w:val="424242"/>
        </w:rPr>
      </w:pPr>
      <w:r>
        <w:rPr>
          <w:color w:val="424242"/>
        </w:rPr>
        <w:t>Запустите gpstart на хосте мастера, чтобы запустить RT.Warehouse:</w:t>
      </w:r>
    </w:p>
    <w:tbl>
      <w:tblPr>
        <w:tblW w:w="0" w:type="auto"/>
        <w:shd w:val="clear" w:color="auto" w:fill="F2F2F2"/>
        <w:tblCellMar>
          <w:left w:w="0" w:type="dxa"/>
          <w:right w:w="0" w:type="dxa"/>
        </w:tblCellMar>
        <w:tblLook w:val="04A0" w:firstRow="1" w:lastRow="0" w:firstColumn="1" w:lastColumn="0" w:noHBand="0" w:noVBand="1"/>
      </w:tblPr>
      <w:tblGrid>
        <w:gridCol w:w="9334"/>
      </w:tblGrid>
      <w:tr w:rsidR="00B11C41" w14:paraId="579185E0" w14:textId="77777777" w:rsidTr="00B11C41">
        <w:tc>
          <w:tcPr>
            <w:tcW w:w="9344" w:type="dxa"/>
            <w:tcBorders>
              <w:top w:val="single" w:sz="8" w:space="0" w:color="F2F2F2"/>
              <w:left w:val="single" w:sz="8" w:space="0" w:color="F2F2F2"/>
              <w:bottom w:val="single" w:sz="8" w:space="0" w:color="F2F2F2"/>
              <w:right w:val="single" w:sz="8" w:space="0" w:color="F2F2F2"/>
            </w:tcBorders>
            <w:shd w:val="clear" w:color="auto" w:fill="F2F2F2"/>
            <w:tcMar>
              <w:top w:w="0" w:type="dxa"/>
              <w:left w:w="108" w:type="dxa"/>
              <w:bottom w:w="0" w:type="dxa"/>
              <w:right w:w="108" w:type="dxa"/>
            </w:tcMar>
            <w:hideMark/>
          </w:tcPr>
          <w:p w14:paraId="1207FD6A" w14:textId="77777777" w:rsidR="00B11C41" w:rsidRDefault="00B11C41" w:rsidP="00B11C41">
            <w:pPr>
              <w:ind w:left="360"/>
            </w:pPr>
            <w:r>
              <w:t>$ gpstart</w:t>
            </w:r>
          </w:p>
        </w:tc>
      </w:tr>
    </w:tbl>
    <w:p w14:paraId="04C9CF53" w14:textId="77777777" w:rsidR="00B11C41" w:rsidRDefault="00B11C41" w:rsidP="00B11C41">
      <w:pPr>
        <w:pStyle w:val="Heading2"/>
        <w:numPr>
          <w:ilvl w:val="0"/>
          <w:numId w:val="0"/>
        </w:numPr>
        <w:ind w:left="1080"/>
        <w:rPr>
          <w:color w:val="424242"/>
        </w:rPr>
      </w:pPr>
      <w:r>
        <w:rPr>
          <w:color w:val="424242"/>
        </w:rPr>
        <w:t>1.2 Перезапуск RT.Warehouse</w:t>
      </w:r>
    </w:p>
    <w:p w14:paraId="4D235AAC" w14:textId="77777777" w:rsidR="00B11C41" w:rsidRDefault="00B11C41" w:rsidP="00B11C41">
      <w:pPr>
        <w:pStyle w:val="NormalWeb"/>
        <w:spacing w:before="0" w:beforeAutospacing="0" w:after="0" w:afterAutospacing="0"/>
        <w:ind w:left="360"/>
        <w:rPr>
          <w:color w:val="424242"/>
        </w:rPr>
      </w:pPr>
      <w:r>
        <w:rPr>
          <w:color w:val="424242"/>
        </w:rPr>
        <w:t>Остановите систему RT.Warehouse, а затем перезапустите её.</w:t>
      </w:r>
    </w:p>
    <w:p w14:paraId="605A692D" w14:textId="77777777" w:rsidR="00B11C41" w:rsidRDefault="00B11C41" w:rsidP="00B11C41">
      <w:pPr>
        <w:pStyle w:val="NormalWeb"/>
        <w:spacing w:before="0" w:beforeAutospacing="0" w:after="0" w:afterAutospacing="0"/>
        <w:ind w:left="360"/>
        <w:rPr>
          <w:color w:val="424242"/>
        </w:rPr>
      </w:pPr>
      <w:r>
        <w:rPr>
          <w:color w:val="424242"/>
        </w:rPr>
        <w:t>Утилита gpstop с параметром -r может остановить, а затем перезапустить RT.Warehouse после завершения работы.</w:t>
      </w:r>
    </w:p>
    <w:p w14:paraId="0781C462" w14:textId="77777777" w:rsidR="00B11C41" w:rsidRDefault="00B11C41" w:rsidP="00B11C41">
      <w:pPr>
        <w:pStyle w:val="NormalWeb"/>
        <w:spacing w:before="0" w:beforeAutospacing="0" w:after="0" w:afterAutospacing="0"/>
        <w:ind w:left="360"/>
        <w:rPr>
          <w:color w:val="424242"/>
        </w:rPr>
      </w:pPr>
      <w:r>
        <w:rPr>
          <w:color w:val="424242"/>
        </w:rPr>
        <w:t>Чтобы перезапустить RT.Warehouse, введите следующую команду на хосте мастера:</w:t>
      </w:r>
    </w:p>
    <w:p w14:paraId="18579FB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-r</w:t>
      </w:r>
    </w:p>
    <w:p w14:paraId="74963D10" w14:textId="77777777" w:rsidR="00B11C41" w:rsidRPr="00B11C41" w:rsidRDefault="00B11C41" w:rsidP="00B11C41">
      <w:pPr>
        <w:ind w:left="360"/>
        <w:rPr>
          <w:rFonts w:cs="Times New Roman"/>
          <w:color w:val="424242"/>
          <w:sz w:val="24"/>
          <w:szCs w:val="24"/>
        </w:rPr>
      </w:pPr>
      <w:r w:rsidRPr="00B11C41">
        <w:rPr>
          <w:color w:val="424242"/>
        </w:rPr>
        <w:t>Copy</w:t>
      </w:r>
    </w:p>
    <w:p w14:paraId="42B18101" w14:textId="77777777" w:rsidR="00B11C41" w:rsidRDefault="00B11C41" w:rsidP="00B11C41">
      <w:pPr>
        <w:pStyle w:val="Heading2"/>
        <w:numPr>
          <w:ilvl w:val="0"/>
          <w:numId w:val="0"/>
        </w:numPr>
        <w:ind w:left="1080"/>
        <w:rPr>
          <w:color w:val="424242"/>
        </w:rPr>
      </w:pPr>
      <w:r>
        <w:rPr>
          <w:color w:val="424242"/>
        </w:rPr>
        <w:t>1.3 Повторная загрузка только изменений файла конфигурации</w:t>
      </w:r>
    </w:p>
    <w:p w14:paraId="2EAED64F" w14:textId="77777777" w:rsidR="00B11C41" w:rsidRDefault="00B11C41" w:rsidP="00B11C41">
      <w:pPr>
        <w:pStyle w:val="NormalWeb"/>
        <w:spacing w:before="0" w:beforeAutospacing="0" w:after="0" w:afterAutospacing="0"/>
        <w:ind w:left="360"/>
        <w:rPr>
          <w:color w:val="424242"/>
        </w:rPr>
      </w:pPr>
      <w:r>
        <w:rPr>
          <w:color w:val="424242"/>
        </w:rPr>
        <w:t>Повторно загрузите изменения в файлы конфигурации RT.Warehouse, не прерывая работу системы.</w:t>
      </w:r>
    </w:p>
    <w:p w14:paraId="04607177" w14:textId="77777777" w:rsidR="00B11C41" w:rsidRDefault="00B11C41" w:rsidP="00B11C41">
      <w:pPr>
        <w:pStyle w:val="NormalWeb"/>
        <w:spacing w:before="0" w:beforeAutospacing="0" w:after="0" w:afterAutospacing="0"/>
        <w:ind w:left="360"/>
        <w:rPr>
          <w:color w:val="424242"/>
        </w:rPr>
      </w:pPr>
      <w:r>
        <w:rPr>
          <w:color w:val="424242"/>
        </w:rPr>
        <w:t>Утилита gpstop может перезагружать изменения в файл конфигурации pg_hba.conf и параметры времени выполнения в файле мастера postgresql.conf и файле pg_hba.conf без прерывания обслуживания. Активные сеансы принимают изменения при повторном подключении к базе данных. Многие параметры конфигурации сервера требуют полной перезагрузки системы (gpstop -r) для активации.</w:t>
      </w:r>
    </w:p>
    <w:p w14:paraId="02ED90C4" w14:textId="77777777" w:rsidR="00B11C41" w:rsidRDefault="00B11C41" w:rsidP="00B11C41">
      <w:pPr>
        <w:pStyle w:val="NormalWeb"/>
        <w:spacing w:before="0" w:beforeAutospacing="0" w:after="0" w:afterAutospacing="0"/>
        <w:ind w:left="360"/>
        <w:rPr>
          <w:color w:val="424242"/>
        </w:rPr>
      </w:pPr>
      <w:r>
        <w:rPr>
          <w:color w:val="424242"/>
        </w:rPr>
        <w:t>Перезагрузите изменения файла конфигурации, не выключая систему, с помощью утилиты </w:t>
      </w:r>
      <w:r>
        <w:rPr>
          <w:rStyle w:val="Strong"/>
          <w:rFonts w:eastAsiaTheme="majorEastAsia"/>
          <w:i/>
          <w:iCs/>
          <w:color w:val="424242"/>
        </w:rPr>
        <w:t>gpstop</w:t>
      </w:r>
      <w:r>
        <w:rPr>
          <w:color w:val="424242"/>
        </w:rPr>
        <w:t>:</w:t>
      </w:r>
    </w:p>
    <w:p w14:paraId="6ED75AF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-u</w:t>
      </w:r>
    </w:p>
    <w:p w14:paraId="56C96C34" w14:textId="77777777" w:rsidR="00B11C41" w:rsidRPr="00B11C41" w:rsidRDefault="00B11C41" w:rsidP="00B11C41">
      <w:pPr>
        <w:ind w:left="360"/>
        <w:rPr>
          <w:rFonts w:cs="Times New Roman"/>
          <w:color w:val="424242"/>
          <w:sz w:val="24"/>
          <w:szCs w:val="24"/>
        </w:rPr>
      </w:pPr>
      <w:r w:rsidRPr="00B11C41">
        <w:rPr>
          <w:color w:val="424242"/>
        </w:rPr>
        <w:t>Copy</w:t>
      </w:r>
    </w:p>
    <w:p w14:paraId="0848F9C2" w14:textId="77777777" w:rsidR="00B11C41" w:rsidRDefault="00B11C41" w:rsidP="00B11C41">
      <w:pPr>
        <w:pStyle w:val="Heading2"/>
        <w:numPr>
          <w:ilvl w:val="0"/>
          <w:numId w:val="0"/>
        </w:numPr>
        <w:ind w:left="1080"/>
        <w:rPr>
          <w:color w:val="424242"/>
        </w:rPr>
      </w:pPr>
      <w:r>
        <w:rPr>
          <w:color w:val="424242"/>
        </w:rPr>
        <w:lastRenderedPageBreak/>
        <w:t>1.4 Запуск мастера в режиме обслуживания</w:t>
      </w:r>
    </w:p>
    <w:p w14:paraId="72A24C68" w14:textId="77777777" w:rsidR="00B11C41" w:rsidRDefault="00B11C41" w:rsidP="00B11C41">
      <w:pPr>
        <w:pStyle w:val="NormalWeb"/>
        <w:spacing w:before="0" w:beforeAutospacing="0" w:after="0" w:afterAutospacing="0"/>
        <w:ind w:left="360"/>
        <w:rPr>
          <w:color w:val="424242"/>
        </w:rPr>
      </w:pPr>
      <w:r>
        <w:rPr>
          <w:color w:val="424242"/>
        </w:rPr>
        <w:t>Запустите только мастер для выполнения задач обслуживания или администрирования, не затрагивая данные в сегментах.</w:t>
      </w:r>
    </w:p>
    <w:p w14:paraId="575A362E" w14:textId="77777777" w:rsidR="00B11C41" w:rsidRDefault="00B11C41" w:rsidP="00B11C41">
      <w:pPr>
        <w:pStyle w:val="NormalWeb"/>
        <w:spacing w:before="0" w:beforeAutospacing="0" w:after="0" w:afterAutospacing="0"/>
        <w:ind w:left="360"/>
        <w:rPr>
          <w:color w:val="424242"/>
        </w:rPr>
      </w:pPr>
      <w:r>
        <w:rPr>
          <w:color w:val="424242"/>
        </w:rPr>
        <w:t>Например, вы можете подключиться к базе данных только на инстансе мастера в режиме обслуживания и редактировать настройки системного каталога.</w:t>
      </w:r>
    </w:p>
    <w:p w14:paraId="3ADD5B0D" w14:textId="6FB96E91" w:rsidR="00B11C41" w:rsidRDefault="00B11C41" w:rsidP="00B11C41">
      <w:pPr>
        <w:pStyle w:val="NormalWeb"/>
        <w:spacing w:before="0" w:beforeAutospacing="0" w:after="0" w:afterAutospacing="0"/>
        <w:ind w:left="360"/>
        <w:rPr>
          <w:color w:val="424242"/>
        </w:rPr>
      </w:pPr>
      <w:r>
        <w:rPr>
          <w:color w:val="424242"/>
        </w:rPr>
        <w:t>Запустите gpstart с параметром -m:</w:t>
      </w:r>
    </w:p>
    <w:p w14:paraId="58FAE17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gpstart -m</w:t>
      </w:r>
    </w:p>
    <w:p w14:paraId="2BA90AC5" w14:textId="77777777" w:rsidR="00B11C41" w:rsidRPr="00B11C41" w:rsidRDefault="00B11C41" w:rsidP="00B11C41">
      <w:pPr>
        <w:ind w:left="360"/>
        <w:rPr>
          <w:rFonts w:cs="Times New Roman"/>
          <w:color w:val="424242"/>
          <w:sz w:val="24"/>
          <w:szCs w:val="24"/>
        </w:rPr>
      </w:pPr>
      <w:r w:rsidRPr="00B11C41">
        <w:rPr>
          <w:color w:val="424242"/>
        </w:rPr>
        <w:t>Copy</w:t>
      </w:r>
    </w:p>
    <w:p w14:paraId="0F0EEE4D" w14:textId="62B93189" w:rsidR="00B11C41" w:rsidRPr="00B11C41" w:rsidRDefault="00B11C41" w:rsidP="00B11C41">
      <w:pPr>
        <w:pStyle w:val="NormalWeb"/>
        <w:spacing w:before="0" w:beforeAutospacing="0" w:after="0" w:afterAutospacing="0"/>
        <w:ind w:left="360"/>
        <w:rPr>
          <w:color w:val="424242"/>
          <w:lang w:val="en-US"/>
        </w:rPr>
      </w:pPr>
      <w:r>
        <w:rPr>
          <w:color w:val="424242"/>
        </w:rPr>
        <w:t>Подключитесь к мастеру в режиме обслуживания для обслуживания каталога. Например</w:t>
      </w:r>
      <w:r w:rsidRPr="00B11C41">
        <w:rPr>
          <w:color w:val="424242"/>
          <w:lang w:val="en-US"/>
        </w:rPr>
        <w:t>:</w:t>
      </w:r>
    </w:p>
    <w:p w14:paraId="4AD8C56E" w14:textId="77777777" w:rsidR="00B11C41" w:rsidRPr="00B11C41" w:rsidRDefault="00B11C41" w:rsidP="00B11C41">
      <w:pPr>
        <w:pStyle w:val="HTMLPreformatted"/>
        <w:shd w:val="clear" w:color="auto" w:fill="212121"/>
        <w:ind w:left="360"/>
        <w:rPr>
          <w:rFonts w:ascii="Consolas" w:hAnsi="Consolas" w:cs="Consolas"/>
          <w:color w:val="FFFFFF"/>
          <w:sz w:val="24"/>
          <w:szCs w:val="24"/>
          <w:lang w:val="en-US"/>
        </w:rPr>
      </w:pPr>
      <w:r w:rsidRPr="00B11C41">
        <w:rPr>
          <w:rStyle w:val="HTMLCode"/>
          <w:rFonts w:ascii="Roboto Mono" w:eastAsiaTheme="minorEastAsia" w:hAnsi="Roboto Mono"/>
          <w:color w:val="FFFFFF"/>
          <w:lang w:val="en-US"/>
        </w:rPr>
        <w:t>$ PGOPTIONS='-c gp_session_role=utility' psql postgres</w:t>
      </w:r>
    </w:p>
    <w:p w14:paraId="791AF568" w14:textId="77777777" w:rsidR="00B11C41" w:rsidRPr="00B11C41" w:rsidRDefault="00B11C41" w:rsidP="00B11C41">
      <w:pPr>
        <w:ind w:left="360"/>
        <w:rPr>
          <w:rFonts w:cs="Times New Roman"/>
          <w:color w:val="424242"/>
          <w:sz w:val="24"/>
          <w:szCs w:val="24"/>
          <w:lang w:val="en-US"/>
        </w:rPr>
      </w:pPr>
      <w:r w:rsidRPr="00B11C41">
        <w:rPr>
          <w:color w:val="424242"/>
          <w:lang w:val="en-US"/>
        </w:rPr>
        <w:t>Copy</w:t>
      </w:r>
    </w:p>
    <w:p w14:paraId="1A459EEE" w14:textId="185BC1C0" w:rsidR="00B11C41" w:rsidRDefault="00B11C41" w:rsidP="00B11C41">
      <w:pPr>
        <w:pStyle w:val="NormalWeb"/>
        <w:spacing w:before="0" w:beforeAutospacing="0" w:after="0" w:afterAutospacing="0"/>
        <w:ind w:left="360"/>
        <w:rPr>
          <w:color w:val="424242"/>
        </w:rPr>
      </w:pPr>
      <w:r>
        <w:rPr>
          <w:color w:val="424242"/>
        </w:rPr>
        <w:t>После завершения административных задач остановите мастер в режиме утилит. Затем перезапустите его в производственном режиме.</w:t>
      </w:r>
    </w:p>
    <w:p w14:paraId="7BEEC59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-mr</w:t>
      </w:r>
    </w:p>
    <w:p w14:paraId="121EDD04" w14:textId="77777777" w:rsidR="00B11C41" w:rsidRPr="00B11C41" w:rsidRDefault="00B11C41" w:rsidP="00B11C41">
      <w:pPr>
        <w:ind w:left="360"/>
        <w:rPr>
          <w:rFonts w:cs="Times New Roman"/>
          <w:color w:val="424242"/>
          <w:sz w:val="24"/>
          <w:szCs w:val="24"/>
        </w:rPr>
      </w:pPr>
      <w:r w:rsidRPr="00B11C41">
        <w:rPr>
          <w:color w:val="424242"/>
        </w:rPr>
        <w:t>Copy</w:t>
      </w:r>
    </w:p>
    <w:p w14:paraId="4511ADE8" w14:textId="75FF5680"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47355A22"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524973BF"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66EA57C0" w14:textId="77777777" w:rsidR="00B11C41" w:rsidRDefault="00B11C41" w:rsidP="00B11C41">
            <w:pPr>
              <w:pStyle w:val="NormalWeb"/>
              <w:spacing w:before="0" w:beforeAutospacing="0" w:after="0" w:afterAutospacing="0"/>
              <w:ind w:left="360"/>
            </w:pPr>
            <w:r>
              <w:t>Неправильное использование подключений в режиме обслуживания может привести к несогласованному состоянию системы.</w:t>
            </w:r>
          </w:p>
        </w:tc>
      </w:tr>
    </w:tbl>
    <w:p w14:paraId="64CFAE14" w14:textId="77777777" w:rsidR="00B11C41" w:rsidRDefault="00B11C41" w:rsidP="00B11C41">
      <w:pPr>
        <w:pStyle w:val="Heading2"/>
        <w:numPr>
          <w:ilvl w:val="0"/>
          <w:numId w:val="0"/>
        </w:numPr>
        <w:ind w:left="1080"/>
        <w:rPr>
          <w:color w:val="424242"/>
        </w:rPr>
      </w:pPr>
      <w:r>
        <w:rPr>
          <w:color w:val="424242"/>
        </w:rPr>
        <w:t>1.5 Остановка RT.Warehouse</w:t>
      </w:r>
    </w:p>
    <w:p w14:paraId="0E562C68" w14:textId="77777777" w:rsidR="00B11C41" w:rsidRDefault="00B11C41" w:rsidP="00B11C41">
      <w:pPr>
        <w:pStyle w:val="NormalWeb"/>
        <w:spacing w:before="0" w:beforeAutospacing="0" w:after="0" w:afterAutospacing="0"/>
        <w:ind w:left="360"/>
        <w:rPr>
          <w:color w:val="424242"/>
        </w:rPr>
      </w:pPr>
      <w:r>
        <w:rPr>
          <w:color w:val="424242"/>
        </w:rPr>
        <w:t>Утилита gpstop останавливает или перезапускает вашу систему RT.Warehouse и всегда запускается на хосте мастера. При активации gpstop останавливает все процессы postgres в системе, включая мастер и все инстансы сегментов. Утилита gpstop по умолчанию использует до 64 параллельных рабочих потоков для остановки инстансов Postgres, составляющих кластер RT.Warehouse. Перед завершением работы система ожидает завершения всех активных транзакций. Чтобы немедленно остановить RT.Warehouse, используйте режим fast.</w:t>
      </w:r>
    </w:p>
    <w:p w14:paraId="1AF23DEB" w14:textId="77777777" w:rsidR="00B11C41" w:rsidRDefault="00B11C41" w:rsidP="00B11C41">
      <w:pPr>
        <w:pStyle w:val="NormalWeb"/>
        <w:spacing w:before="0" w:beforeAutospacing="0" w:after="0" w:afterAutospacing="0"/>
        <w:ind w:left="360"/>
        <w:rPr>
          <w:color w:val="424242"/>
        </w:rPr>
      </w:pPr>
      <w:r>
        <w:rPr>
          <w:color w:val="424242"/>
        </w:rPr>
        <w:t>Чтобы остановить RT.Warehouse:</w:t>
      </w:r>
    </w:p>
    <w:p w14:paraId="5A3E135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w:t>
      </w:r>
    </w:p>
    <w:p w14:paraId="1A781E69" w14:textId="77777777" w:rsidR="00B11C41" w:rsidRPr="00B11C41" w:rsidRDefault="00B11C41" w:rsidP="00B11C41">
      <w:pPr>
        <w:ind w:left="360"/>
        <w:rPr>
          <w:rFonts w:cs="Times New Roman"/>
          <w:color w:val="424242"/>
          <w:sz w:val="24"/>
          <w:szCs w:val="24"/>
        </w:rPr>
      </w:pPr>
      <w:r w:rsidRPr="00B11C41">
        <w:rPr>
          <w:color w:val="424242"/>
        </w:rPr>
        <w:t>Copy</w:t>
      </w:r>
    </w:p>
    <w:p w14:paraId="0D337206" w14:textId="77777777" w:rsidR="00B11C41" w:rsidRDefault="00B11C41" w:rsidP="00B11C41">
      <w:pPr>
        <w:pStyle w:val="NormalWeb"/>
        <w:spacing w:before="0" w:beforeAutospacing="0" w:after="0" w:afterAutospacing="0"/>
        <w:ind w:left="360"/>
        <w:rPr>
          <w:color w:val="424242"/>
        </w:rPr>
      </w:pPr>
      <w:r>
        <w:rPr>
          <w:color w:val="424242"/>
        </w:rPr>
        <w:t>Чтобы остановить RT.Warehouse в режиме fast:</w:t>
      </w:r>
    </w:p>
    <w:p w14:paraId="09A9F56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-M fast</w:t>
      </w:r>
    </w:p>
    <w:p w14:paraId="5838EE46" w14:textId="77777777" w:rsidR="00B11C41" w:rsidRPr="00B11C41" w:rsidRDefault="00B11C41" w:rsidP="00B11C41">
      <w:pPr>
        <w:ind w:left="360"/>
        <w:rPr>
          <w:rFonts w:cs="Times New Roman"/>
          <w:color w:val="424242"/>
          <w:sz w:val="24"/>
          <w:szCs w:val="24"/>
        </w:rPr>
      </w:pPr>
      <w:r w:rsidRPr="00B11C41">
        <w:rPr>
          <w:color w:val="424242"/>
        </w:rPr>
        <w:t>Copy</w:t>
      </w:r>
    </w:p>
    <w:p w14:paraId="1B19DC8F" w14:textId="77777777" w:rsidR="00B11C41" w:rsidRDefault="00B11C41" w:rsidP="00B11C41">
      <w:pPr>
        <w:pStyle w:val="NormalWeb"/>
        <w:spacing w:before="0" w:beforeAutospacing="0" w:after="0" w:afterAutospacing="0"/>
        <w:ind w:left="360"/>
        <w:rPr>
          <w:color w:val="424242"/>
        </w:rPr>
      </w:pPr>
      <w:r>
        <w:rPr>
          <w:color w:val="424242"/>
        </w:rPr>
        <w:t>По умолчанию вам не разрешено останавливать RT.Warehouse, если есть какие-либо клиентские подключения к базе данных. Используйте параметр -M fast, чтобы откатить все выполняющиеся транзакции и разорвать все соединения перед завершением работы.</w:t>
      </w:r>
    </w:p>
    <w:p w14:paraId="4A2F075B" w14:textId="77777777" w:rsidR="00B11C41" w:rsidRDefault="00B11C41" w:rsidP="00B11C41">
      <w:pPr>
        <w:pStyle w:val="Heading2"/>
        <w:numPr>
          <w:ilvl w:val="0"/>
          <w:numId w:val="0"/>
        </w:numPr>
        <w:ind w:left="1080"/>
        <w:rPr>
          <w:color w:val="424242"/>
        </w:rPr>
      </w:pPr>
      <w:r>
        <w:rPr>
          <w:color w:val="424242"/>
        </w:rPr>
        <w:t>1.6 Остановка клиентских процессов</w:t>
      </w:r>
    </w:p>
    <w:p w14:paraId="093A0AC0" w14:textId="77777777" w:rsidR="00B11C41" w:rsidRDefault="00B11C41" w:rsidP="00B11C41">
      <w:pPr>
        <w:pStyle w:val="NormalWeb"/>
        <w:spacing w:before="0" w:beforeAutospacing="0" w:after="0" w:afterAutospacing="0"/>
        <w:ind w:left="360"/>
        <w:rPr>
          <w:color w:val="424242"/>
        </w:rPr>
      </w:pPr>
      <w:r>
        <w:rPr>
          <w:color w:val="424242"/>
        </w:rPr>
        <w:t>RT.Warehouse запускает новый внутренний процесс для каждого клиентского подключения. Пользователь RT.Warehouse с привилегиями superuser может отменить и завершить эти клиентские внутренние процессы.</w:t>
      </w:r>
    </w:p>
    <w:p w14:paraId="12BB0F51" w14:textId="77777777" w:rsidR="00B11C41" w:rsidRDefault="00B11C41" w:rsidP="00B11C41">
      <w:pPr>
        <w:pStyle w:val="NormalWeb"/>
        <w:spacing w:before="0" w:beforeAutospacing="0" w:after="0" w:afterAutospacing="0"/>
        <w:ind w:left="360"/>
        <w:rPr>
          <w:color w:val="424242"/>
        </w:rPr>
      </w:pPr>
      <w:r>
        <w:rPr>
          <w:color w:val="424242"/>
        </w:rPr>
        <w:t>Отмена внутреннего процесса с помощью функции pg_cancel_backend() завершает конкретный поставленный в очередь или активный клиентский запрос. Завершение внутреннего процесса с помощью функции pg_terminate_backend() завершает клиентское соединение с базой данных.</w:t>
      </w:r>
    </w:p>
    <w:p w14:paraId="2D47464E" w14:textId="77777777" w:rsidR="00B11C41" w:rsidRDefault="00B11C41" w:rsidP="00B11C41">
      <w:pPr>
        <w:pStyle w:val="NormalWeb"/>
        <w:spacing w:before="0" w:beforeAutospacing="0" w:after="0" w:afterAutospacing="0"/>
        <w:ind w:left="360"/>
        <w:rPr>
          <w:color w:val="424242"/>
        </w:rPr>
      </w:pPr>
      <w:r>
        <w:rPr>
          <w:color w:val="424242"/>
        </w:rPr>
        <w:t>Функция pg_cancel_backend() имеет две сигнатуры:</w:t>
      </w:r>
    </w:p>
    <w:p w14:paraId="2260FACD" w14:textId="77777777" w:rsidR="00B11C41" w:rsidRPr="00B11C41" w:rsidRDefault="00B11C41" w:rsidP="00B11C41">
      <w:pPr>
        <w:ind w:left="360"/>
        <w:rPr>
          <w:color w:val="424242"/>
          <w:lang w:val="en-US"/>
        </w:rPr>
      </w:pPr>
      <w:r w:rsidRPr="00B11C41">
        <w:rPr>
          <w:color w:val="424242"/>
          <w:lang w:val="en-US"/>
        </w:rPr>
        <w:t>pg_cancel_backend( pid int4 );</w:t>
      </w:r>
    </w:p>
    <w:p w14:paraId="7D82437D" w14:textId="77777777" w:rsidR="00B11C41" w:rsidRPr="00B11C41" w:rsidRDefault="00B11C41" w:rsidP="00B11C41">
      <w:pPr>
        <w:spacing w:before="100" w:beforeAutospacing="1" w:after="100" w:afterAutospacing="1"/>
        <w:ind w:left="360"/>
        <w:rPr>
          <w:color w:val="424242"/>
          <w:lang w:val="en-US"/>
        </w:rPr>
      </w:pPr>
      <w:r w:rsidRPr="00B11C41">
        <w:rPr>
          <w:color w:val="424242"/>
          <w:lang w:val="en-US"/>
        </w:rPr>
        <w:lastRenderedPageBreak/>
        <w:t>pg_cancel_backend( pid int4, msg text ).</w:t>
      </w:r>
    </w:p>
    <w:p w14:paraId="09641B62" w14:textId="77777777" w:rsidR="00B11C41" w:rsidRDefault="00B11C41" w:rsidP="00B11C41">
      <w:pPr>
        <w:pStyle w:val="NormalWeb"/>
        <w:spacing w:before="0" w:beforeAutospacing="0" w:after="0" w:afterAutospacing="0"/>
        <w:ind w:left="360"/>
        <w:rPr>
          <w:color w:val="424242"/>
        </w:rPr>
      </w:pPr>
      <w:r>
        <w:rPr>
          <w:color w:val="424242"/>
        </w:rPr>
        <w:t>Функция pg_terminate_backend() имеет две похожие сигнатуры:</w:t>
      </w:r>
    </w:p>
    <w:p w14:paraId="607B3393" w14:textId="77777777" w:rsidR="00B11C41" w:rsidRPr="00B11C41" w:rsidRDefault="00B11C41" w:rsidP="00B11C41">
      <w:pPr>
        <w:ind w:left="360"/>
        <w:rPr>
          <w:color w:val="424242"/>
          <w:lang w:val="en-US"/>
        </w:rPr>
      </w:pPr>
      <w:r w:rsidRPr="00B11C41">
        <w:rPr>
          <w:color w:val="424242"/>
          <w:lang w:val="en-US"/>
        </w:rPr>
        <w:t>pg_terminate_backend( pid int4 );</w:t>
      </w:r>
    </w:p>
    <w:p w14:paraId="71767859" w14:textId="77777777" w:rsidR="00B11C41" w:rsidRPr="00B11C41" w:rsidRDefault="00B11C41" w:rsidP="00B11C41">
      <w:pPr>
        <w:spacing w:before="100" w:beforeAutospacing="1" w:after="100" w:afterAutospacing="1"/>
        <w:ind w:left="360"/>
        <w:rPr>
          <w:color w:val="424242"/>
          <w:lang w:val="en-US"/>
        </w:rPr>
      </w:pPr>
      <w:r w:rsidRPr="00B11C41">
        <w:rPr>
          <w:color w:val="424242"/>
          <w:lang w:val="en-US"/>
        </w:rPr>
        <w:t>pg_terminate_backend( pid int4, msg text ).</w:t>
      </w:r>
    </w:p>
    <w:p w14:paraId="68F3E863" w14:textId="77777777" w:rsidR="00B11C41" w:rsidRDefault="00B11C41" w:rsidP="00B11C41">
      <w:pPr>
        <w:pStyle w:val="NormalWeb"/>
        <w:spacing w:before="0" w:beforeAutospacing="0" w:after="0" w:afterAutospacing="0"/>
        <w:ind w:left="360"/>
        <w:rPr>
          <w:color w:val="424242"/>
        </w:rPr>
      </w:pPr>
      <w:r>
        <w:rPr>
          <w:color w:val="424242"/>
        </w:rPr>
        <w:t>Если вы предоставите msg, RT.Warehouse включает текст в сообщения об отмене, который возвращается клиенту. msg ограничен 128 байтами. RT.Warehouse обрезает всё, что больше.</w:t>
      </w:r>
    </w:p>
    <w:p w14:paraId="70271A1E" w14:textId="77777777" w:rsidR="00B11C41" w:rsidRDefault="00B11C41" w:rsidP="00B11C41">
      <w:pPr>
        <w:pStyle w:val="NormalWeb"/>
        <w:spacing w:before="0" w:beforeAutospacing="0" w:after="0" w:afterAutospacing="0"/>
        <w:ind w:left="360"/>
        <w:rPr>
          <w:color w:val="424242"/>
        </w:rPr>
      </w:pPr>
      <w:r>
        <w:rPr>
          <w:color w:val="424242"/>
        </w:rPr>
        <w:t>Функции pg_cancel_backend() и pg_terminate_backend() возвращают true в случае успеха и false в ином случае.</w:t>
      </w:r>
    </w:p>
    <w:p w14:paraId="2721F047" w14:textId="77777777" w:rsidR="00B11C41" w:rsidRDefault="00B11C41" w:rsidP="00B11C41">
      <w:pPr>
        <w:pStyle w:val="NormalWeb"/>
        <w:spacing w:before="0" w:beforeAutospacing="0" w:after="0" w:afterAutospacing="0"/>
        <w:ind w:left="360"/>
        <w:rPr>
          <w:color w:val="424242"/>
        </w:rPr>
      </w:pPr>
      <w:r>
        <w:rPr>
          <w:color w:val="424242"/>
        </w:rPr>
        <w:t>Чтобы отменить или завершить серверный процесс, вы должны сначала определить идентификатор процесса серверной части. Вы можете получить идентификатор процесса из столбца pid представления pg_stat_activity. Например, чтобы просмотреть информацию о процессе, связанную со всеми запущенными запросами и запросами в очереди:</w:t>
      </w:r>
    </w:p>
    <w:p w14:paraId="5C0BA58A"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 SELECT usename, pid, waiting, state, query, datname</w:t>
      </w:r>
    </w:p>
    <w:p w14:paraId="45DA7F7E" w14:textId="4D4DE1E8" w:rsidR="00B11C41" w:rsidRDefault="00B11C41" w:rsidP="00B11C41">
      <w:pPr>
        <w:pStyle w:val="HTMLPreformatted"/>
        <w:shd w:val="clear" w:color="auto" w:fill="212121"/>
        <w:ind w:left="1080"/>
        <w:rPr>
          <w:rFonts w:ascii="Consolas" w:hAnsi="Consolas" w:cs="Consolas"/>
          <w:color w:val="FFFFFF"/>
          <w:sz w:val="24"/>
          <w:szCs w:val="24"/>
        </w:rPr>
      </w:pPr>
      <w:r>
        <w:rPr>
          <w:rStyle w:val="HTMLCode"/>
          <w:rFonts w:ascii="Roboto Mono" w:eastAsiaTheme="minorEastAsia" w:hAnsi="Roboto Mono"/>
          <w:color w:val="FFFFFF"/>
        </w:rPr>
        <w:t>FROM pg_stat_activity;</w:t>
      </w:r>
    </w:p>
    <w:p w14:paraId="6A59CEE0" w14:textId="77777777" w:rsidR="00B11C41" w:rsidRPr="00B11C41" w:rsidRDefault="00B11C41" w:rsidP="00B11C41">
      <w:pPr>
        <w:ind w:left="360"/>
        <w:rPr>
          <w:rFonts w:cs="Times New Roman"/>
          <w:color w:val="424242"/>
          <w:sz w:val="24"/>
          <w:szCs w:val="24"/>
        </w:rPr>
      </w:pPr>
      <w:r w:rsidRPr="00B11C41">
        <w:rPr>
          <w:color w:val="424242"/>
        </w:rPr>
        <w:t>Copy</w:t>
      </w:r>
    </w:p>
    <w:p w14:paraId="126259DE" w14:textId="77777777" w:rsidR="00B11C41" w:rsidRDefault="00B11C41" w:rsidP="00B11C41">
      <w:pPr>
        <w:pStyle w:val="NormalWeb"/>
        <w:spacing w:before="0" w:beforeAutospacing="0" w:after="0" w:afterAutospacing="0"/>
        <w:ind w:left="360"/>
        <w:rPr>
          <w:color w:val="424242"/>
        </w:rPr>
      </w:pPr>
      <w:r>
        <w:rPr>
          <w:color w:val="424242"/>
        </w:rPr>
        <w:t>Пример частичного вывода запроса:</w:t>
      </w:r>
    </w:p>
    <w:p w14:paraId="621E621A"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usename |  pid      | waiting | state  |         query          | datname</w:t>
      </w:r>
    </w:p>
    <w:p w14:paraId="42A67216"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w:t>
      </w:r>
    </w:p>
    <w:p w14:paraId="06738C63" w14:textId="50812BCC"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sammy   |   31861  |     f    | idle   | SELECT * FROM testtbl; | testdb</w:t>
      </w:r>
    </w:p>
    <w:p w14:paraId="19DD7601" w14:textId="067A04CF" w:rsidR="00B11C41" w:rsidRPr="00B11C41" w:rsidRDefault="00B11C41" w:rsidP="00B11C41">
      <w:pPr>
        <w:pStyle w:val="HTMLPreformatted"/>
        <w:shd w:val="clear" w:color="auto" w:fill="212121"/>
        <w:ind w:left="360"/>
        <w:rPr>
          <w:rFonts w:ascii="Consolas" w:hAnsi="Consolas" w:cs="Consolas"/>
          <w:color w:val="FFFFFF"/>
          <w:sz w:val="24"/>
          <w:szCs w:val="24"/>
          <w:lang w:val="en-US"/>
        </w:rPr>
      </w:pPr>
      <w:r w:rsidRPr="00B11C41">
        <w:rPr>
          <w:rStyle w:val="HTMLCode"/>
          <w:rFonts w:ascii="Roboto Mono" w:eastAsiaTheme="minorEastAsia" w:hAnsi="Roboto Mono"/>
          <w:color w:val="FFFFFF"/>
          <w:lang w:val="en-US"/>
        </w:rPr>
        <w:t>billy   |   31905  |     t    | active | SELECT * FROM topten;  | testdb</w:t>
      </w:r>
    </w:p>
    <w:p w14:paraId="6004B524" w14:textId="77777777" w:rsidR="00B11C41" w:rsidRPr="00B11C41" w:rsidRDefault="00B11C41" w:rsidP="00B11C41">
      <w:pPr>
        <w:ind w:left="360"/>
        <w:rPr>
          <w:rFonts w:cs="Times New Roman"/>
          <w:color w:val="424242"/>
          <w:sz w:val="24"/>
          <w:szCs w:val="24"/>
        </w:rPr>
      </w:pPr>
      <w:r w:rsidRPr="00B11C41">
        <w:rPr>
          <w:color w:val="424242"/>
        </w:rPr>
        <w:t>Copy</w:t>
      </w:r>
    </w:p>
    <w:p w14:paraId="2FA6096F" w14:textId="77777777" w:rsidR="00B11C41" w:rsidRDefault="00B11C41" w:rsidP="00B11C41">
      <w:pPr>
        <w:pStyle w:val="NormalWeb"/>
        <w:spacing w:before="0" w:beforeAutospacing="0" w:after="0" w:afterAutospacing="0"/>
        <w:ind w:left="360"/>
        <w:rPr>
          <w:color w:val="424242"/>
        </w:rPr>
      </w:pPr>
      <w:r>
        <w:rPr>
          <w:color w:val="424242"/>
        </w:rPr>
        <w:t>Используйте выходные данные для определения идентификатора процесса (pid) запроса или клиентского соединения.</w:t>
      </w:r>
    </w:p>
    <w:p w14:paraId="0FC4BB9F" w14:textId="77777777" w:rsidR="00B11C41" w:rsidRDefault="00B11C41" w:rsidP="00B11C41">
      <w:pPr>
        <w:pStyle w:val="NormalWeb"/>
        <w:spacing w:before="0" w:beforeAutospacing="0" w:after="0" w:afterAutospacing="0"/>
        <w:ind w:left="360"/>
        <w:rPr>
          <w:color w:val="424242"/>
        </w:rPr>
      </w:pPr>
      <w:r>
        <w:rPr>
          <w:color w:val="424242"/>
        </w:rPr>
        <w:t>Например, чтобы отменить ожидающий запрос, указанный в приведённом выше примере выходных данных, и включить 'Admin canceled long-running query.' в качестве возвращаемого сообщения клиенту:</w:t>
      </w:r>
    </w:p>
    <w:p w14:paraId="095E8381"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 SELECT pg_cancel_backend(31905 ,'Admin canceled long-running query.');</w:t>
      </w:r>
    </w:p>
    <w:p w14:paraId="09E79CF2" w14:textId="77777777" w:rsidR="00B11C41" w:rsidRPr="00B11C41" w:rsidRDefault="00B11C41" w:rsidP="00B11C41">
      <w:pPr>
        <w:pStyle w:val="HTMLPreformatted"/>
        <w:shd w:val="clear" w:color="auto" w:fill="212121"/>
        <w:ind w:left="360"/>
        <w:rPr>
          <w:rFonts w:ascii="Consolas" w:hAnsi="Consolas" w:cs="Consolas"/>
          <w:color w:val="FFFFFF"/>
          <w:sz w:val="24"/>
          <w:szCs w:val="24"/>
          <w:lang w:val="en-US"/>
        </w:rPr>
      </w:pPr>
      <w:r w:rsidRPr="00B11C41">
        <w:rPr>
          <w:rStyle w:val="HTMLCode"/>
          <w:rFonts w:ascii="Roboto Mono" w:eastAsiaTheme="minorEastAsia" w:hAnsi="Roboto Mono"/>
          <w:color w:val="FFFFFF"/>
          <w:lang w:val="en-US"/>
        </w:rPr>
        <w:t>ERROR:   canceling statement due to user request: "Admin canceled long-running query."</w:t>
      </w:r>
    </w:p>
    <w:p w14:paraId="157CA26B" w14:textId="77777777" w:rsidR="00B11C41" w:rsidRPr="00B11C41" w:rsidRDefault="00B11C41" w:rsidP="00B11C41">
      <w:pPr>
        <w:ind w:left="360"/>
        <w:rPr>
          <w:rFonts w:cs="Times New Roman"/>
          <w:color w:val="424242"/>
          <w:sz w:val="24"/>
          <w:szCs w:val="24"/>
        </w:rPr>
      </w:pPr>
      <w:r w:rsidRPr="00B11C41">
        <w:rPr>
          <w:color w:val="424242"/>
        </w:rPr>
        <w:t>Copy</w:t>
      </w:r>
    </w:p>
    <w:p w14:paraId="696FA6AE" w14:textId="77777777" w:rsidR="00B11C41" w:rsidRDefault="00B11C41" w:rsidP="00B11C41">
      <w:pPr>
        <w:pStyle w:val="Heading1"/>
        <w:numPr>
          <w:ilvl w:val="0"/>
          <w:numId w:val="0"/>
        </w:numPr>
        <w:ind w:left="360"/>
        <w:rPr>
          <w:color w:val="1565C0"/>
        </w:rPr>
      </w:pPr>
      <w:r>
        <w:rPr>
          <w:color w:val="1565C0"/>
        </w:rPr>
        <w:lastRenderedPageBreak/>
        <w:t>2. ДОСТУП К RT.WAREHOUSE</w:t>
      </w:r>
    </w:p>
    <w:p w14:paraId="7B5A49CF" w14:textId="77777777" w:rsidR="00B11C41" w:rsidRDefault="00B11C41" w:rsidP="00B11C41">
      <w:pPr>
        <w:pStyle w:val="NormalWeb"/>
        <w:spacing w:before="0" w:beforeAutospacing="0" w:after="0" w:afterAutospacing="0"/>
        <w:ind w:left="360"/>
        <w:rPr>
          <w:color w:val="424242"/>
        </w:rPr>
      </w:pPr>
      <w:r>
        <w:rPr>
          <w:color w:val="424242"/>
        </w:rPr>
        <w:t>В этом разделе описываются различные клиентские инструменты, которые вы можете использовать для подключения к RT.Warehouse, а как установить подключение.</w:t>
      </w:r>
    </w:p>
    <w:p w14:paraId="51CE79EB" w14:textId="77777777" w:rsidR="00B11C41" w:rsidRDefault="00B11C41" w:rsidP="00B11C41">
      <w:pPr>
        <w:pStyle w:val="Heading2"/>
        <w:numPr>
          <w:ilvl w:val="0"/>
          <w:numId w:val="0"/>
        </w:numPr>
        <w:ind w:left="1080"/>
        <w:rPr>
          <w:color w:val="424242"/>
        </w:rPr>
      </w:pPr>
      <w:r>
        <w:rPr>
          <w:color w:val="424242"/>
        </w:rPr>
        <w:t>2.1 Подключение к базе данных</w:t>
      </w:r>
    </w:p>
    <w:p w14:paraId="7927FF9D" w14:textId="77777777" w:rsidR="00B11C41" w:rsidRDefault="00B11C41" w:rsidP="00B11C41">
      <w:pPr>
        <w:pStyle w:val="NormalWeb"/>
        <w:spacing w:before="0" w:beforeAutospacing="0" w:after="0" w:afterAutospacing="0"/>
        <w:ind w:left="360"/>
        <w:rPr>
          <w:color w:val="424242"/>
        </w:rPr>
      </w:pPr>
      <w:r>
        <w:rPr>
          <w:color w:val="424242"/>
        </w:rPr>
        <w:t>Пользователи могут подключаться к RT.Warehouse с помощью клиентской программы, совместимой с PostgreSQL, например psql. Пользователи и администраторы всегда подключаются к RT.Warehouse через машину мастера, сегменты не могут принимать клиентские соединения.</w:t>
      </w:r>
    </w:p>
    <w:p w14:paraId="0E8622AC" w14:textId="77777777" w:rsidR="00B11C41" w:rsidRDefault="00B11C41" w:rsidP="00B11C41">
      <w:pPr>
        <w:pStyle w:val="NormalWeb"/>
        <w:spacing w:before="0" w:beforeAutospacing="0" w:after="0" w:afterAutospacing="0"/>
        <w:ind w:left="360"/>
        <w:rPr>
          <w:color w:val="424242"/>
        </w:rPr>
      </w:pPr>
      <w:r>
        <w:rPr>
          <w:color w:val="424242"/>
        </w:rPr>
        <w:t>Чтобы установить соединение с сервером мастера RT.Warehouse, вам необходимо знать следующую информацию о подключении и соответствующим образом настроить клиентскую программу.</w:t>
      </w:r>
    </w:p>
    <w:p w14:paraId="4AECE4E5" w14:textId="77777777" w:rsidR="00B11C41" w:rsidRDefault="00B11C41" w:rsidP="00B11C41">
      <w:pPr>
        <w:pStyle w:val="NormalWeb"/>
        <w:spacing w:before="0" w:beforeAutospacing="0" w:after="0" w:afterAutospacing="0"/>
        <w:ind w:left="360"/>
        <w:rPr>
          <w:color w:val="424242"/>
        </w:rPr>
      </w:pPr>
      <w:r>
        <w:rPr>
          <w:color w:val="424242"/>
        </w:rPr>
        <w:t>Таблица 1— Параметры подключения</w:t>
      </w:r>
    </w:p>
    <w:tbl>
      <w:tblPr>
        <w:tblW w:w="0" w:type="auto"/>
        <w:shd w:val="clear" w:color="auto" w:fill="FFFFFF"/>
        <w:tblCellMar>
          <w:left w:w="0" w:type="dxa"/>
          <w:right w:w="0" w:type="dxa"/>
        </w:tblCellMar>
        <w:tblLook w:val="04A0" w:firstRow="1" w:lastRow="0" w:firstColumn="1" w:lastColumn="0" w:noHBand="0" w:noVBand="1"/>
      </w:tblPr>
      <w:tblGrid>
        <w:gridCol w:w="1997"/>
        <w:gridCol w:w="4957"/>
        <w:gridCol w:w="2380"/>
      </w:tblGrid>
      <w:tr w:rsidR="00B11C41" w14:paraId="78B655CB" w14:textId="77777777" w:rsidTr="00B11C41">
        <w:trPr>
          <w:trHeight w:val="454"/>
          <w:tblHeader/>
        </w:trPr>
        <w:tc>
          <w:tcPr>
            <w:tcW w:w="1721"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7D15F8C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 подключения</w:t>
            </w:r>
          </w:p>
        </w:tc>
        <w:tc>
          <w:tcPr>
            <w:tcW w:w="5787" w:type="dxa"/>
            <w:tcBorders>
              <w:top w:val="single" w:sz="8" w:space="0" w:color="7030A0"/>
              <w:left w:val="nil"/>
              <w:bottom w:val="single" w:sz="8" w:space="0" w:color="7030A0"/>
              <w:right w:val="single" w:sz="8" w:space="0" w:color="7030A0"/>
            </w:tcBorders>
            <w:shd w:val="clear" w:color="auto" w:fill="F2F2F2"/>
            <w:tcMar>
              <w:top w:w="0" w:type="dxa"/>
              <w:left w:w="108" w:type="dxa"/>
              <w:bottom w:w="0" w:type="dxa"/>
              <w:right w:w="108" w:type="dxa"/>
            </w:tcMar>
            <w:vAlign w:val="center"/>
            <w:hideMark/>
          </w:tcPr>
          <w:p w14:paraId="4EF7125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c>
          <w:tcPr>
            <w:tcW w:w="1836"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77865D4D"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Переменная окружения</w:t>
            </w:r>
          </w:p>
        </w:tc>
      </w:tr>
      <w:tr w:rsidR="00B11C41" w14:paraId="13092D3F" w14:textId="77777777" w:rsidTr="00B11C41">
        <w:tc>
          <w:tcPr>
            <w:tcW w:w="1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606527F" w14:textId="77777777" w:rsidR="00B11C41" w:rsidRDefault="00B11C41" w:rsidP="00B11C41">
            <w:pPr>
              <w:ind w:left="360"/>
            </w:pPr>
            <w:r>
              <w:t>Имя приложения</w:t>
            </w:r>
          </w:p>
        </w:tc>
        <w:tc>
          <w:tcPr>
            <w:tcW w:w="5787"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B978E74" w14:textId="77777777" w:rsidR="00B11C41" w:rsidRDefault="00B11C41" w:rsidP="00B11C41">
            <w:pPr>
              <w:ind w:left="360"/>
            </w:pPr>
            <w:r>
              <w:t>Имя приложения, которое подключается к базе данных. Значение по умолчанию, содержащееся в параметре подключения application_name, —psql.</w:t>
            </w:r>
          </w:p>
        </w:tc>
        <w:tc>
          <w:tcPr>
            <w:tcW w:w="183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040DA72" w14:textId="77777777" w:rsidR="00B11C41" w:rsidRDefault="00B11C41" w:rsidP="00B11C41">
            <w:pPr>
              <w:ind w:left="360"/>
            </w:pPr>
            <w:r>
              <w:t>$PGAPPNAME</w:t>
            </w:r>
          </w:p>
        </w:tc>
      </w:tr>
      <w:tr w:rsidR="00B11C41" w14:paraId="5C5036CD" w14:textId="77777777" w:rsidTr="00B11C41">
        <w:tc>
          <w:tcPr>
            <w:tcW w:w="1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2197797" w14:textId="77777777" w:rsidR="00B11C41" w:rsidRDefault="00B11C41" w:rsidP="00B11C41">
            <w:pPr>
              <w:ind w:left="360"/>
            </w:pPr>
            <w:r>
              <w:t>Имя базы данных</w:t>
            </w:r>
          </w:p>
        </w:tc>
        <w:tc>
          <w:tcPr>
            <w:tcW w:w="5787"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60DD46B" w14:textId="77777777" w:rsidR="00B11C41" w:rsidRDefault="00B11C41" w:rsidP="00B11C41">
            <w:pPr>
              <w:ind w:left="360"/>
            </w:pPr>
            <w:r>
              <w:t>Имя базы данных, к которой вы хотите подключиться. Для вновь инициализированной системы используйте базу данных postgres для первого подключения.</w:t>
            </w:r>
          </w:p>
        </w:tc>
        <w:tc>
          <w:tcPr>
            <w:tcW w:w="183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B9ACA50" w14:textId="77777777" w:rsidR="00B11C41" w:rsidRDefault="00B11C41" w:rsidP="00B11C41">
            <w:pPr>
              <w:ind w:left="360"/>
            </w:pPr>
            <w:r>
              <w:t>$PGDATABASE</w:t>
            </w:r>
          </w:p>
        </w:tc>
      </w:tr>
      <w:tr w:rsidR="00B11C41" w14:paraId="438025F5" w14:textId="77777777" w:rsidTr="00B11C41">
        <w:tc>
          <w:tcPr>
            <w:tcW w:w="1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C534B37" w14:textId="77777777" w:rsidR="00B11C41" w:rsidRDefault="00B11C41" w:rsidP="00B11C41">
            <w:pPr>
              <w:ind w:left="360"/>
            </w:pPr>
            <w:r>
              <w:t>Имя хоста</w:t>
            </w:r>
          </w:p>
        </w:tc>
        <w:tc>
          <w:tcPr>
            <w:tcW w:w="5787"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279304E" w14:textId="77777777" w:rsidR="00B11C41" w:rsidRDefault="00B11C41" w:rsidP="00B11C41">
            <w:pPr>
              <w:ind w:left="360"/>
            </w:pPr>
            <w:r>
              <w:t>Имя хоста сервера мастера RT.Warehouse. Хост по умолчанию — это локальный хост.</w:t>
            </w:r>
          </w:p>
        </w:tc>
        <w:tc>
          <w:tcPr>
            <w:tcW w:w="183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3F0A70" w14:textId="77777777" w:rsidR="00B11C41" w:rsidRDefault="00B11C41" w:rsidP="00B11C41">
            <w:pPr>
              <w:ind w:left="360"/>
            </w:pPr>
            <w:r>
              <w:t>$PGHOST</w:t>
            </w:r>
          </w:p>
        </w:tc>
      </w:tr>
      <w:tr w:rsidR="00B11C41" w14:paraId="43A7535D" w14:textId="77777777" w:rsidTr="00B11C41">
        <w:tc>
          <w:tcPr>
            <w:tcW w:w="1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3CF57B" w14:textId="77777777" w:rsidR="00B11C41" w:rsidRDefault="00B11C41" w:rsidP="00B11C41">
            <w:pPr>
              <w:ind w:left="360"/>
            </w:pPr>
            <w:r>
              <w:t>Порт</w:t>
            </w:r>
          </w:p>
        </w:tc>
        <w:tc>
          <w:tcPr>
            <w:tcW w:w="5787"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BA2427C" w14:textId="77777777" w:rsidR="00B11C41" w:rsidRDefault="00B11C41" w:rsidP="00B11C41">
            <w:pPr>
              <w:ind w:left="360"/>
            </w:pPr>
            <w:r>
              <w:t>Номер порта, на котором работает инстанс мастера RT.Warehouse. По умолчанию 5432.</w:t>
            </w:r>
          </w:p>
        </w:tc>
        <w:tc>
          <w:tcPr>
            <w:tcW w:w="183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DD3782" w14:textId="77777777" w:rsidR="00B11C41" w:rsidRDefault="00B11C41" w:rsidP="00B11C41">
            <w:pPr>
              <w:ind w:left="360"/>
            </w:pPr>
            <w:r>
              <w:t>$PGPORT</w:t>
            </w:r>
          </w:p>
        </w:tc>
      </w:tr>
      <w:tr w:rsidR="00B11C41" w14:paraId="76B4D804" w14:textId="77777777" w:rsidTr="00B11C41">
        <w:tc>
          <w:tcPr>
            <w:tcW w:w="1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535E83C" w14:textId="77777777" w:rsidR="00B11C41" w:rsidRDefault="00B11C41" w:rsidP="00B11C41">
            <w:pPr>
              <w:ind w:left="360"/>
            </w:pPr>
            <w:r>
              <w:t>Имя пользователя</w:t>
            </w:r>
          </w:p>
        </w:tc>
        <w:tc>
          <w:tcPr>
            <w:tcW w:w="5787"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01B0A49" w14:textId="77777777" w:rsidR="00B11C41" w:rsidRDefault="00B11C41" w:rsidP="00B11C41">
            <w:pPr>
              <w:ind w:left="360"/>
            </w:pPr>
            <w:r>
              <w:t>Имя пользователя (роли) базы данных для подключения. Это не обязательно имя пользователя вашей ОС. Если вы не уверены, какое имя пользователя базы данных у вас, обратитесь к администратору RT.Warehouse. Обратите внимание, что каждая система RT.Warehouse имеет одну учётную запись суперпользователя, которая создается автоматически во время инициализации. Эта учётная запись имеет то же имя, что и имя пользователя ОС, инициализировавшего систему RT.Warehouse (обычно gpadmin).</w:t>
            </w:r>
          </w:p>
        </w:tc>
        <w:tc>
          <w:tcPr>
            <w:tcW w:w="183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86646BF" w14:textId="77777777" w:rsidR="00B11C41" w:rsidRDefault="00B11C41" w:rsidP="00B11C41">
            <w:pPr>
              <w:ind w:left="360"/>
            </w:pPr>
            <w:r>
              <w:t>$PGUSER</w:t>
            </w:r>
          </w:p>
        </w:tc>
      </w:tr>
    </w:tbl>
    <w:p w14:paraId="12CFF662" w14:textId="77777777" w:rsidR="00B11C41" w:rsidRDefault="00B11C41" w:rsidP="00B11C41">
      <w:pPr>
        <w:pStyle w:val="Heading2"/>
        <w:numPr>
          <w:ilvl w:val="0"/>
          <w:numId w:val="0"/>
        </w:numPr>
        <w:ind w:left="1080"/>
        <w:rPr>
          <w:color w:val="424242"/>
        </w:rPr>
      </w:pPr>
      <w:r>
        <w:rPr>
          <w:color w:val="424242"/>
        </w:rPr>
        <w:lastRenderedPageBreak/>
        <w:t>2.2 Поддерживаемые клиентские приложения</w:t>
      </w:r>
    </w:p>
    <w:p w14:paraId="4F2BDADA" w14:textId="77777777" w:rsidR="00B11C41" w:rsidRDefault="00B11C41" w:rsidP="00B11C41">
      <w:pPr>
        <w:pStyle w:val="NormalWeb"/>
        <w:spacing w:before="0" w:beforeAutospacing="0" w:after="0" w:afterAutospacing="0"/>
        <w:ind w:left="360"/>
        <w:rPr>
          <w:color w:val="424242"/>
        </w:rPr>
      </w:pPr>
      <w:r>
        <w:rPr>
          <w:color w:val="424242"/>
        </w:rPr>
        <w:t>Пользователи могут подключаться к RT.Warehouse с помощью различных клиентских приложений:</w:t>
      </w:r>
    </w:p>
    <w:p w14:paraId="6077C173" w14:textId="77777777" w:rsidR="00B11C41" w:rsidRDefault="00B11C41" w:rsidP="00B11C41">
      <w:pPr>
        <w:ind w:left="360"/>
        <w:jc w:val="both"/>
        <w:rPr>
          <w:color w:val="424242"/>
        </w:rPr>
      </w:pPr>
      <w:r>
        <w:rPr>
          <w:color w:val="424242"/>
        </w:rPr>
        <w:t>Ряд клиентских приложений RT.Warehouse входит в комплект поставки RT.Warehouse. Клиентское приложение psql предоставляет интерактивный интерфейс командной строки для RT.Warehouse.</w:t>
      </w:r>
    </w:p>
    <w:p w14:paraId="6D4533F6" w14:textId="77777777" w:rsidR="00B11C41" w:rsidRDefault="00B11C41" w:rsidP="00B11C41">
      <w:pPr>
        <w:spacing w:before="100" w:beforeAutospacing="1" w:after="100" w:afterAutospacing="1"/>
        <w:ind w:left="360"/>
        <w:rPr>
          <w:color w:val="424242"/>
        </w:rPr>
      </w:pPr>
      <w:r>
        <w:rPr>
          <w:color w:val="424242"/>
        </w:rPr>
        <w:t>Используя стандартные интерфейсы приложений баз данных, такие как ODBC и JDBC, пользователи могут создавать свои собственные клиентские приложения, которые взаимодействуют с RT.Warehouse.</w:t>
      </w:r>
    </w:p>
    <w:p w14:paraId="12E766BF" w14:textId="77777777" w:rsidR="00B11C41" w:rsidRDefault="00B11C41" w:rsidP="00B11C41">
      <w:pPr>
        <w:spacing w:before="100" w:beforeAutospacing="1" w:after="100" w:afterAutospacing="1"/>
        <w:ind w:left="360"/>
        <w:rPr>
          <w:color w:val="424242"/>
        </w:rPr>
      </w:pPr>
      <w:r>
        <w:rPr>
          <w:color w:val="424242"/>
        </w:rPr>
        <w:t>Большинство клиентских инструментов, использующих стандартные интерфейсы базы данных, такие как ODBC и JDBC, можно настроить для подключения к RT.Warehouse.</w:t>
      </w:r>
    </w:p>
    <w:p w14:paraId="525D62F6" w14:textId="77777777" w:rsidR="00B11C41" w:rsidRDefault="00B11C41" w:rsidP="00B11C41">
      <w:pPr>
        <w:pStyle w:val="Heading2"/>
        <w:numPr>
          <w:ilvl w:val="0"/>
          <w:numId w:val="0"/>
        </w:numPr>
        <w:ind w:left="1080"/>
        <w:rPr>
          <w:color w:val="424242"/>
        </w:rPr>
      </w:pPr>
      <w:r>
        <w:rPr>
          <w:color w:val="424242"/>
        </w:rPr>
        <w:t>2.3 Клиентские приложения RT.Warehouse</w:t>
      </w:r>
    </w:p>
    <w:p w14:paraId="63AA4C56" w14:textId="77777777" w:rsidR="00B11C41" w:rsidRDefault="00B11C41" w:rsidP="00B11C41">
      <w:pPr>
        <w:pStyle w:val="NormalWeb"/>
        <w:spacing w:before="0" w:beforeAutospacing="0" w:after="0" w:afterAutospacing="0"/>
        <w:ind w:left="360"/>
        <w:rPr>
          <w:color w:val="424242"/>
        </w:rPr>
      </w:pPr>
      <w:r>
        <w:rPr>
          <w:color w:val="424242"/>
        </w:rPr>
        <w:t>RT.Warehouse поставляется с установленным рядом клиентских служебных приложений, расположенных в каталоге $GPHOME/bin вашей установки хоста мастера RT.Warehouse. Ниже приведены наиболее часто используемые клиентские служебные приложения:</w:t>
      </w:r>
    </w:p>
    <w:p w14:paraId="173F5856" w14:textId="77777777" w:rsidR="00B11C41" w:rsidRDefault="00B11C41" w:rsidP="00B11C41">
      <w:pPr>
        <w:pStyle w:val="NormalWeb"/>
        <w:spacing w:before="0" w:beforeAutospacing="0" w:after="0" w:afterAutospacing="0"/>
        <w:ind w:left="360"/>
        <w:rPr>
          <w:color w:val="424242"/>
        </w:rPr>
      </w:pPr>
      <w:r>
        <w:rPr>
          <w:color w:val="424242"/>
        </w:rPr>
        <w:t>Таблица 2— Часто используемые клиентские приложения</w:t>
      </w:r>
    </w:p>
    <w:tbl>
      <w:tblPr>
        <w:tblW w:w="0" w:type="auto"/>
        <w:shd w:val="clear" w:color="auto" w:fill="FFFFFF"/>
        <w:tblCellMar>
          <w:left w:w="0" w:type="dxa"/>
          <w:right w:w="0" w:type="dxa"/>
        </w:tblCellMar>
        <w:tblLook w:val="04A0" w:firstRow="1" w:lastRow="0" w:firstColumn="1" w:lastColumn="0" w:noHBand="0" w:noVBand="1"/>
      </w:tblPr>
      <w:tblGrid>
        <w:gridCol w:w="2969"/>
        <w:gridCol w:w="6365"/>
      </w:tblGrid>
      <w:tr w:rsidR="00B11C41" w14:paraId="0F563F10" w14:textId="77777777" w:rsidTr="00B11C41">
        <w:trPr>
          <w:trHeight w:val="454"/>
          <w:tblHeader/>
        </w:trPr>
        <w:tc>
          <w:tcPr>
            <w:tcW w:w="2972"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42C8D9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Имя</w:t>
            </w:r>
          </w:p>
        </w:tc>
        <w:tc>
          <w:tcPr>
            <w:tcW w:w="6372" w:type="dxa"/>
            <w:tcBorders>
              <w:top w:val="single" w:sz="8" w:space="0" w:color="7030A0"/>
              <w:left w:val="nil"/>
              <w:bottom w:val="single" w:sz="8" w:space="0" w:color="7030A0"/>
              <w:right w:val="single" w:sz="8" w:space="0" w:color="7030A0"/>
            </w:tcBorders>
            <w:shd w:val="clear" w:color="auto" w:fill="F2F2F2"/>
            <w:tcMar>
              <w:top w:w="0" w:type="dxa"/>
              <w:left w:w="108" w:type="dxa"/>
              <w:bottom w:w="0" w:type="dxa"/>
              <w:right w:w="108" w:type="dxa"/>
            </w:tcMar>
            <w:hideMark/>
          </w:tcPr>
          <w:p w14:paraId="6C40DC74"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Использование</w:t>
            </w:r>
          </w:p>
        </w:tc>
      </w:tr>
      <w:tr w:rsidR="00B11C41" w14:paraId="101003D9" w14:textId="77777777" w:rsidTr="00B11C41">
        <w:tc>
          <w:tcPr>
            <w:tcW w:w="297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ABDF218" w14:textId="77777777" w:rsidR="00B11C41" w:rsidRDefault="00B11C41" w:rsidP="00B11C41">
            <w:pPr>
              <w:ind w:left="360"/>
            </w:pPr>
            <w:r>
              <w:t>createdb</w:t>
            </w:r>
          </w:p>
        </w:tc>
        <w:tc>
          <w:tcPr>
            <w:tcW w:w="6372"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3FD8624" w14:textId="77777777" w:rsidR="00B11C41" w:rsidRDefault="00B11C41" w:rsidP="00B11C41">
            <w:pPr>
              <w:ind w:left="360"/>
            </w:pPr>
            <w:r>
              <w:t>Создание новой базы данных.</w:t>
            </w:r>
          </w:p>
        </w:tc>
      </w:tr>
      <w:tr w:rsidR="00B11C41" w14:paraId="527D523C" w14:textId="77777777" w:rsidTr="00B11C41">
        <w:tc>
          <w:tcPr>
            <w:tcW w:w="297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1705D78" w14:textId="77777777" w:rsidR="00B11C41" w:rsidRDefault="00B11C41" w:rsidP="00B11C41">
            <w:pPr>
              <w:ind w:left="360"/>
            </w:pPr>
            <w:r>
              <w:t>createlang</w:t>
            </w:r>
          </w:p>
        </w:tc>
        <w:tc>
          <w:tcPr>
            <w:tcW w:w="6372"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EBEA2ED" w14:textId="77777777" w:rsidR="00B11C41" w:rsidRDefault="00B11C41" w:rsidP="00B11C41">
            <w:pPr>
              <w:ind w:left="360"/>
            </w:pPr>
            <w:r>
              <w:t>Определение нового процедурного языка.</w:t>
            </w:r>
          </w:p>
        </w:tc>
      </w:tr>
      <w:tr w:rsidR="00B11C41" w14:paraId="26C4CA76" w14:textId="77777777" w:rsidTr="00B11C41">
        <w:tc>
          <w:tcPr>
            <w:tcW w:w="297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C8B678" w14:textId="77777777" w:rsidR="00B11C41" w:rsidRDefault="00B11C41" w:rsidP="00B11C41">
            <w:pPr>
              <w:ind w:left="360"/>
            </w:pPr>
            <w:r>
              <w:t>createuser</w:t>
            </w:r>
          </w:p>
        </w:tc>
        <w:tc>
          <w:tcPr>
            <w:tcW w:w="6372"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B0CD7F0" w14:textId="77777777" w:rsidR="00B11C41" w:rsidRDefault="00B11C41" w:rsidP="00B11C41">
            <w:pPr>
              <w:ind w:left="360"/>
            </w:pPr>
            <w:r>
              <w:t>Определение новуой роли базы данных.</w:t>
            </w:r>
          </w:p>
        </w:tc>
      </w:tr>
      <w:tr w:rsidR="00B11C41" w14:paraId="08A3F4E7" w14:textId="77777777" w:rsidTr="00B11C41">
        <w:tc>
          <w:tcPr>
            <w:tcW w:w="297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697D427" w14:textId="77777777" w:rsidR="00B11C41" w:rsidRDefault="00B11C41" w:rsidP="00B11C41">
            <w:pPr>
              <w:ind w:left="360"/>
            </w:pPr>
            <w:r>
              <w:t>dropdb</w:t>
            </w:r>
          </w:p>
        </w:tc>
        <w:tc>
          <w:tcPr>
            <w:tcW w:w="6372"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9B2BA5A" w14:textId="77777777" w:rsidR="00B11C41" w:rsidRDefault="00B11C41" w:rsidP="00B11C41">
            <w:pPr>
              <w:ind w:left="360"/>
            </w:pPr>
            <w:r>
              <w:t>Удаление базы данных.</w:t>
            </w:r>
          </w:p>
        </w:tc>
      </w:tr>
      <w:tr w:rsidR="00B11C41" w14:paraId="44267FBC" w14:textId="77777777" w:rsidTr="00B11C41">
        <w:tc>
          <w:tcPr>
            <w:tcW w:w="297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F6EC1B" w14:textId="77777777" w:rsidR="00B11C41" w:rsidRDefault="00B11C41" w:rsidP="00B11C41">
            <w:pPr>
              <w:ind w:left="360"/>
            </w:pPr>
            <w:r>
              <w:t>droplang</w:t>
            </w:r>
          </w:p>
        </w:tc>
        <w:tc>
          <w:tcPr>
            <w:tcW w:w="6372"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FCC8566" w14:textId="77777777" w:rsidR="00B11C41" w:rsidRDefault="00B11C41" w:rsidP="00B11C41">
            <w:pPr>
              <w:ind w:left="360"/>
            </w:pPr>
            <w:r>
              <w:t>Удаление процедурного языка.</w:t>
            </w:r>
          </w:p>
        </w:tc>
      </w:tr>
      <w:tr w:rsidR="00B11C41" w14:paraId="0050E71D" w14:textId="77777777" w:rsidTr="00B11C41">
        <w:tc>
          <w:tcPr>
            <w:tcW w:w="297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3FF156F" w14:textId="77777777" w:rsidR="00B11C41" w:rsidRDefault="00B11C41" w:rsidP="00B11C41">
            <w:pPr>
              <w:ind w:left="360"/>
            </w:pPr>
            <w:r>
              <w:t>dropuser</w:t>
            </w:r>
          </w:p>
        </w:tc>
        <w:tc>
          <w:tcPr>
            <w:tcW w:w="6372"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BE5F766" w14:textId="77777777" w:rsidR="00B11C41" w:rsidRDefault="00B11C41" w:rsidP="00B11C41">
            <w:pPr>
              <w:ind w:left="360"/>
            </w:pPr>
            <w:r>
              <w:t>Удаление роли.</w:t>
            </w:r>
          </w:p>
        </w:tc>
      </w:tr>
      <w:tr w:rsidR="00B11C41" w14:paraId="3A861066" w14:textId="77777777" w:rsidTr="00B11C41">
        <w:tc>
          <w:tcPr>
            <w:tcW w:w="297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ABEFBF5" w14:textId="77777777" w:rsidR="00B11C41" w:rsidRDefault="00B11C41" w:rsidP="00B11C41">
            <w:pPr>
              <w:ind w:left="360"/>
            </w:pPr>
            <w:r>
              <w:t>psql</w:t>
            </w:r>
          </w:p>
        </w:tc>
        <w:tc>
          <w:tcPr>
            <w:tcW w:w="6372"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4BD4B73A" w14:textId="77777777" w:rsidR="00B11C41" w:rsidRDefault="00B11C41" w:rsidP="00B11C41">
            <w:pPr>
              <w:ind w:left="360"/>
            </w:pPr>
            <w:r>
              <w:t>Интерактивный терминал PostgreSQL.</w:t>
            </w:r>
          </w:p>
        </w:tc>
      </w:tr>
      <w:tr w:rsidR="00B11C41" w14:paraId="48303D8A" w14:textId="77777777" w:rsidTr="00B11C41">
        <w:tc>
          <w:tcPr>
            <w:tcW w:w="297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42FFB36" w14:textId="77777777" w:rsidR="00B11C41" w:rsidRDefault="00B11C41" w:rsidP="00B11C41">
            <w:pPr>
              <w:ind w:left="360"/>
            </w:pPr>
            <w:r>
              <w:t>reindexdb</w:t>
            </w:r>
          </w:p>
        </w:tc>
        <w:tc>
          <w:tcPr>
            <w:tcW w:w="6372"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FC51E81" w14:textId="77777777" w:rsidR="00B11C41" w:rsidRDefault="00B11C41" w:rsidP="00B11C41">
            <w:pPr>
              <w:ind w:left="360"/>
            </w:pPr>
            <w:r>
              <w:t>Переиндексация базы данных.</w:t>
            </w:r>
          </w:p>
        </w:tc>
      </w:tr>
      <w:tr w:rsidR="00B11C41" w14:paraId="551D019F" w14:textId="77777777" w:rsidTr="00B11C41">
        <w:tc>
          <w:tcPr>
            <w:tcW w:w="297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DB5A894" w14:textId="77777777" w:rsidR="00B11C41" w:rsidRDefault="00B11C41" w:rsidP="00B11C41">
            <w:pPr>
              <w:ind w:left="360"/>
            </w:pPr>
            <w:r>
              <w:t>vacuumdb</w:t>
            </w:r>
          </w:p>
        </w:tc>
        <w:tc>
          <w:tcPr>
            <w:tcW w:w="6372"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D11209D" w14:textId="77777777" w:rsidR="00B11C41" w:rsidRDefault="00B11C41" w:rsidP="00B11C41">
            <w:pPr>
              <w:ind w:left="360"/>
            </w:pPr>
            <w:r>
              <w:t>Сбор мусора и анализ базы данных.</w:t>
            </w:r>
          </w:p>
        </w:tc>
      </w:tr>
    </w:tbl>
    <w:p w14:paraId="54D421C1" w14:textId="31EB4A90"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16A48F44"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691FBFA7"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02086202" w14:textId="77777777" w:rsidR="00B11C41" w:rsidRDefault="00B11C41" w:rsidP="00B11C41">
            <w:pPr>
              <w:pStyle w:val="NormalWeb"/>
              <w:spacing w:before="0" w:beforeAutospacing="0" w:after="0" w:afterAutospacing="0"/>
              <w:ind w:left="360"/>
            </w:pPr>
            <w:r>
              <w:t>createlang и droplang устарели и могут быть удалены в будущем выпуске.</w:t>
            </w:r>
          </w:p>
        </w:tc>
      </w:tr>
    </w:tbl>
    <w:p w14:paraId="4218E172" w14:textId="77777777" w:rsidR="00B11C41" w:rsidRDefault="00B11C41" w:rsidP="00B11C41">
      <w:pPr>
        <w:pStyle w:val="NormalWeb"/>
        <w:spacing w:before="0" w:beforeAutospacing="0" w:after="0" w:afterAutospacing="0"/>
        <w:ind w:left="360"/>
        <w:rPr>
          <w:color w:val="424242"/>
        </w:rPr>
      </w:pPr>
      <w:r>
        <w:rPr>
          <w:color w:val="424242"/>
        </w:rPr>
        <w:t>При использовании этих клиентских приложений вы должны подключиться к базе данных через инстанс мастера RT.Warehouse. Вам нужно будет знать имя вашей целевой базы данных, имя хоста и номер порта мастера, а также имя пользователя базы данных для подключения. Эта информация может быть предоставлена ​​в командной строке с помощью параметров -d, -h, -p и-U соответственно. Если найден аргумент, не принадлежащий ни одному параметру, он будет сначала интерпретирован как имя базы данных.</w:t>
      </w:r>
    </w:p>
    <w:p w14:paraId="4F8DB6AB" w14:textId="77777777" w:rsidR="00B11C41" w:rsidRDefault="00B11C41" w:rsidP="00B11C41">
      <w:pPr>
        <w:pStyle w:val="NormalWeb"/>
        <w:spacing w:before="0" w:beforeAutospacing="0" w:after="0" w:afterAutospacing="0"/>
        <w:ind w:left="360"/>
        <w:rPr>
          <w:color w:val="424242"/>
        </w:rPr>
      </w:pPr>
      <w:r>
        <w:rPr>
          <w:color w:val="424242"/>
        </w:rPr>
        <w:t xml:space="preserve">Все эти параметры имеют значения по умолчанию, которые будут использоваться, если параметр не указан. Хост по умолчанию — это локальный хост. Номер порта по умолчанию — 5432. Имя пользователя по умолчанию — это имя пользователя вашей </w:t>
      </w:r>
      <w:r>
        <w:rPr>
          <w:color w:val="424242"/>
        </w:rPr>
        <w:lastRenderedPageBreak/>
        <w:t>ОС, как и имя базы данных по умолчанию. Обратите внимание, что имена пользователей ОС и имена пользователей RT.Warehouse не обязательно совпадают.</w:t>
      </w:r>
    </w:p>
    <w:p w14:paraId="0AA59950" w14:textId="77777777" w:rsidR="00B11C41" w:rsidRDefault="00B11C41" w:rsidP="00B11C41">
      <w:pPr>
        <w:pStyle w:val="NormalWeb"/>
        <w:spacing w:before="0" w:beforeAutospacing="0" w:after="0" w:afterAutospacing="0"/>
        <w:ind w:left="360"/>
        <w:rPr>
          <w:color w:val="424242"/>
        </w:rPr>
      </w:pPr>
      <w:r>
        <w:rPr>
          <w:color w:val="424242"/>
        </w:rPr>
        <w:t>Если значения по умолчанию неверны, вы можете установить для переменных окружения PGDATABASE, PGHOST, PGPORT и PGUSER соответствующие значения или использовать файл psql ~/.pgpass для хранения часто используемых паролей.</w:t>
      </w:r>
    </w:p>
    <w:p w14:paraId="0DF747B7" w14:textId="77777777" w:rsidR="00B11C41" w:rsidRDefault="00B11C41" w:rsidP="00B11C41">
      <w:pPr>
        <w:pStyle w:val="Heading2"/>
        <w:numPr>
          <w:ilvl w:val="0"/>
          <w:numId w:val="0"/>
        </w:numPr>
        <w:ind w:left="1080"/>
        <w:rPr>
          <w:color w:val="424242"/>
        </w:rPr>
      </w:pPr>
      <w:r>
        <w:rPr>
          <w:color w:val="424242"/>
        </w:rPr>
        <w:t>2.4 Подключение с помощью psql</w:t>
      </w:r>
    </w:p>
    <w:p w14:paraId="6286ED0D" w14:textId="77777777" w:rsidR="00B11C41" w:rsidRDefault="00B11C41" w:rsidP="00B11C41">
      <w:pPr>
        <w:pStyle w:val="NormalWeb"/>
        <w:spacing w:before="0" w:beforeAutospacing="0" w:after="0" w:afterAutospacing="0"/>
        <w:ind w:left="360"/>
        <w:rPr>
          <w:color w:val="424242"/>
        </w:rPr>
      </w:pPr>
      <w:r>
        <w:rPr>
          <w:color w:val="424242"/>
        </w:rPr>
        <w:t>В зависимости от используемых значений по умолчанию или установленных вами переменных окружения следующие примеры показывают, как получить доступ к базе данных через psql:</w:t>
      </w:r>
    </w:p>
    <w:p w14:paraId="6D41070D" w14:textId="77777777" w:rsidR="00B11C41" w:rsidRPr="00B11C41" w:rsidRDefault="00B11C41" w:rsidP="00B11C41">
      <w:pPr>
        <w:pStyle w:val="HTMLPreformatted"/>
        <w:shd w:val="clear" w:color="auto" w:fill="212121"/>
        <w:ind w:left="360"/>
        <w:rPr>
          <w:rFonts w:ascii="Consolas" w:hAnsi="Consolas" w:cs="Consolas"/>
          <w:color w:val="FFFFFF"/>
          <w:sz w:val="24"/>
          <w:szCs w:val="24"/>
          <w:lang w:val="en-US"/>
        </w:rPr>
      </w:pPr>
      <w:r w:rsidRPr="00B11C41">
        <w:rPr>
          <w:rStyle w:val="HTMLCode"/>
          <w:rFonts w:ascii="Roboto Mono" w:eastAsiaTheme="minorEastAsia" w:hAnsi="Roboto Mono"/>
          <w:color w:val="FFFFFF"/>
          <w:lang w:val="en-US"/>
        </w:rPr>
        <w:t>$ psql -d gpdatabase -h master_host -p 5432 -U gpadmin</w:t>
      </w:r>
    </w:p>
    <w:p w14:paraId="72B87D2C" w14:textId="77777777" w:rsidR="00B11C41" w:rsidRPr="00B11C41" w:rsidRDefault="00B11C41" w:rsidP="00B11C41">
      <w:pPr>
        <w:ind w:left="360"/>
        <w:rPr>
          <w:rFonts w:cs="Times New Roman"/>
          <w:color w:val="424242"/>
          <w:sz w:val="24"/>
          <w:szCs w:val="24"/>
          <w:lang w:val="en-US"/>
        </w:rPr>
      </w:pPr>
      <w:r w:rsidRPr="00B11C41">
        <w:rPr>
          <w:color w:val="424242"/>
          <w:lang w:val="en-US"/>
        </w:rPr>
        <w:t>Copy</w:t>
      </w:r>
    </w:p>
    <w:p w14:paraId="2AA70024" w14:textId="504D1222" w:rsidR="00B11C41" w:rsidRPr="00B11C41" w:rsidRDefault="00B11C41" w:rsidP="00B11C41">
      <w:pPr>
        <w:pStyle w:val="NormalWeb"/>
        <w:spacing w:before="0" w:beforeAutospacing="0" w:after="0" w:afterAutospacing="0"/>
        <w:ind w:left="60"/>
        <w:rPr>
          <w:color w:val="424242"/>
          <w:lang w:val="en-US"/>
        </w:rPr>
      </w:pPr>
    </w:p>
    <w:p w14:paraId="63BD21FE" w14:textId="77777777" w:rsidR="00B11C41" w:rsidRPr="00B11C41" w:rsidRDefault="00B11C41" w:rsidP="00B11C41">
      <w:pPr>
        <w:pStyle w:val="HTMLPreformatted"/>
        <w:shd w:val="clear" w:color="auto" w:fill="212121"/>
        <w:ind w:left="360"/>
        <w:rPr>
          <w:rFonts w:ascii="Consolas" w:hAnsi="Consolas" w:cs="Consolas"/>
          <w:color w:val="FFFFFF"/>
          <w:sz w:val="24"/>
          <w:szCs w:val="24"/>
          <w:lang w:val="en-US"/>
        </w:rPr>
      </w:pPr>
      <w:r w:rsidRPr="00B11C41">
        <w:rPr>
          <w:rStyle w:val="HTMLCode"/>
          <w:rFonts w:ascii="Roboto Mono" w:eastAsiaTheme="minorEastAsia" w:hAnsi="Roboto Mono"/>
          <w:color w:val="FFFFFF"/>
          <w:lang w:val="en-US"/>
        </w:rPr>
        <w:t>$ psql gpdatabase</w:t>
      </w:r>
    </w:p>
    <w:p w14:paraId="69CE00F6" w14:textId="77777777" w:rsidR="00B11C41" w:rsidRPr="00B11C41" w:rsidRDefault="00B11C41" w:rsidP="00B11C41">
      <w:pPr>
        <w:ind w:left="360"/>
        <w:rPr>
          <w:rFonts w:cs="Times New Roman"/>
          <w:color w:val="424242"/>
          <w:sz w:val="24"/>
          <w:szCs w:val="24"/>
          <w:lang w:val="en-US"/>
        </w:rPr>
      </w:pPr>
      <w:r w:rsidRPr="00B11C41">
        <w:rPr>
          <w:color w:val="424242"/>
          <w:lang w:val="en-US"/>
        </w:rPr>
        <w:t>Copy</w:t>
      </w:r>
    </w:p>
    <w:p w14:paraId="1F07C898" w14:textId="53034896" w:rsidR="00B11C41" w:rsidRPr="00B11C41" w:rsidRDefault="00B11C41" w:rsidP="00B11C41">
      <w:pPr>
        <w:pStyle w:val="NormalWeb"/>
        <w:spacing w:before="0" w:beforeAutospacing="0" w:after="0" w:afterAutospacing="0"/>
        <w:ind w:left="60"/>
        <w:rPr>
          <w:color w:val="424242"/>
          <w:lang w:val="en-US"/>
        </w:rPr>
      </w:pPr>
    </w:p>
    <w:p w14:paraId="08A71FED" w14:textId="77777777" w:rsidR="00B11C41" w:rsidRPr="00B11C41" w:rsidRDefault="00B11C41" w:rsidP="00B11C41">
      <w:pPr>
        <w:pStyle w:val="HTMLPreformatted"/>
        <w:shd w:val="clear" w:color="auto" w:fill="212121"/>
        <w:ind w:left="360"/>
        <w:rPr>
          <w:rFonts w:ascii="Consolas" w:hAnsi="Consolas" w:cs="Consolas"/>
          <w:color w:val="FFFFFF"/>
          <w:sz w:val="24"/>
          <w:szCs w:val="24"/>
          <w:lang w:val="en-US"/>
        </w:rPr>
      </w:pPr>
      <w:r w:rsidRPr="00B11C41">
        <w:rPr>
          <w:rStyle w:val="HTMLCode"/>
          <w:rFonts w:ascii="Roboto Mono" w:eastAsiaTheme="minorEastAsia" w:hAnsi="Roboto Mono"/>
          <w:color w:val="FFFFFF"/>
          <w:lang w:val="en-US"/>
        </w:rPr>
        <w:t>$ psql</w:t>
      </w:r>
    </w:p>
    <w:p w14:paraId="0E807D20" w14:textId="77777777" w:rsidR="00B11C41" w:rsidRPr="00B11C41" w:rsidRDefault="00B11C41" w:rsidP="00B11C41">
      <w:pPr>
        <w:ind w:left="360"/>
        <w:rPr>
          <w:rFonts w:cs="Times New Roman"/>
          <w:color w:val="424242"/>
          <w:sz w:val="24"/>
          <w:szCs w:val="24"/>
          <w:lang w:val="en-US"/>
        </w:rPr>
      </w:pPr>
      <w:r w:rsidRPr="00B11C41">
        <w:rPr>
          <w:color w:val="424242"/>
          <w:lang w:val="en-US"/>
        </w:rPr>
        <w:t>Copy</w:t>
      </w:r>
    </w:p>
    <w:p w14:paraId="724CE6AD" w14:textId="77777777" w:rsidR="00B11C41" w:rsidRDefault="00B11C41" w:rsidP="00B11C41">
      <w:pPr>
        <w:pStyle w:val="NormalWeb"/>
        <w:spacing w:before="0" w:beforeAutospacing="0" w:after="0" w:afterAutospacing="0"/>
        <w:ind w:left="360"/>
        <w:rPr>
          <w:color w:val="424242"/>
        </w:rPr>
      </w:pPr>
      <w:r>
        <w:rPr>
          <w:color w:val="424242"/>
        </w:rPr>
        <w:t>Если пользовательская база данных ещё не создана, вы можете получить доступ к системе, подключившись к базе данных postgres. Например:</w:t>
      </w:r>
    </w:p>
    <w:p w14:paraId="0B3A619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psql postgres</w:t>
      </w:r>
    </w:p>
    <w:p w14:paraId="59BE1F70" w14:textId="77777777" w:rsidR="00B11C41" w:rsidRPr="00B11C41" w:rsidRDefault="00B11C41" w:rsidP="00B11C41">
      <w:pPr>
        <w:ind w:left="360"/>
        <w:rPr>
          <w:rFonts w:cs="Times New Roman"/>
          <w:color w:val="424242"/>
          <w:sz w:val="24"/>
          <w:szCs w:val="24"/>
        </w:rPr>
      </w:pPr>
      <w:r w:rsidRPr="00B11C41">
        <w:rPr>
          <w:color w:val="424242"/>
        </w:rPr>
        <w:t>Copy</w:t>
      </w:r>
    </w:p>
    <w:p w14:paraId="6DC90020" w14:textId="77777777" w:rsidR="00B11C41" w:rsidRDefault="00B11C41" w:rsidP="00B11C41">
      <w:pPr>
        <w:pStyle w:val="NormalWeb"/>
        <w:spacing w:before="0" w:beforeAutospacing="0" w:after="0" w:afterAutospacing="0"/>
        <w:ind w:left="360"/>
        <w:rPr>
          <w:color w:val="424242"/>
        </w:rPr>
      </w:pPr>
      <w:r>
        <w:rPr>
          <w:color w:val="424242"/>
        </w:rPr>
        <w:t>После подключения к базе данных psql отображает подсказку с именем базы данных, к которой в настоящее время подключён psql, за которым следует строка =&gt; (или =#, если вы являетесь суперпользователем базы данных). Например:</w:t>
      </w:r>
    </w:p>
    <w:p w14:paraId="5316AFC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gpdatabase =&gt;</w:t>
      </w:r>
    </w:p>
    <w:p w14:paraId="28634622" w14:textId="77777777" w:rsidR="00B11C41" w:rsidRPr="00B11C41" w:rsidRDefault="00B11C41" w:rsidP="00B11C41">
      <w:pPr>
        <w:ind w:left="360"/>
        <w:rPr>
          <w:rFonts w:cs="Times New Roman"/>
          <w:color w:val="424242"/>
          <w:sz w:val="24"/>
          <w:szCs w:val="24"/>
        </w:rPr>
      </w:pPr>
      <w:r w:rsidRPr="00B11C41">
        <w:rPr>
          <w:color w:val="424242"/>
        </w:rPr>
        <w:t>Copy</w:t>
      </w:r>
    </w:p>
    <w:p w14:paraId="03864718" w14:textId="77777777" w:rsidR="00B11C41" w:rsidRDefault="00B11C41" w:rsidP="00B11C41">
      <w:pPr>
        <w:pStyle w:val="NormalWeb"/>
        <w:spacing w:before="0" w:beforeAutospacing="0" w:after="0" w:afterAutospacing="0"/>
        <w:ind w:left="360"/>
        <w:rPr>
          <w:color w:val="424242"/>
        </w:rPr>
      </w:pPr>
      <w:r>
        <w:rPr>
          <w:color w:val="424242"/>
        </w:rPr>
        <w:t>В командной строке вы можете ввести команды SQL. Команда SQL должна заканчиваться на ; (точка с запятой) для отправки на сервер и выполнения. Например:</w:t>
      </w:r>
    </w:p>
    <w:p w14:paraId="516214CC" w14:textId="660EE955" w:rsidR="00B11C41" w:rsidRDefault="00B11C41" w:rsidP="00B11C41">
      <w:pPr>
        <w:pStyle w:val="HTMLPreformatted"/>
        <w:shd w:val="clear" w:color="auto" w:fill="212121"/>
        <w:ind w:left="1980"/>
        <w:rPr>
          <w:rFonts w:ascii="Consolas" w:hAnsi="Consolas" w:cs="Consolas"/>
          <w:color w:val="FFFFFF"/>
          <w:sz w:val="24"/>
          <w:szCs w:val="24"/>
        </w:rPr>
      </w:pPr>
      <w:r>
        <w:rPr>
          <w:rStyle w:val="HTMLCode"/>
          <w:rFonts w:ascii="Roboto Mono" w:eastAsiaTheme="minorEastAsia" w:hAnsi="Roboto Mono"/>
          <w:color w:val="FFFFFF"/>
        </w:rPr>
        <w:t>SELECT * FROM mytable;</w:t>
      </w:r>
    </w:p>
    <w:p w14:paraId="3AC4AEFA" w14:textId="77777777" w:rsidR="00B11C41" w:rsidRPr="00B11C41" w:rsidRDefault="00B11C41" w:rsidP="00B11C41">
      <w:pPr>
        <w:ind w:left="360"/>
        <w:rPr>
          <w:rFonts w:cs="Times New Roman"/>
          <w:color w:val="424242"/>
          <w:sz w:val="24"/>
          <w:szCs w:val="24"/>
        </w:rPr>
      </w:pPr>
      <w:r w:rsidRPr="00B11C41">
        <w:rPr>
          <w:color w:val="424242"/>
        </w:rPr>
        <w:t>Copy</w:t>
      </w:r>
    </w:p>
    <w:p w14:paraId="267970A2" w14:textId="77777777" w:rsidR="00B11C41" w:rsidRDefault="00B11C41" w:rsidP="00B11C41">
      <w:pPr>
        <w:pStyle w:val="Heading2"/>
        <w:numPr>
          <w:ilvl w:val="0"/>
          <w:numId w:val="0"/>
        </w:numPr>
        <w:ind w:left="1080"/>
        <w:rPr>
          <w:color w:val="424242"/>
        </w:rPr>
      </w:pPr>
      <w:r>
        <w:rPr>
          <w:color w:val="424242"/>
        </w:rPr>
        <w:t>2.5 Использование пула подключений PgBouncer</w:t>
      </w:r>
    </w:p>
    <w:p w14:paraId="1BE2B917" w14:textId="77777777" w:rsidR="00B11C41" w:rsidRDefault="00B11C41" w:rsidP="00B11C41">
      <w:pPr>
        <w:pStyle w:val="NormalWeb"/>
        <w:spacing w:before="0" w:beforeAutospacing="0" w:after="0" w:afterAutospacing="0"/>
        <w:ind w:left="360"/>
        <w:rPr>
          <w:color w:val="424242"/>
        </w:rPr>
      </w:pPr>
      <w:r>
        <w:rPr>
          <w:color w:val="424242"/>
        </w:rPr>
        <w:t>Утилита PgBouncer управляет пулами соединений для соединений PostgreSQL и RT.Warehouse.</w:t>
      </w:r>
    </w:p>
    <w:p w14:paraId="63E370B5" w14:textId="77777777" w:rsidR="00B11C41" w:rsidRDefault="00B11C41" w:rsidP="00B11C41">
      <w:pPr>
        <w:pStyle w:val="NormalWeb"/>
        <w:spacing w:before="0" w:beforeAutospacing="0" w:after="0" w:afterAutospacing="0"/>
        <w:ind w:left="360"/>
        <w:rPr>
          <w:color w:val="424242"/>
        </w:rPr>
      </w:pPr>
      <w:r>
        <w:rPr>
          <w:color w:val="424242"/>
        </w:rPr>
        <w:t>В следующих разделах описывается, как настроить и использовать PgBouncer с RT.Warehouse. Обратитесь к </w:t>
      </w:r>
      <w:hyperlink r:id="rId9" w:history="1">
        <w:r>
          <w:rPr>
            <w:rStyle w:val="Hyperlink"/>
            <w:rFonts w:eastAsiaTheme="majorEastAsia"/>
            <w:color w:val="1976D2"/>
          </w:rPr>
          <w:t>веб-сайту PgBouncer</w:t>
        </w:r>
      </w:hyperlink>
      <w:r>
        <w:rPr>
          <w:color w:val="424242"/>
        </w:rPr>
        <w:t> для получения информации об использовании PgBouncer с PostgreSQL.</w:t>
      </w:r>
    </w:p>
    <w:p w14:paraId="2767C94A" w14:textId="77777777" w:rsidR="00B11C41" w:rsidRDefault="00B11C41" w:rsidP="00B11C41">
      <w:pPr>
        <w:pStyle w:val="Heading3"/>
        <w:numPr>
          <w:ilvl w:val="0"/>
          <w:numId w:val="0"/>
        </w:numPr>
        <w:spacing w:before="120" w:after="0"/>
        <w:ind w:left="1980"/>
        <w:rPr>
          <w:color w:val="616161"/>
        </w:rPr>
      </w:pPr>
      <w:r>
        <w:rPr>
          <w:color w:val="616161"/>
        </w:rPr>
        <w:t>2.5.1 Обзор</w:t>
      </w:r>
    </w:p>
    <w:p w14:paraId="53A1E72F" w14:textId="77777777" w:rsidR="00B11C41" w:rsidRDefault="00B11C41" w:rsidP="00B11C41">
      <w:pPr>
        <w:pStyle w:val="NormalWeb"/>
        <w:spacing w:before="0" w:beforeAutospacing="0" w:after="0" w:afterAutospacing="0"/>
        <w:ind w:left="360"/>
        <w:rPr>
          <w:color w:val="424242"/>
        </w:rPr>
      </w:pPr>
      <w:r>
        <w:rPr>
          <w:color w:val="424242"/>
        </w:rPr>
        <w:t>Пул соединений с базой данных — это кэш соединений с базой данных. После того, как пул подключений создан, пул подключений минимизирует издержки на создание новых подключений к базе данных, поэтому клиенты подключаются намного быстрее и нагрузка на сервер снижается.</w:t>
      </w:r>
    </w:p>
    <w:p w14:paraId="052EE4F9" w14:textId="77777777" w:rsidR="00B11C41" w:rsidRDefault="00B11C41" w:rsidP="00B11C41">
      <w:pPr>
        <w:pStyle w:val="NormalWeb"/>
        <w:spacing w:before="0" w:beforeAutospacing="0" w:after="0" w:afterAutospacing="0"/>
        <w:ind w:left="360"/>
        <w:rPr>
          <w:color w:val="424242"/>
        </w:rPr>
      </w:pPr>
      <w:r>
        <w:rPr>
          <w:color w:val="424242"/>
        </w:rPr>
        <w:t>PgBouncer — это лёгкий менеджер пула соединений для RT.Warehouse и PostgreSQL. PgBouncer поддерживает пул соединений для каждой комбинации базы данных и пользователя. PgBouncer либо создаёт новое соединение с базой данных для клиента, либо повторно использует существующее соединение для того же пользователя и базы данных. Когда клиент отключается, PgBouncer возвращает соединение в пул для повторного использования.</w:t>
      </w:r>
    </w:p>
    <w:p w14:paraId="7312D156" w14:textId="77777777" w:rsidR="00B11C41" w:rsidRDefault="00B11C41" w:rsidP="00B11C41">
      <w:pPr>
        <w:pStyle w:val="NormalWeb"/>
        <w:spacing w:before="0" w:beforeAutospacing="0" w:after="0" w:afterAutospacing="0"/>
        <w:ind w:left="360"/>
        <w:rPr>
          <w:color w:val="424242"/>
        </w:rPr>
      </w:pPr>
      <w:r>
        <w:rPr>
          <w:color w:val="424242"/>
        </w:rPr>
        <w:t>PgBouncer разделяет соединения в одном из трёх режимов пула:</w:t>
      </w:r>
    </w:p>
    <w:p w14:paraId="33F5C8E1" w14:textId="77777777" w:rsidR="00B11C41" w:rsidRDefault="00B11C41" w:rsidP="00B11C41">
      <w:pPr>
        <w:ind w:left="360"/>
        <w:rPr>
          <w:color w:val="424242"/>
        </w:rPr>
      </w:pPr>
      <w:r>
        <w:rPr>
          <w:color w:val="424242"/>
        </w:rPr>
        <w:lastRenderedPageBreak/>
        <w:t>Пул сеансов — когда клиент подключается, ему назначается одно серверное подключение на всё время, пока клиент остаётся подключённым. Когда клиент отключается, это подключение к серверу возвращается в пул;</w:t>
      </w:r>
    </w:p>
    <w:p w14:paraId="77282425" w14:textId="77777777" w:rsidR="00B11C41" w:rsidRDefault="00B11C41" w:rsidP="00B11C41">
      <w:pPr>
        <w:spacing w:before="100" w:beforeAutospacing="1" w:after="100" w:afterAutospacing="1"/>
        <w:ind w:left="360"/>
        <w:rPr>
          <w:color w:val="424242"/>
        </w:rPr>
      </w:pPr>
      <w:r>
        <w:rPr>
          <w:color w:val="424242"/>
        </w:rPr>
        <w:t>Пул транзакций — подключение к серверу назначается клиенту только на время транзакции. Когда PgBouncer замечает, что транзакция завершена, это подключение возвращается в пул. Этот режим можно использовать только с приложениями, которые не используют функции, зависящие от сеанса;</w:t>
      </w:r>
    </w:p>
    <w:p w14:paraId="59FF996C" w14:textId="77777777" w:rsidR="00B11C41" w:rsidRDefault="00B11C41" w:rsidP="00B11C41">
      <w:pPr>
        <w:spacing w:before="100" w:beforeAutospacing="1" w:after="100" w:afterAutospacing="1"/>
        <w:ind w:left="360"/>
        <w:rPr>
          <w:color w:val="424242"/>
        </w:rPr>
      </w:pPr>
      <w:r>
        <w:rPr>
          <w:color w:val="424242"/>
        </w:rPr>
        <w:t>Пул операторов — подключение к серверу будет возвращаться в пул сразу после завершения каждого запроса. Транзакции с несколькими операторами в этом режиме запрещаются, так как они не будут работать. Этот режим предназначен для обеспечения режима автоматической фиксации на клиенте и предназначен для PL/Proxy в PostgreSQL.</w:t>
      </w:r>
    </w:p>
    <w:p w14:paraId="3DADB959" w14:textId="77777777" w:rsidR="00B11C41" w:rsidRDefault="00B11C41" w:rsidP="00B11C41">
      <w:pPr>
        <w:pStyle w:val="NormalWeb"/>
        <w:spacing w:before="0" w:beforeAutospacing="0" w:after="0" w:afterAutospacing="0"/>
        <w:ind w:left="360"/>
        <w:rPr>
          <w:color w:val="424242"/>
        </w:rPr>
      </w:pPr>
      <w:r>
        <w:rPr>
          <w:color w:val="424242"/>
        </w:rPr>
        <w:t>Вы можете установить режим пула по умолчанию для инстанса PgBouncer. Вы можете переопределить этот режим для отдельных баз данных и пользователей.</w:t>
      </w:r>
    </w:p>
    <w:p w14:paraId="4CAC6180" w14:textId="77777777" w:rsidR="00B11C41" w:rsidRDefault="00B11C41" w:rsidP="00B11C41">
      <w:pPr>
        <w:pStyle w:val="NormalWeb"/>
        <w:spacing w:before="0" w:beforeAutospacing="0" w:after="0" w:afterAutospacing="0"/>
        <w:ind w:left="360"/>
        <w:rPr>
          <w:color w:val="424242"/>
        </w:rPr>
      </w:pPr>
      <w:r>
        <w:rPr>
          <w:color w:val="424242"/>
        </w:rPr>
        <w:t>PgBouncer поддерживает стандартный интерфейс подключения, используемый PostgreSQL и RT.Warehouse. Клиентское приложение RT.Warehouse (например, psql) подключается к хосту и порту, на котором работает PgBouncer, а не к хосту и порту мастера RT.Warehouse.</w:t>
      </w:r>
    </w:p>
    <w:p w14:paraId="0C2540FF" w14:textId="77777777" w:rsidR="00B11C41" w:rsidRDefault="00B11C41" w:rsidP="00B11C41">
      <w:pPr>
        <w:pStyle w:val="NormalWeb"/>
        <w:spacing w:before="0" w:beforeAutospacing="0" w:after="0" w:afterAutospacing="0"/>
        <w:ind w:left="360"/>
        <w:rPr>
          <w:color w:val="424242"/>
        </w:rPr>
      </w:pPr>
      <w:r>
        <w:rPr>
          <w:color w:val="424242"/>
        </w:rPr>
        <w:t>PgBouncer включает консоль администрирования, подобную psql. Авторизованные пользователи могут подключаться к виртуальной базе данных для мониторинга и управления PgBouncer. Вы можете управлять процессом демона PgBouncer через консоль администратора. Вы также можете использовать консоль для обновления и перезагрузки конфигурации PgBouncer во время выполнения без остановки и перезапуска процесса.</w:t>
      </w:r>
    </w:p>
    <w:p w14:paraId="0C3B33C8" w14:textId="77777777" w:rsidR="00B11C41" w:rsidRDefault="00B11C41" w:rsidP="00B11C41">
      <w:pPr>
        <w:pStyle w:val="NormalWeb"/>
        <w:spacing w:before="0" w:beforeAutospacing="0" w:after="0" w:afterAutospacing="0"/>
        <w:ind w:left="360"/>
        <w:rPr>
          <w:color w:val="424242"/>
        </w:rPr>
      </w:pPr>
      <w:r>
        <w:rPr>
          <w:color w:val="424242"/>
        </w:rPr>
        <w:t>PgBouncer изначально поддерживает TLS.</w:t>
      </w:r>
    </w:p>
    <w:p w14:paraId="563E3B86" w14:textId="77777777" w:rsidR="00B11C41" w:rsidRDefault="00B11C41" w:rsidP="00B11C41">
      <w:pPr>
        <w:pStyle w:val="Heading3"/>
        <w:numPr>
          <w:ilvl w:val="0"/>
          <w:numId w:val="0"/>
        </w:numPr>
        <w:spacing w:before="120" w:after="0"/>
        <w:ind w:left="1980"/>
        <w:rPr>
          <w:color w:val="616161"/>
        </w:rPr>
      </w:pPr>
      <w:r>
        <w:rPr>
          <w:color w:val="616161"/>
        </w:rPr>
        <w:t>2.5.2 Перенос PgBouncer</w:t>
      </w:r>
    </w:p>
    <w:p w14:paraId="2C7E628A" w14:textId="77777777" w:rsidR="00B11C41" w:rsidRDefault="00B11C41" w:rsidP="00B11C41">
      <w:pPr>
        <w:pStyle w:val="NormalWeb"/>
        <w:spacing w:before="0" w:beforeAutospacing="0" w:after="0" w:afterAutospacing="0"/>
        <w:ind w:left="360"/>
        <w:rPr>
          <w:color w:val="424242"/>
        </w:rPr>
      </w:pPr>
      <w:r>
        <w:rPr>
          <w:color w:val="424242"/>
        </w:rPr>
        <w:t>При переходе на новую версию RT.Warehouse необходимо перенести свой инстанс PgBouncer на инстанс в новой установке RT.Warehouse.</w:t>
      </w:r>
    </w:p>
    <w:p w14:paraId="07972054" w14:textId="3C23D03A" w:rsidR="00B11C41" w:rsidRDefault="00B11C41" w:rsidP="00B11C41">
      <w:pPr>
        <w:pStyle w:val="NormalWeb"/>
        <w:spacing w:before="0" w:beforeAutospacing="0" w:after="0" w:afterAutospacing="0"/>
        <w:ind w:left="360"/>
        <w:jc w:val="both"/>
        <w:rPr>
          <w:color w:val="424242"/>
        </w:rPr>
      </w:pPr>
      <w:r>
        <w:rPr>
          <w:color w:val="424242"/>
        </w:rPr>
        <w:t>Если вы переходите на версию RT.Warehouse 5.8.x или более раннюю, вы можете выполнить миграцию PgBouncer, не разрывая соединения. Запустите новый процесс </w:t>
      </w:r>
      <w:r>
        <w:rPr>
          <w:rStyle w:val="Strong"/>
          <w:rFonts w:eastAsiaTheme="majorEastAsia"/>
          <w:i/>
          <w:iCs/>
          <w:color w:val="424242"/>
        </w:rPr>
        <w:t>PgBouncer</w:t>
      </w:r>
      <w:r>
        <w:rPr>
          <w:color w:val="424242"/>
        </w:rPr>
        <w:t> с параметром</w:t>
      </w:r>
      <w:r>
        <w:rPr>
          <w:rStyle w:val="Strong"/>
          <w:rFonts w:eastAsiaTheme="majorEastAsia"/>
          <w:i/>
          <w:iCs/>
          <w:color w:val="424242"/>
        </w:rPr>
        <w:t> -R</w:t>
      </w:r>
      <w:r>
        <w:rPr>
          <w:color w:val="424242"/>
        </w:rPr>
        <w:t> и файлом конфигурации, с которого вы запустили процесс:</w:t>
      </w:r>
    </w:p>
    <w:p w14:paraId="4BBFE1F9" w14:textId="77777777" w:rsidR="00B11C41" w:rsidRPr="00B11C41" w:rsidRDefault="00B11C41" w:rsidP="00B11C41">
      <w:pPr>
        <w:pStyle w:val="HTMLPreformatted"/>
        <w:shd w:val="clear" w:color="auto" w:fill="212121"/>
        <w:ind w:left="360"/>
        <w:rPr>
          <w:rFonts w:ascii="Consolas" w:hAnsi="Consolas" w:cs="Consolas"/>
          <w:color w:val="FFFFFF"/>
          <w:sz w:val="24"/>
          <w:szCs w:val="24"/>
          <w:lang w:val="en-US"/>
        </w:rPr>
      </w:pPr>
      <w:r w:rsidRPr="00B11C41">
        <w:rPr>
          <w:rStyle w:val="HTMLCode"/>
          <w:rFonts w:ascii="Roboto Mono" w:eastAsiaTheme="minorEastAsia" w:hAnsi="Roboto Mono"/>
          <w:color w:val="FFFFFF"/>
          <w:lang w:val="en-US"/>
        </w:rPr>
        <w:t>$ pgbouncer -R -d pgbouncer.ini</w:t>
      </w:r>
    </w:p>
    <w:p w14:paraId="1B4CF4C9" w14:textId="77777777" w:rsidR="00B11C41" w:rsidRPr="00B11C41" w:rsidRDefault="00B11C41" w:rsidP="00B11C41">
      <w:pPr>
        <w:ind w:left="360"/>
        <w:rPr>
          <w:rFonts w:cs="Times New Roman"/>
          <w:color w:val="424242"/>
          <w:sz w:val="24"/>
          <w:szCs w:val="24"/>
          <w:lang w:val="en-US"/>
        </w:rPr>
      </w:pPr>
      <w:r w:rsidRPr="00B11C41">
        <w:rPr>
          <w:color w:val="424242"/>
          <w:lang w:val="en-US"/>
        </w:rPr>
        <w:t>Copy</w:t>
      </w:r>
    </w:p>
    <w:p w14:paraId="72578900" w14:textId="1189D209" w:rsidR="00B11C41" w:rsidRDefault="00B11C41" w:rsidP="00B11C41">
      <w:pPr>
        <w:pStyle w:val="NormalWeb"/>
        <w:spacing w:before="0" w:beforeAutospacing="0" w:after="0" w:afterAutospacing="0"/>
        <w:ind w:left="360"/>
        <w:rPr>
          <w:color w:val="424242"/>
        </w:rPr>
      </w:pPr>
      <w:r>
        <w:rPr>
          <w:color w:val="424242"/>
        </w:rPr>
        <w:t>Параметр -R (reboot) заставляет новый процесс подключаться к консоли старого процесса через сокет Unix и выполнять следующие команды:</w:t>
      </w:r>
    </w:p>
    <w:p w14:paraId="232FB7D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SUSPEND;</w:t>
      </w:r>
    </w:p>
    <w:p w14:paraId="78AD84A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SHOW FDS;</w:t>
      </w:r>
    </w:p>
    <w:p w14:paraId="33C7060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SHUTDOWN;</w:t>
      </w:r>
    </w:p>
    <w:p w14:paraId="753F5B69" w14:textId="77777777" w:rsidR="00B11C41" w:rsidRPr="00B11C41" w:rsidRDefault="00B11C41" w:rsidP="00B11C41">
      <w:pPr>
        <w:ind w:left="360"/>
        <w:rPr>
          <w:rFonts w:cs="Times New Roman"/>
          <w:color w:val="424242"/>
          <w:sz w:val="24"/>
          <w:szCs w:val="24"/>
        </w:rPr>
      </w:pPr>
      <w:r w:rsidRPr="00B11C41">
        <w:rPr>
          <w:color w:val="424242"/>
        </w:rPr>
        <w:t>Copy</w:t>
      </w:r>
    </w:p>
    <w:p w14:paraId="1AA2CAAD" w14:textId="28B4D6B7" w:rsidR="00B11C41" w:rsidRDefault="00B11C41" w:rsidP="00B11C41">
      <w:pPr>
        <w:pStyle w:val="NormalWeb"/>
        <w:spacing w:before="0" w:beforeAutospacing="0" w:after="0" w:afterAutospacing="0"/>
        <w:ind w:left="360"/>
        <w:rPr>
          <w:color w:val="424242"/>
        </w:rPr>
      </w:pPr>
      <w:r>
        <w:rPr>
          <w:color w:val="424242"/>
        </w:rPr>
        <w:t>Когда новый процесс обнаруживает, что старый процесс завершён он возобновляет работу со старыми соединениями. Это возможно, потому что команда SHOW FDS отправляет фактические файловые дескрипторы новому процессу. Если переход не удастся по какой-либо причине, завершите новый процесс, и старый процесс возобновится.</w:t>
      </w:r>
    </w:p>
    <w:p w14:paraId="7246082A" w14:textId="3C9DF2A3" w:rsidR="00B11C41" w:rsidRDefault="00B11C41" w:rsidP="00B11C41">
      <w:pPr>
        <w:pStyle w:val="NormalWeb"/>
        <w:spacing w:before="0" w:beforeAutospacing="0" w:after="0" w:afterAutospacing="0"/>
        <w:ind w:left="360"/>
        <w:rPr>
          <w:color w:val="424242"/>
        </w:rPr>
      </w:pPr>
      <w:r>
        <w:rPr>
          <w:color w:val="424242"/>
        </w:rPr>
        <w:t>Если вы переходите на RT.Warehouse версии 5.9.0 или новее, вы должны закрыть инстанс PgBouncer в своей старой установке и перенастроить и перезапустить PgBouncer в новой установке.</w:t>
      </w:r>
    </w:p>
    <w:p w14:paraId="03B431BE" w14:textId="12722DFC" w:rsidR="00B11C41" w:rsidRDefault="00B11C41" w:rsidP="00B11C41">
      <w:pPr>
        <w:pStyle w:val="NormalWeb"/>
        <w:spacing w:before="0" w:beforeAutospacing="0" w:after="0" w:afterAutospacing="0"/>
        <w:ind w:left="360"/>
        <w:rPr>
          <w:color w:val="424242"/>
        </w:rPr>
      </w:pPr>
      <w:r>
        <w:rPr>
          <w:color w:val="424242"/>
        </w:rPr>
        <w:lastRenderedPageBreak/>
        <w:t>Если вы использовали stunnel для защиты соединений PgBouncer в своей старой установке, вы должны настроить SSL/TLS в новой установке, используя встроенные возможности TLS в PgBouncer 1.8.1 и более поздних версиях.</w:t>
      </w:r>
    </w:p>
    <w:p w14:paraId="32E4EA84" w14:textId="415ADD0F" w:rsidR="00B11C41" w:rsidRDefault="00B11C41" w:rsidP="00B11C41">
      <w:pPr>
        <w:pStyle w:val="NormalWeb"/>
        <w:spacing w:before="0" w:beforeAutospacing="0" w:after="0" w:afterAutospacing="0"/>
        <w:ind w:left="360"/>
        <w:rPr>
          <w:color w:val="424242"/>
        </w:rPr>
      </w:pPr>
      <w:r>
        <w:rPr>
          <w:color w:val="424242"/>
        </w:rPr>
        <w:t>Если вы использовали аутентификацию LDAP в своей старой установке, вы должны настроить LDAP в новой установке, используя встроенные возможности интеграции PAM в PgBouncer 1.8.1 и более поздних версиях. Вы также должны удалить или заменить все строки пароля с префиксом ldap:// в auth_file.</w:t>
      </w:r>
    </w:p>
    <w:p w14:paraId="13058F0A" w14:textId="77777777" w:rsidR="00B11C41" w:rsidRDefault="00B11C41" w:rsidP="00B11C41">
      <w:pPr>
        <w:pStyle w:val="Heading3"/>
        <w:numPr>
          <w:ilvl w:val="0"/>
          <w:numId w:val="0"/>
        </w:numPr>
        <w:spacing w:before="120" w:after="0"/>
        <w:ind w:left="1980"/>
        <w:rPr>
          <w:color w:val="616161"/>
        </w:rPr>
      </w:pPr>
      <w:r>
        <w:rPr>
          <w:color w:val="616161"/>
        </w:rPr>
        <w:t>2.5.3 Настройка PgBouncer</w:t>
      </w:r>
    </w:p>
    <w:p w14:paraId="574D383D" w14:textId="77777777" w:rsidR="00B11C41" w:rsidRDefault="00B11C41" w:rsidP="00B11C41">
      <w:pPr>
        <w:pStyle w:val="NormalWeb"/>
        <w:spacing w:before="0" w:beforeAutospacing="0" w:after="0" w:afterAutospacing="0"/>
        <w:ind w:left="360"/>
        <w:rPr>
          <w:color w:val="424242"/>
        </w:rPr>
      </w:pPr>
      <w:r>
        <w:rPr>
          <w:color w:val="424242"/>
        </w:rPr>
        <w:t>Вы настраиваете PgBouncer и его доступ к RT.Warehouse через файл конфигурации. Этот файл конфигурации, обычно называемый pgbouncer.ini, предоставляет информацию о расположении баз данных RT.Warehouse. Файл pgbouncer.ini также определяет процесс, пул соединений, авторизованных пользователей и конфигурацию аутентификации для PgBouncer.</w:t>
      </w:r>
    </w:p>
    <w:p w14:paraId="4873728C" w14:textId="77777777" w:rsidR="00B11C41" w:rsidRDefault="00B11C41" w:rsidP="00B11C41">
      <w:pPr>
        <w:pStyle w:val="NormalWeb"/>
        <w:spacing w:before="0" w:beforeAutospacing="0" w:after="0" w:afterAutospacing="0"/>
        <w:ind w:left="360"/>
        <w:rPr>
          <w:color w:val="424242"/>
        </w:rPr>
      </w:pPr>
      <w:r>
        <w:rPr>
          <w:color w:val="424242"/>
        </w:rPr>
        <w:t>Пример содержимого файла </w:t>
      </w:r>
      <w:r>
        <w:rPr>
          <w:rStyle w:val="Strong"/>
          <w:rFonts w:eastAsiaTheme="majorEastAsia"/>
          <w:i/>
          <w:iCs/>
          <w:color w:val="424242"/>
        </w:rPr>
        <w:t>pgbouncer.ini</w:t>
      </w:r>
      <w:r>
        <w:rPr>
          <w:color w:val="424242"/>
        </w:rPr>
        <w:t>:</w:t>
      </w:r>
    </w:p>
    <w:p w14:paraId="0FFE3E67"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[databases]</w:t>
      </w:r>
    </w:p>
    <w:p w14:paraId="27ACAB38"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postgres = host=127.0.0.1 port=5432 dbname=postgres</w:t>
      </w:r>
    </w:p>
    <w:p w14:paraId="263146DB"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pgb_mydb = host=127.0.0.1 port=5432 dbname=mydb</w:t>
      </w:r>
    </w:p>
    <w:p w14:paraId="4B780C49"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[pgbouncer]</w:t>
      </w:r>
    </w:p>
    <w:p w14:paraId="577C265C"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pool_mode = session</w:t>
      </w:r>
    </w:p>
    <w:p w14:paraId="50D86918"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listen_port = 6543</w:t>
      </w:r>
    </w:p>
    <w:p w14:paraId="1944971C"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listen_addr = 127.0.0.1</w:t>
      </w:r>
    </w:p>
    <w:p w14:paraId="7765DB65"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auth_type = md5</w:t>
      </w:r>
    </w:p>
    <w:p w14:paraId="199EA3CF"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auth_file = users.txt</w:t>
      </w:r>
    </w:p>
    <w:p w14:paraId="75FF0840"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logfile = pgbouncer.log</w:t>
      </w:r>
    </w:p>
    <w:p w14:paraId="53EC671A" w14:textId="77777777" w:rsidR="00B11C41" w:rsidRPr="00B11C41" w:rsidRDefault="00B11C41" w:rsidP="00B11C41">
      <w:pPr>
        <w:pStyle w:val="HTMLPreformatted"/>
        <w:shd w:val="clear" w:color="auto" w:fill="212121"/>
        <w:ind w:left="360"/>
        <w:rPr>
          <w:rStyle w:val="HTMLCode"/>
          <w:rFonts w:ascii="Roboto Mono" w:eastAsiaTheme="minorEastAsia" w:hAnsi="Roboto Mono"/>
          <w:color w:val="FFFFFF"/>
          <w:lang w:val="en-US"/>
        </w:rPr>
      </w:pPr>
      <w:r w:rsidRPr="00B11C41">
        <w:rPr>
          <w:rStyle w:val="HTMLCode"/>
          <w:rFonts w:ascii="Roboto Mono" w:eastAsiaTheme="minorEastAsia" w:hAnsi="Roboto Mono"/>
          <w:color w:val="FFFFFF"/>
          <w:lang w:val="en-US"/>
        </w:rPr>
        <w:t>pidfile = pgbouncer.pid</w:t>
      </w:r>
    </w:p>
    <w:p w14:paraId="2F3C20D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admin_users = gpadmin</w:t>
      </w:r>
    </w:p>
    <w:p w14:paraId="30C4D47D" w14:textId="77777777" w:rsidR="00B11C41" w:rsidRPr="00B11C41" w:rsidRDefault="00B11C41" w:rsidP="00B11C41">
      <w:pPr>
        <w:ind w:left="360"/>
        <w:rPr>
          <w:rFonts w:cs="Times New Roman"/>
          <w:color w:val="424242"/>
          <w:sz w:val="24"/>
          <w:szCs w:val="24"/>
        </w:rPr>
      </w:pPr>
      <w:r w:rsidRPr="00B11C41">
        <w:rPr>
          <w:color w:val="424242"/>
        </w:rPr>
        <w:t>Copy</w:t>
      </w:r>
    </w:p>
    <w:p w14:paraId="0A1886F8" w14:textId="77777777" w:rsidR="00B11C41" w:rsidRDefault="00B11C41" w:rsidP="00B11C41">
      <w:pPr>
        <w:pStyle w:val="NormalWeb"/>
        <w:spacing w:before="0" w:beforeAutospacing="0" w:after="0" w:afterAutospacing="0"/>
        <w:ind w:left="360"/>
        <w:rPr>
          <w:color w:val="424242"/>
        </w:rPr>
      </w:pPr>
      <w:r>
        <w:rPr>
          <w:color w:val="424242"/>
        </w:rPr>
        <w:t>См. pgbouncer.ini для получения информации о формате файла конфигурации PgBouncer и списке свойств конфигурации, которые он поддерживает.</w:t>
      </w:r>
    </w:p>
    <w:p w14:paraId="69FE9D7A" w14:textId="77777777" w:rsidR="00B11C41" w:rsidRDefault="00B11C41" w:rsidP="00B11C41">
      <w:pPr>
        <w:pStyle w:val="NormalWeb"/>
        <w:spacing w:before="0" w:beforeAutospacing="0" w:after="0" w:afterAutospacing="0"/>
        <w:ind w:left="360"/>
        <w:rPr>
          <w:color w:val="424242"/>
        </w:rPr>
      </w:pPr>
      <w:r>
        <w:rPr>
          <w:color w:val="424242"/>
        </w:rPr>
        <w:t>Когда клиент подключается к PgBouncer, пул соединений ищет конфигурацию для запрошенной базы данных (которая может быть псевдонимом для фактической базы данных), которая была указана в файле конфигурации pgbouncer.ini, чтобы найти имя хоста, порт и базу данных. имя для подключения к базе данных. Файл конфигурации также определяет режим аутентификации, действующий для базы данных.</w:t>
      </w:r>
    </w:p>
    <w:p w14:paraId="67EC32CD" w14:textId="77777777" w:rsidR="00B11C41" w:rsidRDefault="00B11C41" w:rsidP="00B11C41">
      <w:pPr>
        <w:pStyle w:val="NormalWeb"/>
        <w:spacing w:before="0" w:beforeAutospacing="0" w:after="0" w:afterAutospacing="0"/>
        <w:ind w:left="360"/>
        <w:rPr>
          <w:color w:val="424242"/>
        </w:rPr>
      </w:pPr>
      <w:r>
        <w:rPr>
          <w:color w:val="424242"/>
        </w:rPr>
        <w:t>PgBouncer требует файл аутентификации — текстовый файл, содержащий список пользователей и пароли RT.Warehouse. Содержимое файла зависит от auth_type, который вы настраиваете в файле pgbouncer.ini. Пароли могут быть в виде открытого текста или строк в кодировке MD5. Вы также можете настроить PgBouncer для запроса целевой базы данных для получения информации о паролях для пользователей, которых нет в файле аутентификации.</w:t>
      </w:r>
    </w:p>
    <w:p w14:paraId="6B65C85F" w14:textId="77777777" w:rsidR="00B11C41" w:rsidRDefault="00B11C41" w:rsidP="00B11C41">
      <w:pPr>
        <w:pStyle w:val="Heading4"/>
        <w:numPr>
          <w:ilvl w:val="0"/>
          <w:numId w:val="0"/>
        </w:numPr>
        <w:spacing w:before="120" w:after="0"/>
        <w:ind w:left="2520"/>
        <w:rPr>
          <w:color w:val="616161"/>
        </w:rPr>
      </w:pPr>
      <w:r>
        <w:rPr>
          <w:color w:val="616161"/>
        </w:rPr>
        <w:t>2.5.3.1 Формат файла аутентификации PgBouncer</w:t>
      </w:r>
    </w:p>
    <w:p w14:paraId="3AC4E5EA" w14:textId="77777777" w:rsidR="00B11C41" w:rsidRDefault="00B11C41" w:rsidP="00B11C41">
      <w:pPr>
        <w:pStyle w:val="NormalWeb"/>
        <w:spacing w:before="0" w:beforeAutospacing="0" w:after="0" w:afterAutospacing="0"/>
        <w:ind w:left="360"/>
        <w:rPr>
          <w:color w:val="424242"/>
        </w:rPr>
      </w:pPr>
      <w:r>
        <w:rPr>
          <w:color w:val="424242"/>
        </w:rPr>
        <w:t>PgBouncer требует собственного файла аутентификации пользователя. Вы указываете имя этого файла в свойстве auth_file конфигурационного файла </w:t>
      </w:r>
      <w:r>
        <w:rPr>
          <w:rStyle w:val="Strong"/>
          <w:rFonts w:eastAsiaTheme="majorEastAsia"/>
          <w:i/>
          <w:iCs/>
          <w:color w:val="424242"/>
        </w:rPr>
        <w:t>pgbouncer.ini. auth_file</w:t>
      </w:r>
      <w:r>
        <w:rPr>
          <w:color w:val="424242"/>
        </w:rPr>
        <w:t> — это текстовый файл следующего формата:</w:t>
      </w:r>
    </w:p>
    <w:p w14:paraId="2EB5102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"username1" "password" ...</w:t>
      </w:r>
    </w:p>
    <w:p w14:paraId="7339B9A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"username2" "md5abcdef012342345" ...</w:t>
      </w:r>
    </w:p>
    <w:p w14:paraId="08951850" w14:textId="77777777" w:rsidR="00B11C41" w:rsidRPr="00B11C41" w:rsidRDefault="00B11C41" w:rsidP="00B11C41">
      <w:pPr>
        <w:ind w:left="360"/>
        <w:rPr>
          <w:rFonts w:cs="Times New Roman"/>
          <w:color w:val="424242"/>
          <w:sz w:val="24"/>
          <w:szCs w:val="24"/>
        </w:rPr>
      </w:pPr>
      <w:r w:rsidRPr="00B11C41">
        <w:rPr>
          <w:color w:val="424242"/>
        </w:rPr>
        <w:t>Copy</w:t>
      </w:r>
    </w:p>
    <w:p w14:paraId="5AD26F48" w14:textId="77777777" w:rsidR="00B11C41" w:rsidRDefault="00B11C41" w:rsidP="00B11C41">
      <w:pPr>
        <w:pStyle w:val="NormalWeb"/>
        <w:spacing w:before="0" w:beforeAutospacing="0" w:after="0" w:afterAutospacing="0"/>
        <w:ind w:left="360"/>
        <w:rPr>
          <w:color w:val="424242"/>
        </w:rPr>
      </w:pPr>
      <w:r>
        <w:rPr>
          <w:color w:val="424242"/>
        </w:rPr>
        <w:t>auth_file содержит по одной строке для каждого пользователя. Каждая строка должна иметь как минимум два поля, каждое из которых заключено в двойные кавычки (""). Первое поле определяет имя пользователя RT.Warehouse. Второе поле — это либо обычный текст, либо пароль в кодировке MD5. PgBouncer игнорирует оставшуюся часть строки.</w:t>
      </w:r>
    </w:p>
    <w:p w14:paraId="5603FC2A" w14:textId="77777777" w:rsidR="00B11C41" w:rsidRDefault="00B11C41" w:rsidP="00B11C41">
      <w:pPr>
        <w:pStyle w:val="NormalWeb"/>
        <w:spacing w:before="0" w:beforeAutospacing="0" w:after="0" w:afterAutospacing="0"/>
        <w:ind w:left="360"/>
        <w:rPr>
          <w:color w:val="424242"/>
        </w:rPr>
      </w:pPr>
      <w:r>
        <w:rPr>
          <w:color w:val="424242"/>
        </w:rPr>
        <w:lastRenderedPageBreak/>
        <w:t>Формат auth_file аналогичен формату текстового файла pg_auth, который RT.Warehouse использует для информации об аутентификации. PgBouncer может работать напрямую с этим файлом аутентификации RT.Warehouse.</w:t>
      </w:r>
    </w:p>
    <w:p w14:paraId="71EDBD62" w14:textId="77777777" w:rsidR="00B11C41" w:rsidRDefault="00B11C41" w:rsidP="00B11C41">
      <w:pPr>
        <w:pStyle w:val="NormalWeb"/>
        <w:spacing w:before="0" w:beforeAutospacing="0" w:after="0" w:afterAutospacing="0"/>
        <w:ind w:left="360"/>
        <w:rPr>
          <w:color w:val="424242"/>
        </w:rPr>
      </w:pPr>
      <w:r>
        <w:rPr>
          <w:color w:val="424242"/>
        </w:rPr>
        <w:t>Используйте пароль в кодировке MD5. Формат пароля в кодировке MD5:</w:t>
      </w:r>
    </w:p>
    <w:p w14:paraId="4887488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"md5" + MD5_encoded(&lt;password&gt;&lt;username&gt;)</w:t>
      </w:r>
    </w:p>
    <w:p w14:paraId="08F6E493" w14:textId="77777777" w:rsidR="00B11C41" w:rsidRPr="00B11C41" w:rsidRDefault="00B11C41" w:rsidP="00B11C41">
      <w:pPr>
        <w:ind w:left="360"/>
        <w:rPr>
          <w:rFonts w:cs="Times New Roman"/>
          <w:color w:val="424242"/>
          <w:sz w:val="24"/>
          <w:szCs w:val="24"/>
        </w:rPr>
      </w:pPr>
      <w:r w:rsidRPr="00B11C41">
        <w:rPr>
          <w:color w:val="424242"/>
        </w:rPr>
        <w:t>Copy</w:t>
      </w:r>
    </w:p>
    <w:p w14:paraId="02AB9A59" w14:textId="77777777" w:rsidR="00B11C41" w:rsidRDefault="00B11C41" w:rsidP="00B11C41">
      <w:pPr>
        <w:pStyle w:val="NormalWeb"/>
        <w:spacing w:before="0" w:beforeAutospacing="0" w:after="0" w:afterAutospacing="0"/>
        <w:ind w:left="360"/>
        <w:rPr>
          <w:color w:val="424242"/>
        </w:rPr>
      </w:pPr>
      <w:r>
        <w:rPr>
          <w:color w:val="424242"/>
        </w:rPr>
        <w:t>Вы также можете получить пароли в кодировке MD5 всех пользователей RT.Warehouse из представления pg_shadow.</w:t>
      </w:r>
    </w:p>
    <w:p w14:paraId="0C4CEBA0" w14:textId="77777777" w:rsidR="00B11C41" w:rsidRDefault="00B11C41" w:rsidP="00B11C41">
      <w:pPr>
        <w:pStyle w:val="Heading4"/>
        <w:numPr>
          <w:ilvl w:val="0"/>
          <w:numId w:val="0"/>
        </w:numPr>
        <w:spacing w:before="120" w:after="0"/>
        <w:ind w:left="2520"/>
        <w:rPr>
          <w:color w:val="616161"/>
        </w:rPr>
      </w:pPr>
      <w:r>
        <w:rPr>
          <w:color w:val="616161"/>
        </w:rPr>
        <w:t>2.5.3.2 Настройка аутентификации на основе HBA для PgBouncer</w:t>
      </w:r>
    </w:p>
    <w:p w14:paraId="7DF821CE" w14:textId="77777777" w:rsidR="00B11C41" w:rsidRDefault="00B11C41" w:rsidP="00B11C41">
      <w:pPr>
        <w:pStyle w:val="NormalWeb"/>
        <w:spacing w:before="0" w:beforeAutospacing="0" w:after="0" w:afterAutospacing="0"/>
        <w:ind w:left="360"/>
        <w:rPr>
          <w:color w:val="424242"/>
        </w:rPr>
      </w:pPr>
      <w:r>
        <w:rPr>
          <w:color w:val="424242"/>
        </w:rPr>
        <w:t>PgBouncer поддерживает аутентификацию на основе HBA. Чтобы настроить аутентификацию на основе HBA для PgBouncer, установите auth_type=hba в файле конфигурации pgbouncer.ini. Также укажите имя файла формата HBA в параметре auth_hba_file файла pgbouncer.ini.</w:t>
      </w:r>
    </w:p>
    <w:p w14:paraId="3335D403" w14:textId="77777777" w:rsidR="00B11C41" w:rsidRDefault="00B11C41" w:rsidP="00B11C41">
      <w:pPr>
        <w:pStyle w:val="NormalWeb"/>
        <w:spacing w:before="0" w:beforeAutospacing="0" w:after="0" w:afterAutospacing="0"/>
        <w:ind w:left="360"/>
        <w:rPr>
          <w:color w:val="424242"/>
        </w:rPr>
      </w:pPr>
      <w:r>
        <w:rPr>
          <w:color w:val="424242"/>
        </w:rPr>
        <w:t>Пример содержимого файла HBA PgBouncer с именем </w:t>
      </w:r>
      <w:r>
        <w:rPr>
          <w:rStyle w:val="Strong"/>
          <w:rFonts w:eastAsiaTheme="majorEastAsia"/>
          <w:i/>
          <w:iCs/>
          <w:color w:val="424242"/>
        </w:rPr>
        <w:t>hba_bouncer.conf</w:t>
      </w:r>
      <w:r>
        <w:rPr>
          <w:color w:val="424242"/>
        </w:rPr>
        <w:t>:</w:t>
      </w:r>
    </w:p>
    <w:p w14:paraId="33134F2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local        all     bouncer             trust</w:t>
      </w:r>
    </w:p>
    <w:p w14:paraId="06CF8F3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         all     bouncer      127.0.0.1/32       trust</w:t>
      </w:r>
    </w:p>
    <w:p w14:paraId="63B6E05D" w14:textId="77777777" w:rsidR="00B11C41" w:rsidRPr="00B11C41" w:rsidRDefault="00B11C41" w:rsidP="00B11C41">
      <w:pPr>
        <w:ind w:left="360"/>
        <w:rPr>
          <w:rFonts w:cs="Times New Roman"/>
          <w:color w:val="424242"/>
          <w:sz w:val="24"/>
          <w:szCs w:val="24"/>
        </w:rPr>
      </w:pPr>
      <w:r w:rsidRPr="00B11C41">
        <w:rPr>
          <w:color w:val="424242"/>
        </w:rPr>
        <w:t>Copy</w:t>
      </w:r>
    </w:p>
    <w:p w14:paraId="79CA3B61" w14:textId="77777777" w:rsidR="00B11C41" w:rsidRDefault="00B11C41" w:rsidP="00B11C41">
      <w:pPr>
        <w:pStyle w:val="NormalWeb"/>
        <w:spacing w:before="0" w:beforeAutospacing="0" w:after="0" w:afterAutospacing="0"/>
        <w:ind w:left="360"/>
        <w:rPr>
          <w:color w:val="424242"/>
        </w:rPr>
      </w:pPr>
      <w:r>
        <w:rPr>
          <w:color w:val="424242"/>
        </w:rPr>
        <w:t>Пример отрывка из связанного файла конфигурации </w:t>
      </w:r>
      <w:r>
        <w:rPr>
          <w:rStyle w:val="Strong"/>
          <w:rFonts w:eastAsiaTheme="majorEastAsia"/>
          <w:i/>
          <w:iCs/>
          <w:color w:val="424242"/>
        </w:rPr>
        <w:t>pgbouncer.ini</w:t>
      </w:r>
      <w:r>
        <w:rPr>
          <w:color w:val="424242"/>
        </w:rPr>
        <w:t>:</w:t>
      </w:r>
    </w:p>
    <w:p w14:paraId="5E54F22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[databases]</w:t>
      </w:r>
    </w:p>
    <w:p w14:paraId="7BDA63A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p0 = port=15432 host=127.0.0.1 dbname=p0 user=bouncer pool_size=2</w:t>
      </w:r>
    </w:p>
    <w:p w14:paraId="042E2BA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p1 = port=15432 host=127.0.0.1 dbname=p1 user=bouncer</w:t>
      </w:r>
    </w:p>
    <w:p w14:paraId="7A4D76A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08CE3F2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[pgbouncer]</w:t>
      </w:r>
    </w:p>
    <w:p w14:paraId="6B59D4D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7047513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auth_type = hba</w:t>
      </w:r>
    </w:p>
    <w:p w14:paraId="7B03704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auth_file = userlist.txt</w:t>
      </w:r>
    </w:p>
    <w:p w14:paraId="4DF7A17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auth_hba_file = hba_bouncer.conf</w:t>
      </w:r>
    </w:p>
    <w:p w14:paraId="2FFA69A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w:t>
      </w:r>
    </w:p>
    <w:p w14:paraId="34B455E8" w14:textId="77777777" w:rsidR="00B11C41" w:rsidRPr="00B11C41" w:rsidRDefault="00B11C41" w:rsidP="00B11C41">
      <w:pPr>
        <w:ind w:left="360"/>
        <w:rPr>
          <w:rFonts w:cs="Times New Roman"/>
          <w:color w:val="424242"/>
          <w:sz w:val="24"/>
          <w:szCs w:val="24"/>
        </w:rPr>
      </w:pPr>
      <w:r w:rsidRPr="00B11C41">
        <w:rPr>
          <w:color w:val="424242"/>
        </w:rPr>
        <w:t>Copy</w:t>
      </w:r>
    </w:p>
    <w:p w14:paraId="05507323" w14:textId="77777777" w:rsidR="00B11C41" w:rsidRDefault="00B11C41" w:rsidP="00B11C41">
      <w:pPr>
        <w:pStyle w:val="NormalWeb"/>
        <w:spacing w:before="0" w:beforeAutospacing="0" w:after="0" w:afterAutospacing="0"/>
        <w:ind w:left="360"/>
        <w:rPr>
          <w:color w:val="424242"/>
        </w:rPr>
      </w:pPr>
      <w:r>
        <w:rPr>
          <w:color w:val="424242"/>
        </w:rPr>
        <w:t>Обратитесь к обсуждению </w:t>
      </w:r>
      <w:hyperlink r:id="rId10" w:anchor="hba-file-format" w:history="1">
        <w:r>
          <w:rPr>
            <w:rStyle w:val="Hyperlink"/>
            <w:rFonts w:eastAsiaTheme="majorEastAsia"/>
            <w:color w:val="1976D2"/>
          </w:rPr>
          <w:t>формата файла HBA</w:t>
        </w:r>
      </w:hyperlink>
      <w:r>
        <w:rPr>
          <w:color w:val="424242"/>
        </w:rPr>
        <w:sym w:font="Symbol" w:char="F08E"/>
      </w:r>
      <w:r>
        <w:rPr>
          <w:color w:val="424242"/>
        </w:rPr>
        <w:t xml:space="preserve"> в документации PgBouncer для получения информации о поддержке PgBouncer формата файла аутентификации HBA.</w:t>
      </w:r>
    </w:p>
    <w:p w14:paraId="7A5DAE9F" w14:textId="77777777" w:rsidR="00B11C41" w:rsidRDefault="00B11C41" w:rsidP="00B11C41">
      <w:pPr>
        <w:pStyle w:val="Heading3"/>
        <w:numPr>
          <w:ilvl w:val="0"/>
          <w:numId w:val="0"/>
        </w:numPr>
        <w:spacing w:before="120" w:after="0"/>
        <w:ind w:left="1980"/>
        <w:rPr>
          <w:color w:val="616161"/>
        </w:rPr>
      </w:pPr>
      <w:r>
        <w:rPr>
          <w:color w:val="616161"/>
        </w:rPr>
        <w:t>2.5.4 Запуск PgBouncer</w:t>
      </w:r>
    </w:p>
    <w:p w14:paraId="770110B4" w14:textId="77777777" w:rsidR="00B11C41" w:rsidRDefault="00B11C41" w:rsidP="00B11C41">
      <w:pPr>
        <w:pStyle w:val="NormalWeb"/>
        <w:spacing w:before="0" w:beforeAutospacing="0" w:after="0" w:afterAutospacing="0"/>
        <w:ind w:left="360"/>
        <w:rPr>
          <w:color w:val="424242"/>
        </w:rPr>
      </w:pPr>
      <w:r>
        <w:rPr>
          <w:color w:val="424242"/>
        </w:rPr>
        <w:t>Вы можете запустить PgBouncer на сервере мастера RT.Warehouse или на другом сервере. Если вы устанавливаете PgBouncer на отдельный сервер, вы можете легко переключить клиентов на резервный мастер, обновив файл конфигурации PgBouncer и перезагрузив конфигурацию с помощью консоли администрирования PgBouncer.</w:t>
      </w:r>
    </w:p>
    <w:p w14:paraId="7EEACED6" w14:textId="77777777" w:rsidR="00B11C41" w:rsidRDefault="00B11C41" w:rsidP="00B11C41">
      <w:pPr>
        <w:pStyle w:val="NormalWeb"/>
        <w:spacing w:before="0" w:beforeAutospacing="0" w:after="0" w:afterAutospacing="0"/>
        <w:ind w:left="360"/>
        <w:rPr>
          <w:color w:val="424242"/>
        </w:rPr>
      </w:pPr>
      <w:r>
        <w:rPr>
          <w:color w:val="424242"/>
        </w:rPr>
        <w:t>Выполните следующие действия, чтобы настроить PgBouncer:</w:t>
      </w:r>
    </w:p>
    <w:p w14:paraId="110DD4EA" w14:textId="77777777" w:rsidR="00B11C41" w:rsidRDefault="00B11C41" w:rsidP="00B11C41">
      <w:pPr>
        <w:ind w:left="360"/>
        <w:jc w:val="both"/>
        <w:rPr>
          <w:color w:val="424242"/>
        </w:rPr>
      </w:pPr>
      <w:r>
        <w:rPr>
          <w:color w:val="424242"/>
        </w:rPr>
        <w:t>Создайте файл конфигурации PgBouncer. Например, добавьте следующий текст в файл с именем </w:t>
      </w:r>
      <w:r>
        <w:rPr>
          <w:rStyle w:val="Strong"/>
          <w:i/>
          <w:iCs/>
          <w:color w:val="424242"/>
        </w:rPr>
        <w:t>pgbouncer.ini</w:t>
      </w:r>
      <w:r>
        <w:rPr>
          <w:color w:val="424242"/>
        </w:rPr>
        <w:t>:</w:t>
      </w:r>
    </w:p>
    <w:p w14:paraId="5AADE18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[databases]</w:t>
      </w:r>
    </w:p>
    <w:p w14:paraId="5BB1238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postgres = host=127.0.0.1 port=5432 dbname=postgres</w:t>
      </w:r>
    </w:p>
    <w:p w14:paraId="35ACA9B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pgb_mydb = host=127.0.0.1 port=5432 dbname=mydb</w:t>
      </w:r>
    </w:p>
    <w:p w14:paraId="3BF7A9BF"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737DD2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[pgbouncer]</w:t>
      </w:r>
    </w:p>
    <w:p w14:paraId="252CEA8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pool_mode = session</w:t>
      </w:r>
    </w:p>
    <w:p w14:paraId="472F0FF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listen_port = 6543</w:t>
      </w:r>
    </w:p>
    <w:p w14:paraId="73837FE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listen_addr = 127.0.0.1</w:t>
      </w:r>
    </w:p>
    <w:p w14:paraId="16CE4AE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auth_type = md5</w:t>
      </w:r>
    </w:p>
    <w:p w14:paraId="031BA01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auth_file = users.txt</w:t>
      </w:r>
    </w:p>
    <w:p w14:paraId="55D9399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logfile = pgbouncer.log</w:t>
      </w:r>
    </w:p>
    <w:p w14:paraId="0984432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pidfile = pgbouncer.pid</w:t>
      </w:r>
    </w:p>
    <w:p w14:paraId="32104CF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lastRenderedPageBreak/>
        <w:t>admin_users = gpadmin</w:t>
      </w:r>
    </w:p>
    <w:p w14:paraId="36646802" w14:textId="77777777" w:rsidR="00B11C41" w:rsidRPr="00B11C41" w:rsidRDefault="00B11C41" w:rsidP="00B11C41">
      <w:pPr>
        <w:ind w:left="360"/>
        <w:rPr>
          <w:rFonts w:cs="Times New Roman"/>
          <w:color w:val="424242"/>
          <w:sz w:val="24"/>
          <w:szCs w:val="24"/>
        </w:rPr>
      </w:pPr>
      <w:r w:rsidRPr="00B11C41">
        <w:rPr>
          <w:color w:val="424242"/>
        </w:rPr>
        <w:t>Copy</w:t>
      </w:r>
    </w:p>
    <w:p w14:paraId="44F6DFE1" w14:textId="65A2E0E1" w:rsidR="00B11C41" w:rsidRDefault="00B11C41" w:rsidP="00B11C41">
      <w:pPr>
        <w:pStyle w:val="NormalWeb"/>
        <w:spacing w:before="0" w:beforeAutospacing="0" w:after="0" w:afterAutospacing="0"/>
        <w:ind w:left="360"/>
        <w:rPr>
          <w:color w:val="424242"/>
        </w:rPr>
      </w:pPr>
      <w:r>
        <w:rPr>
          <w:color w:val="424242"/>
        </w:rPr>
        <w:t>В файле перечислите базы данных и детали их подключения. Файл также настраивает инстанс PgBouncer. См. pgbouncer.ini для получения информации о формате и содержимом файла конфигурации PgBouncer.</w:t>
      </w:r>
    </w:p>
    <w:p w14:paraId="4DF79BB2" w14:textId="77777777" w:rsidR="00B11C41" w:rsidRDefault="00B11C41" w:rsidP="00B11C41">
      <w:pPr>
        <w:pStyle w:val="NormalWeb"/>
        <w:spacing w:before="0" w:beforeAutospacing="0" w:after="0" w:afterAutospacing="0"/>
        <w:ind w:left="360"/>
        <w:rPr>
          <w:color w:val="424242"/>
        </w:rPr>
      </w:pPr>
      <w:r>
        <w:rPr>
          <w:color w:val="424242"/>
        </w:rPr>
        <w:t>2. Создайте файл аутентификации. Имя файла должно быть именем, указанным вами для параметра auth_file файла pgbouncer.ini — users.txt. Каждая строка содержит имя пользователя и пароль. Формат строки пароля соответствует auth_type, который вы настроили в файле конфигурации PgBouncer. Если параметр auth_type является plain, строка пароля представляет собой открытый текстовый пароль, например:</w:t>
      </w:r>
    </w:p>
    <w:p w14:paraId="2F1CD72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"gpadmin" "gpadmin1234"</w:t>
      </w:r>
    </w:p>
    <w:p w14:paraId="0076C4B2" w14:textId="77777777" w:rsidR="00B11C41" w:rsidRPr="00B11C41" w:rsidRDefault="00B11C41" w:rsidP="00B11C41">
      <w:pPr>
        <w:ind w:left="360"/>
        <w:rPr>
          <w:rFonts w:cs="Times New Roman"/>
          <w:color w:val="424242"/>
          <w:sz w:val="24"/>
          <w:szCs w:val="24"/>
        </w:rPr>
      </w:pPr>
      <w:r w:rsidRPr="00B11C41">
        <w:rPr>
          <w:color w:val="424242"/>
        </w:rPr>
        <w:t>Copy</w:t>
      </w:r>
    </w:p>
    <w:p w14:paraId="676485C0" w14:textId="4D43F7E9" w:rsidR="00B11C41" w:rsidRDefault="00B11C41" w:rsidP="00B11C41">
      <w:pPr>
        <w:pStyle w:val="NormalWeb"/>
        <w:spacing w:before="0" w:beforeAutospacing="0" w:after="0" w:afterAutospacing="0"/>
        <w:ind w:left="360"/>
        <w:rPr>
          <w:color w:val="424242"/>
        </w:rPr>
      </w:pPr>
      <w:r>
        <w:rPr>
          <w:color w:val="424242"/>
        </w:rPr>
        <w:t>Если auth_type как в примере — md5, поле аутентификации должно быть закодировано MD5. Формат пароля в кодировке MD5:</w:t>
      </w:r>
    </w:p>
    <w:p w14:paraId="166C139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"md5" + MD5_encoded(&lt;password&gt;&lt;username&gt;)</w:t>
      </w:r>
    </w:p>
    <w:p w14:paraId="4B381199" w14:textId="77777777" w:rsidR="00B11C41" w:rsidRPr="00B11C41" w:rsidRDefault="00B11C41" w:rsidP="00B11C41">
      <w:pPr>
        <w:ind w:left="360"/>
        <w:rPr>
          <w:rFonts w:cs="Times New Roman"/>
          <w:color w:val="424242"/>
          <w:sz w:val="24"/>
          <w:szCs w:val="24"/>
        </w:rPr>
      </w:pPr>
      <w:r w:rsidRPr="00B11C41">
        <w:rPr>
          <w:color w:val="424242"/>
        </w:rPr>
        <w:t>Copy</w:t>
      </w:r>
    </w:p>
    <w:p w14:paraId="4107E596" w14:textId="08B2C76E" w:rsidR="00B11C41" w:rsidRDefault="00B11C41" w:rsidP="00B11C41">
      <w:pPr>
        <w:pStyle w:val="NormalWeb"/>
        <w:spacing w:before="0" w:beforeAutospacing="0" w:after="0" w:afterAutospacing="0"/>
        <w:ind w:left="360"/>
        <w:rPr>
          <w:color w:val="424242"/>
        </w:rPr>
      </w:pPr>
      <w:r>
        <w:rPr>
          <w:color w:val="424242"/>
        </w:rPr>
        <w:t>Запустите </w:t>
      </w:r>
      <w:r>
        <w:rPr>
          <w:rStyle w:val="Strong"/>
          <w:rFonts w:eastAsiaTheme="majorEastAsia"/>
          <w:i/>
          <w:iCs/>
          <w:color w:val="424242"/>
        </w:rPr>
        <w:t>pgbouncer</w:t>
      </w:r>
      <w:r>
        <w:rPr>
          <w:color w:val="424242"/>
        </w:rPr>
        <w:t>:</w:t>
      </w:r>
    </w:p>
    <w:p w14:paraId="66FF7E8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$GPHOME/bin/pgbouncer -d pgbouncer.ini</w:t>
      </w:r>
    </w:p>
    <w:p w14:paraId="72A54B51" w14:textId="77777777" w:rsidR="00B11C41" w:rsidRPr="00B11C41" w:rsidRDefault="00B11C41" w:rsidP="00B11C41">
      <w:pPr>
        <w:ind w:left="360"/>
        <w:rPr>
          <w:rFonts w:cs="Times New Roman"/>
          <w:color w:val="424242"/>
          <w:sz w:val="24"/>
          <w:szCs w:val="24"/>
        </w:rPr>
      </w:pPr>
      <w:r w:rsidRPr="00B11C41">
        <w:rPr>
          <w:color w:val="424242"/>
        </w:rPr>
        <w:t>Copy</w:t>
      </w:r>
    </w:p>
    <w:p w14:paraId="4A475990" w14:textId="76F6AB26" w:rsidR="00B11C41" w:rsidRDefault="00B11C41" w:rsidP="00B11C41">
      <w:pPr>
        <w:pStyle w:val="NormalWeb"/>
        <w:spacing w:before="0" w:beforeAutospacing="0" w:after="0" w:afterAutospacing="0"/>
        <w:ind w:left="360"/>
        <w:rPr>
          <w:color w:val="424242"/>
        </w:rPr>
      </w:pPr>
      <w:r>
        <w:rPr>
          <w:color w:val="424242"/>
        </w:rPr>
        <w:t>Параметр </w:t>
      </w:r>
      <w:r>
        <w:rPr>
          <w:rStyle w:val="Strong"/>
          <w:rFonts w:eastAsiaTheme="majorEastAsia"/>
          <w:i/>
          <w:iCs/>
          <w:color w:val="424242"/>
        </w:rPr>
        <w:t>-d</w:t>
      </w:r>
      <w:r>
        <w:rPr>
          <w:color w:val="424242"/>
        </w:rPr>
        <w:t> запускает PgBouncer как фоновый (демон) процесс. См. pgbouncer, чтобы узнать о синтаксисе и параметрах команды pgbouncer.</w:t>
      </w:r>
    </w:p>
    <w:p w14:paraId="2E43BBCF" w14:textId="7010BD73" w:rsidR="00B11C41" w:rsidRDefault="00B11C41" w:rsidP="00B11C41">
      <w:pPr>
        <w:pStyle w:val="NormalWeb"/>
        <w:spacing w:before="0" w:beforeAutospacing="0" w:after="0" w:afterAutospacing="0"/>
        <w:ind w:left="360"/>
        <w:rPr>
          <w:color w:val="424242"/>
        </w:rPr>
      </w:pPr>
      <w:r>
        <w:rPr>
          <w:color w:val="424242"/>
        </w:rPr>
        <w:t>Обновите клиентские приложения для подключения к pgbouncer, а не напрямую к серверу RT.Warehouse. Например, чтобы подключиться к настроенной выше RT.Warehouse с именем mydb, запустите psql следующим образом:</w:t>
      </w:r>
    </w:p>
    <w:p w14:paraId="7788CD8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psql -p 6543 -U someuser pgb_mydb</w:t>
      </w:r>
    </w:p>
    <w:p w14:paraId="56410835" w14:textId="77777777" w:rsidR="00B11C41" w:rsidRPr="00B11C41" w:rsidRDefault="00B11C41" w:rsidP="00B11C41">
      <w:pPr>
        <w:ind w:left="360"/>
        <w:rPr>
          <w:rFonts w:cs="Times New Roman"/>
          <w:color w:val="424242"/>
          <w:sz w:val="24"/>
          <w:szCs w:val="24"/>
        </w:rPr>
      </w:pPr>
      <w:r w:rsidRPr="00B11C41">
        <w:rPr>
          <w:color w:val="424242"/>
        </w:rPr>
        <w:t>Copy</w:t>
      </w:r>
    </w:p>
    <w:p w14:paraId="17E4CF92" w14:textId="722111D9" w:rsidR="00B11C41" w:rsidRDefault="00B11C41" w:rsidP="00B11C41">
      <w:pPr>
        <w:pStyle w:val="NormalWeb"/>
        <w:spacing w:before="0" w:beforeAutospacing="0" w:after="0" w:afterAutospacing="0"/>
        <w:ind w:left="360"/>
        <w:rPr>
          <w:color w:val="424242"/>
        </w:rPr>
      </w:pPr>
      <w:r>
        <w:rPr>
          <w:color w:val="424242"/>
        </w:rPr>
        <w:t>Значение параметра -</w:t>
      </w:r>
      <w:r>
        <w:rPr>
          <w:rStyle w:val="Strong"/>
          <w:rFonts w:eastAsiaTheme="majorEastAsia"/>
          <w:i/>
          <w:iCs/>
          <w:color w:val="424242"/>
        </w:rPr>
        <w:t>p</w:t>
      </w:r>
      <w:r>
        <w:rPr>
          <w:color w:val="424242"/>
        </w:rPr>
        <w:t> — это порт прослушивания, который вы настроили для инстанса PgBouncer.</w:t>
      </w:r>
    </w:p>
    <w:p w14:paraId="3FFBC03F" w14:textId="77777777" w:rsidR="00B11C41" w:rsidRDefault="00B11C41" w:rsidP="00B11C41">
      <w:pPr>
        <w:pStyle w:val="Heading3"/>
        <w:numPr>
          <w:ilvl w:val="0"/>
          <w:numId w:val="0"/>
        </w:numPr>
        <w:spacing w:before="120" w:after="0"/>
        <w:ind w:left="1980"/>
        <w:rPr>
          <w:color w:val="616161"/>
        </w:rPr>
      </w:pPr>
      <w:r>
        <w:rPr>
          <w:color w:val="616161"/>
        </w:rPr>
        <w:t>2.5.5 Управление PgBouncer</w:t>
      </w:r>
    </w:p>
    <w:p w14:paraId="380B112C" w14:textId="77777777" w:rsidR="00B11C41" w:rsidRDefault="00B11C41" w:rsidP="00B11C41">
      <w:pPr>
        <w:pStyle w:val="NormalWeb"/>
        <w:spacing w:before="0" w:beforeAutospacing="0" w:after="0" w:afterAutospacing="0"/>
        <w:ind w:left="360"/>
        <w:rPr>
          <w:color w:val="424242"/>
        </w:rPr>
      </w:pPr>
      <w:r>
        <w:rPr>
          <w:color w:val="424242"/>
        </w:rPr>
        <w:t>PgBouncer предоставляет консоль администрирования, подобную psql. Войдите в консоль администрирования PgBouncer, указав номер порта PgBouncer и виртуальную базу данных с именем pgbouncer. Консоль принимает команды, подобные SQL, которые можно использовать для мониторинга, перенастройки и управления PgBouncer.</w:t>
      </w:r>
    </w:p>
    <w:p w14:paraId="1B9E881F" w14:textId="77777777" w:rsidR="00B11C41" w:rsidRDefault="00B11C41" w:rsidP="00B11C41">
      <w:pPr>
        <w:pStyle w:val="NormalWeb"/>
        <w:spacing w:before="0" w:beforeAutospacing="0" w:after="0" w:afterAutospacing="0"/>
        <w:ind w:left="360"/>
        <w:rPr>
          <w:color w:val="424242"/>
        </w:rPr>
      </w:pPr>
      <w:r>
        <w:rPr>
          <w:color w:val="424242"/>
        </w:rPr>
        <w:t>Полную документацию по командам консоли администрирования PgBouncer см. в pgbouncer-admin.</w:t>
      </w:r>
    </w:p>
    <w:p w14:paraId="2BD8DD83" w14:textId="77777777" w:rsidR="00B11C41" w:rsidRDefault="00B11C41" w:rsidP="00B11C41">
      <w:pPr>
        <w:pStyle w:val="NormalWeb"/>
        <w:spacing w:before="0" w:beforeAutospacing="0" w:after="0" w:afterAutospacing="0"/>
        <w:ind w:left="360"/>
        <w:rPr>
          <w:color w:val="424242"/>
        </w:rPr>
      </w:pPr>
      <w:r>
        <w:rPr>
          <w:color w:val="424242"/>
        </w:rPr>
        <w:t>Выполните следующие действия, чтобы начать работу с консолью администрирования PgBouncer.</w:t>
      </w:r>
    </w:p>
    <w:p w14:paraId="39B6B2AC" w14:textId="79B6B34E" w:rsidR="00B11C41" w:rsidRDefault="00B11C41" w:rsidP="00B11C41">
      <w:pPr>
        <w:pStyle w:val="NormalWeb"/>
        <w:spacing w:before="0" w:beforeAutospacing="0" w:after="0" w:afterAutospacing="0"/>
        <w:ind w:left="2520"/>
        <w:jc w:val="both"/>
        <w:rPr>
          <w:color w:val="424242"/>
        </w:rPr>
      </w:pPr>
      <w:r>
        <w:rPr>
          <w:color w:val="424242"/>
        </w:rPr>
        <w:t>С помощью psql войдите в виртуальную базу данных pgbouncer:</w:t>
      </w:r>
    </w:p>
    <w:p w14:paraId="30F1404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psql -p 6543 -U username pgbouncer</w:t>
      </w:r>
    </w:p>
    <w:p w14:paraId="323BF528" w14:textId="77777777" w:rsidR="00B11C41" w:rsidRPr="00B11C41" w:rsidRDefault="00B11C41" w:rsidP="00B11C41">
      <w:pPr>
        <w:ind w:left="360"/>
        <w:rPr>
          <w:rFonts w:cs="Times New Roman"/>
          <w:color w:val="424242"/>
          <w:sz w:val="24"/>
          <w:szCs w:val="24"/>
        </w:rPr>
      </w:pPr>
      <w:r w:rsidRPr="00B11C41">
        <w:rPr>
          <w:color w:val="424242"/>
        </w:rPr>
        <w:t>Copy</w:t>
      </w:r>
    </w:p>
    <w:p w14:paraId="4138C1B1" w14:textId="5C620EAB" w:rsidR="00B11C41" w:rsidRDefault="00B11C41" w:rsidP="00B11C41">
      <w:pPr>
        <w:pStyle w:val="NormalWeb"/>
        <w:spacing w:before="0" w:beforeAutospacing="0" w:after="0" w:afterAutospacing="0"/>
        <w:ind w:left="360"/>
        <w:rPr>
          <w:color w:val="424242"/>
        </w:rPr>
      </w:pPr>
      <w:r>
        <w:rPr>
          <w:color w:val="424242"/>
        </w:rPr>
        <w:t>Указанное вами имя пользователя должно быть указано в параметре admin_users в файле конфигурации </w:t>
      </w:r>
      <w:r>
        <w:rPr>
          <w:rStyle w:val="Strong"/>
          <w:rFonts w:eastAsiaTheme="majorEastAsia"/>
          <w:i/>
          <w:iCs/>
          <w:color w:val="424242"/>
        </w:rPr>
        <w:t>pgbouncer.ini</w:t>
      </w:r>
      <w:r>
        <w:rPr>
          <w:color w:val="424242"/>
        </w:rPr>
        <w:t>. Вы также можете войти в консоль администрирования PgBouncer с текущим именем пользователя Unix, если процесс pgbouncer выполняется под UID этого пользователя.</w:t>
      </w:r>
    </w:p>
    <w:p w14:paraId="396B8C0D" w14:textId="77777777" w:rsidR="00B11C41" w:rsidRDefault="00B11C41" w:rsidP="00B11C41">
      <w:pPr>
        <w:pStyle w:val="NormalWeb"/>
        <w:spacing w:before="0" w:beforeAutospacing="0" w:after="0" w:afterAutospacing="0"/>
        <w:ind w:left="360"/>
        <w:rPr>
          <w:color w:val="424242"/>
        </w:rPr>
      </w:pPr>
      <w:r>
        <w:rPr>
          <w:color w:val="424242"/>
        </w:rPr>
        <w:t>2. Чтобы просмотреть доступные команды консоли администрирования PgBouncer, запустите команду SHOW help:</w:t>
      </w:r>
    </w:p>
    <w:p w14:paraId="6DE8A60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pgbouncer=# SHOW help;</w:t>
      </w:r>
    </w:p>
    <w:p w14:paraId="1135B26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Console usage</w:t>
      </w:r>
    </w:p>
    <w:p w14:paraId="540925A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DETAIL:</w:t>
      </w:r>
    </w:p>
    <w:p w14:paraId="7DF65F84" w14:textId="38D98F1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SHOW HELP|CONFIG|DATABASES|POOLS|CLIENTS|SERVERS|VERSION</w:t>
      </w:r>
    </w:p>
    <w:p w14:paraId="6FBB41B6" w14:textId="0D52239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SHOW FDS|SOCKETS|ACTIVE_SOCKETS|LISTS|MEM</w:t>
      </w:r>
    </w:p>
    <w:p w14:paraId="7DD4DF92" w14:textId="232C3C5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SHOW DNS_HOSTS|DNS_ZONES</w:t>
      </w:r>
    </w:p>
    <w:p w14:paraId="6A91D900" w14:textId="731378F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SHOW STATS|STATS_TOTALS|STATS_AVERAGES</w:t>
      </w:r>
    </w:p>
    <w:p w14:paraId="783EC3AA" w14:textId="4D14B81B"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SET key = arg</w:t>
      </w:r>
    </w:p>
    <w:p w14:paraId="1AE55BD4" w14:textId="2EE7C0F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RELOAD</w:t>
      </w:r>
    </w:p>
    <w:p w14:paraId="6C008C49" w14:textId="0BE1D54A"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PAUSE [&lt;db&gt;]</w:t>
      </w:r>
    </w:p>
    <w:p w14:paraId="6C12B62B" w14:textId="71C0356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RESUME [&lt;db&gt;]</w:t>
      </w:r>
    </w:p>
    <w:p w14:paraId="24E36DCF" w14:textId="75CD68C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DISABLE &lt;db&gt;</w:t>
      </w:r>
    </w:p>
    <w:p w14:paraId="43F85E1D" w14:textId="6438F17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ENABLE &lt;db&gt;</w:t>
      </w:r>
    </w:p>
    <w:p w14:paraId="2A3F560E" w14:textId="7793EFA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KILL &lt;db&gt;</w:t>
      </w:r>
    </w:p>
    <w:p w14:paraId="5AD5108E" w14:textId="015D542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SUSPEND</w:t>
      </w:r>
    </w:p>
    <w:p w14:paraId="3AE8FDA4" w14:textId="7471188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SHUTDOWN</w:t>
      </w:r>
    </w:p>
    <w:p w14:paraId="17573F31" w14:textId="77777777" w:rsidR="00B11C41" w:rsidRPr="00B11C41" w:rsidRDefault="00B11C41" w:rsidP="00B11C41">
      <w:pPr>
        <w:ind w:left="360"/>
        <w:rPr>
          <w:rFonts w:cs="Times New Roman"/>
          <w:color w:val="424242"/>
          <w:sz w:val="24"/>
          <w:szCs w:val="24"/>
        </w:rPr>
      </w:pPr>
      <w:r w:rsidRPr="00B11C41">
        <w:rPr>
          <w:color w:val="424242"/>
        </w:rPr>
        <w:t>Copy</w:t>
      </w:r>
    </w:p>
    <w:p w14:paraId="092000A3" w14:textId="77777777" w:rsidR="00B11C41" w:rsidRDefault="00B11C41" w:rsidP="00B11C41">
      <w:pPr>
        <w:pStyle w:val="NormalWeb"/>
        <w:spacing w:before="0" w:beforeAutospacing="0" w:after="0" w:afterAutospacing="0"/>
        <w:ind w:left="360"/>
        <w:rPr>
          <w:color w:val="424242"/>
        </w:rPr>
      </w:pPr>
      <w:r>
        <w:rPr>
          <w:color w:val="424242"/>
        </w:rPr>
        <w:t>3. Если вы обновляете конфигурацию PgBouncer, редактируя файл конфигурации </w:t>
      </w:r>
      <w:r>
        <w:rPr>
          <w:rStyle w:val="Strong"/>
          <w:rFonts w:eastAsiaTheme="majorEastAsia"/>
          <w:i/>
          <w:iCs/>
          <w:color w:val="424242"/>
        </w:rPr>
        <w:t>pgbouncer.ini</w:t>
      </w:r>
      <w:r>
        <w:rPr>
          <w:color w:val="424242"/>
        </w:rPr>
        <w:t>, используйте команду </w:t>
      </w:r>
      <w:r>
        <w:rPr>
          <w:rStyle w:val="Strong"/>
          <w:rFonts w:eastAsiaTheme="majorEastAsia"/>
          <w:i/>
          <w:iCs/>
          <w:color w:val="424242"/>
        </w:rPr>
        <w:t>RELOAD </w:t>
      </w:r>
      <w:r>
        <w:rPr>
          <w:color w:val="424242"/>
        </w:rPr>
        <w:t>для перезагрузки файла:</w:t>
      </w:r>
    </w:p>
    <w:p w14:paraId="2BC52BC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pgbouncer=# RELOAD;</w:t>
      </w:r>
    </w:p>
    <w:p w14:paraId="462D64D5" w14:textId="77777777" w:rsidR="00B11C41" w:rsidRPr="00B11C41" w:rsidRDefault="00B11C41" w:rsidP="00B11C41">
      <w:pPr>
        <w:ind w:left="360"/>
        <w:rPr>
          <w:rFonts w:cs="Times New Roman"/>
          <w:color w:val="424242"/>
          <w:sz w:val="24"/>
          <w:szCs w:val="24"/>
        </w:rPr>
      </w:pPr>
      <w:r w:rsidRPr="00B11C41">
        <w:rPr>
          <w:color w:val="424242"/>
        </w:rPr>
        <w:t>Copy</w:t>
      </w:r>
    </w:p>
    <w:p w14:paraId="56821CAA" w14:textId="77777777" w:rsidR="00B11C41" w:rsidRDefault="00B11C41" w:rsidP="00B11C41">
      <w:pPr>
        <w:pStyle w:val="Heading4"/>
        <w:numPr>
          <w:ilvl w:val="0"/>
          <w:numId w:val="0"/>
        </w:numPr>
        <w:spacing w:before="120" w:after="0"/>
        <w:ind w:left="2520"/>
        <w:rPr>
          <w:color w:val="616161"/>
        </w:rPr>
      </w:pPr>
      <w:r>
        <w:rPr>
          <w:color w:val="616161"/>
        </w:rPr>
        <w:t>2.5.5.1 Сопоставление клиентов PgBouncer с подключениями к серверу RT.Warehouse</w:t>
      </w:r>
    </w:p>
    <w:p w14:paraId="58928511" w14:textId="77777777" w:rsidR="00B11C41" w:rsidRDefault="00B11C41" w:rsidP="00B11C41">
      <w:pPr>
        <w:pStyle w:val="NormalWeb"/>
        <w:spacing w:before="0" w:beforeAutospacing="0" w:after="0" w:afterAutospacing="0"/>
        <w:ind w:left="360"/>
        <w:rPr>
          <w:color w:val="424242"/>
        </w:rPr>
      </w:pPr>
      <w:r>
        <w:rPr>
          <w:color w:val="424242"/>
        </w:rPr>
        <w:t>Чтобы сопоставить клиент PgBouncer с подключением к серверу RT.Warehouse, используйте команды консоли администрирования PgBouncer SHOW CLIENTS и SHOW SERVERS:</w:t>
      </w:r>
    </w:p>
    <w:p w14:paraId="0807B8D1" w14:textId="77777777" w:rsidR="00B11C41" w:rsidRDefault="00B11C41" w:rsidP="00B11C41">
      <w:pPr>
        <w:ind w:left="360"/>
        <w:jc w:val="both"/>
        <w:rPr>
          <w:color w:val="424242"/>
        </w:rPr>
      </w:pPr>
      <w:r>
        <w:rPr>
          <w:color w:val="424242"/>
        </w:rPr>
        <w:t>С помощью ptr и link сопоставьте подключение локального клиента с подключением к серверу.</w:t>
      </w:r>
    </w:p>
    <w:p w14:paraId="2B49E306" w14:textId="77777777" w:rsidR="00B11C41" w:rsidRDefault="00B11C41" w:rsidP="00B11C41">
      <w:pPr>
        <w:spacing w:before="100" w:beforeAutospacing="1" w:after="100" w:afterAutospacing="1"/>
        <w:ind w:left="360"/>
        <w:rPr>
          <w:color w:val="424242"/>
        </w:rPr>
      </w:pPr>
      <w:r>
        <w:rPr>
          <w:color w:val="424242"/>
        </w:rPr>
        <w:t>Используйте адрес и порт клиентского соединения, чтобы идентифицировать TCP-соединение от клиента.</w:t>
      </w:r>
    </w:p>
    <w:p w14:paraId="4C972064" w14:textId="77777777" w:rsidR="00B11C41" w:rsidRDefault="00B11C41" w:rsidP="00B11C41">
      <w:pPr>
        <w:spacing w:before="100" w:beforeAutospacing="1" w:after="100" w:afterAutospacing="1"/>
        <w:ind w:left="360"/>
        <w:rPr>
          <w:color w:val="424242"/>
        </w:rPr>
      </w:pPr>
      <w:r>
        <w:rPr>
          <w:color w:val="424242"/>
        </w:rPr>
        <w:t>Используйте local_addr и local_port, чтобы определить TCP-соединение с сервером.</w:t>
      </w:r>
    </w:p>
    <w:p w14:paraId="5CC2738B" w14:textId="77777777" w:rsidR="00B11C41" w:rsidRDefault="00B11C41" w:rsidP="00B11C41">
      <w:pPr>
        <w:pStyle w:val="Heading2"/>
        <w:numPr>
          <w:ilvl w:val="0"/>
          <w:numId w:val="0"/>
        </w:numPr>
        <w:ind w:left="1080"/>
        <w:rPr>
          <w:color w:val="424242"/>
        </w:rPr>
      </w:pPr>
      <w:r>
        <w:rPr>
          <w:color w:val="424242"/>
        </w:rPr>
        <w:t>2.6 Интерфейсы приложений базы данных</w:t>
      </w:r>
    </w:p>
    <w:p w14:paraId="2AD785D2" w14:textId="77777777" w:rsidR="00B11C41" w:rsidRDefault="00B11C41" w:rsidP="00B11C41">
      <w:pPr>
        <w:pStyle w:val="NormalWeb"/>
        <w:spacing w:before="0" w:beforeAutospacing="0" w:after="0" w:afterAutospacing="0"/>
        <w:ind w:left="360"/>
        <w:rPr>
          <w:color w:val="424242"/>
        </w:rPr>
      </w:pPr>
      <w:r>
        <w:rPr>
          <w:color w:val="424242"/>
        </w:rPr>
        <w:t>Возможно, вы захотите разработать свои собственные клиентские приложения, которые будут взаимодействовать с RT.Warehouse. PostgreSQL предоставляет ряд драйверов баз данных для наиболее часто используемых API баз данных, которые также можно использовать с RT.Warehouse. Эти драйверы доступны для отдельной загрузки. Каждый драйвер (кроме libpq, который поставляется с PostgreSQL) является независимым проектом разработки PostgreSQL и должен быть загружен, установлен и настроен для подключения к RT.Warehouse. Доступны драйверы, представленные в таблице.</w:t>
      </w:r>
    </w:p>
    <w:p w14:paraId="29359977" w14:textId="77777777" w:rsidR="00B11C41" w:rsidRDefault="00B11C41" w:rsidP="00B11C41">
      <w:pPr>
        <w:pStyle w:val="NormalWeb"/>
        <w:spacing w:before="0" w:beforeAutospacing="0" w:after="0" w:afterAutospacing="0"/>
        <w:ind w:left="360"/>
        <w:rPr>
          <w:color w:val="424242"/>
        </w:rPr>
      </w:pPr>
      <w:r>
        <w:rPr>
          <w:color w:val="424242"/>
        </w:rPr>
        <w:t>Таблица 3— Интерфейсы RT.Warehouse</w:t>
      </w:r>
    </w:p>
    <w:tbl>
      <w:tblPr>
        <w:tblW w:w="0" w:type="auto"/>
        <w:shd w:val="clear" w:color="auto" w:fill="FFFFFF"/>
        <w:tblCellMar>
          <w:left w:w="0" w:type="dxa"/>
          <w:right w:w="0" w:type="dxa"/>
        </w:tblCellMar>
        <w:tblLook w:val="04A0" w:firstRow="1" w:lastRow="0" w:firstColumn="1" w:lastColumn="0" w:noHBand="0" w:noVBand="1"/>
      </w:tblPr>
      <w:tblGrid>
        <w:gridCol w:w="1446"/>
        <w:gridCol w:w="2130"/>
        <w:gridCol w:w="5758"/>
      </w:tblGrid>
      <w:tr w:rsidR="00B11C41" w14:paraId="0F543D0B" w14:textId="77777777" w:rsidTr="00B11C41">
        <w:trPr>
          <w:trHeight w:val="454"/>
          <w:tblHeader/>
        </w:trPr>
        <w:tc>
          <w:tcPr>
            <w:tcW w:w="1696"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084D2B5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API</w:t>
            </w:r>
          </w:p>
        </w:tc>
        <w:tc>
          <w:tcPr>
            <w:tcW w:w="2784" w:type="dxa"/>
            <w:tcBorders>
              <w:top w:val="single" w:sz="8" w:space="0" w:color="7030A0"/>
              <w:left w:val="nil"/>
              <w:bottom w:val="single" w:sz="8" w:space="0" w:color="7030A0"/>
              <w:right w:val="single" w:sz="8" w:space="0" w:color="7030A0"/>
            </w:tcBorders>
            <w:shd w:val="clear" w:color="auto" w:fill="F2F2F2"/>
            <w:tcMar>
              <w:top w:w="0" w:type="dxa"/>
              <w:left w:w="108" w:type="dxa"/>
              <w:bottom w:w="0" w:type="dxa"/>
              <w:right w:w="108" w:type="dxa"/>
            </w:tcMar>
            <w:vAlign w:val="center"/>
            <w:hideMark/>
          </w:tcPr>
          <w:p w14:paraId="1384A2E4"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Драйвер PostgreSQL</w:t>
            </w:r>
          </w:p>
        </w:tc>
        <w:tc>
          <w:tcPr>
            <w:tcW w:w="4864"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6269C916"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Ссылка для загрузки драйвера</w:t>
            </w:r>
          </w:p>
        </w:tc>
      </w:tr>
      <w:tr w:rsidR="00B11C41" w14:paraId="09136843" w14:textId="77777777" w:rsidTr="00B11C41">
        <w:tc>
          <w:tcPr>
            <w:tcW w:w="169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DB67FA0" w14:textId="77777777" w:rsidR="00B11C41" w:rsidRDefault="00B11C41" w:rsidP="00B11C41">
            <w:pPr>
              <w:ind w:left="360"/>
            </w:pPr>
            <w:r>
              <w:t>ODBC</w:t>
            </w:r>
          </w:p>
        </w:tc>
        <w:tc>
          <w:tcPr>
            <w:tcW w:w="2784"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4D4AF28B" w14:textId="77777777" w:rsidR="00B11C41" w:rsidRDefault="00B11C41" w:rsidP="00B11C41">
            <w:pPr>
              <w:ind w:left="360"/>
            </w:pPr>
            <w:r>
              <w:t>psqlODBC</w:t>
            </w:r>
          </w:p>
        </w:tc>
        <w:tc>
          <w:tcPr>
            <w:tcW w:w="486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F479B08" w14:textId="77777777" w:rsidR="00B11C41" w:rsidRDefault="00B11C41" w:rsidP="00B11C41">
            <w:pPr>
              <w:ind w:left="360"/>
            </w:pPr>
            <w:hyperlink r:id="rId11" w:history="1">
              <w:r w:rsidRPr="00B11C41">
                <w:rPr>
                  <w:rStyle w:val="Hyperlink"/>
                  <w:color w:val="1976D2"/>
                </w:rPr>
                <w:t>https://odbc.postgresql.org/</w:t>
              </w:r>
            </w:hyperlink>
            <w:r>
              <w:t> </w:t>
            </w:r>
          </w:p>
        </w:tc>
      </w:tr>
      <w:tr w:rsidR="00B11C41" w14:paraId="65588D40" w14:textId="77777777" w:rsidTr="00B11C41">
        <w:tc>
          <w:tcPr>
            <w:tcW w:w="169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8938A76" w14:textId="77777777" w:rsidR="00B11C41" w:rsidRDefault="00B11C41" w:rsidP="00B11C41">
            <w:pPr>
              <w:ind w:left="360"/>
            </w:pPr>
            <w:r>
              <w:t>JDBC</w:t>
            </w:r>
          </w:p>
        </w:tc>
        <w:tc>
          <w:tcPr>
            <w:tcW w:w="2784"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F33AC94" w14:textId="77777777" w:rsidR="00B11C41" w:rsidRDefault="00B11C41" w:rsidP="00B11C41">
            <w:pPr>
              <w:ind w:left="360"/>
            </w:pPr>
            <w:r>
              <w:t>pgjdbc</w:t>
            </w:r>
          </w:p>
        </w:tc>
        <w:tc>
          <w:tcPr>
            <w:tcW w:w="486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C709031" w14:textId="77777777" w:rsidR="00B11C41" w:rsidRDefault="00B11C41" w:rsidP="00B11C41">
            <w:pPr>
              <w:ind w:left="360"/>
            </w:pPr>
            <w:hyperlink r:id="rId12" w:history="1">
              <w:r w:rsidRPr="00B11C41">
                <w:rPr>
                  <w:rStyle w:val="Hyperlink"/>
                  <w:color w:val="1976D2"/>
                </w:rPr>
                <w:t>https://jdbc.postgresql.org/</w:t>
              </w:r>
            </w:hyperlink>
            <w:r>
              <w:t> </w:t>
            </w:r>
          </w:p>
        </w:tc>
      </w:tr>
      <w:tr w:rsidR="00B11C41" w14:paraId="63A187DB" w14:textId="77777777" w:rsidTr="00B11C41">
        <w:tc>
          <w:tcPr>
            <w:tcW w:w="169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12FCE35" w14:textId="77777777" w:rsidR="00B11C41" w:rsidRDefault="00B11C41" w:rsidP="00B11C41">
            <w:pPr>
              <w:ind w:left="360"/>
            </w:pPr>
            <w:r>
              <w:t>Perl DBI</w:t>
            </w:r>
          </w:p>
        </w:tc>
        <w:tc>
          <w:tcPr>
            <w:tcW w:w="2784"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20687B1" w14:textId="77777777" w:rsidR="00B11C41" w:rsidRDefault="00B11C41" w:rsidP="00B11C41">
            <w:pPr>
              <w:ind w:left="360"/>
            </w:pPr>
            <w:r>
              <w:t>pgperl</w:t>
            </w:r>
          </w:p>
        </w:tc>
        <w:tc>
          <w:tcPr>
            <w:tcW w:w="486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F90733A" w14:textId="77777777" w:rsidR="00B11C41" w:rsidRDefault="00B11C41" w:rsidP="00B11C41">
            <w:pPr>
              <w:ind w:left="360"/>
            </w:pPr>
            <w:hyperlink r:id="rId13" w:history="1">
              <w:r w:rsidRPr="00B11C41">
                <w:rPr>
                  <w:rStyle w:val="Hyperlink"/>
                  <w:color w:val="1976D2"/>
                </w:rPr>
                <w:t>https://metacpan.org/release/DBD-Pg</w:t>
              </w:r>
            </w:hyperlink>
            <w:r>
              <w:t> </w:t>
            </w:r>
          </w:p>
        </w:tc>
      </w:tr>
      <w:tr w:rsidR="00B11C41" w14:paraId="1046F6E1" w14:textId="77777777" w:rsidTr="00B11C41">
        <w:tc>
          <w:tcPr>
            <w:tcW w:w="169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E5CC47" w14:textId="77777777" w:rsidR="00B11C41" w:rsidRDefault="00B11C41" w:rsidP="00B11C41">
            <w:pPr>
              <w:ind w:left="360"/>
            </w:pPr>
            <w:r>
              <w:t>Python DBI</w:t>
            </w:r>
          </w:p>
        </w:tc>
        <w:tc>
          <w:tcPr>
            <w:tcW w:w="2784"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8DA92F6" w14:textId="77777777" w:rsidR="00B11C41" w:rsidRDefault="00B11C41" w:rsidP="00B11C41">
            <w:pPr>
              <w:ind w:left="360"/>
            </w:pPr>
            <w:r>
              <w:t>pygresql</w:t>
            </w:r>
          </w:p>
        </w:tc>
        <w:tc>
          <w:tcPr>
            <w:tcW w:w="486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44D908" w14:textId="77777777" w:rsidR="00B11C41" w:rsidRDefault="00B11C41" w:rsidP="00B11C41">
            <w:pPr>
              <w:ind w:left="360"/>
            </w:pPr>
            <w:hyperlink r:id="rId14" w:history="1">
              <w:r w:rsidRPr="00B11C41">
                <w:rPr>
                  <w:rStyle w:val="Hyperlink"/>
                  <w:color w:val="1976D2"/>
                </w:rPr>
                <w:t>http://www.pygresql.org/</w:t>
              </w:r>
            </w:hyperlink>
            <w:r>
              <w:t> </w:t>
            </w:r>
          </w:p>
        </w:tc>
      </w:tr>
      <w:tr w:rsidR="00B11C41" w14:paraId="3EE002E4" w14:textId="77777777" w:rsidTr="00B11C41">
        <w:tc>
          <w:tcPr>
            <w:tcW w:w="169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79C9AB" w14:textId="77777777" w:rsidR="00B11C41" w:rsidRDefault="00B11C41" w:rsidP="00B11C41">
            <w:pPr>
              <w:ind w:left="360"/>
            </w:pPr>
            <w:r>
              <w:lastRenderedPageBreak/>
              <w:t>libpq C Library</w:t>
            </w:r>
          </w:p>
        </w:tc>
        <w:tc>
          <w:tcPr>
            <w:tcW w:w="2784"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143A53E1" w14:textId="77777777" w:rsidR="00B11C41" w:rsidRDefault="00B11C41" w:rsidP="00B11C41">
            <w:pPr>
              <w:ind w:left="360"/>
            </w:pPr>
            <w:r>
              <w:t>libpq</w:t>
            </w:r>
          </w:p>
        </w:tc>
        <w:tc>
          <w:tcPr>
            <w:tcW w:w="486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B09F67" w14:textId="77777777" w:rsidR="00B11C41" w:rsidRDefault="00B11C41" w:rsidP="00B11C41">
            <w:pPr>
              <w:ind w:left="360"/>
            </w:pPr>
            <w:hyperlink r:id="rId15" w:history="1">
              <w:r w:rsidRPr="00B11C41">
                <w:rPr>
                  <w:rStyle w:val="Hyperlink"/>
                  <w:color w:val="1976D2"/>
                </w:rPr>
                <w:t>https://www.postgresql.org/docs/9.4/libpq.html</w:t>
              </w:r>
            </w:hyperlink>
            <w:r>
              <w:t> </w:t>
            </w:r>
          </w:p>
        </w:tc>
      </w:tr>
    </w:tbl>
    <w:p w14:paraId="32DBC1D1" w14:textId="77777777" w:rsidR="00B11C41" w:rsidRDefault="00B11C41" w:rsidP="00B11C41">
      <w:pPr>
        <w:pStyle w:val="NormalWeb"/>
        <w:spacing w:before="0" w:beforeAutospacing="0" w:after="0" w:afterAutospacing="0"/>
        <w:ind w:left="360"/>
        <w:rPr>
          <w:color w:val="424242"/>
        </w:rPr>
      </w:pPr>
      <w:r>
        <w:rPr>
          <w:color w:val="424242"/>
        </w:rPr>
        <w:t>Загрузите платформу языка программирования и соответствующий API из соответствующего источника. Например, вы можете получить Java Development Kit (JDK) и JDBC API от Oracle.</w:t>
      </w:r>
    </w:p>
    <w:p w14:paraId="33A7325D" w14:textId="77777777" w:rsidR="00B11C41" w:rsidRDefault="00B11C41" w:rsidP="00B11C41">
      <w:pPr>
        <w:pStyle w:val="NormalWeb"/>
        <w:spacing w:before="0" w:beforeAutospacing="0" w:after="0" w:afterAutospacing="0"/>
        <w:ind w:left="360"/>
        <w:rPr>
          <w:color w:val="424242"/>
        </w:rPr>
      </w:pPr>
      <w:r>
        <w:rPr>
          <w:color w:val="424242"/>
        </w:rPr>
        <w:t>Напишите свое клиентское приложение в соответствии со спецификациями API. При программировании приложения помните о поддержке SQL в RT.Warehouse, не включайте неподдерживаемый синтаксис SQL.</w:t>
      </w:r>
    </w:p>
    <w:p w14:paraId="3043DF8B" w14:textId="77777777" w:rsidR="00B11C41" w:rsidRDefault="00B11C41" w:rsidP="00B11C41">
      <w:pPr>
        <w:pStyle w:val="NormalWeb"/>
        <w:spacing w:before="0" w:beforeAutospacing="0" w:after="0" w:afterAutospacing="0"/>
        <w:ind w:left="360"/>
        <w:rPr>
          <w:color w:val="424242"/>
        </w:rPr>
      </w:pPr>
      <w:r>
        <w:rPr>
          <w:color w:val="424242"/>
        </w:rPr>
        <w:t>Загрузите соответствующий драйвер и настройте подключение к инстансу мастера RT.Warehouse.</w:t>
      </w:r>
    </w:p>
    <w:p w14:paraId="36E3B575" w14:textId="77777777" w:rsidR="00B11C41" w:rsidRDefault="00B11C41" w:rsidP="00B11C41">
      <w:pPr>
        <w:pStyle w:val="Heading2"/>
        <w:numPr>
          <w:ilvl w:val="0"/>
          <w:numId w:val="0"/>
        </w:numPr>
        <w:ind w:left="1080"/>
        <w:rPr>
          <w:color w:val="424242"/>
        </w:rPr>
      </w:pPr>
      <w:r>
        <w:rPr>
          <w:color w:val="424242"/>
        </w:rPr>
        <w:t>2.7 Устранение проблем с подключением</w:t>
      </w:r>
    </w:p>
    <w:p w14:paraId="58B51ACD" w14:textId="77777777" w:rsidR="00B11C41" w:rsidRDefault="00B11C41" w:rsidP="00B11C41">
      <w:pPr>
        <w:pStyle w:val="NormalWeb"/>
        <w:spacing w:before="0" w:beforeAutospacing="0" w:after="0" w:afterAutospacing="0"/>
        <w:ind w:left="360"/>
        <w:rPr>
          <w:color w:val="424242"/>
        </w:rPr>
      </w:pPr>
      <w:r>
        <w:rPr>
          <w:color w:val="424242"/>
        </w:rPr>
        <w:t>Ряд вещей может помешать успешному подключению клиентского приложения к RT.Warehouse. В этом разделе объясняются некоторые из распространённых причин проблем с подключением и способы их устранения.</w:t>
      </w:r>
    </w:p>
    <w:p w14:paraId="36D20762" w14:textId="77777777" w:rsidR="00B11C41" w:rsidRDefault="00B11C41" w:rsidP="00B11C41">
      <w:pPr>
        <w:pStyle w:val="NormalWeb"/>
        <w:spacing w:before="0" w:beforeAutospacing="0" w:after="0" w:afterAutospacing="0"/>
        <w:ind w:left="360"/>
        <w:rPr>
          <w:color w:val="424242"/>
        </w:rPr>
      </w:pPr>
      <w:r>
        <w:rPr>
          <w:color w:val="424242"/>
        </w:rPr>
        <w:t>Таблица 4— Общие проблемы с подключением</w:t>
      </w:r>
    </w:p>
    <w:tbl>
      <w:tblPr>
        <w:tblW w:w="0" w:type="auto"/>
        <w:shd w:val="clear" w:color="auto" w:fill="FFFFFF"/>
        <w:tblCellMar>
          <w:left w:w="0" w:type="dxa"/>
          <w:right w:w="0" w:type="dxa"/>
        </w:tblCellMar>
        <w:tblLook w:val="04A0" w:firstRow="1" w:lastRow="0" w:firstColumn="1" w:lastColumn="0" w:noHBand="0" w:noVBand="1"/>
      </w:tblPr>
      <w:tblGrid>
        <w:gridCol w:w="2417"/>
        <w:gridCol w:w="6917"/>
      </w:tblGrid>
      <w:tr w:rsidR="00B11C41" w14:paraId="50CEA97A" w14:textId="77777777" w:rsidTr="00B11C41">
        <w:trPr>
          <w:trHeight w:val="454"/>
          <w:tblHeader/>
        </w:trPr>
        <w:tc>
          <w:tcPr>
            <w:tcW w:w="2122"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32721D6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Проблема</w:t>
            </w:r>
          </w:p>
        </w:tc>
        <w:tc>
          <w:tcPr>
            <w:tcW w:w="7222"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EDFF534"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Решение</w:t>
            </w:r>
          </w:p>
        </w:tc>
      </w:tr>
      <w:tr w:rsidR="00B11C41" w14:paraId="5DB93A64" w14:textId="77777777" w:rsidTr="00B11C41">
        <w:tc>
          <w:tcPr>
            <w:tcW w:w="212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3488224" w14:textId="77777777" w:rsidR="00B11C41" w:rsidRDefault="00B11C41" w:rsidP="00B11C41">
            <w:pPr>
              <w:ind w:left="360"/>
            </w:pPr>
            <w:r>
              <w:t>Отсутствует запись в pg_hba.conf для хоста или пользователя</w:t>
            </w:r>
          </w:p>
        </w:tc>
        <w:tc>
          <w:tcPr>
            <w:tcW w:w="722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FB56A3C" w14:textId="77777777" w:rsidR="00B11C41" w:rsidRDefault="00B11C41" w:rsidP="00B11C41">
            <w:pPr>
              <w:ind w:left="360"/>
            </w:pPr>
            <w:r>
              <w:t>Чтобы RT.Warehouse могла принимать удалённые клиентские подключения, необходимо настроить гинстанс мастера RT.Warehouse таким образом, чтобы разрешались подключения от клиентских хостов и пользователей базы данных, которые будут подключаться к RT.Warehouse. Это делается путём добавления соответствующих записей в файл конфигурации pg_hba.conf (расположенный в каталоге данных инстанса мастера).</w:t>
            </w:r>
          </w:p>
        </w:tc>
      </w:tr>
      <w:tr w:rsidR="00B11C41" w14:paraId="1EDDAF3C" w14:textId="77777777" w:rsidTr="00B11C41">
        <w:tc>
          <w:tcPr>
            <w:tcW w:w="212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01E9D1" w14:textId="77777777" w:rsidR="00B11C41" w:rsidRDefault="00B11C41" w:rsidP="00B11C41">
            <w:pPr>
              <w:ind w:left="360"/>
            </w:pPr>
            <w:r>
              <w:t>RT.Warehouse не работает</w:t>
            </w:r>
          </w:p>
        </w:tc>
        <w:tc>
          <w:tcPr>
            <w:tcW w:w="722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73C873" w14:textId="77777777" w:rsidR="00B11C41" w:rsidRDefault="00B11C41" w:rsidP="00B11C41">
            <w:pPr>
              <w:ind w:left="360"/>
            </w:pPr>
            <w:r>
              <w:t>Если инстанс мастера RT.Warehouse не работает, пользователи не смогут подключиться. Вы можете проверить, что система RT.Warehouse запущена, запустив утилиту gpstate на хосте мастера RT.Warehouse.</w:t>
            </w:r>
          </w:p>
        </w:tc>
      </w:tr>
      <w:tr w:rsidR="00B11C41" w14:paraId="64C527D7" w14:textId="77777777" w:rsidTr="00B11C41">
        <w:tc>
          <w:tcPr>
            <w:tcW w:w="212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9840E7" w14:textId="77777777" w:rsidR="00B11C41" w:rsidRDefault="00B11C41" w:rsidP="00B11C41">
            <w:pPr>
              <w:ind w:left="360"/>
            </w:pPr>
            <w:r>
              <w:t>Проблемы с сетью, таймауты интерконнекта</w:t>
            </w:r>
          </w:p>
        </w:tc>
        <w:tc>
          <w:tcPr>
            <w:tcW w:w="722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0FEA8EC" w14:textId="77777777" w:rsidR="00B11C41" w:rsidRDefault="00B11C41" w:rsidP="00B11C41">
            <w:pPr>
              <w:pStyle w:val="NormalWeb"/>
              <w:spacing w:before="0" w:beforeAutospacing="0" w:after="0" w:afterAutospacing="0"/>
              <w:ind w:left="360"/>
            </w:pPr>
            <w:r>
              <w:t>Если пользователи подключаются к хосту мастера RT.Warehouse с удалённого клиента, сетевые проблемы могут помешать подключению (например, проблемы с разрешением имени хоста DNS, хост-система не работает и т.д.). Чтобы убедиться, что сетевые проблемы не являются причиной, подключитесь к хосту мастера  RT.Warehouse с удалённого клиентского хоста. Например: ping </w:t>
            </w:r>
            <w:r>
              <w:rPr>
                <w:i/>
                <w:iCs/>
              </w:rPr>
              <w:t>hostname</w:t>
            </w:r>
            <w:r>
              <w:t>.</w:t>
            </w:r>
          </w:p>
          <w:p w14:paraId="64A338C1" w14:textId="77777777" w:rsidR="00B11C41" w:rsidRDefault="00B11C41" w:rsidP="00B11C41">
            <w:pPr>
              <w:pStyle w:val="NormalWeb"/>
              <w:spacing w:before="0" w:beforeAutospacing="0" w:after="0" w:afterAutospacing="0"/>
              <w:ind w:left="360"/>
            </w:pPr>
            <w:r>
              <w:t xml:space="preserve">Если система не может разрешить имена хостов и IP-адреса хостов, задействованных в RT.Warehouse, запросы и соединения не будут выполнены. Для некоторых операций соединения с мастером RT.Warehouse используют localhost, а другие используют фактическое имя хоста, поэтому вы должны иметь возможность разрешить оба. Если вы столкнулись с этой ошибкой, сначала убедитесь, что вы </w:t>
            </w:r>
            <w:r>
              <w:lastRenderedPageBreak/>
              <w:t>можете подключиться к каждому хосту в массиве RT.Warehouse с хоста мастера по сети. Убедитесь, что в файле  /etc/hosts мастера и всех сегментов указаны правильные имена хостов и IP-адреса для всех хостов, входящих в массив RT.Warehouse. IP-адрес 127.0.0.1 должен разрешаться в localhost.</w:t>
            </w:r>
          </w:p>
        </w:tc>
      </w:tr>
      <w:tr w:rsidR="00B11C41" w14:paraId="20E2CC35" w14:textId="77777777" w:rsidTr="00B11C41">
        <w:tc>
          <w:tcPr>
            <w:tcW w:w="2122"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A965A3D" w14:textId="77777777" w:rsidR="00B11C41" w:rsidRDefault="00B11C41" w:rsidP="00B11C41">
            <w:pPr>
              <w:ind w:left="360"/>
            </w:pPr>
            <w:r>
              <w:lastRenderedPageBreak/>
              <w:t>Слишком много клиентов</w:t>
            </w:r>
          </w:p>
        </w:tc>
        <w:tc>
          <w:tcPr>
            <w:tcW w:w="722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10CF04" w14:textId="77777777" w:rsidR="00B11C41" w:rsidRDefault="00B11C41" w:rsidP="00B11C41">
            <w:pPr>
              <w:ind w:left="360"/>
            </w:pPr>
            <w:r>
              <w:t>По умолчанию RT.Warehouse настроена так, чтобы разрешить до 250 одновременных подключений пользователей к мастеру и 750 к сегменту. Попытка подключения, которая приводит к превышению этого лимита, будет отклонена. Этот предел контролируется параметром max_connections в файле конфигурации postgresql.conf сервера мастера RT.Warehouse. Если вы измените этот параметр для мастера, вы также должны внести соответствующие изменения в сегменты.</w:t>
            </w:r>
          </w:p>
        </w:tc>
      </w:tr>
    </w:tbl>
    <w:p w14:paraId="37C0DB8E" w14:textId="77777777" w:rsidR="00B11C41" w:rsidRDefault="00B11C41" w:rsidP="00B11C41">
      <w:pPr>
        <w:pStyle w:val="Heading1"/>
        <w:numPr>
          <w:ilvl w:val="0"/>
          <w:numId w:val="0"/>
        </w:numPr>
        <w:ind w:left="360"/>
        <w:rPr>
          <w:color w:val="1565C0"/>
        </w:rPr>
      </w:pPr>
      <w:r>
        <w:rPr>
          <w:color w:val="1565C0"/>
        </w:rPr>
        <w:lastRenderedPageBreak/>
        <w:t>3. НАСТРОЙКА СИСТЕМЫ БАЗЫ ДАННЫХ RT.WAREHOUSE</w:t>
      </w:r>
    </w:p>
    <w:p w14:paraId="7CB3A94E" w14:textId="77777777" w:rsidR="00B11C41" w:rsidRDefault="00B11C41" w:rsidP="00B11C41">
      <w:pPr>
        <w:pStyle w:val="Heading2"/>
        <w:numPr>
          <w:ilvl w:val="0"/>
          <w:numId w:val="0"/>
        </w:numPr>
        <w:spacing w:before="120" w:after="0"/>
        <w:ind w:left="1080"/>
        <w:rPr>
          <w:color w:val="424242"/>
        </w:rPr>
      </w:pPr>
      <w:r>
        <w:rPr>
          <w:color w:val="424242"/>
        </w:rPr>
        <w:t>3.1 Установка параметров конфигурации</w:t>
      </w:r>
    </w:p>
    <w:p w14:paraId="1373038F" w14:textId="77777777" w:rsidR="00B11C41" w:rsidRDefault="00B11C41" w:rsidP="00B11C41">
      <w:pPr>
        <w:pStyle w:val="NormalWeb"/>
        <w:spacing w:before="0" w:beforeAutospacing="0" w:after="0" w:afterAutospacing="0"/>
        <w:ind w:left="360"/>
        <w:rPr>
          <w:color w:val="424242"/>
        </w:rPr>
      </w:pPr>
      <w:r>
        <w:rPr>
          <w:color w:val="424242"/>
        </w:rPr>
        <w:t>Параметры конфигурации сервера влияют на поведение базы данных RT.Warehouse. Они являются частью системы «Grand Unified Configuration» PostgreSQL, поэтому их иногда называют «GUC». Большинство параметров конфигурации сервера базы данных RT.Warehouse совпадают с параметрами конфигурации PostgreSQL, но некоторые из них специфичны для RT.Warehouse.</w:t>
      </w:r>
    </w:p>
    <w:p w14:paraId="3E5C3FEB" w14:textId="77777777" w:rsidR="00B11C41" w:rsidRDefault="00B11C41" w:rsidP="00B11C41">
      <w:pPr>
        <w:pStyle w:val="Heading3"/>
        <w:numPr>
          <w:ilvl w:val="0"/>
          <w:numId w:val="0"/>
        </w:numPr>
        <w:spacing w:before="120" w:after="0"/>
        <w:ind w:left="1980"/>
        <w:rPr>
          <w:color w:val="616161"/>
        </w:rPr>
      </w:pPr>
      <w:r>
        <w:rPr>
          <w:color w:val="616161"/>
        </w:rPr>
        <w:t>3.1.1 Локальные параметры и параметры мастера базы данных RT.Warehouse</w:t>
      </w:r>
    </w:p>
    <w:p w14:paraId="740CF256" w14:textId="77777777" w:rsidR="00B11C41" w:rsidRDefault="00B11C41" w:rsidP="00B11C41">
      <w:pPr>
        <w:pStyle w:val="NormalWeb"/>
        <w:spacing w:before="0" w:beforeAutospacing="0" w:after="0" w:afterAutospacing="0"/>
        <w:ind w:left="360"/>
        <w:rPr>
          <w:color w:val="424242"/>
        </w:rPr>
      </w:pPr>
      <w:r>
        <w:rPr>
          <w:color w:val="424242"/>
        </w:rPr>
        <w:t>Файлы конфигурации сервера содержат параметры, которые настраивают поведение сервера. Файл конфигурации базы данных RT.Warehouse, postgresql.conf, находится в каталоге данных инстанса базы данных.</w:t>
      </w:r>
    </w:p>
    <w:p w14:paraId="2FB9B086" w14:textId="77777777" w:rsidR="00B11C41" w:rsidRDefault="00B11C41" w:rsidP="00B11C41">
      <w:pPr>
        <w:pStyle w:val="NormalWeb"/>
        <w:spacing w:before="0" w:beforeAutospacing="0" w:after="0" w:afterAutospacing="0"/>
        <w:ind w:left="360"/>
        <w:rPr>
          <w:color w:val="424242"/>
        </w:rPr>
      </w:pPr>
      <w:r>
        <w:rPr>
          <w:color w:val="424242"/>
        </w:rPr>
        <w:t>Мастер и каждый инстанс сегмента имеют свой собственный файл postgresql.conf. Некоторые параметры являются локальными: каждый инстанс сегмента проверяет свой файл postgresql.conf, чтобы получить значение этого параметра. Установите локальные параметры на мастере и на каждом инстансе сегмента.</w:t>
      </w:r>
    </w:p>
    <w:p w14:paraId="01B5D216" w14:textId="77777777" w:rsidR="00B11C41" w:rsidRDefault="00B11C41" w:rsidP="00B11C41">
      <w:pPr>
        <w:pStyle w:val="NormalWeb"/>
        <w:spacing w:before="0" w:beforeAutospacing="0" w:after="0" w:afterAutospacing="0"/>
        <w:ind w:left="360"/>
        <w:rPr>
          <w:color w:val="424242"/>
        </w:rPr>
      </w:pPr>
      <w:r>
        <w:rPr>
          <w:color w:val="424242"/>
        </w:rPr>
        <w:t>Другие параметры являются параметрами мастера, которые вы задаёте для инстанса мастера. Значение передаётся (или в некоторых случаях игнорируется) инстансами сегмента во время выполнения запроса.</w:t>
      </w:r>
    </w:p>
    <w:p w14:paraId="37493B75" w14:textId="77777777" w:rsidR="00B11C41" w:rsidRDefault="00B11C41" w:rsidP="00B11C41">
      <w:pPr>
        <w:pStyle w:val="Heading3"/>
        <w:numPr>
          <w:ilvl w:val="0"/>
          <w:numId w:val="0"/>
        </w:numPr>
        <w:spacing w:before="120" w:after="0"/>
        <w:ind w:left="1980"/>
        <w:rPr>
          <w:color w:val="616161"/>
        </w:rPr>
      </w:pPr>
      <w:r>
        <w:rPr>
          <w:color w:val="616161"/>
        </w:rPr>
        <w:t>3.1.2 Настройка параметров конфигурации</w:t>
      </w:r>
    </w:p>
    <w:p w14:paraId="0F7ACA75" w14:textId="77777777" w:rsidR="00B11C41" w:rsidRDefault="00B11C41" w:rsidP="00B11C41">
      <w:pPr>
        <w:pStyle w:val="NormalWeb"/>
        <w:spacing w:before="0" w:beforeAutospacing="0" w:after="0" w:afterAutospacing="0"/>
        <w:ind w:left="360"/>
        <w:rPr>
          <w:color w:val="424242"/>
        </w:rPr>
      </w:pPr>
      <w:r>
        <w:rPr>
          <w:color w:val="424242"/>
        </w:rPr>
        <w:t>Многие параметры конфигурации ограничивают круг лиц, которые могут их изменять, а также место и время их установки. Например, чтобы изменить определённые параметры, вы должны быть суперпользователем базы данных RT.Warehouse. Другие параметры могут быть установлены только на системном уровне в файле postgresql.conf или требуют перезагрузки системы для вступления в силу.</w:t>
      </w:r>
    </w:p>
    <w:p w14:paraId="74B5918A" w14:textId="77777777" w:rsidR="00B11C41" w:rsidRDefault="00B11C41" w:rsidP="00B11C41">
      <w:pPr>
        <w:pStyle w:val="NormalWeb"/>
        <w:spacing w:before="0" w:beforeAutospacing="0" w:after="0" w:afterAutospacing="0"/>
        <w:ind w:left="360"/>
        <w:rPr>
          <w:color w:val="424242"/>
        </w:rPr>
      </w:pPr>
      <w:r>
        <w:rPr>
          <w:color w:val="424242"/>
        </w:rPr>
        <w:t>Многие параметры конфигурации являются параметрами сеанса. Вы можете установить параметры сеанса на уровне системы, на уровне базы данных, на уровне роли или на уровне сеанса. Пользователи базы данных могут изменять большинство параметров сеанса в рамках своего сеанса, но для некоторых требуются права суперпользователя.</w:t>
      </w:r>
    </w:p>
    <w:p w14:paraId="749D4D52" w14:textId="77777777" w:rsidR="00B11C41" w:rsidRDefault="00B11C41" w:rsidP="00B11C41">
      <w:pPr>
        <w:pStyle w:val="Heading4"/>
        <w:numPr>
          <w:ilvl w:val="0"/>
          <w:numId w:val="0"/>
        </w:numPr>
        <w:spacing w:before="120" w:after="0"/>
        <w:ind w:left="2520"/>
        <w:rPr>
          <w:color w:val="616161"/>
        </w:rPr>
      </w:pPr>
      <w:r>
        <w:rPr>
          <w:color w:val="616161"/>
        </w:rPr>
        <w:t>3.1.2.1 Установка локального параметра конфигурации</w:t>
      </w:r>
    </w:p>
    <w:p w14:paraId="51AC3C19" w14:textId="77777777" w:rsidR="00B11C41" w:rsidRDefault="00B11C41" w:rsidP="00B11C41">
      <w:pPr>
        <w:pStyle w:val="NormalWeb"/>
        <w:spacing w:before="0" w:beforeAutospacing="0" w:after="0" w:afterAutospacing="0"/>
        <w:ind w:left="360"/>
        <w:rPr>
          <w:color w:val="424242"/>
        </w:rPr>
      </w:pPr>
      <w:r>
        <w:rPr>
          <w:color w:val="424242"/>
        </w:rPr>
        <w:t>Чтобы изменить локальный параметр конфигурации в нескольких сегментах, обновите параметр в файле postgresql.conf каждого целевого сегмента, как основного, так и резервного. Используйте утилиту gpconfig для установки параметра во всех файлах RT.Warehouse postgresql.conf. Например:</w:t>
      </w:r>
    </w:p>
    <w:p w14:paraId="578A67E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gpconfig -c gp_vmem_protect_limit -v 4096</w:t>
      </w:r>
    </w:p>
    <w:p w14:paraId="73C17E3B" w14:textId="77777777" w:rsidR="00B11C41" w:rsidRPr="00B11C41" w:rsidRDefault="00B11C41" w:rsidP="00B11C41">
      <w:pPr>
        <w:ind w:left="360"/>
        <w:rPr>
          <w:rFonts w:cs="Times New Roman"/>
          <w:color w:val="424242"/>
          <w:sz w:val="24"/>
          <w:szCs w:val="24"/>
        </w:rPr>
      </w:pPr>
      <w:r w:rsidRPr="00B11C41">
        <w:rPr>
          <w:color w:val="424242"/>
        </w:rPr>
        <w:t>Copy</w:t>
      </w:r>
    </w:p>
    <w:p w14:paraId="611491CC" w14:textId="77777777" w:rsidR="00B11C41" w:rsidRDefault="00B11C41" w:rsidP="00B11C41">
      <w:pPr>
        <w:pStyle w:val="NormalWeb"/>
        <w:spacing w:before="0" w:beforeAutospacing="0" w:after="0" w:afterAutospacing="0"/>
        <w:ind w:left="360"/>
        <w:rPr>
          <w:color w:val="424242"/>
        </w:rPr>
      </w:pPr>
      <w:r>
        <w:rPr>
          <w:color w:val="424242"/>
        </w:rPr>
        <w:t>Перезапустите базу данных RT.Warehouse, чтобы изменения конфигурации вступили в силу:</w:t>
      </w:r>
    </w:p>
    <w:p w14:paraId="6D2A1C6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-r</w:t>
      </w:r>
    </w:p>
    <w:p w14:paraId="03902E01" w14:textId="77777777" w:rsidR="00B11C41" w:rsidRPr="00B11C41" w:rsidRDefault="00B11C41" w:rsidP="00B11C41">
      <w:pPr>
        <w:ind w:left="360"/>
        <w:rPr>
          <w:rFonts w:cs="Times New Roman"/>
          <w:color w:val="424242"/>
          <w:sz w:val="24"/>
          <w:szCs w:val="24"/>
        </w:rPr>
      </w:pPr>
      <w:r w:rsidRPr="00B11C41">
        <w:rPr>
          <w:color w:val="424242"/>
        </w:rPr>
        <w:t>Copy</w:t>
      </w:r>
    </w:p>
    <w:p w14:paraId="4D4191A3" w14:textId="77777777" w:rsidR="00B11C41" w:rsidRDefault="00B11C41" w:rsidP="00B11C41">
      <w:pPr>
        <w:pStyle w:val="Heading4"/>
        <w:numPr>
          <w:ilvl w:val="0"/>
          <w:numId w:val="0"/>
        </w:numPr>
        <w:spacing w:before="120" w:after="0"/>
        <w:ind w:left="2520"/>
        <w:rPr>
          <w:color w:val="616161"/>
        </w:rPr>
      </w:pPr>
      <w:r>
        <w:rPr>
          <w:color w:val="616161"/>
        </w:rPr>
        <w:t>3.1.2.2 Установка параметра мастера конфигурации</w:t>
      </w:r>
    </w:p>
    <w:p w14:paraId="677CF9AC" w14:textId="77777777" w:rsidR="00B11C41" w:rsidRDefault="00B11C41" w:rsidP="00B11C41">
      <w:pPr>
        <w:pStyle w:val="NormalWeb"/>
        <w:spacing w:before="0" w:beforeAutospacing="0" w:after="0" w:afterAutospacing="0"/>
        <w:ind w:left="360"/>
        <w:rPr>
          <w:color w:val="424242"/>
        </w:rPr>
      </w:pPr>
      <w:r>
        <w:rPr>
          <w:color w:val="424242"/>
        </w:rPr>
        <w:t>Чтобы задать параметр мастера конфигурации, задайте его в инстансе мастера базы данных RT.Warehouse. Если это также параметр сеанса, вы можете установить параметр для конкретной базы данных, роли или сеанса. Если параметр задан на нескольких уровнях, приоритет имеет наиболее детальный уровень. Например, сеанс переопределяет роль, роль переопределяет базу данных, а база данных переопределяет систему.</w:t>
      </w:r>
    </w:p>
    <w:p w14:paraId="4083250F" w14:textId="77777777" w:rsidR="00B11C41" w:rsidRDefault="00B11C41" w:rsidP="00B11C41">
      <w:pPr>
        <w:pStyle w:val="Heading5"/>
        <w:numPr>
          <w:ilvl w:val="0"/>
          <w:numId w:val="0"/>
        </w:numPr>
        <w:spacing w:before="120" w:after="0"/>
        <w:ind w:left="3240"/>
        <w:rPr>
          <w:color w:val="616161"/>
        </w:rPr>
      </w:pPr>
      <w:r>
        <w:rPr>
          <w:color w:val="616161"/>
        </w:rPr>
        <w:lastRenderedPageBreak/>
        <w:t>3.1.2.2.1 Установка параметров на системном уровне</w:t>
      </w:r>
    </w:p>
    <w:p w14:paraId="023187AB" w14:textId="77777777" w:rsidR="00B11C41" w:rsidRDefault="00B11C41" w:rsidP="00B11C41">
      <w:pPr>
        <w:pStyle w:val="NormalWeb"/>
        <w:spacing w:before="0" w:beforeAutospacing="0" w:after="0" w:afterAutospacing="0"/>
        <w:ind w:left="360"/>
        <w:rPr>
          <w:color w:val="424242"/>
        </w:rPr>
      </w:pPr>
      <w:r>
        <w:rPr>
          <w:color w:val="424242"/>
        </w:rPr>
        <w:t>Настройки параметров мастера в файле мастера postgresql.conf являются общесистемными по умолчанию. Чтобы установить параметр мастера:</w:t>
      </w:r>
    </w:p>
    <w:p w14:paraId="412E6F15" w14:textId="6958E43A" w:rsidR="00B11C41" w:rsidRDefault="00B11C41" w:rsidP="00B11C41">
      <w:pPr>
        <w:pStyle w:val="NormalWeb"/>
        <w:spacing w:before="0" w:beforeAutospacing="0" w:after="0" w:afterAutospacing="0"/>
        <w:ind w:left="2520"/>
        <w:rPr>
          <w:color w:val="424242"/>
        </w:rPr>
      </w:pPr>
      <w:r>
        <w:rPr>
          <w:color w:val="424242"/>
        </w:rPr>
        <w:t>Отредактируйте файл $MASTER_DATA_DIRECTORY/postgresql.conf.</w:t>
      </w:r>
    </w:p>
    <w:p w14:paraId="2D6848CE" w14:textId="12388606" w:rsidR="00B11C41" w:rsidRDefault="00B11C41" w:rsidP="00B11C41">
      <w:pPr>
        <w:pStyle w:val="NormalWeb"/>
        <w:spacing w:before="0" w:beforeAutospacing="0" w:after="0" w:afterAutospacing="0"/>
        <w:ind w:left="2520"/>
        <w:rPr>
          <w:color w:val="424242"/>
        </w:rPr>
      </w:pPr>
      <w:r>
        <w:rPr>
          <w:color w:val="424242"/>
        </w:rPr>
        <w:t>Найдите параметр, который необходимо установить, раскомментируйте его (удалите предшествующий символ #) и введите нужное значение.</w:t>
      </w:r>
    </w:p>
    <w:p w14:paraId="14BDDEF4" w14:textId="1D7A5ED0" w:rsidR="00B11C41" w:rsidRDefault="00B11C41" w:rsidP="00B11C41">
      <w:pPr>
        <w:pStyle w:val="NormalWeb"/>
        <w:spacing w:before="0" w:beforeAutospacing="0" w:after="0" w:afterAutospacing="0"/>
        <w:ind w:left="2520"/>
        <w:rPr>
          <w:color w:val="424242"/>
        </w:rPr>
      </w:pPr>
      <w:r>
        <w:rPr>
          <w:color w:val="424242"/>
        </w:rPr>
        <w:t>Сохраните и закройте файл.</w:t>
      </w:r>
    </w:p>
    <w:p w14:paraId="531F017E" w14:textId="77777777" w:rsidR="00B11C41" w:rsidRDefault="00B11C41" w:rsidP="00B11C41">
      <w:pPr>
        <w:pStyle w:val="NormalWeb"/>
        <w:spacing w:before="0" w:beforeAutospacing="0" w:after="0" w:afterAutospacing="0"/>
        <w:ind w:left="360"/>
        <w:rPr>
          <w:color w:val="424242"/>
        </w:rPr>
      </w:pPr>
      <w:r>
        <w:rPr>
          <w:color w:val="424242"/>
        </w:rPr>
        <w:t>Для параметров сеанса, не требующих перезагрузки сервера, загрузите изменения postgresql.conf следующим образом:</w:t>
      </w:r>
    </w:p>
    <w:p w14:paraId="67892A3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-u</w:t>
      </w:r>
    </w:p>
    <w:p w14:paraId="14259252" w14:textId="77777777" w:rsidR="00B11C41" w:rsidRPr="00B11C41" w:rsidRDefault="00B11C41" w:rsidP="00B11C41">
      <w:pPr>
        <w:ind w:left="360"/>
        <w:rPr>
          <w:rFonts w:cs="Times New Roman"/>
          <w:color w:val="424242"/>
          <w:sz w:val="24"/>
          <w:szCs w:val="24"/>
        </w:rPr>
      </w:pPr>
      <w:r w:rsidRPr="00B11C41">
        <w:rPr>
          <w:color w:val="424242"/>
        </w:rPr>
        <w:t>Copy</w:t>
      </w:r>
    </w:p>
    <w:p w14:paraId="006AFD74" w14:textId="012A6D04" w:rsidR="00B11C41" w:rsidRDefault="00B11C41" w:rsidP="00B11C41">
      <w:pPr>
        <w:pStyle w:val="NormalWeb"/>
        <w:spacing w:before="0" w:beforeAutospacing="0" w:after="0" w:afterAutospacing="0"/>
        <w:ind w:left="360"/>
        <w:rPr>
          <w:color w:val="424242"/>
        </w:rPr>
      </w:pPr>
      <w:r>
        <w:rPr>
          <w:color w:val="424242"/>
        </w:rPr>
        <w:t>Для изменения параметров, требующих перезагрузки сервера, перезапустите базу данных RT.Warehouse следующим образом:</w:t>
      </w:r>
    </w:p>
    <w:p w14:paraId="2389FE5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-r</w:t>
      </w:r>
    </w:p>
    <w:p w14:paraId="7FEE4596" w14:textId="77777777" w:rsidR="00B11C41" w:rsidRPr="00B11C41" w:rsidRDefault="00B11C41" w:rsidP="00B11C41">
      <w:pPr>
        <w:ind w:left="360"/>
        <w:rPr>
          <w:rFonts w:cs="Times New Roman"/>
          <w:color w:val="424242"/>
          <w:sz w:val="24"/>
          <w:szCs w:val="24"/>
        </w:rPr>
      </w:pPr>
      <w:r w:rsidRPr="00B11C41">
        <w:rPr>
          <w:color w:val="424242"/>
        </w:rPr>
        <w:t>Copy</w:t>
      </w:r>
    </w:p>
    <w:p w14:paraId="72F080DD" w14:textId="77777777" w:rsidR="00B11C41" w:rsidRDefault="00B11C41" w:rsidP="00B11C41">
      <w:pPr>
        <w:pStyle w:val="Heading5"/>
        <w:numPr>
          <w:ilvl w:val="0"/>
          <w:numId w:val="0"/>
        </w:numPr>
        <w:spacing w:before="120" w:after="0"/>
        <w:ind w:left="3240"/>
        <w:rPr>
          <w:color w:val="616161"/>
        </w:rPr>
      </w:pPr>
      <w:r>
        <w:rPr>
          <w:color w:val="616161"/>
        </w:rPr>
        <w:t>3.1.2.2.2 Установка параметров на уровне базы данных</w:t>
      </w:r>
    </w:p>
    <w:p w14:paraId="0F8C9FFD" w14:textId="77777777" w:rsidR="00B11C41" w:rsidRDefault="00B11C41" w:rsidP="00B11C41">
      <w:pPr>
        <w:pStyle w:val="NormalWeb"/>
        <w:spacing w:before="0" w:beforeAutospacing="0" w:after="0" w:afterAutospacing="0"/>
        <w:ind w:left="360"/>
        <w:rPr>
          <w:color w:val="424242"/>
        </w:rPr>
      </w:pPr>
      <w:r>
        <w:rPr>
          <w:color w:val="424242"/>
        </w:rPr>
        <w:t>Используйте </w:t>
      </w:r>
      <w:r>
        <w:rPr>
          <w:rStyle w:val="Strong"/>
          <w:rFonts w:eastAsiaTheme="majorEastAsia"/>
          <w:i/>
          <w:iCs/>
          <w:color w:val="424242"/>
        </w:rPr>
        <w:t>ALTER DATABASE</w:t>
      </w:r>
      <w:r>
        <w:rPr>
          <w:color w:val="424242"/>
        </w:rPr>
        <w:t> для установки параметров на уровне базы данных. Например:</w:t>
      </w:r>
    </w:p>
    <w:p w14:paraId="20E2709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ALTER DATABASE mydatabase SET search_path TO myschema;</w:t>
      </w:r>
    </w:p>
    <w:p w14:paraId="2A056BB4" w14:textId="77777777" w:rsidR="00B11C41" w:rsidRPr="00B11C41" w:rsidRDefault="00B11C41" w:rsidP="00B11C41">
      <w:pPr>
        <w:ind w:left="360"/>
        <w:rPr>
          <w:rFonts w:cs="Times New Roman"/>
          <w:color w:val="424242"/>
          <w:sz w:val="24"/>
          <w:szCs w:val="24"/>
        </w:rPr>
      </w:pPr>
      <w:r w:rsidRPr="00B11C41">
        <w:rPr>
          <w:color w:val="424242"/>
        </w:rPr>
        <w:t>Copy</w:t>
      </w:r>
    </w:p>
    <w:p w14:paraId="2D01A9FD" w14:textId="77777777" w:rsidR="00B11C41" w:rsidRDefault="00B11C41" w:rsidP="00B11C41">
      <w:pPr>
        <w:pStyle w:val="NormalWeb"/>
        <w:spacing w:before="0" w:beforeAutospacing="0" w:after="0" w:afterAutospacing="0"/>
        <w:ind w:left="360"/>
        <w:rPr>
          <w:color w:val="424242"/>
        </w:rPr>
      </w:pPr>
      <w:r>
        <w:rPr>
          <w:color w:val="424242"/>
        </w:rPr>
        <w:t>Когда вы устанавливаете параметр сеанса на уровне базы данных, каждый сеанс, который подключается к этой базе данных, использует этот параметр. Настройки на уровне базы данных переопределяют настройки на системном уровне.</w:t>
      </w:r>
    </w:p>
    <w:p w14:paraId="33E32155" w14:textId="77777777" w:rsidR="00B11C41" w:rsidRDefault="00B11C41" w:rsidP="00B11C41">
      <w:pPr>
        <w:pStyle w:val="Heading5"/>
        <w:numPr>
          <w:ilvl w:val="0"/>
          <w:numId w:val="0"/>
        </w:numPr>
        <w:spacing w:before="120" w:after="0"/>
        <w:ind w:left="3240"/>
        <w:rPr>
          <w:color w:val="616161"/>
        </w:rPr>
      </w:pPr>
      <w:r>
        <w:rPr>
          <w:color w:val="616161"/>
        </w:rPr>
        <w:t>3.1.2.2.3 Установка параметров на уровне роли</w:t>
      </w:r>
    </w:p>
    <w:p w14:paraId="2B828C3A" w14:textId="77777777" w:rsidR="00B11C41" w:rsidRDefault="00B11C41" w:rsidP="00B11C41">
      <w:pPr>
        <w:pStyle w:val="NormalWeb"/>
        <w:spacing w:before="0" w:beforeAutospacing="0" w:after="0" w:afterAutospacing="0"/>
        <w:ind w:left="360"/>
        <w:rPr>
          <w:color w:val="424242"/>
        </w:rPr>
      </w:pPr>
      <w:r>
        <w:rPr>
          <w:color w:val="424242"/>
        </w:rPr>
        <w:t>Используйте </w:t>
      </w:r>
      <w:r>
        <w:rPr>
          <w:rStyle w:val="Strong"/>
          <w:rFonts w:eastAsiaTheme="majorEastAsia"/>
          <w:i/>
          <w:iCs/>
          <w:color w:val="424242"/>
        </w:rPr>
        <w:t>ALTER ROLE</w:t>
      </w:r>
      <w:r>
        <w:rPr>
          <w:color w:val="424242"/>
        </w:rPr>
        <w:t>, чтобы установить параметр на уровне роли. Например:</w:t>
      </w:r>
    </w:p>
    <w:p w14:paraId="4A4A587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ALTER ROLE bob SET search_path TO bobschema;</w:t>
      </w:r>
    </w:p>
    <w:p w14:paraId="21300347" w14:textId="77777777" w:rsidR="00B11C41" w:rsidRPr="00B11C41" w:rsidRDefault="00B11C41" w:rsidP="00B11C41">
      <w:pPr>
        <w:ind w:left="360"/>
        <w:rPr>
          <w:rFonts w:cs="Times New Roman"/>
          <w:color w:val="424242"/>
          <w:sz w:val="24"/>
          <w:szCs w:val="24"/>
        </w:rPr>
      </w:pPr>
      <w:r w:rsidRPr="00B11C41">
        <w:rPr>
          <w:color w:val="424242"/>
        </w:rPr>
        <w:t>Copy</w:t>
      </w:r>
    </w:p>
    <w:p w14:paraId="49FA89EB" w14:textId="77777777" w:rsidR="00B11C41" w:rsidRDefault="00B11C41" w:rsidP="00B11C41">
      <w:pPr>
        <w:pStyle w:val="NormalWeb"/>
        <w:spacing w:before="0" w:beforeAutospacing="0" w:after="0" w:afterAutospacing="0"/>
        <w:ind w:left="360"/>
        <w:rPr>
          <w:color w:val="424242"/>
        </w:rPr>
      </w:pPr>
      <w:r>
        <w:rPr>
          <w:color w:val="424242"/>
        </w:rPr>
        <w:t>Когда вы устанавливаете параметр сеанса на уровне роли, каждый сеанс, инициированный этой ролью, использует этот параметр. Настройки на уровне роли переопределяют настройки на уровне базы данных.</w:t>
      </w:r>
    </w:p>
    <w:p w14:paraId="2B89CF05" w14:textId="77777777" w:rsidR="00B11C41" w:rsidRDefault="00B11C41" w:rsidP="00B11C41">
      <w:pPr>
        <w:pStyle w:val="Heading5"/>
        <w:numPr>
          <w:ilvl w:val="0"/>
          <w:numId w:val="0"/>
        </w:numPr>
        <w:spacing w:before="120" w:after="0"/>
        <w:ind w:left="3240"/>
        <w:rPr>
          <w:color w:val="616161"/>
        </w:rPr>
      </w:pPr>
      <w:r>
        <w:rPr>
          <w:color w:val="616161"/>
        </w:rPr>
        <w:t>3.1.2.2.4 Установка параметров в сеансе</w:t>
      </w:r>
    </w:p>
    <w:p w14:paraId="60D7B3B4" w14:textId="77777777" w:rsidR="00B11C41" w:rsidRDefault="00B11C41" w:rsidP="00B11C41">
      <w:pPr>
        <w:pStyle w:val="NormalWeb"/>
        <w:spacing w:before="0" w:beforeAutospacing="0" w:after="0" w:afterAutospacing="0"/>
        <w:ind w:left="360"/>
        <w:rPr>
          <w:color w:val="424242"/>
        </w:rPr>
      </w:pPr>
      <w:r>
        <w:rPr>
          <w:color w:val="424242"/>
        </w:rPr>
        <w:t>Любой параметр сеанса можно задать в активном сеансе базы данных с помощью команды SET. Например:</w:t>
      </w:r>
    </w:p>
    <w:p w14:paraId="4E15E5C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SET statement_mem TO '200MB';</w:t>
      </w:r>
    </w:p>
    <w:p w14:paraId="391C8731" w14:textId="77777777" w:rsidR="00B11C41" w:rsidRPr="00B11C41" w:rsidRDefault="00B11C41" w:rsidP="00B11C41">
      <w:pPr>
        <w:ind w:left="360"/>
        <w:rPr>
          <w:rFonts w:cs="Times New Roman"/>
          <w:color w:val="424242"/>
          <w:sz w:val="24"/>
          <w:szCs w:val="24"/>
        </w:rPr>
      </w:pPr>
      <w:r w:rsidRPr="00B11C41">
        <w:rPr>
          <w:color w:val="424242"/>
        </w:rPr>
        <w:t>Copy</w:t>
      </w:r>
    </w:p>
    <w:p w14:paraId="167B275D" w14:textId="77777777" w:rsidR="00B11C41" w:rsidRDefault="00B11C41" w:rsidP="00B11C41">
      <w:pPr>
        <w:pStyle w:val="NormalWeb"/>
        <w:spacing w:before="0" w:beforeAutospacing="0" w:after="0" w:afterAutospacing="0"/>
        <w:ind w:left="360"/>
        <w:rPr>
          <w:color w:val="424242"/>
        </w:rPr>
      </w:pPr>
      <w:r>
        <w:rPr>
          <w:color w:val="424242"/>
        </w:rPr>
        <w:t>Установка параметра действительна до конца этого сеанса или до тех пор, пока вы не выполните команду RESET. Например:</w:t>
      </w:r>
    </w:p>
    <w:p w14:paraId="0DA1D5F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RESET statement_mem;</w:t>
      </w:r>
    </w:p>
    <w:p w14:paraId="149AC4B2" w14:textId="77777777" w:rsidR="00B11C41" w:rsidRPr="00B11C41" w:rsidRDefault="00B11C41" w:rsidP="00B11C41">
      <w:pPr>
        <w:ind w:left="360"/>
        <w:rPr>
          <w:rFonts w:cs="Times New Roman"/>
          <w:color w:val="424242"/>
          <w:sz w:val="24"/>
          <w:szCs w:val="24"/>
        </w:rPr>
      </w:pPr>
      <w:r w:rsidRPr="00B11C41">
        <w:rPr>
          <w:color w:val="424242"/>
        </w:rPr>
        <w:t>Copy</w:t>
      </w:r>
    </w:p>
    <w:p w14:paraId="10789139" w14:textId="77777777" w:rsidR="00B11C41" w:rsidRDefault="00B11C41" w:rsidP="00B11C41">
      <w:pPr>
        <w:pStyle w:val="NormalWeb"/>
        <w:spacing w:before="0" w:beforeAutospacing="0" w:after="0" w:afterAutospacing="0"/>
        <w:ind w:left="360"/>
        <w:rPr>
          <w:color w:val="424242"/>
        </w:rPr>
      </w:pPr>
      <w:r>
        <w:rPr>
          <w:color w:val="424242"/>
        </w:rPr>
        <w:t>Настройки на уровне сеанса переопределяют настройки на уровне роли.</w:t>
      </w:r>
    </w:p>
    <w:p w14:paraId="7C67DFCA" w14:textId="77777777" w:rsidR="00B11C41" w:rsidRDefault="00B11C41" w:rsidP="00B11C41">
      <w:pPr>
        <w:pStyle w:val="Heading2"/>
        <w:numPr>
          <w:ilvl w:val="0"/>
          <w:numId w:val="0"/>
        </w:numPr>
        <w:ind w:left="1080"/>
        <w:rPr>
          <w:color w:val="424242"/>
        </w:rPr>
      </w:pPr>
      <w:r>
        <w:rPr>
          <w:color w:val="424242"/>
        </w:rPr>
        <w:t>3.2 Просмотр настроек параметров конфигурации сервера</w:t>
      </w:r>
    </w:p>
    <w:p w14:paraId="38014F68" w14:textId="77777777" w:rsidR="00B11C41" w:rsidRDefault="00B11C41" w:rsidP="00B11C41">
      <w:pPr>
        <w:pStyle w:val="NormalWeb"/>
        <w:spacing w:before="0" w:beforeAutospacing="0" w:after="0" w:afterAutospacing="0"/>
        <w:ind w:left="360"/>
        <w:rPr>
          <w:color w:val="424242"/>
        </w:rPr>
      </w:pPr>
      <w:r>
        <w:rPr>
          <w:color w:val="424242"/>
        </w:rPr>
        <w:t>Команда SQL SHOW позволяет просмотреть текущие настройки параметров конфигурации сервера. Например, чтобы посмотреть настройки всех параметров:</w:t>
      </w:r>
    </w:p>
    <w:p w14:paraId="2550086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psql -c 'SHOW ALL;'</w:t>
      </w:r>
    </w:p>
    <w:p w14:paraId="0A5EECB4" w14:textId="77777777" w:rsidR="00B11C41" w:rsidRPr="00B11C41" w:rsidRDefault="00B11C41" w:rsidP="00B11C41">
      <w:pPr>
        <w:ind w:left="360"/>
        <w:rPr>
          <w:rFonts w:cs="Times New Roman"/>
          <w:color w:val="424242"/>
          <w:sz w:val="24"/>
          <w:szCs w:val="24"/>
        </w:rPr>
      </w:pPr>
      <w:r w:rsidRPr="00B11C41">
        <w:rPr>
          <w:color w:val="424242"/>
        </w:rPr>
        <w:t>Copy</w:t>
      </w:r>
    </w:p>
    <w:p w14:paraId="76AB58FB" w14:textId="77777777" w:rsidR="00B11C41" w:rsidRDefault="00B11C41" w:rsidP="00B11C41">
      <w:pPr>
        <w:pStyle w:val="NormalWeb"/>
        <w:spacing w:before="0" w:beforeAutospacing="0" w:after="0" w:afterAutospacing="0"/>
        <w:ind w:left="360"/>
        <w:rPr>
          <w:color w:val="424242"/>
        </w:rPr>
      </w:pPr>
      <w:r>
        <w:rPr>
          <w:color w:val="424242"/>
        </w:rPr>
        <w:lastRenderedPageBreak/>
        <w:t>SHOW перечисляет настройки только для инстанса мастера. Чтобы увидеть значение того или иного параметра во всей системе (мастер и все сегменты), используйте утилиту gpconfig. Например:</w:t>
      </w:r>
    </w:p>
    <w:p w14:paraId="268179B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gpconfig --show max_connections</w:t>
      </w:r>
    </w:p>
    <w:p w14:paraId="5028185B" w14:textId="77777777" w:rsidR="00B11C41" w:rsidRPr="00B11C41" w:rsidRDefault="00B11C41" w:rsidP="00B11C41">
      <w:pPr>
        <w:ind w:left="360"/>
        <w:rPr>
          <w:rFonts w:cs="Times New Roman"/>
          <w:color w:val="424242"/>
          <w:sz w:val="24"/>
          <w:szCs w:val="24"/>
        </w:rPr>
      </w:pPr>
      <w:r w:rsidRPr="00B11C41">
        <w:rPr>
          <w:color w:val="424242"/>
        </w:rPr>
        <w:t>Copy</w:t>
      </w:r>
    </w:p>
    <w:p w14:paraId="2D3B4CF3" w14:textId="77777777" w:rsidR="00B11C41" w:rsidRDefault="00B11C41" w:rsidP="00B11C41">
      <w:pPr>
        <w:pStyle w:val="Heading2"/>
        <w:numPr>
          <w:ilvl w:val="0"/>
          <w:numId w:val="0"/>
        </w:numPr>
        <w:ind w:left="1080"/>
        <w:rPr>
          <w:color w:val="424242"/>
        </w:rPr>
      </w:pPr>
      <w:r>
        <w:rPr>
          <w:color w:val="424242"/>
        </w:rPr>
        <w:t>3.3 Категории параметров конфигурации</w:t>
      </w:r>
    </w:p>
    <w:p w14:paraId="5703E3B6" w14:textId="77777777" w:rsidR="00B11C41" w:rsidRDefault="00B11C41" w:rsidP="00B11C41">
      <w:pPr>
        <w:pStyle w:val="NormalWeb"/>
        <w:spacing w:before="0" w:beforeAutospacing="0" w:after="0" w:afterAutospacing="0"/>
        <w:ind w:left="360"/>
        <w:rPr>
          <w:color w:val="424242"/>
        </w:rPr>
      </w:pPr>
      <w:r>
        <w:rPr>
          <w:color w:val="424242"/>
        </w:rPr>
        <w:t>Параметры конфигурации влияют на такие категории поведения сервера, как потребление ресурсов, настройка запросов и проверка подлинности.</w:t>
      </w:r>
    </w:p>
    <w:p w14:paraId="4B43AA5D" w14:textId="77777777" w:rsidR="00B11C41" w:rsidRDefault="00B11C41" w:rsidP="00B11C41">
      <w:pPr>
        <w:pStyle w:val="Heading1"/>
        <w:numPr>
          <w:ilvl w:val="0"/>
          <w:numId w:val="0"/>
        </w:numPr>
        <w:ind w:left="360"/>
        <w:rPr>
          <w:color w:val="1565C0"/>
        </w:rPr>
      </w:pPr>
      <w:r>
        <w:rPr>
          <w:color w:val="1565C0"/>
        </w:rPr>
        <w:lastRenderedPageBreak/>
        <w:t>4. ВКЛЮЧЕНИЕ СЖАТИЯ</w:t>
      </w:r>
    </w:p>
    <w:p w14:paraId="7DEB852D" w14:textId="77777777" w:rsidR="00B11C41" w:rsidRDefault="00B11C41" w:rsidP="00B11C41">
      <w:pPr>
        <w:pStyle w:val="NormalWeb"/>
        <w:spacing w:before="0" w:beforeAutospacing="0" w:after="0" w:afterAutospacing="0"/>
        <w:ind w:left="360"/>
        <w:rPr>
          <w:color w:val="424242"/>
        </w:rPr>
      </w:pPr>
      <w:r>
        <w:rPr>
          <w:color w:val="424242"/>
        </w:rPr>
        <w:t>Вы можете настроить базу данных RT.Warehouse для использования сжатия данных с некоторыми функциями базы данных и некоторыми утилитами. Сжатие сокращает использование дискового пространства и улучшает операции ввода-вывода в системе, однако оно увеличивает производительность при сжатии и распаковке данных.</w:t>
      </w:r>
    </w:p>
    <w:p w14:paraId="4F6115EB" w14:textId="77777777" w:rsidR="00B11C41" w:rsidRDefault="00B11C41" w:rsidP="00B11C41">
      <w:pPr>
        <w:pStyle w:val="NormalWeb"/>
        <w:spacing w:before="0" w:beforeAutospacing="0" w:after="0" w:afterAutospacing="0"/>
        <w:ind w:left="360"/>
        <w:rPr>
          <w:color w:val="424242"/>
        </w:rPr>
      </w:pPr>
      <w:r>
        <w:rPr>
          <w:color w:val="424242"/>
        </w:rPr>
        <w:t>Вы можете настроить поддержку сжатия данных с помощью функций и утилит. См. конкретную функцию или утилиту для получения информации о поддержке сжатия.</w:t>
      </w:r>
    </w:p>
    <w:p w14:paraId="5A92BAE7" w14:textId="77777777" w:rsidR="00B11C41" w:rsidRDefault="00B11C41" w:rsidP="00B11C41">
      <w:pPr>
        <w:ind w:left="360"/>
        <w:jc w:val="both"/>
        <w:rPr>
          <w:color w:val="424242"/>
        </w:rPr>
      </w:pPr>
      <w:r>
        <w:rPr>
          <w:color w:val="424242"/>
        </w:rPr>
        <w:t>CREATE TABLE — таблицы, оптимизированные для добавления, поддерживают сжатие табличных данных.</w:t>
      </w:r>
    </w:p>
    <w:p w14:paraId="4A190449" w14:textId="77777777" w:rsidR="00B11C41" w:rsidRDefault="00B11C41" w:rsidP="00B11C41">
      <w:pPr>
        <w:spacing w:before="100" w:beforeAutospacing="1" w:after="100" w:afterAutospacing="1"/>
        <w:ind w:left="360"/>
        <w:rPr>
          <w:color w:val="424242"/>
        </w:rPr>
      </w:pPr>
      <w:r>
        <w:rPr>
          <w:color w:val="424242"/>
        </w:rPr>
        <w:t>CREATE TYPE — пользовательские типы данных могут быть определены для сжатия данных.</w:t>
      </w:r>
    </w:p>
    <w:p w14:paraId="3CC65297" w14:textId="77777777" w:rsidR="00B11C41" w:rsidRDefault="00B11C41" w:rsidP="00B11C41">
      <w:pPr>
        <w:spacing w:before="100" w:beforeAutospacing="1" w:after="100" w:afterAutospacing="1"/>
        <w:ind w:left="360"/>
        <w:rPr>
          <w:color w:val="424242"/>
        </w:rPr>
      </w:pPr>
      <w:r>
        <w:rPr>
          <w:color w:val="424242"/>
        </w:rPr>
        <w:t>CREATE EXTERNAL TABLE — протоколы внешних таблиц gpfdist (gpfdists), s3 и pxf поддерживают сжатие при доступе к внешним данным.</w:t>
      </w:r>
    </w:p>
    <w:p w14:paraId="1F5B3E2E" w14:textId="77777777" w:rsidR="00B11C41" w:rsidRDefault="00B11C41" w:rsidP="00B11C41">
      <w:pPr>
        <w:spacing w:before="100" w:beforeAutospacing="1" w:after="100" w:afterAutospacing="1"/>
        <w:ind w:left="360"/>
        <w:rPr>
          <w:color w:val="424242"/>
        </w:rPr>
      </w:pPr>
      <w:r>
        <w:rPr>
          <w:color w:val="424242"/>
        </w:rPr>
        <w:t>gp_workfile_compression — рабочие файлы (временные spill-файлы, которые создаются при выполнении запроса, требующего больше памяти, чем выделено) могут быть сжаты.</w:t>
      </w:r>
    </w:p>
    <w:p w14:paraId="0A6D1D97" w14:textId="77777777" w:rsidR="00B11C41" w:rsidRDefault="00B11C41" w:rsidP="00B11C41">
      <w:pPr>
        <w:spacing w:before="100" w:beforeAutospacing="1" w:after="100" w:afterAutospacing="1"/>
        <w:ind w:left="360"/>
        <w:rPr>
          <w:color w:val="424242"/>
        </w:rPr>
      </w:pPr>
      <w:r>
        <w:rPr>
          <w:color w:val="424242"/>
        </w:rPr>
        <w:t>Утилиты базы данных RT.Warehouse gpbackup, gprestore, gpcopy, gpload и gplogfilter поддерживают сжатие.</w:t>
      </w:r>
    </w:p>
    <w:p w14:paraId="1714EA26" w14:textId="77777777" w:rsidR="00B11C41" w:rsidRDefault="00B11C41" w:rsidP="00B11C41">
      <w:pPr>
        <w:pStyle w:val="NormalWeb"/>
        <w:spacing w:before="0" w:beforeAutospacing="0" w:after="0" w:afterAutospacing="0"/>
        <w:ind w:left="360"/>
        <w:rPr>
          <w:color w:val="424242"/>
        </w:rPr>
      </w:pPr>
      <w:r>
        <w:rPr>
          <w:color w:val="424242"/>
        </w:rPr>
        <w:t>Для некоторых алгоритмов сжатия (например, zlib) базе данных RT.Warehouse требуются пакеты программного обеспечения, установленные на хосте системы. Для получения информации о необходимых пакетах программного обеспечения см. Руководство по установке RT.Warehouse.</w:t>
      </w:r>
    </w:p>
    <w:p w14:paraId="18676170" w14:textId="77777777" w:rsidR="00B11C41" w:rsidRDefault="00B11C41" w:rsidP="00B11C41">
      <w:pPr>
        <w:pStyle w:val="Heading1"/>
        <w:numPr>
          <w:ilvl w:val="0"/>
          <w:numId w:val="0"/>
        </w:numPr>
        <w:ind w:left="360"/>
        <w:rPr>
          <w:color w:val="1565C0"/>
        </w:rPr>
      </w:pPr>
      <w:r>
        <w:rPr>
          <w:color w:val="1565C0"/>
        </w:rPr>
        <w:lastRenderedPageBreak/>
        <w:t>5. ВКЛЮЧЕНИЕ ФУНКЦИЙ ВЫСОКОЙ ДОСТУПНОСТИ И СОГЛАСОВАННОСТИ ДАННЫХ</w:t>
      </w:r>
    </w:p>
    <w:p w14:paraId="5111D0EA" w14:textId="77777777" w:rsidR="00B11C41" w:rsidRDefault="00B11C41" w:rsidP="00B11C41">
      <w:pPr>
        <w:pStyle w:val="NormalWeb"/>
        <w:spacing w:before="0" w:beforeAutospacing="0" w:after="0" w:afterAutospacing="0"/>
        <w:ind w:left="360"/>
        <w:rPr>
          <w:color w:val="424242"/>
        </w:rPr>
      </w:pPr>
      <w:r>
        <w:rPr>
          <w:color w:val="424242"/>
        </w:rPr>
        <w:t>Отказоустойчивость и функции высокой доступности базы данных RT.Warehouse можно настроить.</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6F4BF9B2"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338888EF"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17FA1032" w14:textId="77777777" w:rsidR="00B11C41" w:rsidRDefault="00B11C41" w:rsidP="00B11C41">
            <w:pPr>
              <w:pStyle w:val="NormalWeb"/>
              <w:spacing w:before="0" w:beforeAutospacing="0" w:after="0" w:afterAutospacing="0"/>
              <w:ind w:left="360"/>
            </w:pPr>
            <w:r>
              <w:t>Если потеря данных неприемлема для кластера базы данных RT.Warehouse, необходимо включить зеркалирование мастера и сегментов. </w:t>
            </w:r>
          </w:p>
        </w:tc>
      </w:tr>
    </w:tbl>
    <w:p w14:paraId="50B70FF5" w14:textId="77777777" w:rsidR="00B11C41" w:rsidRDefault="00B11C41" w:rsidP="00B11C41">
      <w:pPr>
        <w:pStyle w:val="Heading2"/>
        <w:numPr>
          <w:ilvl w:val="0"/>
          <w:numId w:val="0"/>
        </w:numPr>
        <w:ind w:left="1080"/>
        <w:rPr>
          <w:color w:val="424242"/>
        </w:rPr>
      </w:pPr>
      <w:r>
        <w:rPr>
          <w:color w:val="424242"/>
        </w:rPr>
        <w:t>5.1 Обзор высокой доступности базы данных RT.Warehouse</w:t>
      </w:r>
    </w:p>
    <w:p w14:paraId="19EC123B" w14:textId="77777777" w:rsidR="00B11C41" w:rsidRDefault="00B11C41" w:rsidP="00B11C41">
      <w:pPr>
        <w:pStyle w:val="NormalWeb"/>
        <w:spacing w:before="0" w:beforeAutospacing="0" w:after="0" w:afterAutospacing="0"/>
        <w:ind w:left="360"/>
        <w:rPr>
          <w:color w:val="424242"/>
        </w:rPr>
      </w:pPr>
      <w:r>
        <w:rPr>
          <w:color w:val="424242"/>
        </w:rPr>
        <w:t>Систему базы данных RT.Warehouse можно сделать высокодоступной, предоставив отказоустойчивую аппаратную платформу, активировав функции высокой доступности базы данных RT.Warehouse и выполняя процедуры регулярного мониторинга и обслуживания для обеспечения работоспособности всех компонентов системы.</w:t>
      </w:r>
    </w:p>
    <w:p w14:paraId="10842E50" w14:textId="77777777" w:rsidR="00B11C41" w:rsidRDefault="00B11C41" w:rsidP="00B11C41">
      <w:pPr>
        <w:pStyle w:val="NormalWeb"/>
        <w:spacing w:before="0" w:beforeAutospacing="0" w:after="0" w:afterAutospacing="0"/>
        <w:ind w:left="360"/>
        <w:rPr>
          <w:color w:val="424242"/>
        </w:rPr>
      </w:pPr>
      <w:r>
        <w:rPr>
          <w:color w:val="424242"/>
        </w:rPr>
        <w:t>Аппаратные компоненты в конечном итоге выходят из строя из-за естественного износа или непредвиденных обстоятельств. Потеря питания может привести к временной недоступности компонентов. Систему можно сделать высокодоступной, предоставив избыточные резервы для компонентов, которые могут выйти из строя, чтобы службы могли продолжать бесперебойную работу в случае возникновения сбоя. В некоторых случаях стоимость избыточности выше, чем терпимость пользователей к прерыванию обслуживания. В этом случае цель состоит в том, чтобы обеспечить возможность восстановления полного обслуживания в течение ожидаемого периода времени.</w:t>
      </w:r>
    </w:p>
    <w:p w14:paraId="39F1747A" w14:textId="77777777" w:rsidR="00B11C41" w:rsidRDefault="00B11C41" w:rsidP="00B11C41">
      <w:pPr>
        <w:pStyle w:val="NormalWeb"/>
        <w:spacing w:before="0" w:beforeAutospacing="0" w:after="0" w:afterAutospacing="0"/>
        <w:ind w:left="360"/>
        <w:rPr>
          <w:color w:val="424242"/>
        </w:rPr>
      </w:pPr>
      <w:r>
        <w:rPr>
          <w:color w:val="424242"/>
        </w:rPr>
        <w:t>С помощью базы данных RT.Warehouse отказоустойчивость и доступность данных достигаются за счёт:</w:t>
      </w:r>
    </w:p>
    <w:p w14:paraId="7F0E35BF" w14:textId="759C4187" w:rsidR="00B11C41" w:rsidRDefault="00B11C41" w:rsidP="00B11C41">
      <w:pPr>
        <w:pStyle w:val="NormalWeb"/>
        <w:spacing w:before="0" w:beforeAutospacing="0" w:after="0" w:afterAutospacing="0"/>
        <w:ind w:left="2520"/>
        <w:rPr>
          <w:color w:val="424242"/>
        </w:rPr>
      </w:pPr>
      <w:r>
        <w:rPr>
          <w:color w:val="424242"/>
        </w:rPr>
        <w:t>Защита хранилища RAID на аппаратном уровне.</w:t>
      </w:r>
    </w:p>
    <w:p w14:paraId="5F30E0E3" w14:textId="77777777" w:rsidR="00B11C41" w:rsidRDefault="00B11C41" w:rsidP="00B11C41">
      <w:pPr>
        <w:pStyle w:val="NormalWeb"/>
        <w:spacing w:before="0" w:beforeAutospacing="0" w:after="0" w:afterAutospacing="0"/>
        <w:ind w:left="360"/>
        <w:rPr>
          <w:color w:val="424242"/>
        </w:rPr>
      </w:pPr>
      <w:r>
        <w:rPr>
          <w:color w:val="424242"/>
        </w:rPr>
        <w:t>В передовом опыте развёртывания базы данных RT.Warehouse используется RAID аппаратного уровня для обеспечения высокопроизводительной избыточности на случай отказа одного диска без необходимости переходить на уровень отказоустойчивости базы данных. Это обеспечивает более низкий уровень избыточности на уровне диска.</w:t>
      </w:r>
    </w:p>
    <w:p w14:paraId="71305215" w14:textId="77777777" w:rsidR="00B11C41" w:rsidRDefault="00B11C41" w:rsidP="00B11C41">
      <w:pPr>
        <w:pStyle w:val="NormalWeb"/>
        <w:spacing w:before="0" w:beforeAutospacing="0" w:after="0" w:afterAutospacing="0"/>
        <w:ind w:left="360"/>
        <w:rPr>
          <w:color w:val="424242"/>
        </w:rPr>
      </w:pPr>
      <w:r>
        <w:rPr>
          <w:color w:val="424242"/>
        </w:rPr>
        <w:t>2. Контрольные суммы хранения данных.</w:t>
      </w:r>
    </w:p>
    <w:p w14:paraId="65C9E5DD" w14:textId="77777777" w:rsidR="00B11C41" w:rsidRDefault="00B11C41" w:rsidP="00B11C41">
      <w:pPr>
        <w:pStyle w:val="NormalWeb"/>
        <w:spacing w:before="0" w:beforeAutospacing="0" w:after="0" w:afterAutospacing="0"/>
        <w:ind w:left="360"/>
        <w:rPr>
          <w:color w:val="424242"/>
        </w:rPr>
      </w:pPr>
      <w:r>
        <w:rPr>
          <w:color w:val="424242"/>
        </w:rPr>
        <w:t>База данных RT.Warehouse использует контрольные суммы для проверки того, что данные, загруженные с диска в память, не были повреждены в файловой системе.База данных RT.Warehouse имеет два типа хранилища для пользовательских данных: heap и оптимизированное по добавлению. Обе модели хранения используют контрольные суммы для проверки данных, считываемых из файловой системы, и при настройках по умолчанию они обрабатывают ошибки проверки контрольной суммы аналогичным образом.</w:t>
      </w:r>
    </w:p>
    <w:p w14:paraId="0D844141" w14:textId="77777777" w:rsidR="00B11C41" w:rsidRDefault="00B11C41" w:rsidP="00B11C41">
      <w:pPr>
        <w:pStyle w:val="NormalWeb"/>
        <w:spacing w:before="0" w:beforeAutospacing="0" w:after="0" w:afterAutospacing="0"/>
        <w:ind w:left="360"/>
        <w:rPr>
          <w:color w:val="424242"/>
        </w:rPr>
      </w:pPr>
      <w:r>
        <w:rPr>
          <w:color w:val="424242"/>
        </w:rPr>
        <w:t>Базы данных мастера и сегментов RT.Warehouse обрабатывают данные об обновлении данных на страницах в памяти, которой они управляют. Когда страница памяти обновляется и сбрасывается на диск, контрольные суммы вычисляются и сохраняются вместе со страницей. Когда позже страница извлекается с диска, контрольные суммы проверяются, и странице разрешается войти в управляемую память только в том случае, если проверка прошла успешно. Неудачная проверка контрольной суммы указывает на повреждение файловой системы и приводит к тому, что база данных RT.Warehouse выдаёт ошибку, прерывая транзакцию.</w:t>
      </w:r>
    </w:p>
    <w:p w14:paraId="25C818A8" w14:textId="77777777" w:rsidR="00B11C41" w:rsidRDefault="00B11C41" w:rsidP="00B11C41">
      <w:pPr>
        <w:pStyle w:val="NormalWeb"/>
        <w:spacing w:before="0" w:beforeAutospacing="0" w:after="0" w:afterAutospacing="0"/>
        <w:ind w:left="360"/>
        <w:rPr>
          <w:color w:val="424242"/>
        </w:rPr>
      </w:pPr>
      <w:r>
        <w:rPr>
          <w:color w:val="424242"/>
        </w:rPr>
        <w:t>Параметры контрольной суммы по умолчанию обеспечивают наилучший уровень защиты от необнаруженного повреждения диска, распространяющегося на базу данных и зеркальные сегменты.</w:t>
      </w:r>
    </w:p>
    <w:p w14:paraId="0866A7CC" w14:textId="77777777" w:rsidR="00B11C41" w:rsidRDefault="00B11C41" w:rsidP="00B11C41">
      <w:pPr>
        <w:pStyle w:val="NormalWeb"/>
        <w:spacing w:before="0" w:beforeAutospacing="0" w:after="0" w:afterAutospacing="0"/>
        <w:ind w:left="360"/>
        <w:rPr>
          <w:color w:val="424242"/>
        </w:rPr>
      </w:pPr>
      <w:r>
        <w:rPr>
          <w:color w:val="424242"/>
        </w:rPr>
        <w:lastRenderedPageBreak/>
        <w:t>Поддержка контрольной суммы heap включена по умолчанию, когда кластер базы данных RT.Warehouse инициализируется с помощью утилиты управления gpinitsystem. Хотя это настоятельно не рекомендуется, кластер можно инициализировать без поддержки контрольной суммы heap, установив для параметра HEAP_CHECKSUM значение off в файле конфигурации кластера gpinitsystem.</w:t>
      </w:r>
    </w:p>
    <w:p w14:paraId="653FEA84" w14:textId="77777777" w:rsidR="00B11C41" w:rsidRDefault="00B11C41" w:rsidP="00B11C41">
      <w:pPr>
        <w:pStyle w:val="NormalWeb"/>
        <w:spacing w:before="0" w:beforeAutospacing="0" w:after="0" w:afterAutospacing="0"/>
        <w:ind w:left="360"/>
        <w:jc w:val="both"/>
        <w:rPr>
          <w:color w:val="424242"/>
        </w:rPr>
      </w:pPr>
      <w:r>
        <w:rPr>
          <w:color w:val="424242"/>
        </w:rPr>
        <w:t>После инициализации невозможно изменить поддержку контрольной суммы heap для кластера без повторной инициализации системы и перезагрузки баз данных.</w:t>
      </w:r>
    </w:p>
    <w:p w14:paraId="6014A6A3" w14:textId="77777777" w:rsidR="00B11C41" w:rsidRDefault="00B11C41" w:rsidP="00B11C41">
      <w:pPr>
        <w:pStyle w:val="NormalWeb"/>
        <w:spacing w:before="0" w:beforeAutospacing="0" w:after="0" w:afterAutospacing="0"/>
        <w:ind w:left="360"/>
        <w:jc w:val="both"/>
        <w:rPr>
          <w:color w:val="424242"/>
        </w:rPr>
      </w:pPr>
      <w:r>
        <w:rPr>
          <w:color w:val="424242"/>
        </w:rPr>
        <w:t>Вы можете проверить параметр конфигурации сервера, доступный только для чтения, data_checksums, чтобы узнать, включены ли в кластере контрольные суммы heap:</w:t>
      </w:r>
    </w:p>
    <w:p w14:paraId="1349AF8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gpconfig -s data_checksums</w:t>
      </w:r>
    </w:p>
    <w:p w14:paraId="0CDEBE1C" w14:textId="77777777" w:rsidR="00B11C41" w:rsidRPr="00B11C41" w:rsidRDefault="00B11C41" w:rsidP="00B11C41">
      <w:pPr>
        <w:ind w:left="360"/>
        <w:rPr>
          <w:rFonts w:cs="Times New Roman"/>
          <w:color w:val="424242"/>
          <w:sz w:val="24"/>
          <w:szCs w:val="24"/>
        </w:rPr>
      </w:pPr>
      <w:r w:rsidRPr="00B11C41">
        <w:rPr>
          <w:color w:val="424242"/>
        </w:rPr>
        <w:t>Copy</w:t>
      </w:r>
    </w:p>
    <w:p w14:paraId="582FEE45" w14:textId="77777777" w:rsidR="00B11C41" w:rsidRDefault="00B11C41" w:rsidP="00B11C41">
      <w:pPr>
        <w:pStyle w:val="NormalWeb"/>
        <w:spacing w:before="0" w:beforeAutospacing="0" w:after="0" w:afterAutospacing="0"/>
        <w:ind w:left="360"/>
        <w:jc w:val="both"/>
        <w:rPr>
          <w:color w:val="424242"/>
        </w:rPr>
      </w:pPr>
      <w:r>
        <w:rPr>
          <w:color w:val="424242"/>
        </w:rPr>
        <w:t>Когда кластер базы данных RT.Warehouse запускается, утилита gpstart проверяет, постоянно ли включены или отключены контрольные суммы heap на мастере и всех сегментах. Если есть какие-либо различия, кластер не запускается.</w:t>
      </w:r>
    </w:p>
    <w:p w14:paraId="41D4AC73" w14:textId="77777777" w:rsidR="00B11C41" w:rsidRDefault="00B11C41" w:rsidP="00B11C41">
      <w:pPr>
        <w:pStyle w:val="NormalWeb"/>
        <w:spacing w:before="0" w:beforeAutospacing="0" w:after="0" w:afterAutospacing="0"/>
        <w:ind w:left="360"/>
        <w:rPr>
          <w:color w:val="424242"/>
        </w:rPr>
      </w:pPr>
      <w:r>
        <w:rPr>
          <w:color w:val="424242"/>
        </w:rPr>
        <w:t>В случаях, когда необходимо игнорировать ошибки проверки контрольной суммы heap, чтобы можно было восстановить данные, установка для системного параметра конфигурации ignore_checksum_failure значения on приводит к тому, что база данных RT.Warehouse выдаёт предупреждение в случае сбоя проверки контрольной суммы heap, но после этого страница может загружаться в управляемую память. Если страница обновляется и сохраняется на диск, повреждённые данные могут быть реплицированы в зеркальный сегмент. Поскольку это может привести к потере данных, установка для ignore_checksum_failure значения on должна выполняться только для включения восстановления данных.</w:t>
      </w:r>
    </w:p>
    <w:p w14:paraId="16E89A63" w14:textId="77777777" w:rsidR="00B11C41" w:rsidRDefault="00B11C41" w:rsidP="00B11C41">
      <w:pPr>
        <w:pStyle w:val="NormalWeb"/>
        <w:spacing w:before="0" w:beforeAutospacing="0" w:after="0" w:afterAutospacing="0"/>
        <w:ind w:left="360"/>
        <w:rPr>
          <w:color w:val="424242"/>
        </w:rPr>
      </w:pPr>
      <w:r>
        <w:rPr>
          <w:color w:val="424242"/>
        </w:rPr>
        <w:t>Для хранилища, оптимизированного для добавления, поддержка контрольной суммы является одним из нескольких параметров хранения, установленных во время создания таблицы, оптимизированной для добавления, с помощью команды CREATE TABLE. Параметры хранилища по умолчанию указываются в параметре конфигурации сервера gp_default_storage_options. Опция хранения контрольной суммы включена по умолчанию, и её отключение настоятельно не рекомендуется.</w:t>
      </w:r>
    </w:p>
    <w:p w14:paraId="74777CF0" w14:textId="77777777" w:rsidR="00B11C41" w:rsidRDefault="00B11C41" w:rsidP="00B11C41">
      <w:pPr>
        <w:pStyle w:val="NormalWeb"/>
        <w:spacing w:before="0" w:beforeAutospacing="0" w:after="0" w:afterAutospacing="0"/>
        <w:ind w:left="360"/>
        <w:rPr>
          <w:color w:val="424242"/>
        </w:rPr>
      </w:pPr>
      <w:r>
        <w:rPr>
          <w:color w:val="424242"/>
        </w:rPr>
        <w:t>Если вы решите отключить контрольные суммы для таблицы, оптимизированной для добавления, вы можете либо:</w:t>
      </w:r>
    </w:p>
    <w:p w14:paraId="2700ED23" w14:textId="77777777" w:rsidR="00B11C41" w:rsidRDefault="00B11C41" w:rsidP="00B11C41">
      <w:pPr>
        <w:ind w:left="360"/>
        <w:rPr>
          <w:color w:val="424242"/>
        </w:rPr>
      </w:pPr>
      <w:r>
        <w:rPr>
          <w:color w:val="424242"/>
        </w:rPr>
        <w:t>изменить параметр конфигурации gp_default_storage_options, чтобы включить checksum=false перед созданием таблицы, или</w:t>
      </w:r>
    </w:p>
    <w:p w14:paraId="69962B68" w14:textId="77777777" w:rsidR="00B11C41" w:rsidRDefault="00B11C41" w:rsidP="00B11C41">
      <w:pPr>
        <w:spacing w:before="100" w:beforeAutospacing="1" w:after="100" w:afterAutospacing="1"/>
        <w:ind w:left="360"/>
        <w:rPr>
          <w:color w:val="424242"/>
        </w:rPr>
      </w:pPr>
      <w:r>
        <w:rPr>
          <w:color w:val="424242"/>
        </w:rPr>
        <w:t>добавить параметр checksum=false в предложение WITH storage_options инструкции CREATE TABLE.</w:t>
      </w:r>
    </w:p>
    <w:p w14:paraId="410C30DD" w14:textId="77777777" w:rsidR="00B11C41" w:rsidRDefault="00B11C41" w:rsidP="00B11C41">
      <w:pPr>
        <w:pStyle w:val="NormalWeb"/>
        <w:spacing w:before="0" w:beforeAutospacing="0" w:after="0" w:afterAutospacing="0"/>
        <w:ind w:left="360"/>
        <w:rPr>
          <w:color w:val="424242"/>
        </w:rPr>
      </w:pPr>
      <w:r>
        <w:rPr>
          <w:color w:val="424242"/>
        </w:rPr>
        <w:t>Обратите внимание, что оператор CREATE TABLE позволяет вам устанавливать параметры хранения, включая контрольные суммы, для отдельных файлов партиций.</w:t>
      </w:r>
    </w:p>
    <w:p w14:paraId="0BBB6056" w14:textId="77777777" w:rsidR="00B11C41" w:rsidRDefault="00B11C41" w:rsidP="00B11C41">
      <w:pPr>
        <w:pStyle w:val="NormalWeb"/>
        <w:spacing w:before="0" w:beforeAutospacing="0" w:after="0" w:afterAutospacing="0"/>
        <w:ind w:left="360"/>
        <w:rPr>
          <w:color w:val="424242"/>
        </w:rPr>
      </w:pPr>
      <w:r>
        <w:rPr>
          <w:color w:val="424242"/>
        </w:rPr>
        <w:t>3. Зеркалирование сегмента RT.Warehouse.</w:t>
      </w:r>
    </w:p>
    <w:p w14:paraId="2E6B72C0" w14:textId="77777777" w:rsidR="00B11C41" w:rsidRDefault="00B11C41" w:rsidP="00B11C41">
      <w:pPr>
        <w:pStyle w:val="NormalWeb"/>
        <w:spacing w:before="0" w:beforeAutospacing="0" w:after="0" w:afterAutospacing="0"/>
        <w:ind w:left="360"/>
        <w:rPr>
          <w:color w:val="424242"/>
        </w:rPr>
      </w:pPr>
      <w:r>
        <w:rPr>
          <w:color w:val="424242"/>
        </w:rPr>
        <w:t>База данных RT.Warehouse хранит данные на нескольких инстансах сегментов, каждый из которых является инстансом базы данных RT.Warehouse PostgreSQL. Данные для каждой таблицы распределяются между сегментами на основе политики распределения, определённой для таблицы в DDL во время создания таблицы. Когда зеркалирование сегментов включено, для каждого инстанса сегмента существует пара основного и зеркального. Зеркальный сегмент поддерживается в актуальном состоянии с основным сегментом с помощью потоковой репликации на основе записи с опережением (WAL).</w:t>
      </w:r>
    </w:p>
    <w:p w14:paraId="6B1DE95E" w14:textId="77777777" w:rsidR="00B11C41" w:rsidRDefault="00B11C41" w:rsidP="00B11C41">
      <w:pPr>
        <w:pStyle w:val="NormalWeb"/>
        <w:spacing w:before="0" w:beforeAutospacing="0" w:after="0" w:afterAutospacing="0"/>
        <w:ind w:left="360"/>
        <w:rPr>
          <w:color w:val="424242"/>
        </w:rPr>
      </w:pPr>
      <w:r>
        <w:rPr>
          <w:color w:val="424242"/>
        </w:rPr>
        <w:t xml:space="preserve">Зеркальный инстанс для каждого сегмента обычно инициализируется с помощью утилиты gpinitsystem или утилиты gpexpand. Рекомендуется, чтобы зеркало работало на хосте, отличном от основного инстанса, чтобы обеспечить защиту от сбоя одной машины. Существуют разные стратегии назначения зеркал хостам. При выборе </w:t>
      </w:r>
      <w:r>
        <w:rPr>
          <w:color w:val="424242"/>
        </w:rPr>
        <w:lastRenderedPageBreak/>
        <w:t>компоновки основных и зеркальных серверов важно учитывать сценарии отказа, чтобы свести к минимуму перекос обработки в случае отказа одной машины.</w:t>
      </w:r>
    </w:p>
    <w:p w14:paraId="758EAF22" w14:textId="77777777" w:rsidR="00B11C41" w:rsidRDefault="00B11C41" w:rsidP="00B11C41">
      <w:pPr>
        <w:pStyle w:val="NormalWeb"/>
        <w:spacing w:before="0" w:beforeAutospacing="0" w:after="0" w:afterAutospacing="0"/>
        <w:ind w:left="360"/>
        <w:rPr>
          <w:color w:val="424242"/>
        </w:rPr>
      </w:pPr>
      <w:r>
        <w:rPr>
          <w:color w:val="424242"/>
        </w:rPr>
        <w:t>4.Зеркалирование мастера.</w:t>
      </w:r>
    </w:p>
    <w:p w14:paraId="7DE1B272" w14:textId="77777777" w:rsidR="00B11C41" w:rsidRDefault="00B11C41" w:rsidP="00B11C41">
      <w:pPr>
        <w:pStyle w:val="NormalWeb"/>
        <w:spacing w:before="0" w:beforeAutospacing="0" w:after="0" w:afterAutospacing="0"/>
        <w:ind w:left="360"/>
        <w:rPr>
          <w:color w:val="424242"/>
        </w:rPr>
      </w:pPr>
      <w:r>
        <w:rPr>
          <w:color w:val="424242"/>
        </w:rPr>
        <w:t>В высокодоступном кластере есть два главных экземпляра: основной и резервный. Как и в случае с сегментами, главный и резервный серверы должны быть развернуты на разных хостах, чтобы кластер мог выдержать сбой одного хоста. Клиенты подключаются к первичному мастеру, и запросы могут выполняться только на первичном мастере. Резервный мастер поддерживается в актуальном состоянии с основным мастером с помощью потоковой репликации на основе ведения журнала с опережающей записью (WAL).</w:t>
      </w:r>
    </w:p>
    <w:p w14:paraId="5687AC6F" w14:textId="77777777" w:rsidR="00B11C41" w:rsidRDefault="00B11C41" w:rsidP="00B11C41">
      <w:pPr>
        <w:pStyle w:val="NormalWeb"/>
        <w:spacing w:before="0" w:beforeAutospacing="0" w:after="0" w:afterAutospacing="0"/>
        <w:ind w:left="360"/>
        <w:rPr>
          <w:color w:val="424242"/>
        </w:rPr>
      </w:pPr>
      <w:r>
        <w:rPr>
          <w:color w:val="424242"/>
        </w:rPr>
        <w:t>Если мастер выходит из строя, администратор запускает утилиту gpactivatestandby, чтобы резервный мастер стал новым основным мастером. Вы можете настроить виртуальные IP-адреса для мастера и резервного мастера, чтобы клиентским программам не приходилось переключаться на другой сетевой адрес при смене текущего мастера. В случае сбоя хоста мастера виртуальный IP-адрес может быть заменён фактическим действующим мастером.</w:t>
      </w:r>
    </w:p>
    <w:p w14:paraId="2DEF0341" w14:textId="77777777" w:rsidR="00B11C41" w:rsidRDefault="00B11C41" w:rsidP="00B11C41">
      <w:pPr>
        <w:pStyle w:val="NormalWeb"/>
        <w:spacing w:before="0" w:beforeAutospacing="0" w:after="0" w:afterAutospacing="0"/>
        <w:ind w:left="360"/>
        <w:rPr>
          <w:color w:val="424242"/>
        </w:rPr>
      </w:pPr>
      <w:r>
        <w:rPr>
          <w:color w:val="424242"/>
        </w:rPr>
        <w:t>5.Двойные кластеры.</w:t>
      </w:r>
    </w:p>
    <w:p w14:paraId="455CA1CA" w14:textId="77777777" w:rsidR="00B11C41" w:rsidRDefault="00B11C41" w:rsidP="00B11C41">
      <w:pPr>
        <w:pStyle w:val="NormalWeb"/>
        <w:spacing w:before="0" w:beforeAutospacing="0" w:after="0" w:afterAutospacing="0"/>
        <w:ind w:left="360"/>
        <w:rPr>
          <w:color w:val="424242"/>
        </w:rPr>
      </w:pPr>
      <w:r>
        <w:rPr>
          <w:color w:val="424242"/>
        </w:rPr>
        <w:t>Дополнительный уровень избыточности может быть обеспечен за счёт поддержки двух кластеров базы данных RT.Warehouse, в которых хранятся одни и те же данные.</w:t>
      </w:r>
    </w:p>
    <w:p w14:paraId="0DB79FAC" w14:textId="77777777" w:rsidR="00B11C41" w:rsidRDefault="00B11C41" w:rsidP="00B11C41">
      <w:pPr>
        <w:pStyle w:val="NormalWeb"/>
        <w:spacing w:before="0" w:beforeAutospacing="0" w:after="0" w:afterAutospacing="0"/>
        <w:ind w:left="360"/>
        <w:rPr>
          <w:color w:val="424242"/>
        </w:rPr>
      </w:pPr>
      <w:r>
        <w:rPr>
          <w:color w:val="424242"/>
        </w:rPr>
        <w:t>Два метода синхронизации данных в двойных кластерах — «двойной ETL» и «резервное копирование/восстановление».</w:t>
      </w:r>
    </w:p>
    <w:p w14:paraId="5875426E" w14:textId="77777777" w:rsidR="00B11C41" w:rsidRDefault="00B11C41" w:rsidP="00B11C41">
      <w:pPr>
        <w:pStyle w:val="NormalWeb"/>
        <w:spacing w:before="0" w:beforeAutospacing="0" w:after="0" w:afterAutospacing="0"/>
        <w:ind w:left="360"/>
        <w:rPr>
          <w:color w:val="424242"/>
        </w:rPr>
      </w:pPr>
      <w:r>
        <w:rPr>
          <w:color w:val="424242"/>
        </w:rPr>
        <w:t>Двойной ETL обеспечивает полный резервный кластер с теми же данными, что и основной кластер. ETL (извлечение, преобразование и загрузка) относится к процессу очистки, преобразования, проверки и загрузки входящих данных в хранилище данных. При использовании двойного ETL этот процесс выполняется дважды параллельно, по одному разу в каждом кластере, и каждый раз проверяется. Это также позволяет запрашивать данные в обоих кластерах, удваивая пропускную способность запросов. Приложения могут использовать преимущества обоих кластеров, а также обеспечивать успешное выполнение и проверку ETL на обоих кластерах.</w:t>
      </w:r>
    </w:p>
    <w:p w14:paraId="2582519A" w14:textId="77777777" w:rsidR="00B11C41" w:rsidRDefault="00B11C41" w:rsidP="00B11C41">
      <w:pPr>
        <w:pStyle w:val="NormalWeb"/>
        <w:spacing w:before="0" w:beforeAutospacing="0" w:after="0" w:afterAutospacing="0"/>
        <w:ind w:left="360"/>
        <w:rPr>
          <w:color w:val="424242"/>
        </w:rPr>
      </w:pPr>
      <w:r>
        <w:rPr>
          <w:color w:val="424242"/>
        </w:rPr>
        <w:t>Для поддержки двойного кластера методом резервного копирования/восстановления создайте резервные копии основного кластера и восстановите их на вторичном кластере. Этот метод требует больше времени для синхронизации данных на вторичном кластере, чем стратегия двойного ETL, но требует меньше разработки логики приложения. Заполнение второго кластера резервными копиями идеально в тех случаях, когда изменения данных и ETL выполняются ежедневно или реже.</w:t>
      </w:r>
    </w:p>
    <w:p w14:paraId="13813A0B" w14:textId="77777777" w:rsidR="00B11C41" w:rsidRDefault="00B11C41" w:rsidP="00B11C41">
      <w:pPr>
        <w:pStyle w:val="NormalWeb"/>
        <w:spacing w:before="0" w:beforeAutospacing="0" w:after="0" w:afterAutospacing="0"/>
        <w:ind w:left="360"/>
        <w:rPr>
          <w:color w:val="424242"/>
        </w:rPr>
      </w:pPr>
      <w:r>
        <w:rPr>
          <w:color w:val="424242"/>
        </w:rPr>
        <w:t>6.Резервное копирование и восстановление базы данных.</w:t>
      </w:r>
    </w:p>
    <w:p w14:paraId="5F9C7B35" w14:textId="77777777" w:rsidR="00B11C41" w:rsidRDefault="00B11C41" w:rsidP="00B11C41">
      <w:pPr>
        <w:pStyle w:val="NormalWeb"/>
        <w:spacing w:before="0" w:beforeAutospacing="0" w:after="0" w:afterAutospacing="0"/>
        <w:ind w:left="360"/>
        <w:rPr>
          <w:color w:val="424242"/>
        </w:rPr>
      </w:pPr>
      <w:r>
        <w:rPr>
          <w:color w:val="424242"/>
        </w:rPr>
        <w:t>Рекомендуется регулярно делать резервные копии баз данных, за исключением случаев, когда базу данных можно легко восстановить из исходных данных. Необходимо делать резервные копии для защиты от операционных, программных и аппаратных ошибок.</w:t>
      </w:r>
    </w:p>
    <w:p w14:paraId="112F7779" w14:textId="77777777" w:rsidR="00B11C41" w:rsidRDefault="00B11C41" w:rsidP="00B11C41">
      <w:pPr>
        <w:pStyle w:val="NormalWeb"/>
        <w:spacing w:before="0" w:beforeAutospacing="0" w:after="0" w:afterAutospacing="0"/>
        <w:ind w:left="360"/>
        <w:rPr>
          <w:color w:val="424242"/>
        </w:rPr>
      </w:pPr>
      <w:r>
        <w:rPr>
          <w:color w:val="424242"/>
        </w:rPr>
        <w:t>Используйте утилиту gpbackup для резервного копирования баз данных RT.Warehouse. gpbackup выполняет резервное копирование параллельно между сегментами, поэтому производительность резервного копирования увеличивается по мере добавления оборудования в кластер.</w:t>
      </w:r>
    </w:p>
    <w:p w14:paraId="650720EA" w14:textId="77777777" w:rsidR="00B11C41" w:rsidRDefault="00B11C41" w:rsidP="00B11C41">
      <w:pPr>
        <w:pStyle w:val="NormalWeb"/>
        <w:spacing w:before="0" w:beforeAutospacing="0" w:after="0" w:afterAutospacing="0"/>
        <w:ind w:left="360"/>
        <w:rPr>
          <w:color w:val="424242"/>
        </w:rPr>
      </w:pPr>
      <w:r>
        <w:rPr>
          <w:color w:val="424242"/>
        </w:rPr>
        <w:t xml:space="preserve">При разработке стратегии резервного копирования основное внимание уделяется тому, где хранить данные резервного копирования. Данные, которыми управляет каждый сегмент, могут быть скопированы в локальное хранилище сегмента, но не должны храниться там постоянно — резервная копия уменьшает дисковое пространство, доступное для сегмента, и, что более важно, сбой оборудования может одновременно уничтожить оперативные данные сегмента и резервную копию. После выполнения резервного копирования файлы резервных копий следует переместить из основного </w:t>
      </w:r>
      <w:r>
        <w:rPr>
          <w:color w:val="424242"/>
        </w:rPr>
        <w:lastRenderedPageBreak/>
        <w:t>кластера в отдельное безопасное хранилище. Кроме того, резервную копию можно сделать непосредственно в отдельном хранилище.</w:t>
      </w:r>
    </w:p>
    <w:p w14:paraId="5D86A78B" w14:textId="77777777" w:rsidR="00B11C41" w:rsidRDefault="00B11C41" w:rsidP="00B11C41">
      <w:pPr>
        <w:pStyle w:val="NormalWeb"/>
        <w:spacing w:before="0" w:beforeAutospacing="0" w:after="0" w:afterAutospacing="0"/>
        <w:ind w:left="360"/>
        <w:rPr>
          <w:color w:val="424242"/>
        </w:rPr>
      </w:pPr>
      <w:r>
        <w:rPr>
          <w:color w:val="424242"/>
        </w:rPr>
        <w:t>Используя плагин хранилища базы данных RT.Warehouse с утилитами gpbackup и gprestore, вы можете отправить резервную копию или получить резервную копию из удалённого места или устройства хранения. Плагины хранилища базы данных RT.Warehouse поддерживают подключение к локациям, включая локации Amazon Simple Storage Service (Amazon S3) и устройства хранения данных Dell EMC Data Domain.</w:t>
      </w:r>
    </w:p>
    <w:p w14:paraId="11D666FA" w14:textId="77777777" w:rsidR="00B11C41" w:rsidRDefault="00B11C41" w:rsidP="00B11C41">
      <w:pPr>
        <w:pStyle w:val="NormalWeb"/>
        <w:spacing w:before="0" w:beforeAutospacing="0" w:after="0" w:afterAutospacing="0"/>
        <w:ind w:left="360"/>
        <w:rPr>
          <w:color w:val="424242"/>
        </w:rPr>
      </w:pPr>
      <w:r>
        <w:rPr>
          <w:color w:val="424242"/>
        </w:rPr>
        <w:t>Используя API-интерфейс Backup/Restore Storage Plugin, вы можете создать собственный плагин, который утилиты gpbackup и gprestore могут использовать для интеграции кастомной системы хранения резервных копий с базой данных RT.Warehouse.</w:t>
      </w:r>
    </w:p>
    <w:p w14:paraId="69393260" w14:textId="77777777" w:rsidR="00B11C41" w:rsidRDefault="00B11C41" w:rsidP="00B11C41">
      <w:pPr>
        <w:pStyle w:val="Heading3"/>
        <w:numPr>
          <w:ilvl w:val="0"/>
          <w:numId w:val="0"/>
        </w:numPr>
        <w:spacing w:before="120" w:after="0"/>
        <w:ind w:left="1980"/>
        <w:rPr>
          <w:color w:val="616161"/>
        </w:rPr>
      </w:pPr>
      <w:r>
        <w:rPr>
          <w:color w:val="616161"/>
        </w:rPr>
        <w:t>5.1.1 Обзор зеркалирования сегментов</w:t>
      </w:r>
    </w:p>
    <w:p w14:paraId="524E777F" w14:textId="77777777" w:rsidR="00B11C41" w:rsidRDefault="00B11C41" w:rsidP="00B11C41">
      <w:pPr>
        <w:pStyle w:val="NormalWeb"/>
        <w:spacing w:before="0" w:beforeAutospacing="0" w:after="0" w:afterAutospacing="0"/>
        <w:ind w:left="360"/>
        <w:rPr>
          <w:color w:val="424242"/>
        </w:rPr>
      </w:pPr>
      <w:r>
        <w:rPr>
          <w:color w:val="424242"/>
        </w:rPr>
        <w:t>Когда включена высокая доступность базы данных RT.Warehouse, существует два типа инстансов сегментов: основной и зеркальный. Каждому основному сегменту соответствует один зеркальный сегмент. Инстанс основного сегмента получает запросы от мастера на внесение изменений в данные сегмента, а затем реплицирует эти изменения на соответствующее зеркало. Если база данных RT.Warehouse обнаруживает, что основной сегмент вышел из строя или стал недоступным, она изменяет роль своего зеркального сегмента на основной сегмент, а роль недоступного основного сегмента — на зеркальный сегмент. Транзакции, выполнявшиеся на момент сбоя, откатываются и должны быть перезапущены. Затем администратор должен восстановить зеркальный сегмент, разрешить зеркалу синхронизироваться с текущим основным сегментом, а затем поменять местами основной и зеркальный сегменты, чтобы они выполняли свои предпочтительные роли.</w:t>
      </w:r>
    </w:p>
    <w:p w14:paraId="274B2F2F" w14:textId="77777777" w:rsidR="00B11C41" w:rsidRDefault="00B11C41" w:rsidP="00B11C41">
      <w:pPr>
        <w:pStyle w:val="NormalWeb"/>
        <w:spacing w:before="0" w:beforeAutospacing="0" w:after="0" w:afterAutospacing="0"/>
        <w:ind w:left="360"/>
        <w:rPr>
          <w:color w:val="424242"/>
        </w:rPr>
      </w:pPr>
      <w:r>
        <w:rPr>
          <w:color w:val="424242"/>
        </w:rPr>
        <w:t>Если зеркалирование сегментов не включено, система базы данных RT.Warehouse отключается при сбое инстанса сегмента. Администраторы должны вручную восстановить все повреждённые сегменты, прежде чем можно будет возобновить работу базы данных RT.Warehouse.</w:t>
      </w:r>
    </w:p>
    <w:p w14:paraId="0A5DF512" w14:textId="77777777" w:rsidR="00B11C41" w:rsidRDefault="00B11C41" w:rsidP="00B11C41">
      <w:pPr>
        <w:pStyle w:val="NormalWeb"/>
        <w:spacing w:before="0" w:beforeAutospacing="0" w:after="0" w:afterAutospacing="0"/>
        <w:ind w:left="360"/>
        <w:rPr>
          <w:color w:val="424242"/>
        </w:rPr>
      </w:pPr>
      <w:r>
        <w:rPr>
          <w:color w:val="424242"/>
        </w:rPr>
        <w:t>Когда зеркалирование сегментов включено для существующей системы, инстансы основного сегмента продолжают предоставлять услуги пользователям, пока создаётся снапшот основных сегментов. Пока снапшоты создаются и развёртываются на инстансах зеркального сегмента, также записываются изменения в основном сегменте. После развёртывания снапшота в зеркальном сегменте зеркальный сегмент синхронизируется и поддерживается в актуальном состоянии с помощью потоковой репликации на основе WAL. Репликация WAL базы данных RT.Warehouse использует процессы репликации walsender и walreceiver. Процесс walsender является процессом основного сегмента. walreceiver — это процесс зеркального сегмента.</w:t>
      </w:r>
    </w:p>
    <w:p w14:paraId="518F6298" w14:textId="77777777" w:rsidR="00B11C41" w:rsidRDefault="00B11C41" w:rsidP="00B11C41">
      <w:pPr>
        <w:pStyle w:val="NormalWeb"/>
        <w:spacing w:before="0" w:beforeAutospacing="0" w:after="0" w:afterAutospacing="0"/>
        <w:ind w:left="360"/>
        <w:rPr>
          <w:color w:val="424242"/>
        </w:rPr>
      </w:pPr>
      <w:r>
        <w:rPr>
          <w:color w:val="424242"/>
        </w:rPr>
        <w:t>Когда происходят изменения в базе данных, журналы, фиксирующие изменения, передаются в зеркальный сегмент, чтобы поддерживать его актуальность с соответствующими основными сегментами. Во время репликации WAL изменения базы данных записываются в журналы перед применением, чтобы обеспечить целостность данных для любых внутрипроцессных операций.</w:t>
      </w:r>
    </w:p>
    <w:p w14:paraId="04C63DC2" w14:textId="77777777" w:rsidR="00B11C41" w:rsidRDefault="00B11C41" w:rsidP="00B11C41">
      <w:pPr>
        <w:pStyle w:val="NormalWeb"/>
        <w:spacing w:before="0" w:beforeAutospacing="0" w:after="0" w:afterAutospacing="0"/>
        <w:ind w:left="360"/>
        <w:rPr>
          <w:color w:val="424242"/>
        </w:rPr>
      </w:pPr>
      <w:r>
        <w:rPr>
          <w:color w:val="424242"/>
        </w:rPr>
        <w:t>Когда база данных RT.Warehouse обнаруживает сбой основного сегмента, процесс репликации WAL останавливается, и зеркальный сегмент автоматически запускается как активный основной сегмент. Если зеркальный сегмент выходит из строя или становится недоступным, когда основной активен, основной сегмент отслеживает изменения базы данных в журналах, которые применяются к зеркалу при его восстановлении.</w:t>
      </w:r>
    </w:p>
    <w:p w14:paraId="443BFB77" w14:textId="77777777" w:rsidR="00B11C41" w:rsidRDefault="00B11C41" w:rsidP="00B11C41">
      <w:pPr>
        <w:pStyle w:val="NormalWeb"/>
        <w:spacing w:before="0" w:beforeAutospacing="0" w:after="0" w:afterAutospacing="0"/>
        <w:ind w:left="360"/>
        <w:rPr>
          <w:color w:val="424242"/>
        </w:rPr>
      </w:pPr>
      <w:r>
        <w:rPr>
          <w:color w:val="424242"/>
        </w:rPr>
        <w:t>Эти таблицы системного каталога базы данных RT.Warehouse содержат информацию о зеркалировании и репликации:</w:t>
      </w:r>
    </w:p>
    <w:p w14:paraId="4C2AE2B7" w14:textId="77777777" w:rsidR="00B11C41" w:rsidRDefault="00B11C41" w:rsidP="00B11C41">
      <w:pPr>
        <w:ind w:left="360"/>
        <w:jc w:val="both"/>
        <w:rPr>
          <w:color w:val="424242"/>
        </w:rPr>
      </w:pPr>
      <w:r>
        <w:rPr>
          <w:color w:val="424242"/>
        </w:rPr>
        <w:lastRenderedPageBreak/>
        <w:t>Таблица каталога gp_segment_configuration содержит текущую конфигурацию и состояние основных и зеркальных инстансов сегментов, а также мастера и резервного мастера.</w:t>
      </w:r>
    </w:p>
    <w:p w14:paraId="24486232" w14:textId="77777777" w:rsidR="00B11C41" w:rsidRDefault="00B11C41" w:rsidP="00B11C41">
      <w:pPr>
        <w:spacing w:before="100" w:beforeAutospacing="1" w:after="100" w:afterAutospacing="1"/>
        <w:ind w:left="360"/>
        <w:rPr>
          <w:color w:val="424242"/>
        </w:rPr>
      </w:pPr>
      <w:r>
        <w:rPr>
          <w:color w:val="424242"/>
        </w:rPr>
        <w:t>Представление каталога gp_stat_replication содержит статистику репликации процессов walsender, которые используются для зеркалирования мастера и сегментов базы данных RT.Warehouse.</w:t>
      </w:r>
    </w:p>
    <w:p w14:paraId="07EBD83B" w14:textId="77777777" w:rsidR="00B11C41" w:rsidRDefault="00B11C41" w:rsidP="00B11C41">
      <w:pPr>
        <w:pStyle w:val="Heading4"/>
        <w:numPr>
          <w:ilvl w:val="0"/>
          <w:numId w:val="0"/>
        </w:numPr>
        <w:spacing w:before="120" w:after="0"/>
        <w:ind w:left="2520"/>
        <w:rPr>
          <w:color w:val="616161"/>
        </w:rPr>
      </w:pPr>
      <w:r>
        <w:rPr>
          <w:color w:val="616161"/>
        </w:rPr>
        <w:t>5.1.1.1 Конфигурации зеркалирования сегментов</w:t>
      </w:r>
    </w:p>
    <w:p w14:paraId="7DD30E85" w14:textId="77777777" w:rsidR="00B11C41" w:rsidRDefault="00B11C41" w:rsidP="00B11C41">
      <w:pPr>
        <w:pStyle w:val="NormalWeb"/>
        <w:spacing w:before="0" w:beforeAutospacing="0" w:after="0" w:afterAutospacing="0"/>
        <w:ind w:left="360"/>
        <w:rPr>
          <w:color w:val="424242"/>
        </w:rPr>
      </w:pPr>
      <w:r>
        <w:rPr>
          <w:color w:val="424242"/>
        </w:rPr>
        <w:t>Инстансы зеркального сегмента могут быть размещены на хостах в кластере в различных конфигурациях. Рекомендуется размещать основной сегмент и соответствующее зеркало на разных хостах. Каждый хост должен иметь одинаковое количество основных и зеркальных сегментов. Когда вы создаёте зеркала сегментов с помощью утилит базы данных RT.Warehouse gpinitsystem или gpaddmirrors, вы можете указать конфигурацию зеркал сегментов: групповое зеркалирование (по умолчанию) или распределённое зеркалирование. С помощью gpaddmirrors вы можете создавать собственные конфигурации зеркального отображения с помощью файла конфигурации gpaddmirrors и указывать файл в командной строке.</w:t>
      </w:r>
    </w:p>
    <w:p w14:paraId="24E10246" w14:textId="77777777" w:rsidR="00B11C41" w:rsidRDefault="00B11C41" w:rsidP="00B11C41">
      <w:pPr>
        <w:pStyle w:val="NormalWeb"/>
        <w:spacing w:before="0" w:beforeAutospacing="0" w:after="0" w:afterAutospacing="0"/>
        <w:ind w:left="360"/>
        <w:rPr>
          <w:color w:val="424242"/>
        </w:rPr>
      </w:pPr>
      <w:r>
        <w:rPr>
          <w:color w:val="424242"/>
        </w:rPr>
        <w:t>Групповое зеркалирование является конфигурацией зеркалирования по умолчанию. Зеркальные сегменты для основных сегментов каждого хоста размещаются на другом хосте. В случае сбоя одного узла количество активных основных сегментов удваивается на узле, поддерживающем отказавший узел.</w:t>
      </w:r>
    </w:p>
    <w:p w14:paraId="6720F7F1" w14:textId="77777777" w:rsidR="00B11C41" w:rsidRDefault="00B11C41" w:rsidP="00B11C41">
      <w:pPr>
        <w:pStyle w:val="NormalWeb"/>
        <w:spacing w:before="0" w:beforeAutospacing="0" w:after="0" w:afterAutospacing="0"/>
        <w:ind w:left="360"/>
        <w:rPr>
          <w:color w:val="424242"/>
        </w:rPr>
      </w:pPr>
      <w:r>
        <w:rPr>
          <w:color w:val="424242"/>
        </w:rPr>
        <w:t>Распределённое зеркалирование распределяет зеркала каждого хоста по нескольким хостам, так что в случае сбоя любого отдельного хоста ни на одном другом хосте не будет более одного зеркала, повышенного до активного основного сегмента. Распределённое зеркалирование возможно только в том случае, если хостов больше, чем сегментов на хост.</w:t>
      </w:r>
    </w:p>
    <w:p w14:paraId="76D4C173" w14:textId="77777777" w:rsidR="00B11C41" w:rsidRDefault="00B11C41" w:rsidP="00B11C41">
      <w:pPr>
        <w:pStyle w:val="Heading4"/>
        <w:numPr>
          <w:ilvl w:val="0"/>
          <w:numId w:val="0"/>
        </w:numPr>
        <w:spacing w:before="120" w:after="0"/>
        <w:ind w:left="2520"/>
        <w:rPr>
          <w:color w:val="616161"/>
        </w:rPr>
      </w:pPr>
      <w:r>
        <w:rPr>
          <w:color w:val="616161"/>
        </w:rPr>
        <w:t>5.1.1.2 Зеркалирование мастера</w:t>
      </w:r>
    </w:p>
    <w:p w14:paraId="5B0E3E01" w14:textId="77777777" w:rsidR="00B11C41" w:rsidRDefault="00B11C41" w:rsidP="00B11C41">
      <w:pPr>
        <w:pStyle w:val="NormalWeb"/>
        <w:spacing w:before="0" w:beforeAutospacing="0" w:after="0" w:afterAutospacing="0"/>
        <w:ind w:left="360"/>
        <w:rPr>
          <w:color w:val="424242"/>
        </w:rPr>
      </w:pPr>
      <w:r>
        <w:rPr>
          <w:color w:val="424242"/>
        </w:rPr>
        <w:t>Вы можете развернуть резервную копию или зеркало мастера на отдельной хост-машине. Резервный мастер служит в качестве «горячего» резерва, если основной мастер выходит из строя. Вы создаёте резервный мастер из основного мастера, пока основной находится в сети.</w:t>
      </w:r>
    </w:p>
    <w:p w14:paraId="4C6D957D" w14:textId="77777777" w:rsidR="00B11C41" w:rsidRDefault="00B11C41" w:rsidP="00B11C41">
      <w:pPr>
        <w:pStyle w:val="NormalWeb"/>
        <w:spacing w:before="0" w:beforeAutospacing="0" w:after="0" w:afterAutospacing="0"/>
        <w:ind w:left="360"/>
        <w:rPr>
          <w:color w:val="424242"/>
        </w:rPr>
      </w:pPr>
      <w:r>
        <w:rPr>
          <w:color w:val="424242"/>
        </w:rPr>
        <w:t>Когда вы включаете зеркалирование мастера для существующей системы, основной мастер продолжает предоставлять услуги пользователям, пока создаётся снапшот инстанса основного мастера. Когда снапшот создаётся и развёртывается на резервном мастере, изменения на основном мастере также записываются. После развёртывания снапшота на резервном мастере резервный мастер синхронизируется и поддерживается в актуальном состоянии с помощью потоковой репликации на основе WAL. Репликация WAL базы данных RT.Warehouse использует процессы репликации walsender и walreceiver. Процесс walsender является процессом основного мастера. walreceiver — это процесс резервного мастера.</w:t>
      </w:r>
    </w:p>
    <w:p w14:paraId="230CB02F" w14:textId="77777777" w:rsidR="00B11C41" w:rsidRDefault="00B11C41" w:rsidP="00B11C41">
      <w:pPr>
        <w:pStyle w:val="NormalWeb"/>
        <w:spacing w:before="0" w:beforeAutospacing="0" w:after="0" w:afterAutospacing="0"/>
        <w:ind w:left="360"/>
        <w:rPr>
          <w:color w:val="424242"/>
        </w:rPr>
      </w:pPr>
      <w:r>
        <w:rPr>
          <w:color w:val="424242"/>
        </w:rPr>
        <w:t>Поскольку мастер не содержит пользовательских данных, между основным и резервным мастерами синхронизируются только таблицы системного каталога. Когда эти таблицы обновляются, журналы репликации, в которых фиксируются изменения, передаются на резервный мастер, чтобы поддерживать его в актуальном состоянии с основным. Во время репликации WAL все изменения базы данных перед применением записываются в журналы репликации, чтобы обеспечить целостность данных для любых внутрипроцессных операций.</w:t>
      </w:r>
    </w:p>
    <w:p w14:paraId="38CFB166" w14:textId="77777777" w:rsidR="00B11C41" w:rsidRDefault="00B11C41" w:rsidP="00B11C41">
      <w:pPr>
        <w:pStyle w:val="NormalWeb"/>
        <w:spacing w:before="0" w:beforeAutospacing="0" w:after="0" w:afterAutospacing="0"/>
        <w:ind w:left="360"/>
        <w:rPr>
          <w:color w:val="424242"/>
        </w:rPr>
      </w:pPr>
      <w:r>
        <w:rPr>
          <w:color w:val="424242"/>
        </w:rPr>
        <w:t>Вот как база данных RT.Warehouse обрабатывает сбой мастера:</w:t>
      </w:r>
    </w:p>
    <w:p w14:paraId="12D563FC" w14:textId="77777777" w:rsidR="00B11C41" w:rsidRDefault="00B11C41" w:rsidP="00B11C41">
      <w:pPr>
        <w:ind w:left="360"/>
        <w:jc w:val="both"/>
        <w:rPr>
          <w:color w:val="424242"/>
        </w:rPr>
      </w:pPr>
      <w:r>
        <w:rPr>
          <w:color w:val="424242"/>
        </w:rPr>
        <w:t xml:space="preserve">Если основной мастер выходит из строя, система базы данных RT.Warehouse отключается, и процесс репликации мастера останавливается. Администратор </w:t>
      </w:r>
      <w:r>
        <w:rPr>
          <w:color w:val="424242"/>
        </w:rPr>
        <w:lastRenderedPageBreak/>
        <w:t>запускает утилиту gpactivatestandby, чтобы резервный мастер стал новым основным мастером. При активации резервного мастера реплицированные журналы восстанавливают состояние основного мастера на момент последней успешно зафиксированной транзакции. Затем активированный резервный мастер функционирует как мастер базы данных RT.Warehouse, принимая соединения через порт, указанный при инициализации резервного мастера.</w:t>
      </w:r>
    </w:p>
    <w:p w14:paraId="1F696A6E" w14:textId="77777777" w:rsidR="00B11C41" w:rsidRDefault="00B11C41" w:rsidP="00B11C41">
      <w:pPr>
        <w:spacing w:before="100" w:beforeAutospacing="1" w:after="100" w:afterAutospacing="1"/>
        <w:ind w:left="360"/>
        <w:rPr>
          <w:color w:val="424242"/>
        </w:rPr>
      </w:pPr>
      <w:r>
        <w:rPr>
          <w:color w:val="424242"/>
        </w:rPr>
        <w:t>Если резервный мастер выходит из строя или становится недоступным, когда основной мастер активен, основной мастер отслеживает изменения базы данных в журналах, которые применяются к резервному мастеру при его восстановлении.</w:t>
      </w:r>
    </w:p>
    <w:p w14:paraId="2A24B410" w14:textId="77777777" w:rsidR="00B11C41" w:rsidRDefault="00B11C41" w:rsidP="00B11C41">
      <w:pPr>
        <w:pStyle w:val="NormalWeb"/>
        <w:spacing w:before="0" w:beforeAutospacing="0" w:after="0" w:afterAutospacing="0"/>
        <w:ind w:left="360"/>
        <w:rPr>
          <w:color w:val="424242"/>
        </w:rPr>
      </w:pPr>
      <w:r>
        <w:rPr>
          <w:color w:val="424242"/>
        </w:rPr>
        <w:t>Эти таблицы системного каталога базы данных RT.Warehouse содержат информацию о зеркалировании и репликации:</w:t>
      </w:r>
    </w:p>
    <w:p w14:paraId="5D1C82D5" w14:textId="77777777" w:rsidR="00B11C41" w:rsidRDefault="00B11C41" w:rsidP="00B11C41">
      <w:pPr>
        <w:ind w:left="360"/>
        <w:jc w:val="both"/>
        <w:rPr>
          <w:color w:val="424242"/>
        </w:rPr>
      </w:pPr>
      <w:r>
        <w:rPr>
          <w:color w:val="424242"/>
        </w:rPr>
        <w:t>Таблица каталога gp_segment_configuration содержит текущую конфигурацию и состояние основных и зеркальных инстансов сегментов, а также основного и резервного мастеров.</w:t>
      </w:r>
    </w:p>
    <w:p w14:paraId="29D407FC" w14:textId="77777777" w:rsidR="00B11C41" w:rsidRDefault="00B11C41" w:rsidP="00B11C41">
      <w:pPr>
        <w:spacing w:before="100" w:beforeAutospacing="1" w:after="100" w:afterAutospacing="1"/>
        <w:ind w:left="360"/>
        <w:rPr>
          <w:color w:val="424242"/>
        </w:rPr>
      </w:pPr>
      <w:r>
        <w:rPr>
          <w:color w:val="424242"/>
        </w:rPr>
        <w:t>Представление каталога gp_stat_replication содержит статистику репликации процессов walsender, которые используются для зеркалирования сегментов и мастера.</w:t>
      </w:r>
    </w:p>
    <w:p w14:paraId="464329E2" w14:textId="77777777" w:rsidR="00B11C41" w:rsidRDefault="00B11C41" w:rsidP="00B11C41">
      <w:pPr>
        <w:pStyle w:val="Heading3"/>
        <w:numPr>
          <w:ilvl w:val="0"/>
          <w:numId w:val="0"/>
        </w:numPr>
        <w:spacing w:before="120" w:after="0"/>
        <w:ind w:left="1980"/>
        <w:rPr>
          <w:color w:val="616161"/>
        </w:rPr>
      </w:pPr>
      <w:r>
        <w:rPr>
          <w:color w:val="616161"/>
        </w:rPr>
        <w:t>5.1.2 Включение зеркалирования в базе данных RT.Warehouse</w:t>
      </w:r>
    </w:p>
    <w:p w14:paraId="19AAAD0E" w14:textId="77777777" w:rsidR="00B11C41" w:rsidRDefault="00B11C41" w:rsidP="00B11C41">
      <w:pPr>
        <w:pStyle w:val="NormalWeb"/>
        <w:spacing w:before="0" w:beforeAutospacing="0" w:after="0" w:afterAutospacing="0"/>
        <w:ind w:left="360"/>
        <w:rPr>
          <w:color w:val="424242"/>
        </w:rPr>
      </w:pPr>
      <w:r>
        <w:rPr>
          <w:color w:val="424242"/>
        </w:rPr>
        <w:t>Вы можете настроить систему базы данных RT.Warehouse с зеркалированием во время установки с помощью gpinitsystem или включить зеркалирование позже с помощью gpaddmirrors и gpinitstandby. В этом разделе предполагается, что вы добавляете зеркала в существующую систему, которая была инициализирована без зеркал.</w:t>
      </w:r>
    </w:p>
    <w:p w14:paraId="43BD9F6B" w14:textId="77777777" w:rsidR="00B11C41" w:rsidRDefault="00B11C41" w:rsidP="00B11C41">
      <w:pPr>
        <w:pStyle w:val="Heading4"/>
        <w:numPr>
          <w:ilvl w:val="0"/>
          <w:numId w:val="0"/>
        </w:numPr>
        <w:spacing w:before="120" w:after="0"/>
        <w:ind w:left="2520"/>
        <w:rPr>
          <w:color w:val="616161"/>
        </w:rPr>
      </w:pPr>
      <w:r>
        <w:rPr>
          <w:color w:val="616161"/>
        </w:rPr>
        <w:t>5.1.2.1 Включение зеркалирования сегментов </w:t>
      </w:r>
    </w:p>
    <w:p w14:paraId="5C99A196" w14:textId="77777777" w:rsidR="00B11C41" w:rsidRDefault="00B11C41" w:rsidP="00B11C41">
      <w:pPr>
        <w:pStyle w:val="NormalWeb"/>
        <w:spacing w:before="0" w:beforeAutospacing="0" w:after="0" w:afterAutospacing="0"/>
        <w:ind w:left="360"/>
        <w:rPr>
          <w:color w:val="424242"/>
        </w:rPr>
      </w:pPr>
      <w:r>
        <w:rPr>
          <w:color w:val="424242"/>
        </w:rPr>
        <w:t>Зеркальные сегменты позволяют запросам базы данных переключаться на резервный сегмент, если основной сегмент недоступен. По умолчанию зеркала настраиваются на том же массиве хостов, что и основные сегменты. Вы можете выбрать совершенно другой набор хостов для своих зеркальных сегментов, чтобы они не делили машины ни с одним из ваших основных сегментов.</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16406D01"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0CD8EFE8"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797846C8" w14:textId="77777777" w:rsidR="00B11C41" w:rsidRDefault="00B11C41" w:rsidP="00B11C41">
            <w:pPr>
              <w:pStyle w:val="NormalWeb"/>
              <w:spacing w:before="0" w:beforeAutospacing="0" w:after="0" w:afterAutospacing="0"/>
              <w:ind w:left="360"/>
            </w:pPr>
            <w:r>
              <w:t>Во время онлайн-репликации данных база данных RT.Warehouse должна находиться в состоянии покоя, рабочие нагрузки и другие запросы не должны выполняться.</w:t>
            </w:r>
          </w:p>
        </w:tc>
      </w:tr>
    </w:tbl>
    <w:p w14:paraId="40A28D10" w14:textId="77777777" w:rsidR="00B11C41" w:rsidRDefault="00B11C41" w:rsidP="00B11C41">
      <w:pPr>
        <w:pStyle w:val="NormalWeb"/>
        <w:spacing w:before="0" w:beforeAutospacing="0" w:after="0" w:afterAutospacing="0"/>
        <w:ind w:left="360"/>
        <w:rPr>
          <w:color w:val="424242"/>
        </w:rPr>
      </w:pPr>
      <w:r>
        <w:rPr>
          <w:color w:val="424242"/>
        </w:rPr>
        <w:t>Чтобы добавить зеркала сегментов в существующую систему (те же хосты, что и основные):</w:t>
      </w:r>
    </w:p>
    <w:p w14:paraId="370A8684" w14:textId="77777777" w:rsidR="00B11C41" w:rsidRDefault="00B11C41" w:rsidP="00B11C41">
      <w:pPr>
        <w:ind w:left="360"/>
        <w:jc w:val="both"/>
        <w:rPr>
          <w:color w:val="424242"/>
        </w:rPr>
      </w:pPr>
      <w:r>
        <w:rPr>
          <w:color w:val="424242"/>
        </w:rPr>
        <w:t>Выделите область хранения данных для зеркальных данных на всех хостах сегмента. Область хранения данных должна отличаться от местоположения файловой системы ваших основных сегментов.</w:t>
      </w:r>
    </w:p>
    <w:p w14:paraId="29D7386B" w14:textId="77777777" w:rsidR="00B11C41" w:rsidRDefault="00B11C41" w:rsidP="00B11C41">
      <w:pPr>
        <w:spacing w:before="100" w:beforeAutospacing="1" w:after="100" w:afterAutospacing="1"/>
        <w:ind w:left="360"/>
        <w:rPr>
          <w:color w:val="424242"/>
        </w:rPr>
      </w:pPr>
      <w:r>
        <w:rPr>
          <w:color w:val="424242"/>
        </w:rPr>
        <w:t>Используйте gpssh-exkeys, чтобы хосты сегмента могли связываться друг с другом по SSH и SCP без запроса пароля.</w:t>
      </w:r>
    </w:p>
    <w:p w14:paraId="409C18C5" w14:textId="77777777" w:rsidR="00B11C41" w:rsidRDefault="00B11C41" w:rsidP="00B11C41">
      <w:pPr>
        <w:spacing w:before="100" w:beforeAutospacing="1" w:after="100" w:afterAutospacing="1"/>
        <w:ind w:left="360"/>
        <w:rPr>
          <w:color w:val="424242"/>
        </w:rPr>
      </w:pPr>
      <w:r>
        <w:rPr>
          <w:color w:val="424242"/>
        </w:rPr>
        <w:lastRenderedPageBreak/>
        <w:t>Запустите утилиту gpaddmirrors, чтобы включить зеркалирование в системе базы данных RT.Warehouse. Например, чтобы добавить 10000 к номерам портов основного сегмента для расчёта номеров портов зеркального сегмента:</w:t>
      </w:r>
    </w:p>
    <w:p w14:paraId="3F6F046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gpaddmirrors -p 10000</w:t>
      </w:r>
    </w:p>
    <w:p w14:paraId="2107A34E" w14:textId="77777777" w:rsidR="00B11C41" w:rsidRPr="00B11C41" w:rsidRDefault="00B11C41" w:rsidP="00B11C41">
      <w:pPr>
        <w:ind w:left="360"/>
        <w:rPr>
          <w:rFonts w:cs="Times New Roman"/>
          <w:color w:val="424242"/>
          <w:sz w:val="24"/>
          <w:szCs w:val="24"/>
        </w:rPr>
      </w:pPr>
      <w:r w:rsidRPr="00B11C41">
        <w:rPr>
          <w:color w:val="424242"/>
        </w:rPr>
        <w:t>Copy</w:t>
      </w:r>
    </w:p>
    <w:p w14:paraId="3D10A54D" w14:textId="77777777" w:rsidR="00B11C41" w:rsidRDefault="00B11C41" w:rsidP="00B11C41">
      <w:pPr>
        <w:pStyle w:val="NormalWeb"/>
        <w:spacing w:before="0" w:beforeAutospacing="0" w:after="0" w:afterAutospacing="0"/>
        <w:ind w:left="360"/>
        <w:rPr>
          <w:color w:val="424242"/>
        </w:rPr>
      </w:pPr>
      <w:r>
        <w:rPr>
          <w:color w:val="424242"/>
        </w:rPr>
        <w:t>Где -p указывает номер, который нужно добавить к номерам портов основного сегмента. Зеркала добавляются с конфигурацией группового зеркального отображения по умолчанию.</w:t>
      </w:r>
    </w:p>
    <w:p w14:paraId="42A25D21" w14:textId="77777777" w:rsidR="00B11C41" w:rsidRDefault="00B11C41" w:rsidP="00B11C41">
      <w:pPr>
        <w:pStyle w:val="NormalWeb"/>
        <w:spacing w:before="0" w:beforeAutospacing="0" w:after="0" w:afterAutospacing="0"/>
        <w:ind w:left="360"/>
        <w:rPr>
          <w:color w:val="424242"/>
        </w:rPr>
      </w:pPr>
      <w:r>
        <w:rPr>
          <w:color w:val="424242"/>
        </w:rPr>
        <w:t>Чтобы добавить зеркала сегментов в существующую систему (отличные хосты от основных):</w:t>
      </w:r>
    </w:p>
    <w:p w14:paraId="69DB92E0" w14:textId="6AE49F06" w:rsidR="00B11C41" w:rsidRDefault="00B11C41" w:rsidP="00B11C41">
      <w:pPr>
        <w:pStyle w:val="NormalWeb"/>
        <w:spacing w:before="0" w:beforeAutospacing="0" w:after="0" w:afterAutospacing="0"/>
        <w:ind w:left="2520"/>
        <w:jc w:val="both"/>
        <w:rPr>
          <w:color w:val="424242"/>
        </w:rPr>
      </w:pPr>
      <w:r>
        <w:rPr>
          <w:color w:val="424242"/>
        </w:rPr>
        <w:t>Убедитесь, что программное обеспечение базы данных RT.Warehouse установлено на всех хостах. Подробные инструкции по установке см. в Руководстве по установке RT.Warehouse.</w:t>
      </w:r>
    </w:p>
    <w:p w14:paraId="279E9E0D" w14:textId="5FB59779" w:rsidR="00B11C41" w:rsidRDefault="00B11C41" w:rsidP="00B11C41">
      <w:pPr>
        <w:pStyle w:val="NormalWeb"/>
        <w:spacing w:before="0" w:beforeAutospacing="0" w:after="0" w:afterAutospacing="0"/>
        <w:ind w:left="2520"/>
        <w:rPr>
          <w:color w:val="424242"/>
        </w:rPr>
      </w:pPr>
      <w:r>
        <w:rPr>
          <w:color w:val="424242"/>
        </w:rPr>
        <w:t>Выделите область хранения данных для зеркальных данных и табличных пространств, если необходимо, на всех хостах сегмента.</w:t>
      </w:r>
    </w:p>
    <w:p w14:paraId="0B222A2C" w14:textId="5480E52E" w:rsidR="00B11C41" w:rsidRDefault="00B11C41" w:rsidP="00B11C41">
      <w:pPr>
        <w:pStyle w:val="NormalWeb"/>
        <w:spacing w:before="0" w:beforeAutospacing="0" w:after="0" w:afterAutospacing="0"/>
        <w:ind w:left="2520"/>
        <w:rPr>
          <w:color w:val="424242"/>
        </w:rPr>
      </w:pPr>
      <w:r>
        <w:rPr>
          <w:color w:val="424242"/>
        </w:rPr>
        <w:t>Используйте gpssh-exkeys, чтобы хосты сегмента могли связываться друг с другом через SSH и SCP без запроса пароля.</w:t>
      </w:r>
    </w:p>
    <w:p w14:paraId="38B89E78" w14:textId="6FE508F3" w:rsidR="00B11C41" w:rsidRDefault="00B11C41" w:rsidP="00B11C41">
      <w:pPr>
        <w:pStyle w:val="NormalWeb"/>
        <w:spacing w:before="0" w:beforeAutospacing="0" w:after="0" w:afterAutospacing="0"/>
        <w:ind w:left="2520"/>
        <w:rPr>
          <w:color w:val="424242"/>
        </w:rPr>
      </w:pPr>
      <w:r>
        <w:rPr>
          <w:color w:val="424242"/>
        </w:rPr>
        <w:t>Создайте файл конфигурации, в котором перечислены имена хостов, порты и каталоги данных, на которых нужно создавать зеркала. Чтобы создать пример файла конфигурации для использования в качестве отправной точки, запустите:</w:t>
      </w:r>
    </w:p>
    <w:p w14:paraId="1DA43C2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gpaddmirrors -o filename</w:t>
      </w:r>
    </w:p>
    <w:p w14:paraId="40A5A1B4" w14:textId="77777777" w:rsidR="00B11C41" w:rsidRPr="00B11C41" w:rsidRDefault="00B11C41" w:rsidP="00B11C41">
      <w:pPr>
        <w:ind w:left="360"/>
        <w:rPr>
          <w:rFonts w:cs="Times New Roman"/>
          <w:color w:val="424242"/>
          <w:sz w:val="24"/>
          <w:szCs w:val="24"/>
        </w:rPr>
      </w:pPr>
      <w:r w:rsidRPr="00B11C41">
        <w:rPr>
          <w:color w:val="424242"/>
        </w:rPr>
        <w:t>Copy</w:t>
      </w:r>
    </w:p>
    <w:p w14:paraId="2D394CEF" w14:textId="77777777" w:rsidR="00B11C41" w:rsidRDefault="00B11C41" w:rsidP="00B11C41">
      <w:pPr>
        <w:pStyle w:val="NormalWeb"/>
        <w:spacing w:before="0" w:beforeAutospacing="0" w:after="0" w:afterAutospacing="0"/>
        <w:ind w:left="360"/>
        <w:rPr>
          <w:color w:val="424242"/>
        </w:rPr>
      </w:pPr>
      <w:r>
        <w:rPr>
          <w:color w:val="424242"/>
        </w:rPr>
        <w:t>Формат файла конфигурации зеркала:</w:t>
      </w:r>
    </w:p>
    <w:p w14:paraId="0A493EC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row_id=contentID|address|port|data_dir</w:t>
      </w:r>
    </w:p>
    <w:p w14:paraId="36FAE702" w14:textId="77777777" w:rsidR="00B11C41" w:rsidRPr="00B11C41" w:rsidRDefault="00B11C41" w:rsidP="00B11C41">
      <w:pPr>
        <w:ind w:left="360"/>
        <w:rPr>
          <w:rFonts w:cs="Times New Roman"/>
          <w:color w:val="424242"/>
          <w:sz w:val="24"/>
          <w:szCs w:val="24"/>
        </w:rPr>
      </w:pPr>
      <w:r w:rsidRPr="00B11C41">
        <w:rPr>
          <w:color w:val="424242"/>
        </w:rPr>
        <w:t>Copy</w:t>
      </w:r>
    </w:p>
    <w:p w14:paraId="527D1BD4" w14:textId="77777777" w:rsidR="00B11C41" w:rsidRDefault="00B11C41" w:rsidP="00B11C41">
      <w:pPr>
        <w:pStyle w:val="NormalWeb"/>
        <w:spacing w:before="0" w:beforeAutospacing="0" w:after="0" w:afterAutospacing="0"/>
        <w:ind w:left="360"/>
        <w:rPr>
          <w:color w:val="424242"/>
        </w:rPr>
      </w:pPr>
      <w:r>
        <w:rPr>
          <w:color w:val="424242"/>
        </w:rPr>
        <w:t>Где row_id — это строка в файле, contentID — это идентификатор содержимого инстанса сегмента, address — это имя хоста или IP-адрес хоста сегмента, port — это коммуникационный порт, а data_dir — каталог данных инстанса сегмента.</w:t>
      </w:r>
    </w:p>
    <w:p w14:paraId="24A187A2" w14:textId="77777777" w:rsidR="00B11C41" w:rsidRDefault="00B11C41" w:rsidP="00B11C41">
      <w:pPr>
        <w:pStyle w:val="NormalWeb"/>
        <w:spacing w:before="0" w:beforeAutospacing="0" w:after="0" w:afterAutospacing="0"/>
        <w:ind w:left="360"/>
        <w:rPr>
          <w:color w:val="424242"/>
        </w:rPr>
      </w:pPr>
      <w:r>
        <w:rPr>
          <w:color w:val="424242"/>
        </w:rPr>
        <w:t>Например, это содержимое файла конфигурации зеркала для двух хостов сегмента и двух инстансов сегмента на хост:</w:t>
      </w:r>
    </w:p>
    <w:p w14:paraId="63DD0FB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0=2|sdw1-1|41000|/data/mirror1/gp2</w:t>
      </w:r>
    </w:p>
    <w:p w14:paraId="32B1C73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1=3|sdw1-2|41001|/data/mirror2/gp3</w:t>
      </w:r>
    </w:p>
    <w:p w14:paraId="69343EA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2=0|sdw2-1|41000|/data/mirror1/gp0</w:t>
      </w:r>
    </w:p>
    <w:p w14:paraId="1453826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3=1|sdw2-2|41001|/data/mirror2/gp1</w:t>
      </w:r>
    </w:p>
    <w:p w14:paraId="62BF6491" w14:textId="77777777" w:rsidR="00B11C41" w:rsidRPr="00B11C41" w:rsidRDefault="00B11C41" w:rsidP="00B11C41">
      <w:pPr>
        <w:ind w:left="360"/>
        <w:rPr>
          <w:rFonts w:cs="Times New Roman"/>
          <w:color w:val="424242"/>
          <w:sz w:val="24"/>
          <w:szCs w:val="24"/>
        </w:rPr>
      </w:pPr>
      <w:r w:rsidRPr="00B11C41">
        <w:rPr>
          <w:color w:val="424242"/>
        </w:rPr>
        <w:t>Copy</w:t>
      </w:r>
    </w:p>
    <w:p w14:paraId="6381E7C4" w14:textId="3DBF024F" w:rsidR="00B11C41" w:rsidRDefault="00B11C41" w:rsidP="00B11C41">
      <w:pPr>
        <w:pStyle w:val="NormalWeb"/>
        <w:spacing w:before="0" w:beforeAutospacing="0" w:after="0" w:afterAutospacing="0"/>
        <w:ind w:left="360"/>
        <w:rPr>
          <w:color w:val="424242"/>
        </w:rPr>
      </w:pPr>
      <w:r>
        <w:rPr>
          <w:color w:val="424242"/>
        </w:rPr>
        <w:t>Запустите утилиту gpaddmirrors, чтобы включить зеркалирование в системе базы данных RT.Warehouse:</w:t>
      </w:r>
    </w:p>
    <w:p w14:paraId="09A522E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gpaddmirrors -i mirror_config_file</w:t>
      </w:r>
    </w:p>
    <w:p w14:paraId="1F396D9C" w14:textId="77777777" w:rsidR="00B11C41" w:rsidRPr="00B11C41" w:rsidRDefault="00B11C41" w:rsidP="00B11C41">
      <w:pPr>
        <w:ind w:left="360"/>
        <w:rPr>
          <w:rFonts w:cs="Times New Roman"/>
          <w:color w:val="424242"/>
          <w:sz w:val="24"/>
          <w:szCs w:val="24"/>
        </w:rPr>
      </w:pPr>
      <w:r w:rsidRPr="00B11C41">
        <w:rPr>
          <w:color w:val="424242"/>
        </w:rPr>
        <w:t>Copy</w:t>
      </w:r>
    </w:p>
    <w:p w14:paraId="792EC426" w14:textId="77777777" w:rsidR="00B11C41" w:rsidRDefault="00B11C41" w:rsidP="00B11C41">
      <w:pPr>
        <w:pStyle w:val="NormalWeb"/>
        <w:spacing w:before="0" w:beforeAutospacing="0" w:after="0" w:afterAutospacing="0"/>
        <w:ind w:left="360"/>
        <w:rPr>
          <w:color w:val="424242"/>
        </w:rPr>
      </w:pPr>
      <w:r>
        <w:rPr>
          <w:color w:val="424242"/>
        </w:rPr>
        <w:t>Параметр -i указывает созданный вами файл конфигурации зеркала.</w:t>
      </w:r>
    </w:p>
    <w:p w14:paraId="1227D4C7" w14:textId="77777777" w:rsidR="00B11C41" w:rsidRDefault="00B11C41" w:rsidP="00B11C41">
      <w:pPr>
        <w:pStyle w:val="Heading4"/>
        <w:numPr>
          <w:ilvl w:val="0"/>
          <w:numId w:val="0"/>
        </w:numPr>
        <w:spacing w:before="120" w:after="0"/>
        <w:ind w:left="2520"/>
        <w:rPr>
          <w:color w:val="616161"/>
        </w:rPr>
      </w:pPr>
      <w:r>
        <w:rPr>
          <w:color w:val="616161"/>
        </w:rPr>
        <w:t>5.1.2.2 Включение зеркалирования мастера</w:t>
      </w:r>
    </w:p>
    <w:p w14:paraId="1D1A8A39" w14:textId="77777777" w:rsidR="00B11C41" w:rsidRDefault="00B11C41" w:rsidP="00B11C41">
      <w:pPr>
        <w:pStyle w:val="NormalWeb"/>
        <w:spacing w:before="0" w:beforeAutospacing="0" w:after="0" w:afterAutospacing="0"/>
        <w:ind w:left="360"/>
        <w:rPr>
          <w:color w:val="424242"/>
        </w:rPr>
      </w:pPr>
      <w:r>
        <w:rPr>
          <w:color w:val="424242"/>
        </w:rPr>
        <w:t>Вы можете настроить новую систему базы данных RT.Warehouse с помощью резервного мастера с помощью gpinitsystem или включить его позже с помощью gpinitstandby. В этом разделе предполагается, что вы добавляете резервный мастер в существующую систему, которая была инициализирована без него.</w:t>
      </w:r>
    </w:p>
    <w:p w14:paraId="1E355B77" w14:textId="77777777" w:rsidR="00B11C41" w:rsidRDefault="00B11C41" w:rsidP="00B11C41">
      <w:pPr>
        <w:pStyle w:val="NormalWeb"/>
        <w:spacing w:before="0" w:beforeAutospacing="0" w:after="0" w:afterAutospacing="0"/>
        <w:ind w:left="360"/>
        <w:rPr>
          <w:color w:val="424242"/>
        </w:rPr>
      </w:pPr>
      <w:r>
        <w:rPr>
          <w:color w:val="424242"/>
        </w:rPr>
        <w:t>Чтобы добавить резервный мастер в существующую систему:</w:t>
      </w:r>
    </w:p>
    <w:p w14:paraId="0002A4E6" w14:textId="77777777" w:rsidR="00B11C41" w:rsidRDefault="00B11C41" w:rsidP="00B11C41">
      <w:pPr>
        <w:ind w:left="360"/>
        <w:jc w:val="both"/>
        <w:rPr>
          <w:color w:val="424242"/>
        </w:rPr>
      </w:pPr>
      <w:r>
        <w:rPr>
          <w:color w:val="424242"/>
        </w:rPr>
        <w:t xml:space="preserve">Убедитесь, что резервный мастер установлен и настроен: создан системный пользователь gpadmin, установлены бинарные файлы базы данных </w:t>
      </w:r>
      <w:r>
        <w:rPr>
          <w:color w:val="424242"/>
        </w:rPr>
        <w:lastRenderedPageBreak/>
        <w:t>RT.Warehouse, установлены переменные среды, обменены ключами SSH, а также созданы каталоги данных и каталоги табличных пространств, если это необходимо.</w:t>
      </w:r>
    </w:p>
    <w:p w14:paraId="007CB5AB" w14:textId="77777777" w:rsidR="00B11C41" w:rsidRDefault="00B11C41" w:rsidP="00B11C41">
      <w:pPr>
        <w:spacing w:before="100" w:beforeAutospacing="1" w:after="100" w:afterAutospacing="1"/>
        <w:ind w:left="360"/>
        <w:rPr>
          <w:color w:val="424242"/>
        </w:rPr>
      </w:pPr>
      <w:r>
        <w:rPr>
          <w:color w:val="424242"/>
        </w:rPr>
        <w:t>Запустите утилиту gpinitstandby на текущем активном хосте мастера, чтобы добавить хост резервного мастера в вашу систему базы данных RT.Warehouse. Например:</w:t>
      </w:r>
    </w:p>
    <w:p w14:paraId="4B5217B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gpinitstandby -s smdw</w:t>
      </w:r>
    </w:p>
    <w:p w14:paraId="2765CBA9" w14:textId="77777777" w:rsidR="00B11C41" w:rsidRPr="00B11C41" w:rsidRDefault="00B11C41" w:rsidP="00B11C41">
      <w:pPr>
        <w:ind w:left="360"/>
        <w:rPr>
          <w:rFonts w:cs="Times New Roman"/>
          <w:color w:val="424242"/>
          <w:sz w:val="24"/>
          <w:szCs w:val="24"/>
        </w:rPr>
      </w:pPr>
      <w:r w:rsidRPr="00B11C41">
        <w:rPr>
          <w:color w:val="424242"/>
        </w:rPr>
        <w:t>Copy</w:t>
      </w:r>
    </w:p>
    <w:p w14:paraId="0742CD11" w14:textId="77777777" w:rsidR="00B11C41" w:rsidRDefault="00B11C41" w:rsidP="00B11C41">
      <w:pPr>
        <w:pStyle w:val="NormalWeb"/>
        <w:spacing w:before="0" w:beforeAutospacing="0" w:after="0" w:afterAutospacing="0"/>
        <w:ind w:left="360"/>
        <w:rPr>
          <w:color w:val="424242"/>
        </w:rPr>
      </w:pPr>
      <w:r>
        <w:rPr>
          <w:color w:val="424242"/>
        </w:rPr>
        <w:t>Где -s указывает имя хоста резервного мастера.</w:t>
      </w:r>
    </w:p>
    <w:p w14:paraId="28C1C145" w14:textId="77777777" w:rsidR="00B11C41" w:rsidRDefault="00B11C41" w:rsidP="00B11C41">
      <w:pPr>
        <w:pStyle w:val="NormalWeb"/>
        <w:spacing w:before="0" w:beforeAutospacing="0" w:after="0" w:afterAutospacing="0"/>
        <w:ind w:left="360"/>
        <w:rPr>
          <w:color w:val="424242"/>
        </w:rPr>
      </w:pPr>
      <w:r>
        <w:rPr>
          <w:color w:val="424242"/>
        </w:rPr>
        <w:t>Чтобы проверить состояние процесса зеркалирования мастера (опционально):</w:t>
      </w:r>
    </w:p>
    <w:p w14:paraId="2C204178" w14:textId="77777777" w:rsidR="00B11C41" w:rsidRDefault="00B11C41" w:rsidP="00B11C41">
      <w:pPr>
        <w:pStyle w:val="NormalWeb"/>
        <w:spacing w:before="0" w:beforeAutospacing="0" w:after="0" w:afterAutospacing="0"/>
        <w:ind w:left="360"/>
        <w:jc w:val="both"/>
        <w:rPr>
          <w:color w:val="424242"/>
        </w:rPr>
      </w:pPr>
      <w:r>
        <w:rPr>
          <w:color w:val="424242"/>
        </w:rPr>
        <w:t>Вы можете запустить утилиту gpstate с параметром -f, чтобы отобразить сведения о резервном мастере.</w:t>
      </w:r>
    </w:p>
    <w:p w14:paraId="6C7C646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-f</w:t>
      </w:r>
    </w:p>
    <w:p w14:paraId="7B25562D" w14:textId="77777777" w:rsidR="00B11C41" w:rsidRPr="00B11C41" w:rsidRDefault="00B11C41" w:rsidP="00B11C41">
      <w:pPr>
        <w:ind w:left="360"/>
        <w:rPr>
          <w:rFonts w:cs="Times New Roman"/>
          <w:color w:val="424242"/>
          <w:sz w:val="24"/>
          <w:szCs w:val="24"/>
        </w:rPr>
      </w:pPr>
      <w:r w:rsidRPr="00B11C41">
        <w:rPr>
          <w:color w:val="424242"/>
        </w:rPr>
        <w:t>Copy</w:t>
      </w:r>
    </w:p>
    <w:p w14:paraId="6267FF8C" w14:textId="77777777" w:rsidR="00B11C41" w:rsidRDefault="00B11C41" w:rsidP="00B11C41">
      <w:pPr>
        <w:pStyle w:val="NormalWeb"/>
        <w:spacing w:before="0" w:beforeAutospacing="0" w:after="0" w:afterAutospacing="0"/>
        <w:ind w:left="360"/>
        <w:rPr>
          <w:color w:val="424242"/>
        </w:rPr>
      </w:pPr>
      <w:r>
        <w:rPr>
          <w:color w:val="424242"/>
        </w:rPr>
        <w:t>Состояние резервного мастера должно быть пассивным, а состояние отправителя WAL — потоковым.</w:t>
      </w:r>
    </w:p>
    <w:p w14:paraId="4AC379CC" w14:textId="77777777" w:rsidR="00B11C41" w:rsidRDefault="00B11C41" w:rsidP="00B11C41">
      <w:pPr>
        <w:pStyle w:val="Heading3"/>
        <w:numPr>
          <w:ilvl w:val="0"/>
          <w:numId w:val="0"/>
        </w:numPr>
        <w:spacing w:before="120" w:after="0"/>
        <w:ind w:left="1980"/>
        <w:rPr>
          <w:color w:val="616161"/>
        </w:rPr>
      </w:pPr>
      <w:r>
        <w:rPr>
          <w:color w:val="616161"/>
        </w:rPr>
        <w:t>5.1.3 Обнаружение неисправного сегмента</w:t>
      </w:r>
    </w:p>
    <w:p w14:paraId="48245C14" w14:textId="77777777" w:rsidR="00B11C41" w:rsidRDefault="00B11C41" w:rsidP="00B11C41">
      <w:pPr>
        <w:pStyle w:val="NormalWeb"/>
        <w:spacing w:before="0" w:beforeAutospacing="0" w:after="0" w:afterAutospacing="0"/>
        <w:ind w:left="360"/>
        <w:rPr>
          <w:color w:val="424242"/>
        </w:rPr>
      </w:pPr>
      <w:r>
        <w:rPr>
          <w:color w:val="424242"/>
        </w:rPr>
        <w:t>При включённом зеркалировании сегментов база данных RT.Warehouse автоматически переключается на инстанс зеркального сегмента, когда инстанс основного сегмента выходит из строя. При условии, что один инстанс сегмента находится в сети для каждой порции данных, пользователи могут не осознавать, что сегмент не работает. Если транзакция выполняется в момент возникновения ошибки, выполняемая транзакция откатывается и автоматически перезапускается на перенастроенном наборе сегментов. Утилиту gpstate можно использовать для выявления неисправных сегментов. Утилита отображает информацию из таблиц каталога, включая gp_segment_configuration.</w:t>
      </w:r>
    </w:p>
    <w:p w14:paraId="35ED445B" w14:textId="77777777" w:rsidR="00B11C41" w:rsidRDefault="00B11C41" w:rsidP="00B11C41">
      <w:pPr>
        <w:pStyle w:val="NormalWeb"/>
        <w:spacing w:before="0" w:beforeAutospacing="0" w:after="0" w:afterAutospacing="0"/>
        <w:ind w:left="360"/>
        <w:rPr>
          <w:color w:val="424242"/>
        </w:rPr>
      </w:pPr>
      <w:r>
        <w:rPr>
          <w:color w:val="424242"/>
        </w:rPr>
        <w:t>Если вся система базы данных RT.Warehouse перестает работать из-за сбоя сегмента (например, если зеркальное отображение не включено или недостаточно подключённых сегментов для доступа ко всем пользовательским данным), пользователи увидят ошибки при попытке подключения к базе данных. Ошибки, возвращаемые клиентской программе, могут указывать на сбой. Например:</w:t>
      </w:r>
    </w:p>
    <w:p w14:paraId="6A642FC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ERROR: All segment databases are unavailable</w:t>
      </w:r>
    </w:p>
    <w:p w14:paraId="20899B2B" w14:textId="77777777" w:rsidR="00B11C41" w:rsidRPr="00B11C41" w:rsidRDefault="00B11C41" w:rsidP="00B11C41">
      <w:pPr>
        <w:ind w:left="360"/>
        <w:rPr>
          <w:rFonts w:cs="Times New Roman"/>
          <w:color w:val="424242"/>
          <w:sz w:val="24"/>
          <w:szCs w:val="24"/>
        </w:rPr>
      </w:pPr>
      <w:r w:rsidRPr="00B11C41">
        <w:rPr>
          <w:color w:val="424242"/>
        </w:rPr>
        <w:t>Copy</w:t>
      </w:r>
    </w:p>
    <w:p w14:paraId="5A128B19" w14:textId="77777777" w:rsidR="00B11C41" w:rsidRDefault="00B11C41" w:rsidP="00B11C41">
      <w:pPr>
        <w:pStyle w:val="Heading4"/>
        <w:numPr>
          <w:ilvl w:val="0"/>
          <w:numId w:val="0"/>
        </w:numPr>
        <w:spacing w:before="120" w:after="0"/>
        <w:ind w:left="2520"/>
        <w:rPr>
          <w:color w:val="616161"/>
        </w:rPr>
      </w:pPr>
      <w:r>
        <w:rPr>
          <w:color w:val="616161"/>
        </w:rPr>
        <w:t>5.1.3.1 Обнаружение и устранение сбоя сегмента</w:t>
      </w:r>
    </w:p>
    <w:p w14:paraId="146F2D0E" w14:textId="77777777" w:rsidR="00B11C41" w:rsidRDefault="00B11C41" w:rsidP="00B11C41">
      <w:pPr>
        <w:pStyle w:val="NormalWeb"/>
        <w:spacing w:before="0" w:beforeAutospacing="0" w:after="0" w:afterAutospacing="0"/>
        <w:ind w:left="360"/>
        <w:rPr>
          <w:color w:val="424242"/>
        </w:rPr>
      </w:pPr>
      <w:r>
        <w:rPr>
          <w:color w:val="424242"/>
        </w:rPr>
        <w:t>На мастере базы данных RT.Warehouse процесс Postgres postmaster разветвляет процесс проверки сбоев, ftsprobe. Он также известен как процесс FTS (Fault Tolerance Server). Процесс postmaster перезапускает FTS в случае сбоя.</w:t>
      </w:r>
    </w:p>
    <w:p w14:paraId="082025F1" w14:textId="77777777" w:rsidR="00B11C41" w:rsidRDefault="00B11C41" w:rsidP="00B11C41">
      <w:pPr>
        <w:pStyle w:val="NormalWeb"/>
        <w:spacing w:before="0" w:beforeAutospacing="0" w:after="0" w:afterAutospacing="0"/>
        <w:ind w:left="360"/>
        <w:rPr>
          <w:color w:val="424242"/>
        </w:rPr>
      </w:pPr>
      <w:r>
        <w:rPr>
          <w:color w:val="424242"/>
        </w:rPr>
        <w:t>FTS работает в цикле с интервалом ожидания между каждым циклом. В каждом цикле FTS проверяет каждый инстанс основного сегмента, устанавливая соединение сокета TCP с инстансом сегмента, используя имя хоста и порт, зарегистрированные в таблице gp_segment_configuration. Если соединение установлено успешно, сегмент выполняет несколько простых проверок и отчитывается перед FTS. Проверки включают в себя выполнение системного вызова stat для каталогов критических сегментов и проверку внутренних ошибок в инстансе сегмента. Если проблем не обнаружено, в FTS отправляется положительный ответ, и для этого инстанса сегмента не предпринимается никаких действий.</w:t>
      </w:r>
    </w:p>
    <w:p w14:paraId="545C3656" w14:textId="77777777" w:rsidR="00B11C41" w:rsidRDefault="00B11C41" w:rsidP="00B11C41">
      <w:pPr>
        <w:pStyle w:val="NormalWeb"/>
        <w:spacing w:before="0" w:beforeAutospacing="0" w:after="0" w:afterAutospacing="0"/>
        <w:ind w:left="360"/>
        <w:rPr>
          <w:color w:val="424242"/>
        </w:rPr>
      </w:pPr>
      <w:r>
        <w:rPr>
          <w:color w:val="424242"/>
        </w:rPr>
        <w:t xml:space="preserve">Если соединение не может быть установлено или если ответ не получен в течение периода ожидания, то для инстанса сегмента предпринимается повторная попытка. Если настроенное максимальное количество попыток проверки не удаётся, FTS </w:t>
      </w:r>
      <w:r>
        <w:rPr>
          <w:color w:val="424242"/>
        </w:rPr>
        <w:lastRenderedPageBreak/>
        <w:t>проверяет зеркало сегмента, чтобы убедиться, что оно включено, а затем обновляет таблицу gp_segment_configuration, помечая основной сегмент как отключённый и настраивая зеркало в качестве основного. FTS обновляет таблицу gp_configuration_history с выполненными операциями.</w:t>
      </w:r>
    </w:p>
    <w:p w14:paraId="709D6C63" w14:textId="77777777" w:rsidR="00B11C41" w:rsidRDefault="00B11C41" w:rsidP="00B11C41">
      <w:pPr>
        <w:pStyle w:val="NormalWeb"/>
        <w:spacing w:before="0" w:beforeAutospacing="0" w:after="0" w:afterAutospacing="0"/>
        <w:ind w:left="360"/>
        <w:rPr>
          <w:color w:val="424242"/>
        </w:rPr>
      </w:pPr>
      <w:r>
        <w:rPr>
          <w:color w:val="424242"/>
        </w:rPr>
        <w:t>Когда есть только основной сегмент активе, а соответствующее зеркало не работает, основной сегмент переходит в состояние отсутствия синхронизации и продолжает регистрировать изменения базы данных, поэтому зеркало можно синхронизировать без выполнения полной копии данных с основного сервера на зеркало.</w:t>
      </w:r>
    </w:p>
    <w:p w14:paraId="6254086D" w14:textId="77777777" w:rsidR="00B11C41" w:rsidRDefault="00B11C41" w:rsidP="00B11C41">
      <w:pPr>
        <w:pStyle w:val="NormalWeb"/>
        <w:spacing w:before="0" w:beforeAutospacing="0" w:after="0" w:afterAutospacing="0"/>
        <w:ind w:left="360"/>
        <w:rPr>
          <w:color w:val="424242"/>
        </w:rPr>
      </w:pPr>
      <w:r>
        <w:rPr>
          <w:color w:val="424242"/>
        </w:rPr>
        <w:t>Запуск утилиты gpstate с параметром -e отображает все проблемы с инстансами основного или зеркального сегмента. Другие параметры gpstate, отображающие информацию обо всех инстансах основного или зеркального сегмента, такие как -m (информация об инстансе зеркального экземпляра) и -c (информация о конфигурации основного и зеркального инстансов), также отображают информацию о проблемах основного и зеркального сегментов.</w:t>
      </w:r>
    </w:p>
    <w:p w14:paraId="4CD41E2E" w14:textId="77777777" w:rsidR="00B11C41" w:rsidRDefault="00B11C41" w:rsidP="00B11C41">
      <w:pPr>
        <w:pStyle w:val="NormalWeb"/>
        <w:spacing w:before="0" w:beforeAutospacing="0" w:after="0" w:afterAutospacing="0"/>
        <w:ind w:left="360"/>
        <w:rPr>
          <w:color w:val="424242"/>
        </w:rPr>
      </w:pPr>
      <w:r>
        <w:rPr>
          <w:color w:val="424242"/>
        </w:rPr>
        <w:t>Вы также можете увидеть режим: s (синхронизация) или n (отсутствие синхронизации) для каждого инстанса сегмента, а также статус u (активен) или d (сбой) в таблице gp_segment_configuration.</w:t>
      </w:r>
    </w:p>
    <w:p w14:paraId="0096A9B9" w14:textId="77777777" w:rsidR="00B11C41" w:rsidRDefault="00B11C41" w:rsidP="00B11C41">
      <w:pPr>
        <w:pStyle w:val="NormalWeb"/>
        <w:spacing w:before="0" w:beforeAutospacing="0" w:after="0" w:afterAutospacing="0"/>
        <w:ind w:left="360"/>
        <w:rPr>
          <w:color w:val="424242"/>
        </w:rPr>
      </w:pPr>
      <w:r>
        <w:rPr>
          <w:color w:val="424242"/>
        </w:rPr>
        <w:t>Утилита gprecoverseg используется для запуска зеркала, которое не работает. По умолчанию gprecoverseg выполняет инкрементное восстановление, переводя зеркало в режим синхронизации, который начинает воспроизводить записанные изменения с основного сервера на зеркало. Если инкрементное восстановление не может быть завершено, восстановление завершается ошибкой, и gprecoverseg следует запустить снова с параметром -F, чтобы выполнить полное восстановление. Это приводит к тому, что основной сервер копирует все данные на зеркало.</w:t>
      </w:r>
    </w:p>
    <w:p w14:paraId="2EF9DDF9" w14:textId="77777777" w:rsidR="00B11C41" w:rsidRDefault="00B11C41" w:rsidP="00B11C41">
      <w:pPr>
        <w:pStyle w:val="NormalWeb"/>
        <w:spacing w:before="0" w:beforeAutospacing="0" w:after="0" w:afterAutospacing="0"/>
        <w:ind w:left="360"/>
        <w:rPr>
          <w:color w:val="424242"/>
        </w:rPr>
      </w:pPr>
      <w:r>
        <w:rPr>
          <w:color w:val="424242"/>
        </w:rPr>
        <w:t>После восстановления инстанса сегмента команда gpstate -e может вывести список инстансов основного и зеркального сегментов, которые были переключены. Это указывает на то, что система не сбалансирована (основной и зеркальный инстансы не в своих изначально настроенных ролях). Если система не сбалансирована, может возникнуть перекос из-за количества активных инстансов основного сегмента на хосте сегментов.</w:t>
      </w:r>
    </w:p>
    <w:p w14:paraId="42C5630A" w14:textId="77777777" w:rsidR="00B11C41" w:rsidRDefault="00B11C41" w:rsidP="00B11C41">
      <w:pPr>
        <w:pStyle w:val="NormalWeb"/>
        <w:spacing w:before="0" w:beforeAutospacing="0" w:after="0" w:afterAutospacing="0"/>
        <w:ind w:left="360"/>
        <w:rPr>
          <w:color w:val="424242"/>
        </w:rPr>
      </w:pPr>
      <w:r>
        <w:rPr>
          <w:color w:val="424242"/>
        </w:rPr>
        <w:t>В таблице gp_segment_configuration есть столбцы role и preferred_role. Они могут иметь значения либо p для основного, либо m для зеркального. Столбец role показывает текущую роль инстанса сегмента, а preferred_role показывает исходную роль инстанса сегмента.</w:t>
      </w:r>
    </w:p>
    <w:p w14:paraId="297543D9" w14:textId="77777777" w:rsidR="00B11C41" w:rsidRDefault="00B11C41" w:rsidP="00B11C41">
      <w:pPr>
        <w:pStyle w:val="NormalWeb"/>
        <w:spacing w:before="0" w:beforeAutospacing="0" w:after="0" w:afterAutospacing="0"/>
        <w:ind w:left="360"/>
        <w:rPr>
          <w:color w:val="424242"/>
        </w:rPr>
      </w:pPr>
      <w:r>
        <w:rPr>
          <w:color w:val="424242"/>
        </w:rPr>
        <w:t>В сбалансированной системе role и preferred_role совпадают для всех инстансов сегмента. Когда они не совпадают, система не сбалансирована. Чтобы перебалансировать кластер и привести все сегменты к их предпочтительной роли, запустите команду gprecoverseg с параметром -r.</w:t>
      </w:r>
    </w:p>
    <w:p w14:paraId="12B8A976" w14:textId="77777777" w:rsidR="00B11C41" w:rsidRDefault="00B11C41" w:rsidP="00B11C41">
      <w:pPr>
        <w:pStyle w:val="Heading4"/>
        <w:numPr>
          <w:ilvl w:val="0"/>
          <w:numId w:val="0"/>
        </w:numPr>
        <w:spacing w:before="120" w:after="0"/>
        <w:ind w:left="2520"/>
        <w:rPr>
          <w:color w:val="616161"/>
        </w:rPr>
      </w:pPr>
      <w:r>
        <w:rPr>
          <w:color w:val="616161"/>
        </w:rPr>
        <w:t>5.1.3.2 Пример аварийного переключения и восстановления</w:t>
      </w:r>
    </w:p>
    <w:p w14:paraId="5149CE3C" w14:textId="77777777" w:rsidR="00B11C41" w:rsidRDefault="00B11C41" w:rsidP="00B11C41">
      <w:pPr>
        <w:pStyle w:val="NormalWeb"/>
        <w:spacing w:before="0" w:beforeAutospacing="0" w:after="0" w:afterAutospacing="0"/>
        <w:ind w:left="360"/>
        <w:rPr>
          <w:color w:val="424242"/>
        </w:rPr>
      </w:pPr>
      <w:r>
        <w:rPr>
          <w:color w:val="424242"/>
        </w:rPr>
        <w:t>Рассмотрим одну пару инстансом основного и зеркального сегментов, в которой основной сегмент переключился на зеркальный. В следующей таблице показаны предпочтительная роль, роль, режим и состояние инстанса сегмента из таблицы gp_segment_configuration перед началом восстановления отказавшего основного сегмента.</w:t>
      </w:r>
    </w:p>
    <w:p w14:paraId="1779C0BF" w14:textId="77777777" w:rsidR="00B11C41" w:rsidRDefault="00B11C41" w:rsidP="00B11C41">
      <w:pPr>
        <w:pStyle w:val="NormalWeb"/>
        <w:spacing w:before="0" w:beforeAutospacing="0" w:after="0" w:afterAutospacing="0"/>
        <w:ind w:left="360"/>
        <w:rPr>
          <w:color w:val="424242"/>
        </w:rPr>
      </w:pPr>
      <w:r>
        <w:rPr>
          <w:color w:val="424242"/>
        </w:rPr>
        <w:t>Вы также можете запустить </w:t>
      </w:r>
      <w:r>
        <w:rPr>
          <w:rStyle w:val="Strong"/>
          <w:rFonts w:eastAsiaTheme="majorEastAsia"/>
          <w:i/>
          <w:iCs/>
          <w:color w:val="424242"/>
        </w:rPr>
        <w:t>gpstate -e</w:t>
      </w:r>
      <w:r>
        <w:rPr>
          <w:color w:val="424242"/>
        </w:rPr>
        <w:t>, чтобы отобразить любые проблемы с инстансами основного или зеркального сегмента.</w:t>
      </w:r>
    </w:p>
    <w:p w14:paraId="34E416E9" w14:textId="77777777" w:rsidR="00B11C41" w:rsidRDefault="00B11C41" w:rsidP="00B11C41">
      <w:pPr>
        <w:pStyle w:val="NormalWeb"/>
        <w:spacing w:before="0" w:beforeAutospacing="0" w:after="0" w:afterAutospacing="0"/>
        <w:ind w:left="360"/>
        <w:rPr>
          <w:color w:val="424242"/>
        </w:rPr>
      </w:pPr>
      <w:r>
        <w:rPr>
          <w:color w:val="424242"/>
        </w:rPr>
        <w:t>Таблица 5— Исходная информация о сегментах</w:t>
      </w:r>
    </w:p>
    <w:tbl>
      <w:tblPr>
        <w:tblW w:w="0" w:type="auto"/>
        <w:shd w:val="clear" w:color="auto" w:fill="FFFFFF"/>
        <w:tblCellMar>
          <w:left w:w="0" w:type="dxa"/>
          <w:right w:w="0" w:type="dxa"/>
        </w:tblCellMar>
        <w:tblLook w:val="04A0" w:firstRow="1" w:lastRow="0" w:firstColumn="1" w:lastColumn="0" w:noHBand="0" w:noVBand="1"/>
      </w:tblPr>
      <w:tblGrid>
        <w:gridCol w:w="1849"/>
        <w:gridCol w:w="2208"/>
        <w:gridCol w:w="1599"/>
        <w:gridCol w:w="2334"/>
        <w:gridCol w:w="1344"/>
      </w:tblGrid>
      <w:tr w:rsidR="00B11C41" w14:paraId="049DF82C" w14:textId="77777777" w:rsidTr="00B11C41">
        <w:trPr>
          <w:trHeight w:val="454"/>
          <w:tblHeader/>
        </w:trPr>
        <w:tc>
          <w:tcPr>
            <w:tcW w:w="0" w:type="auto"/>
            <w:tcBorders>
              <w:top w:val="single" w:sz="8" w:space="0" w:color="7030A0"/>
              <w:left w:val="single" w:sz="8" w:space="0" w:color="7030A0"/>
              <w:bottom w:val="single" w:sz="8" w:space="0" w:color="7030A0"/>
              <w:right w:val="single" w:sz="8" w:space="0" w:color="7030A0"/>
            </w:tcBorders>
            <w:shd w:val="clear" w:color="auto" w:fill="E6E6E6"/>
            <w:tcMar>
              <w:top w:w="57" w:type="dxa"/>
              <w:left w:w="85" w:type="dxa"/>
              <w:bottom w:w="57" w:type="dxa"/>
              <w:right w:w="85" w:type="dxa"/>
            </w:tcMar>
            <w:hideMark/>
          </w:tcPr>
          <w:p w14:paraId="2D4FB2FA" w14:textId="77777777" w:rsidR="00B11C41" w:rsidRPr="00B11C41" w:rsidRDefault="00B11C41" w:rsidP="00B11C41">
            <w:pPr>
              <w:ind w:left="360"/>
              <w:jc w:val="center"/>
              <w:rPr>
                <w:b/>
                <w:bCs/>
                <w:color w:val="455A64"/>
              </w:rPr>
            </w:pPr>
            <w:r w:rsidRPr="00B11C41">
              <w:rPr>
                <w:b/>
                <w:bCs/>
                <w:color w:val="455A64"/>
              </w:rPr>
              <w:lastRenderedPageBreak/>
              <w:t>Сегмент</w:t>
            </w:r>
          </w:p>
        </w:tc>
        <w:tc>
          <w:tcPr>
            <w:tcW w:w="0" w:type="auto"/>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6591DB7D" w14:textId="77777777" w:rsidR="00B11C41" w:rsidRPr="00B11C41" w:rsidRDefault="00B11C41" w:rsidP="00B11C41">
            <w:pPr>
              <w:ind w:left="360"/>
              <w:jc w:val="center"/>
              <w:rPr>
                <w:b/>
                <w:bCs/>
                <w:color w:val="455A64"/>
              </w:rPr>
            </w:pPr>
            <w:r w:rsidRPr="00B11C41">
              <w:rPr>
                <w:b/>
                <w:bCs/>
                <w:color w:val="455A64"/>
              </w:rPr>
              <w:t>preferred_role</w:t>
            </w:r>
          </w:p>
        </w:tc>
        <w:tc>
          <w:tcPr>
            <w:tcW w:w="0" w:type="auto"/>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279E2CDE" w14:textId="77777777" w:rsidR="00B11C41" w:rsidRPr="00B11C41" w:rsidRDefault="00B11C41" w:rsidP="00B11C41">
            <w:pPr>
              <w:ind w:left="360"/>
              <w:jc w:val="center"/>
              <w:rPr>
                <w:b/>
                <w:bCs/>
                <w:color w:val="455A64"/>
              </w:rPr>
            </w:pPr>
            <w:r w:rsidRPr="00B11C41">
              <w:rPr>
                <w:b/>
                <w:bCs/>
                <w:color w:val="455A64"/>
              </w:rPr>
              <w:t>role</w:t>
            </w:r>
          </w:p>
        </w:tc>
        <w:tc>
          <w:tcPr>
            <w:tcW w:w="0" w:type="auto"/>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7A2C0E0C" w14:textId="77777777" w:rsidR="00B11C41" w:rsidRPr="00B11C41" w:rsidRDefault="00B11C41" w:rsidP="00B11C41">
            <w:pPr>
              <w:ind w:left="360"/>
              <w:jc w:val="center"/>
              <w:rPr>
                <w:b/>
                <w:bCs/>
                <w:color w:val="455A64"/>
              </w:rPr>
            </w:pPr>
            <w:r w:rsidRPr="00B11C41">
              <w:rPr>
                <w:b/>
                <w:bCs/>
                <w:color w:val="455A64"/>
              </w:rPr>
              <w:t>mode</w:t>
            </w:r>
          </w:p>
        </w:tc>
        <w:tc>
          <w:tcPr>
            <w:tcW w:w="0" w:type="auto"/>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0723D48E" w14:textId="77777777" w:rsidR="00B11C41" w:rsidRPr="00B11C41" w:rsidRDefault="00B11C41" w:rsidP="00B11C41">
            <w:pPr>
              <w:ind w:left="360"/>
              <w:jc w:val="center"/>
              <w:rPr>
                <w:b/>
                <w:bCs/>
                <w:color w:val="455A64"/>
              </w:rPr>
            </w:pPr>
            <w:r w:rsidRPr="00B11C41">
              <w:rPr>
                <w:b/>
                <w:bCs/>
                <w:color w:val="455A64"/>
              </w:rPr>
              <w:t>status</w:t>
            </w:r>
          </w:p>
        </w:tc>
      </w:tr>
      <w:tr w:rsidR="00B11C41" w14:paraId="0658E29A" w14:textId="77777777" w:rsidTr="00B11C41">
        <w:tc>
          <w:tcPr>
            <w:tcW w:w="141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B466662" w14:textId="77777777" w:rsidR="00B11C41" w:rsidRDefault="00B11C41" w:rsidP="00B11C41">
            <w:pPr>
              <w:ind w:left="360"/>
            </w:pPr>
            <w:r>
              <w:t>Основной</w:t>
            </w:r>
          </w:p>
        </w:tc>
        <w:tc>
          <w:tcPr>
            <w:tcW w:w="170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16D29280" w14:textId="77777777" w:rsidR="00B11C41" w:rsidRDefault="00B11C41" w:rsidP="00B11C41">
            <w:pPr>
              <w:ind w:left="360"/>
            </w:pPr>
            <w:r>
              <w:t>p (primary)</w:t>
            </w:r>
          </w:p>
        </w:tc>
        <w:tc>
          <w:tcPr>
            <w:tcW w:w="170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74AE443" w14:textId="77777777" w:rsidR="00B11C41" w:rsidRDefault="00B11C41" w:rsidP="00B11C41">
            <w:pPr>
              <w:ind w:left="360"/>
            </w:pPr>
            <w:r>
              <w:t>m (mirror)</w:t>
            </w:r>
          </w:p>
        </w:tc>
        <w:tc>
          <w:tcPr>
            <w:tcW w:w="311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F2394CF" w14:textId="77777777" w:rsidR="00B11C41" w:rsidRDefault="00B11C41" w:rsidP="00B11C41">
            <w:pPr>
              <w:ind w:left="360"/>
            </w:pPr>
            <w:r>
              <w:t>n (not synchronizing)</w:t>
            </w:r>
          </w:p>
        </w:tc>
        <w:tc>
          <w:tcPr>
            <w:tcW w:w="141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1310CB6D" w14:textId="77777777" w:rsidR="00B11C41" w:rsidRDefault="00B11C41" w:rsidP="00B11C41">
            <w:pPr>
              <w:ind w:left="360"/>
            </w:pPr>
            <w:r>
              <w:t>d (down)</w:t>
            </w:r>
          </w:p>
        </w:tc>
      </w:tr>
      <w:tr w:rsidR="00B11C41" w14:paraId="359EB8C8" w14:textId="77777777" w:rsidTr="00B11C41">
        <w:tc>
          <w:tcPr>
            <w:tcW w:w="141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F9E4CC" w14:textId="77777777" w:rsidR="00B11C41" w:rsidRDefault="00B11C41" w:rsidP="00B11C41">
            <w:pPr>
              <w:ind w:left="360"/>
            </w:pPr>
            <w:r>
              <w:t>Зеркальный</w:t>
            </w:r>
          </w:p>
        </w:tc>
        <w:tc>
          <w:tcPr>
            <w:tcW w:w="170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FCB1815" w14:textId="77777777" w:rsidR="00B11C41" w:rsidRDefault="00B11C41" w:rsidP="00B11C41">
            <w:pPr>
              <w:ind w:left="360"/>
            </w:pPr>
            <w:r>
              <w:t>m (mirror)</w:t>
            </w:r>
          </w:p>
        </w:tc>
        <w:tc>
          <w:tcPr>
            <w:tcW w:w="170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D67E3C1" w14:textId="77777777" w:rsidR="00B11C41" w:rsidRDefault="00B11C41" w:rsidP="00B11C41">
            <w:pPr>
              <w:ind w:left="360"/>
            </w:pPr>
            <w:r>
              <w:t>p (primary)</w:t>
            </w:r>
          </w:p>
        </w:tc>
        <w:tc>
          <w:tcPr>
            <w:tcW w:w="311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5991BD7" w14:textId="77777777" w:rsidR="00B11C41" w:rsidRDefault="00B11C41" w:rsidP="00B11C41">
            <w:pPr>
              <w:ind w:left="360"/>
            </w:pPr>
            <w:r>
              <w:t>n (not synchronizing)</w:t>
            </w:r>
          </w:p>
        </w:tc>
        <w:tc>
          <w:tcPr>
            <w:tcW w:w="141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DCDA779" w14:textId="77777777" w:rsidR="00B11C41" w:rsidRDefault="00B11C41" w:rsidP="00B11C41">
            <w:pPr>
              <w:ind w:left="360"/>
            </w:pPr>
            <w:r>
              <w:t>u (up)</w:t>
            </w:r>
          </w:p>
        </w:tc>
      </w:tr>
    </w:tbl>
    <w:p w14:paraId="252392BF" w14:textId="77777777" w:rsidR="00B11C41" w:rsidRDefault="00B11C41" w:rsidP="00B11C41">
      <w:pPr>
        <w:pStyle w:val="NormalWeb"/>
        <w:spacing w:before="0" w:beforeAutospacing="0" w:after="0" w:afterAutospacing="0"/>
        <w:ind w:left="360"/>
        <w:rPr>
          <w:color w:val="424242"/>
        </w:rPr>
      </w:pPr>
      <w:r>
        <w:rPr>
          <w:color w:val="424242"/>
        </w:rPr>
        <w:t>Роли инстанса сегмента не соответствуют их предпочтительным ролям, а основная роль недоступна. Зеркало включено, роль теперь является основной, и она не синхронизируется, поскольку её зеркало, вышедший из строя основной инстанс, отключено. После устранения проблем с хостом сегмента и основным инстансом сегмента используйте gprecoverseg для подготовки отказавших инстансов сегмента к восстановлению и запуска синхронизации между основным и зеркальным инстансами.</w:t>
      </w:r>
    </w:p>
    <w:p w14:paraId="60C164CE" w14:textId="77777777" w:rsidR="00B11C41" w:rsidRDefault="00B11C41" w:rsidP="00B11C41">
      <w:pPr>
        <w:pStyle w:val="NormalWeb"/>
        <w:spacing w:before="0" w:beforeAutospacing="0" w:after="0" w:afterAutospacing="0"/>
        <w:ind w:left="360"/>
        <w:rPr>
          <w:color w:val="424242"/>
        </w:rPr>
      </w:pPr>
      <w:r>
        <w:rPr>
          <w:color w:val="424242"/>
        </w:rPr>
        <w:t>После завершения gprecoverseg сегменты будут находиться в состояниях, показанных в следующей таблице, где пара сегментов «основной-зеркальный» находится в рабочем состоянии, а основные и зеркальные роли меняются местами по сравнению с их предпочтительными ролями.</w:t>
      </w:r>
    </w:p>
    <w:p w14:paraId="76450E3F" w14:textId="77777777" w:rsidR="00B11C41" w:rsidRDefault="00B11C41" w:rsidP="00B11C41">
      <w:pPr>
        <w:pStyle w:val="NormalWeb"/>
        <w:spacing w:before="0" w:beforeAutospacing="0" w:after="0" w:afterAutospacing="0"/>
        <w:ind w:left="360"/>
        <w:rPr>
          <w:color w:val="424242"/>
        </w:rPr>
      </w:pPr>
      <w:r>
        <w:rPr>
          <w:color w:val="424242"/>
        </w:rPr>
        <w:t>Таблица 6— Промежуточная информация о сегментах</w:t>
      </w:r>
    </w:p>
    <w:tbl>
      <w:tblPr>
        <w:tblW w:w="0" w:type="auto"/>
        <w:shd w:val="clear" w:color="auto" w:fill="FFFFFF"/>
        <w:tblCellMar>
          <w:left w:w="0" w:type="dxa"/>
          <w:right w:w="0" w:type="dxa"/>
        </w:tblCellMar>
        <w:tblLook w:val="04A0" w:firstRow="1" w:lastRow="0" w:firstColumn="1" w:lastColumn="0" w:noHBand="0" w:noVBand="1"/>
      </w:tblPr>
      <w:tblGrid>
        <w:gridCol w:w="1849"/>
        <w:gridCol w:w="2208"/>
        <w:gridCol w:w="1600"/>
        <w:gridCol w:w="2411"/>
        <w:gridCol w:w="1266"/>
      </w:tblGrid>
      <w:tr w:rsidR="00B11C41" w14:paraId="64164F9F" w14:textId="77777777" w:rsidTr="00B11C41">
        <w:trPr>
          <w:trHeight w:val="454"/>
          <w:tblHeader/>
        </w:trPr>
        <w:tc>
          <w:tcPr>
            <w:tcW w:w="0" w:type="auto"/>
            <w:tcBorders>
              <w:top w:val="single" w:sz="8" w:space="0" w:color="7030A0"/>
              <w:left w:val="single" w:sz="8" w:space="0" w:color="7030A0"/>
              <w:bottom w:val="single" w:sz="8" w:space="0" w:color="7030A0"/>
              <w:right w:val="single" w:sz="8" w:space="0" w:color="7030A0"/>
            </w:tcBorders>
            <w:shd w:val="clear" w:color="auto" w:fill="E6E6E6"/>
            <w:tcMar>
              <w:top w:w="57" w:type="dxa"/>
              <w:left w:w="85" w:type="dxa"/>
              <w:bottom w:w="57" w:type="dxa"/>
              <w:right w:w="85" w:type="dxa"/>
            </w:tcMar>
            <w:hideMark/>
          </w:tcPr>
          <w:p w14:paraId="524077CE" w14:textId="77777777" w:rsidR="00B11C41" w:rsidRPr="00B11C41" w:rsidRDefault="00B11C41" w:rsidP="00B11C41">
            <w:pPr>
              <w:ind w:left="360"/>
              <w:jc w:val="center"/>
              <w:rPr>
                <w:b/>
                <w:bCs/>
                <w:color w:val="455A64"/>
              </w:rPr>
            </w:pPr>
            <w:r w:rsidRPr="00B11C41">
              <w:rPr>
                <w:b/>
                <w:bCs/>
                <w:color w:val="455A64"/>
              </w:rPr>
              <w:t>Сегмент</w:t>
            </w:r>
          </w:p>
        </w:tc>
        <w:tc>
          <w:tcPr>
            <w:tcW w:w="0" w:type="auto"/>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0E40E97D" w14:textId="77777777" w:rsidR="00B11C41" w:rsidRPr="00B11C41" w:rsidRDefault="00B11C41" w:rsidP="00B11C41">
            <w:pPr>
              <w:ind w:left="360"/>
              <w:jc w:val="center"/>
              <w:rPr>
                <w:b/>
                <w:bCs/>
                <w:color w:val="455A64"/>
              </w:rPr>
            </w:pPr>
            <w:r w:rsidRPr="00B11C41">
              <w:rPr>
                <w:b/>
                <w:bCs/>
                <w:color w:val="455A64"/>
              </w:rPr>
              <w:t>preferred_role</w:t>
            </w:r>
          </w:p>
        </w:tc>
        <w:tc>
          <w:tcPr>
            <w:tcW w:w="0" w:type="auto"/>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6B4A171B" w14:textId="77777777" w:rsidR="00B11C41" w:rsidRPr="00B11C41" w:rsidRDefault="00B11C41" w:rsidP="00B11C41">
            <w:pPr>
              <w:ind w:left="360"/>
              <w:jc w:val="center"/>
              <w:rPr>
                <w:b/>
                <w:bCs/>
                <w:color w:val="455A64"/>
              </w:rPr>
            </w:pPr>
            <w:r w:rsidRPr="00B11C41">
              <w:rPr>
                <w:b/>
                <w:bCs/>
                <w:color w:val="455A64"/>
              </w:rPr>
              <w:t>role</w:t>
            </w:r>
          </w:p>
        </w:tc>
        <w:tc>
          <w:tcPr>
            <w:tcW w:w="0" w:type="auto"/>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14655794" w14:textId="77777777" w:rsidR="00B11C41" w:rsidRPr="00B11C41" w:rsidRDefault="00B11C41" w:rsidP="00B11C41">
            <w:pPr>
              <w:ind w:left="360"/>
              <w:jc w:val="center"/>
              <w:rPr>
                <w:b/>
                <w:bCs/>
                <w:color w:val="455A64"/>
              </w:rPr>
            </w:pPr>
            <w:r w:rsidRPr="00B11C41">
              <w:rPr>
                <w:b/>
                <w:bCs/>
                <w:color w:val="455A64"/>
              </w:rPr>
              <w:t>mode</w:t>
            </w:r>
          </w:p>
        </w:tc>
        <w:tc>
          <w:tcPr>
            <w:tcW w:w="0" w:type="auto"/>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0EDD8A7B" w14:textId="77777777" w:rsidR="00B11C41" w:rsidRPr="00B11C41" w:rsidRDefault="00B11C41" w:rsidP="00B11C41">
            <w:pPr>
              <w:ind w:left="360"/>
              <w:jc w:val="center"/>
              <w:rPr>
                <w:b/>
                <w:bCs/>
                <w:color w:val="455A64"/>
              </w:rPr>
            </w:pPr>
            <w:r w:rsidRPr="00B11C41">
              <w:rPr>
                <w:b/>
                <w:bCs/>
                <w:color w:val="455A64"/>
              </w:rPr>
              <w:t>status</w:t>
            </w:r>
          </w:p>
        </w:tc>
      </w:tr>
      <w:tr w:rsidR="00B11C41" w14:paraId="1C5B41C6" w14:textId="77777777" w:rsidTr="00B11C41">
        <w:tc>
          <w:tcPr>
            <w:tcW w:w="141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F976C8" w14:textId="77777777" w:rsidR="00B11C41" w:rsidRDefault="00B11C41" w:rsidP="00B11C41">
            <w:pPr>
              <w:ind w:left="360"/>
            </w:pPr>
            <w:r>
              <w:t>Основной</w:t>
            </w:r>
          </w:p>
        </w:tc>
        <w:tc>
          <w:tcPr>
            <w:tcW w:w="170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B4E9F56" w14:textId="77777777" w:rsidR="00B11C41" w:rsidRDefault="00B11C41" w:rsidP="00B11C41">
            <w:pPr>
              <w:ind w:left="360"/>
            </w:pPr>
            <w:r>
              <w:t>p (primary)</w:t>
            </w:r>
          </w:p>
        </w:tc>
        <w:tc>
          <w:tcPr>
            <w:tcW w:w="170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4243876D" w14:textId="77777777" w:rsidR="00B11C41" w:rsidRDefault="00B11C41" w:rsidP="00B11C41">
            <w:pPr>
              <w:ind w:left="360"/>
            </w:pPr>
            <w:r>
              <w:t>m (mirror)</w:t>
            </w:r>
          </w:p>
        </w:tc>
        <w:tc>
          <w:tcPr>
            <w:tcW w:w="311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3AF2AB4" w14:textId="77777777" w:rsidR="00B11C41" w:rsidRDefault="00B11C41" w:rsidP="00B11C41">
            <w:pPr>
              <w:ind w:left="360"/>
            </w:pPr>
            <w:r>
              <w:t>s (synchronizing)</w:t>
            </w:r>
          </w:p>
        </w:tc>
        <w:tc>
          <w:tcPr>
            <w:tcW w:w="141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2060784" w14:textId="77777777" w:rsidR="00B11C41" w:rsidRDefault="00B11C41" w:rsidP="00B11C41">
            <w:pPr>
              <w:ind w:left="360"/>
            </w:pPr>
            <w:r>
              <w:t>u (up)</w:t>
            </w:r>
          </w:p>
        </w:tc>
      </w:tr>
      <w:tr w:rsidR="00B11C41" w14:paraId="3094D386" w14:textId="77777777" w:rsidTr="00B11C41">
        <w:tc>
          <w:tcPr>
            <w:tcW w:w="141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3F71534" w14:textId="77777777" w:rsidR="00B11C41" w:rsidRDefault="00B11C41" w:rsidP="00B11C41">
            <w:pPr>
              <w:ind w:left="360"/>
            </w:pPr>
            <w:r>
              <w:t>Зеркальный</w:t>
            </w:r>
          </w:p>
        </w:tc>
        <w:tc>
          <w:tcPr>
            <w:tcW w:w="170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8F568A5" w14:textId="77777777" w:rsidR="00B11C41" w:rsidRDefault="00B11C41" w:rsidP="00B11C41">
            <w:pPr>
              <w:ind w:left="360"/>
            </w:pPr>
            <w:r>
              <w:t>m (mirror)</w:t>
            </w:r>
          </w:p>
        </w:tc>
        <w:tc>
          <w:tcPr>
            <w:tcW w:w="170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9BC6C6B" w14:textId="77777777" w:rsidR="00B11C41" w:rsidRDefault="00B11C41" w:rsidP="00B11C41">
            <w:pPr>
              <w:ind w:left="360"/>
            </w:pPr>
            <w:r>
              <w:t>p (primary)</w:t>
            </w:r>
          </w:p>
        </w:tc>
        <w:tc>
          <w:tcPr>
            <w:tcW w:w="311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C97FC9E" w14:textId="77777777" w:rsidR="00B11C41" w:rsidRDefault="00B11C41" w:rsidP="00B11C41">
            <w:pPr>
              <w:ind w:left="360"/>
            </w:pPr>
            <w:r>
              <w:t>s (synchronizing)</w:t>
            </w:r>
          </w:p>
        </w:tc>
        <w:tc>
          <w:tcPr>
            <w:tcW w:w="141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DC318A2" w14:textId="77777777" w:rsidR="00B11C41" w:rsidRDefault="00B11C41" w:rsidP="00B11C41">
            <w:pPr>
              <w:ind w:left="360"/>
            </w:pPr>
            <w:r>
              <w:t>u (up)</w:t>
            </w:r>
          </w:p>
        </w:tc>
      </w:tr>
    </w:tbl>
    <w:p w14:paraId="588378E5" w14:textId="77777777" w:rsidR="00B11C41" w:rsidRDefault="00B11C41" w:rsidP="00B11C41">
      <w:pPr>
        <w:pStyle w:val="NormalWeb"/>
        <w:spacing w:before="0" w:beforeAutospacing="0" w:after="0" w:afterAutospacing="0"/>
        <w:ind w:left="360"/>
        <w:rPr>
          <w:color w:val="424242"/>
        </w:rPr>
      </w:pPr>
      <w:r>
        <w:rPr>
          <w:color w:val="424242"/>
        </w:rPr>
        <w:t>Команда gprecoverseg -r перебалансирует систему, возвращая роли сегментов к их предпочтительным ролям.</w:t>
      </w:r>
    </w:p>
    <w:p w14:paraId="46C1D264" w14:textId="77777777" w:rsidR="00B11C41" w:rsidRDefault="00B11C41" w:rsidP="00B11C41">
      <w:pPr>
        <w:pStyle w:val="NormalWeb"/>
        <w:spacing w:before="0" w:beforeAutospacing="0" w:after="0" w:afterAutospacing="0"/>
        <w:ind w:left="360"/>
        <w:rPr>
          <w:color w:val="424242"/>
        </w:rPr>
      </w:pPr>
      <w:r>
        <w:rPr>
          <w:color w:val="424242"/>
        </w:rPr>
        <w:t>Таблица 7— Итоговая информация о сегментах</w:t>
      </w:r>
    </w:p>
    <w:tbl>
      <w:tblPr>
        <w:tblW w:w="0" w:type="auto"/>
        <w:shd w:val="clear" w:color="auto" w:fill="FFFFFF"/>
        <w:tblCellMar>
          <w:left w:w="0" w:type="dxa"/>
          <w:right w:w="0" w:type="dxa"/>
        </w:tblCellMar>
        <w:tblLook w:val="04A0" w:firstRow="1" w:lastRow="0" w:firstColumn="1" w:lastColumn="0" w:noHBand="0" w:noVBand="1"/>
      </w:tblPr>
      <w:tblGrid>
        <w:gridCol w:w="1849"/>
        <w:gridCol w:w="2208"/>
        <w:gridCol w:w="1600"/>
        <w:gridCol w:w="2411"/>
        <w:gridCol w:w="1266"/>
      </w:tblGrid>
      <w:tr w:rsidR="00B11C41" w14:paraId="45FB73B1" w14:textId="77777777" w:rsidTr="00B11C41">
        <w:trPr>
          <w:trHeight w:val="454"/>
          <w:tblHeader/>
        </w:trPr>
        <w:tc>
          <w:tcPr>
            <w:tcW w:w="1413" w:type="dxa"/>
            <w:tcBorders>
              <w:top w:val="single" w:sz="8" w:space="0" w:color="7030A0"/>
              <w:left w:val="single" w:sz="8" w:space="0" w:color="7030A0"/>
              <w:bottom w:val="single" w:sz="8" w:space="0" w:color="7030A0"/>
              <w:right w:val="single" w:sz="8" w:space="0" w:color="7030A0"/>
            </w:tcBorders>
            <w:shd w:val="clear" w:color="auto" w:fill="E6E6E6"/>
            <w:tcMar>
              <w:top w:w="57" w:type="dxa"/>
              <w:left w:w="85" w:type="dxa"/>
              <w:bottom w:w="57" w:type="dxa"/>
              <w:right w:w="85" w:type="dxa"/>
            </w:tcMar>
            <w:hideMark/>
          </w:tcPr>
          <w:p w14:paraId="14B12112" w14:textId="77777777" w:rsidR="00B11C41" w:rsidRPr="00B11C41" w:rsidRDefault="00B11C41" w:rsidP="00B11C41">
            <w:pPr>
              <w:ind w:left="360"/>
              <w:jc w:val="center"/>
              <w:rPr>
                <w:b/>
                <w:bCs/>
                <w:color w:val="455A64"/>
              </w:rPr>
            </w:pPr>
            <w:r w:rsidRPr="00B11C41">
              <w:rPr>
                <w:b/>
                <w:bCs/>
                <w:color w:val="455A64"/>
              </w:rPr>
              <w:t>Сегмент</w:t>
            </w:r>
          </w:p>
        </w:tc>
        <w:tc>
          <w:tcPr>
            <w:tcW w:w="1701"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6A4E61BD" w14:textId="77777777" w:rsidR="00B11C41" w:rsidRPr="00B11C41" w:rsidRDefault="00B11C41" w:rsidP="00B11C41">
            <w:pPr>
              <w:ind w:left="360"/>
              <w:jc w:val="center"/>
              <w:rPr>
                <w:b/>
                <w:bCs/>
                <w:color w:val="455A64"/>
              </w:rPr>
            </w:pPr>
            <w:r w:rsidRPr="00B11C41">
              <w:rPr>
                <w:b/>
                <w:bCs/>
                <w:color w:val="455A64"/>
              </w:rPr>
              <w:t>preferred_role</w:t>
            </w:r>
          </w:p>
        </w:tc>
        <w:tc>
          <w:tcPr>
            <w:tcW w:w="1701"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5C088452" w14:textId="77777777" w:rsidR="00B11C41" w:rsidRPr="00B11C41" w:rsidRDefault="00B11C41" w:rsidP="00B11C41">
            <w:pPr>
              <w:ind w:left="360"/>
              <w:jc w:val="center"/>
              <w:rPr>
                <w:b/>
                <w:bCs/>
                <w:color w:val="455A64"/>
              </w:rPr>
            </w:pPr>
            <w:r w:rsidRPr="00B11C41">
              <w:rPr>
                <w:b/>
                <w:bCs/>
                <w:color w:val="455A64"/>
              </w:rPr>
              <w:t>role</w:t>
            </w:r>
          </w:p>
        </w:tc>
        <w:tc>
          <w:tcPr>
            <w:tcW w:w="3118"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4DC936DF" w14:textId="77777777" w:rsidR="00B11C41" w:rsidRPr="00B11C41" w:rsidRDefault="00B11C41" w:rsidP="00B11C41">
            <w:pPr>
              <w:ind w:left="360"/>
              <w:jc w:val="center"/>
              <w:rPr>
                <w:b/>
                <w:bCs/>
                <w:color w:val="455A64"/>
              </w:rPr>
            </w:pPr>
            <w:r w:rsidRPr="00B11C41">
              <w:rPr>
                <w:b/>
                <w:bCs/>
                <w:color w:val="455A64"/>
              </w:rPr>
              <w:t>mode</w:t>
            </w:r>
          </w:p>
        </w:tc>
        <w:tc>
          <w:tcPr>
            <w:tcW w:w="1411"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3B4AF73B" w14:textId="77777777" w:rsidR="00B11C41" w:rsidRPr="00B11C41" w:rsidRDefault="00B11C41" w:rsidP="00B11C41">
            <w:pPr>
              <w:ind w:left="360"/>
              <w:jc w:val="center"/>
              <w:rPr>
                <w:b/>
                <w:bCs/>
                <w:color w:val="455A64"/>
              </w:rPr>
            </w:pPr>
            <w:r w:rsidRPr="00B11C41">
              <w:rPr>
                <w:b/>
                <w:bCs/>
                <w:color w:val="455A64"/>
              </w:rPr>
              <w:t>status</w:t>
            </w:r>
          </w:p>
        </w:tc>
      </w:tr>
      <w:tr w:rsidR="00B11C41" w14:paraId="6ABDCA5F" w14:textId="77777777" w:rsidTr="00B11C41">
        <w:tc>
          <w:tcPr>
            <w:tcW w:w="141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A921E4C" w14:textId="77777777" w:rsidR="00B11C41" w:rsidRDefault="00B11C41" w:rsidP="00B11C41">
            <w:pPr>
              <w:ind w:left="360"/>
            </w:pPr>
            <w:r>
              <w:t>Основной</w:t>
            </w:r>
          </w:p>
        </w:tc>
        <w:tc>
          <w:tcPr>
            <w:tcW w:w="170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2A13103" w14:textId="77777777" w:rsidR="00B11C41" w:rsidRDefault="00B11C41" w:rsidP="00B11C41">
            <w:pPr>
              <w:ind w:left="360"/>
            </w:pPr>
            <w:r>
              <w:t>p (primary)</w:t>
            </w:r>
          </w:p>
        </w:tc>
        <w:tc>
          <w:tcPr>
            <w:tcW w:w="170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CE20D0A" w14:textId="77777777" w:rsidR="00B11C41" w:rsidRDefault="00B11C41" w:rsidP="00B11C41">
            <w:pPr>
              <w:ind w:left="360"/>
            </w:pPr>
            <w:r>
              <w:t>p (primary)</w:t>
            </w:r>
          </w:p>
        </w:tc>
        <w:tc>
          <w:tcPr>
            <w:tcW w:w="311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71B2761" w14:textId="77777777" w:rsidR="00B11C41" w:rsidRDefault="00B11C41" w:rsidP="00B11C41">
            <w:pPr>
              <w:ind w:left="360"/>
            </w:pPr>
            <w:r>
              <w:t>s (synchronizing)</w:t>
            </w:r>
          </w:p>
        </w:tc>
        <w:tc>
          <w:tcPr>
            <w:tcW w:w="141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7C2798C" w14:textId="77777777" w:rsidR="00B11C41" w:rsidRDefault="00B11C41" w:rsidP="00B11C41">
            <w:pPr>
              <w:ind w:left="360"/>
            </w:pPr>
            <w:r>
              <w:t>u (up)</w:t>
            </w:r>
          </w:p>
        </w:tc>
      </w:tr>
      <w:tr w:rsidR="00B11C41" w14:paraId="0DF6EC1F" w14:textId="77777777" w:rsidTr="00B11C41">
        <w:tc>
          <w:tcPr>
            <w:tcW w:w="141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E09888A" w14:textId="77777777" w:rsidR="00B11C41" w:rsidRDefault="00B11C41" w:rsidP="00B11C41">
            <w:pPr>
              <w:ind w:left="360"/>
            </w:pPr>
            <w:r>
              <w:t>Зеркальный</w:t>
            </w:r>
          </w:p>
        </w:tc>
        <w:tc>
          <w:tcPr>
            <w:tcW w:w="170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1EC7CA6F" w14:textId="77777777" w:rsidR="00B11C41" w:rsidRDefault="00B11C41" w:rsidP="00B11C41">
            <w:pPr>
              <w:ind w:left="360"/>
            </w:pPr>
            <w:r>
              <w:t>m (mirror)</w:t>
            </w:r>
          </w:p>
        </w:tc>
        <w:tc>
          <w:tcPr>
            <w:tcW w:w="170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1ADD5EB" w14:textId="77777777" w:rsidR="00B11C41" w:rsidRDefault="00B11C41" w:rsidP="00B11C41">
            <w:pPr>
              <w:ind w:left="360"/>
            </w:pPr>
            <w:r>
              <w:t>m (mirror)</w:t>
            </w:r>
          </w:p>
        </w:tc>
        <w:tc>
          <w:tcPr>
            <w:tcW w:w="311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4F49128" w14:textId="77777777" w:rsidR="00B11C41" w:rsidRDefault="00B11C41" w:rsidP="00B11C41">
            <w:pPr>
              <w:ind w:left="360"/>
            </w:pPr>
            <w:r>
              <w:t>s (synchronizing)</w:t>
            </w:r>
          </w:p>
        </w:tc>
        <w:tc>
          <w:tcPr>
            <w:tcW w:w="141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5717DE1" w14:textId="77777777" w:rsidR="00B11C41" w:rsidRDefault="00B11C41" w:rsidP="00B11C41">
            <w:pPr>
              <w:ind w:left="360"/>
            </w:pPr>
            <w:r>
              <w:t>u (up)</w:t>
            </w:r>
          </w:p>
        </w:tc>
      </w:tr>
    </w:tbl>
    <w:p w14:paraId="54CD0A65" w14:textId="77777777" w:rsidR="00B11C41" w:rsidRDefault="00B11C41" w:rsidP="00B11C41">
      <w:pPr>
        <w:pStyle w:val="Heading4"/>
        <w:numPr>
          <w:ilvl w:val="0"/>
          <w:numId w:val="0"/>
        </w:numPr>
        <w:spacing w:before="120" w:after="0"/>
        <w:ind w:left="2520"/>
        <w:rPr>
          <w:color w:val="616161"/>
        </w:rPr>
      </w:pPr>
      <w:r>
        <w:rPr>
          <w:color w:val="616161"/>
        </w:rPr>
        <w:t>5.1.3.3 Настройка поведения FTS</w:t>
      </w:r>
    </w:p>
    <w:p w14:paraId="5914BA2E" w14:textId="77777777" w:rsidR="00B11C41" w:rsidRDefault="00B11C41" w:rsidP="00B11C41">
      <w:pPr>
        <w:pStyle w:val="NormalWeb"/>
        <w:spacing w:before="0" w:beforeAutospacing="0" w:after="0" w:afterAutospacing="0"/>
        <w:ind w:left="360"/>
        <w:rPr>
          <w:color w:val="424242"/>
        </w:rPr>
      </w:pPr>
      <w:r>
        <w:rPr>
          <w:color w:val="424242"/>
        </w:rPr>
        <w:t>Существует набор параметров конфигурации сервера, влияющих на поведение FTS. Параметры представлены в таблице ниже.</w:t>
      </w:r>
    </w:p>
    <w:p w14:paraId="0B37495C" w14:textId="77777777" w:rsidR="00B11C41" w:rsidRDefault="00B11C41" w:rsidP="00B11C41">
      <w:pPr>
        <w:pStyle w:val="NormalWeb"/>
        <w:spacing w:before="0" w:beforeAutospacing="0" w:after="0" w:afterAutospacing="0"/>
        <w:ind w:left="360"/>
        <w:rPr>
          <w:color w:val="424242"/>
        </w:rPr>
      </w:pPr>
      <w:r>
        <w:rPr>
          <w:color w:val="424242"/>
        </w:rPr>
        <w:t>Таблица 8— Параметры поведения FTS</w:t>
      </w:r>
    </w:p>
    <w:tbl>
      <w:tblPr>
        <w:tblW w:w="0" w:type="auto"/>
        <w:shd w:val="clear" w:color="auto" w:fill="FFFFFF"/>
        <w:tblCellMar>
          <w:left w:w="0" w:type="dxa"/>
          <w:right w:w="0" w:type="dxa"/>
        </w:tblCellMar>
        <w:tblLook w:val="04A0" w:firstRow="1" w:lastRow="0" w:firstColumn="1" w:lastColumn="0" w:noHBand="0" w:noVBand="1"/>
      </w:tblPr>
      <w:tblGrid>
        <w:gridCol w:w="3650"/>
        <w:gridCol w:w="5684"/>
      </w:tblGrid>
      <w:tr w:rsidR="00B11C41" w14:paraId="08C8E2E4" w14:textId="77777777" w:rsidTr="00B11C41">
        <w:trPr>
          <w:trHeight w:val="454"/>
          <w:tblHeader/>
        </w:trPr>
        <w:tc>
          <w:tcPr>
            <w:tcW w:w="3256" w:type="dxa"/>
            <w:tcBorders>
              <w:top w:val="single" w:sz="8" w:space="0" w:color="7030A0"/>
              <w:left w:val="single" w:sz="8" w:space="0" w:color="7030A0"/>
              <w:bottom w:val="single" w:sz="8" w:space="0" w:color="7030A0"/>
              <w:right w:val="single" w:sz="8" w:space="0" w:color="7030A0"/>
            </w:tcBorders>
            <w:shd w:val="clear" w:color="auto" w:fill="E6E6E6"/>
            <w:tcMar>
              <w:top w:w="57" w:type="dxa"/>
              <w:left w:w="85" w:type="dxa"/>
              <w:bottom w:w="57" w:type="dxa"/>
              <w:right w:w="85" w:type="dxa"/>
            </w:tcMar>
            <w:hideMark/>
          </w:tcPr>
          <w:p w14:paraId="63060F4F" w14:textId="77777777" w:rsidR="00B11C41" w:rsidRPr="00B11C41" w:rsidRDefault="00B11C41" w:rsidP="00B11C41">
            <w:pPr>
              <w:ind w:left="360"/>
              <w:jc w:val="center"/>
              <w:rPr>
                <w:b/>
                <w:bCs/>
                <w:color w:val="455A64"/>
              </w:rPr>
            </w:pPr>
            <w:r w:rsidRPr="00B11C41">
              <w:rPr>
                <w:b/>
                <w:bCs/>
                <w:color w:val="455A64"/>
              </w:rPr>
              <w:t>Параметр</w:t>
            </w:r>
          </w:p>
        </w:tc>
        <w:tc>
          <w:tcPr>
            <w:tcW w:w="6088"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7A862F13" w14:textId="77777777" w:rsidR="00B11C41" w:rsidRPr="00B11C41" w:rsidRDefault="00B11C41" w:rsidP="00B11C41">
            <w:pPr>
              <w:ind w:left="360"/>
              <w:jc w:val="center"/>
              <w:rPr>
                <w:b/>
                <w:bCs/>
                <w:color w:val="455A64"/>
              </w:rPr>
            </w:pPr>
            <w:r w:rsidRPr="00B11C41">
              <w:rPr>
                <w:b/>
                <w:bCs/>
                <w:color w:val="455A64"/>
              </w:rPr>
              <w:t>Описание</w:t>
            </w:r>
          </w:p>
        </w:tc>
      </w:tr>
      <w:tr w:rsidR="00B11C41" w14:paraId="43256730" w14:textId="77777777" w:rsidTr="00B11C41">
        <w:tc>
          <w:tcPr>
            <w:tcW w:w="325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DB50964" w14:textId="77777777" w:rsidR="00B11C41" w:rsidRDefault="00B11C41" w:rsidP="00B11C41">
            <w:pPr>
              <w:ind w:left="360"/>
            </w:pPr>
            <w:r>
              <w:t>gp_fts_probe_interval</w:t>
            </w:r>
          </w:p>
        </w:tc>
        <w:tc>
          <w:tcPr>
            <w:tcW w:w="608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4535FC86" w14:textId="77777777" w:rsidR="00B11C41" w:rsidRDefault="00B11C41" w:rsidP="00B11C41">
            <w:pPr>
              <w:ind w:left="360"/>
            </w:pPr>
            <w:r>
              <w:t>Как часто в секундах начинать новый цикл FTS. Например, если параметр равен 60, а цикл проверки занимает 10 секунд, процесс FTS приостанавливается на 50 секунд. Если параметр равен 60, а цикл проверки занимает 75 секунд, процесс приостанавливается на 0 секунд. Значение по умолчанию — 60, максимальное — 3600.</w:t>
            </w:r>
          </w:p>
        </w:tc>
      </w:tr>
      <w:tr w:rsidR="00B11C41" w14:paraId="5256B3E2" w14:textId="77777777" w:rsidTr="00B11C41">
        <w:tc>
          <w:tcPr>
            <w:tcW w:w="325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CF4735C" w14:textId="77777777" w:rsidR="00B11C41" w:rsidRDefault="00B11C41" w:rsidP="00B11C41">
            <w:pPr>
              <w:ind w:left="360"/>
            </w:pPr>
            <w:r>
              <w:lastRenderedPageBreak/>
              <w:t>gp_fts_probe_timeout</w:t>
            </w:r>
          </w:p>
        </w:tc>
        <w:tc>
          <w:tcPr>
            <w:tcW w:w="608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18FA3883" w14:textId="77777777" w:rsidR="00B11C41" w:rsidRDefault="00B11C41" w:rsidP="00B11C41">
            <w:pPr>
              <w:ind w:left="360"/>
            </w:pPr>
            <w:r>
              <w:t>Время ожидания пробы между мастером и сегментом в секундах. Значение по умолчанию — 20, максимальное — 3600.</w:t>
            </w:r>
          </w:p>
        </w:tc>
      </w:tr>
      <w:tr w:rsidR="00B11C41" w14:paraId="46376762" w14:textId="77777777" w:rsidTr="00B11C41">
        <w:tc>
          <w:tcPr>
            <w:tcW w:w="325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33FCB14" w14:textId="77777777" w:rsidR="00B11C41" w:rsidRDefault="00B11C41" w:rsidP="00B11C41">
            <w:pPr>
              <w:ind w:left="360"/>
            </w:pPr>
            <w:r>
              <w:t>gp_fts_probe_retries</w:t>
            </w:r>
          </w:p>
        </w:tc>
        <w:tc>
          <w:tcPr>
            <w:tcW w:w="608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15EA046" w14:textId="77777777" w:rsidR="00B11C41" w:rsidRDefault="00B11C41" w:rsidP="00B11C41">
            <w:pPr>
              <w:ind w:left="360"/>
            </w:pPr>
            <w:r>
              <w:t>Количество попыток проб сегмента. Например, если установлено значение 5, будет 4 повторных попытки после неудачной первой попытки. По умолчанию — 5.</w:t>
            </w:r>
          </w:p>
        </w:tc>
      </w:tr>
      <w:tr w:rsidR="00B11C41" w14:paraId="591D0CF6" w14:textId="77777777" w:rsidTr="00B11C41">
        <w:tc>
          <w:tcPr>
            <w:tcW w:w="325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685FF27" w14:textId="77777777" w:rsidR="00B11C41" w:rsidRDefault="00B11C41" w:rsidP="00B11C41">
            <w:pPr>
              <w:ind w:left="360"/>
            </w:pPr>
            <w:r>
              <w:t>gp_log_fts</w:t>
            </w:r>
          </w:p>
        </w:tc>
        <w:tc>
          <w:tcPr>
            <w:tcW w:w="608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D9A723A" w14:textId="77777777" w:rsidR="00B11C41" w:rsidRDefault="00B11C41" w:rsidP="00B11C41">
            <w:pPr>
              <w:ind w:left="360"/>
            </w:pPr>
            <w:r>
              <w:t>Уровень ведения журнала для FTS. Значение может быть  off, terse, verbose или debug. verbose можно использовать в производственной среде для предоставления полезных данных для устранения неполадок. debug не должен использоваться в производственной среде. По умолчанию — terse.</w:t>
            </w:r>
          </w:p>
        </w:tc>
      </w:tr>
      <w:tr w:rsidR="00B11C41" w14:paraId="1DCF9D3E" w14:textId="77777777" w:rsidTr="00B11C41">
        <w:tc>
          <w:tcPr>
            <w:tcW w:w="325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A8716CD" w14:textId="77777777" w:rsidR="00B11C41" w:rsidRDefault="00B11C41" w:rsidP="00B11C41">
            <w:pPr>
              <w:ind w:left="360"/>
            </w:pPr>
            <w:r>
              <w:t>gp_segment_connect_timeout</w:t>
            </w:r>
          </w:p>
        </w:tc>
        <w:tc>
          <w:tcPr>
            <w:tcW w:w="608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B82A3B8" w14:textId="77777777" w:rsidR="00B11C41" w:rsidRDefault="00B11C41" w:rsidP="00B11C41">
            <w:pPr>
              <w:ind w:left="360"/>
            </w:pPr>
            <w:r>
              <w:t>Максимальное время (в секундах), в течение которого зеркало может ответить. По умолчанию — 600 (10 минут).</w:t>
            </w:r>
          </w:p>
        </w:tc>
      </w:tr>
    </w:tbl>
    <w:p w14:paraId="40D00D5E" w14:textId="77777777" w:rsidR="00B11C41" w:rsidRDefault="00B11C41" w:rsidP="00B11C41">
      <w:pPr>
        <w:pStyle w:val="NormalWeb"/>
        <w:spacing w:before="0" w:beforeAutospacing="0" w:after="0" w:afterAutospacing="0"/>
        <w:ind w:left="360"/>
        <w:rPr>
          <w:color w:val="424242"/>
        </w:rPr>
      </w:pPr>
      <w:r>
        <w:rPr>
          <w:color w:val="424242"/>
        </w:rPr>
        <w:t>В дополнение к проверке неисправностей, выполняемой FTS, основной сегмент, который не может отправить данные на своё зеркало, может изменить состояние зеркала на неработающее. Основной сервер ставит данные в очередь и по прошествии секунд gp_segment_connect_timeout указывает на сбой зеркала, в результате чего зеркало помечается как неработающее, а основной сервер переходит в режим отслеживания изменений.</w:t>
      </w:r>
    </w:p>
    <w:p w14:paraId="089DB1AF" w14:textId="77777777" w:rsidR="00B11C41" w:rsidRDefault="00B11C41" w:rsidP="00B11C41">
      <w:pPr>
        <w:pStyle w:val="Heading4"/>
        <w:numPr>
          <w:ilvl w:val="0"/>
          <w:numId w:val="0"/>
        </w:numPr>
        <w:spacing w:before="120" w:after="0"/>
        <w:ind w:left="2520"/>
        <w:rPr>
          <w:color w:val="616161"/>
        </w:rPr>
      </w:pPr>
      <w:r>
        <w:rPr>
          <w:color w:val="616161"/>
        </w:rPr>
        <w:t>5.1.3.4 Проверка сегментов с ошибками</w:t>
      </w:r>
    </w:p>
    <w:p w14:paraId="24B63495" w14:textId="77777777" w:rsidR="00B11C41" w:rsidRDefault="00B11C41" w:rsidP="00B11C41">
      <w:pPr>
        <w:pStyle w:val="NormalWeb"/>
        <w:spacing w:before="0" w:beforeAutospacing="0" w:after="0" w:afterAutospacing="0"/>
        <w:ind w:left="360"/>
        <w:rPr>
          <w:color w:val="424242"/>
        </w:rPr>
      </w:pPr>
      <w:r>
        <w:rPr>
          <w:color w:val="424242"/>
        </w:rPr>
        <w:t>При включённом зеркалировании вы можете иметь в системе инстансы сегментов, в которых произошел сбой, без прерывания обслуживания или какого-либо указания на то, что произошел сбой. Вы можете проверить состояние вашей системы с помощью утилиты gpstate. gpstate предоставляет статус каждого отдельного компонента системы базы данных RT.Warehouse, включая основные сегменты, зеркальные сегменты, мастера и резервного мастера.</w:t>
      </w:r>
    </w:p>
    <w:p w14:paraId="7D0BFFD5" w14:textId="77777777" w:rsidR="00B11C41" w:rsidRDefault="00B11C41" w:rsidP="00B11C41">
      <w:pPr>
        <w:ind w:left="360"/>
        <w:jc w:val="both"/>
        <w:rPr>
          <w:color w:val="424242"/>
        </w:rPr>
      </w:pPr>
      <w:r>
        <w:rPr>
          <w:color w:val="424242"/>
        </w:rPr>
        <w:t>На хосте мастера запустите утилиту </w:t>
      </w:r>
      <w:r>
        <w:rPr>
          <w:rStyle w:val="Strong"/>
          <w:i/>
          <w:iCs/>
          <w:color w:val="424242"/>
        </w:rPr>
        <w:t>gpstate </w:t>
      </w:r>
      <w:r>
        <w:rPr>
          <w:color w:val="424242"/>
        </w:rPr>
        <w:t>с параметром</w:t>
      </w:r>
      <w:r>
        <w:rPr>
          <w:rStyle w:val="Strong"/>
          <w:i/>
          <w:iCs/>
          <w:color w:val="424242"/>
        </w:rPr>
        <w:t> -e</w:t>
      </w:r>
      <w:r>
        <w:rPr>
          <w:color w:val="424242"/>
        </w:rPr>
        <w:t>, чтобы отобразить инстансы сегментов с ошибками:</w:t>
      </w:r>
    </w:p>
    <w:p w14:paraId="5062881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-e</w:t>
      </w:r>
    </w:p>
    <w:p w14:paraId="6F0AA70D" w14:textId="77777777" w:rsidR="00B11C41" w:rsidRPr="00B11C41" w:rsidRDefault="00B11C41" w:rsidP="00B11C41">
      <w:pPr>
        <w:ind w:left="360"/>
        <w:rPr>
          <w:rFonts w:cs="Times New Roman"/>
          <w:color w:val="424242"/>
          <w:sz w:val="24"/>
          <w:szCs w:val="24"/>
        </w:rPr>
      </w:pPr>
      <w:r w:rsidRPr="00B11C41">
        <w:rPr>
          <w:color w:val="424242"/>
        </w:rPr>
        <w:t>Copy</w:t>
      </w:r>
    </w:p>
    <w:p w14:paraId="06B78461" w14:textId="77777777" w:rsidR="00B11C41" w:rsidRDefault="00B11C41" w:rsidP="00B11C41">
      <w:pPr>
        <w:pStyle w:val="NormalWeb"/>
        <w:spacing w:before="0" w:beforeAutospacing="0" w:after="0" w:afterAutospacing="0"/>
        <w:ind w:left="360"/>
        <w:rPr>
          <w:color w:val="424242"/>
        </w:rPr>
      </w:pPr>
      <w:r>
        <w:rPr>
          <w:color w:val="424242"/>
        </w:rPr>
        <w:t>Если утилита перечисляет сегменты с переключёнными ролями основного и зеркального, а сегмент не находится в своей предпочтительной роли (роли, которой он был назначен при инициализации системы). Это означает, что система находится в потенциально несбалансированном состоянии, поскольку некоторые хосты сегментов могут иметь больше активных сегментов, чем это оптимально для максимальной производительности системы.</w:t>
      </w:r>
    </w:p>
    <w:p w14:paraId="495E2ADF" w14:textId="77777777" w:rsidR="00B11C41" w:rsidRDefault="00B11C41" w:rsidP="00B11C41">
      <w:pPr>
        <w:pStyle w:val="NormalWeb"/>
        <w:spacing w:before="0" w:beforeAutospacing="0" w:after="0" w:afterAutospacing="0"/>
        <w:ind w:left="360"/>
        <w:rPr>
          <w:color w:val="424242"/>
        </w:rPr>
      </w:pPr>
      <w:r>
        <w:rPr>
          <w:color w:val="424242"/>
        </w:rPr>
        <w:t>Сегменты, которые отображают состояние конфигурации как down, указывают на то, что соответствующий зеркальный сегмент не работает.</w:t>
      </w:r>
    </w:p>
    <w:p w14:paraId="3C9F783E" w14:textId="77777777" w:rsidR="00B11C41" w:rsidRDefault="00B11C41" w:rsidP="00B11C41">
      <w:pPr>
        <w:pStyle w:val="NormalWeb"/>
        <w:spacing w:before="0" w:beforeAutospacing="0" w:after="0" w:afterAutospacing="0"/>
        <w:ind w:left="360"/>
        <w:rPr>
          <w:color w:val="424242"/>
        </w:rPr>
      </w:pPr>
      <w:r>
        <w:rPr>
          <w:color w:val="424242"/>
        </w:rPr>
        <w:t>2.Чтобы получить подробную информацию о неисправных сегментах, вы можете проверить таблицу каталога gp_segment_configuration. Например:</w:t>
      </w:r>
    </w:p>
    <w:p w14:paraId="4CD4A41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lastRenderedPageBreak/>
        <w:t>$ psql postgres -c "SELECT * FROM gp_segment_configuration WHERE status='d';"</w:t>
      </w:r>
    </w:p>
    <w:p w14:paraId="14A7B75D" w14:textId="77777777" w:rsidR="00B11C41" w:rsidRPr="00B11C41" w:rsidRDefault="00B11C41" w:rsidP="00B11C41">
      <w:pPr>
        <w:ind w:left="360"/>
        <w:rPr>
          <w:rFonts w:cs="Times New Roman"/>
          <w:color w:val="424242"/>
          <w:sz w:val="24"/>
          <w:szCs w:val="24"/>
        </w:rPr>
      </w:pPr>
      <w:r w:rsidRPr="00B11C41">
        <w:rPr>
          <w:color w:val="424242"/>
        </w:rPr>
        <w:t>Copy</w:t>
      </w:r>
    </w:p>
    <w:p w14:paraId="01321653" w14:textId="77777777" w:rsidR="00B11C41" w:rsidRDefault="00B11C41" w:rsidP="00B11C41">
      <w:pPr>
        <w:pStyle w:val="NormalWeb"/>
        <w:spacing w:before="0" w:beforeAutospacing="0" w:after="0" w:afterAutospacing="0"/>
        <w:ind w:left="360"/>
        <w:rPr>
          <w:color w:val="424242"/>
        </w:rPr>
      </w:pPr>
      <w:r>
        <w:rPr>
          <w:color w:val="424242"/>
        </w:rPr>
        <w:t>3. Для инстансов сегмента запишите хост, порт, предпочитаемую роль и каталог данных. Эта информация поможет определить инстанс хоста и сегмента для устранения неполадок.</w:t>
      </w:r>
    </w:p>
    <w:p w14:paraId="798F0FB8" w14:textId="77777777" w:rsidR="00B11C41" w:rsidRDefault="00B11C41" w:rsidP="00B11C41">
      <w:pPr>
        <w:pStyle w:val="NormalWeb"/>
        <w:spacing w:before="0" w:beforeAutospacing="0" w:after="0" w:afterAutospacing="0"/>
        <w:ind w:left="360"/>
        <w:rPr>
          <w:color w:val="424242"/>
        </w:rPr>
      </w:pPr>
      <w:r>
        <w:rPr>
          <w:color w:val="424242"/>
        </w:rPr>
        <w:t>4. Чтобы отобразить информацию об инстанса зеркального сегмента, выполните:</w:t>
      </w:r>
    </w:p>
    <w:p w14:paraId="005AEE1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-m</w:t>
      </w:r>
    </w:p>
    <w:p w14:paraId="3B6C00E1" w14:textId="77777777" w:rsidR="00B11C41" w:rsidRPr="00B11C41" w:rsidRDefault="00B11C41" w:rsidP="00B11C41">
      <w:pPr>
        <w:ind w:left="360"/>
        <w:rPr>
          <w:rFonts w:cs="Times New Roman"/>
          <w:color w:val="424242"/>
          <w:sz w:val="24"/>
          <w:szCs w:val="24"/>
        </w:rPr>
      </w:pPr>
      <w:r w:rsidRPr="00B11C41">
        <w:rPr>
          <w:color w:val="424242"/>
        </w:rPr>
        <w:t>Copy</w:t>
      </w:r>
    </w:p>
    <w:p w14:paraId="396A9780" w14:textId="77777777" w:rsidR="00B11C41" w:rsidRDefault="00B11C41" w:rsidP="00B11C41">
      <w:pPr>
        <w:pStyle w:val="Heading4"/>
        <w:numPr>
          <w:ilvl w:val="0"/>
          <w:numId w:val="0"/>
        </w:numPr>
        <w:spacing w:before="120" w:after="0"/>
        <w:ind w:left="2520"/>
        <w:rPr>
          <w:color w:val="616161"/>
        </w:rPr>
      </w:pPr>
      <w:r>
        <w:rPr>
          <w:color w:val="616161"/>
        </w:rPr>
        <w:t>5.1.3.5 Проверка файлов лога на наличие сбойных сегментов</w:t>
      </w:r>
    </w:p>
    <w:p w14:paraId="4942D09B" w14:textId="77777777" w:rsidR="00B11C41" w:rsidRDefault="00B11C41" w:rsidP="00B11C41">
      <w:pPr>
        <w:pStyle w:val="NormalWeb"/>
        <w:spacing w:before="0" w:beforeAutospacing="0" w:after="0" w:afterAutospacing="0"/>
        <w:ind w:left="360"/>
        <w:rPr>
          <w:color w:val="424242"/>
        </w:rPr>
      </w:pPr>
      <w:r>
        <w:rPr>
          <w:color w:val="424242"/>
        </w:rPr>
        <w:t>Файлы лога могут предоставить информацию, помогающую определить причину ошибки. У инстансов мастера и сегментов есть свой собственный файл лога в pg_log каталога данных. Основной файл лога содержит больше всего информации, и вы всегда должны проверять его в первую очередь.</w:t>
      </w:r>
    </w:p>
    <w:p w14:paraId="2349B29C" w14:textId="77777777" w:rsidR="00B11C41" w:rsidRDefault="00B11C41" w:rsidP="00B11C41">
      <w:pPr>
        <w:pStyle w:val="NormalWeb"/>
        <w:spacing w:before="0" w:beforeAutospacing="0" w:after="0" w:afterAutospacing="0"/>
        <w:ind w:left="360"/>
        <w:rPr>
          <w:color w:val="424242"/>
        </w:rPr>
      </w:pPr>
      <w:r>
        <w:rPr>
          <w:color w:val="424242"/>
        </w:rPr>
        <w:t>Используйте утилиту gplogfilter, чтобы проверить дополнительные сведения в файлах лога базы данных RT.Warehouse. Чтобы проверить файлы лога сегмента, запустите gplogfilter на хостах сегмента с помощью gpssh.</w:t>
      </w:r>
    </w:p>
    <w:p w14:paraId="5D55DE84" w14:textId="77777777" w:rsidR="00B11C41" w:rsidRDefault="00B11C41" w:rsidP="00B11C41">
      <w:pPr>
        <w:pStyle w:val="NormalWeb"/>
        <w:spacing w:before="0" w:beforeAutospacing="0" w:after="0" w:afterAutospacing="0"/>
        <w:ind w:left="360"/>
        <w:rPr>
          <w:color w:val="424242"/>
        </w:rPr>
      </w:pPr>
      <w:r>
        <w:rPr>
          <w:color w:val="424242"/>
        </w:rPr>
        <w:t>Чтобы проверить файлы лога:</w:t>
      </w:r>
    </w:p>
    <w:p w14:paraId="4246519C" w14:textId="2C39563C" w:rsidR="00B11C41" w:rsidRDefault="00B11C41" w:rsidP="00B11C41">
      <w:pPr>
        <w:pStyle w:val="NormalWeb"/>
        <w:spacing w:before="0" w:beforeAutospacing="0" w:after="0" w:afterAutospacing="0"/>
        <w:ind w:left="2520"/>
        <w:jc w:val="both"/>
        <w:rPr>
          <w:color w:val="424242"/>
        </w:rPr>
      </w:pPr>
      <w:r>
        <w:rPr>
          <w:color w:val="424242"/>
        </w:rPr>
        <w:t>Используйте </w:t>
      </w:r>
      <w:r>
        <w:rPr>
          <w:rStyle w:val="Strong"/>
          <w:rFonts w:eastAsiaTheme="majorEastAsia"/>
          <w:i/>
          <w:iCs/>
          <w:color w:val="424242"/>
        </w:rPr>
        <w:t>gplogfilter</w:t>
      </w:r>
      <w:r>
        <w:rPr>
          <w:color w:val="424242"/>
        </w:rPr>
        <w:t>, чтобы проверить файл лога мастера на наличие сообщений уровня журнала WARNING, ERROR, FATAL или PANIC:</w:t>
      </w:r>
    </w:p>
    <w:p w14:paraId="1EB5977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gplogfilter -t</w:t>
      </w:r>
    </w:p>
    <w:p w14:paraId="3780F9F0" w14:textId="77777777" w:rsidR="00B11C41" w:rsidRPr="00B11C41" w:rsidRDefault="00B11C41" w:rsidP="00B11C41">
      <w:pPr>
        <w:ind w:left="360"/>
        <w:rPr>
          <w:rFonts w:cs="Times New Roman"/>
          <w:color w:val="424242"/>
          <w:sz w:val="24"/>
          <w:szCs w:val="24"/>
        </w:rPr>
      </w:pPr>
      <w:r w:rsidRPr="00B11C41">
        <w:rPr>
          <w:color w:val="424242"/>
        </w:rPr>
        <w:t>Copy</w:t>
      </w:r>
    </w:p>
    <w:p w14:paraId="6A014520" w14:textId="77777777" w:rsidR="00B11C41" w:rsidRDefault="00B11C41" w:rsidP="00B11C41">
      <w:pPr>
        <w:pStyle w:val="NormalWeb"/>
        <w:spacing w:before="0" w:beforeAutospacing="0" w:after="0" w:afterAutospacing="0"/>
        <w:ind w:left="360"/>
        <w:rPr>
          <w:color w:val="424242"/>
        </w:rPr>
      </w:pPr>
      <w:r>
        <w:rPr>
          <w:color w:val="424242"/>
        </w:rPr>
        <w:t>2. Используйте </w:t>
      </w:r>
      <w:r>
        <w:rPr>
          <w:rStyle w:val="Strong"/>
          <w:rFonts w:eastAsiaTheme="majorEastAsia"/>
          <w:i/>
          <w:iCs/>
          <w:color w:val="424242"/>
        </w:rPr>
        <w:t>gpssh </w:t>
      </w:r>
      <w:r>
        <w:rPr>
          <w:color w:val="424242"/>
        </w:rPr>
        <w:t>для проверки наличия сообщений уровня журнала WARNING, ERROR, FATAL или PANIC для каждого инстанса сегмента. Например:</w:t>
      </w:r>
    </w:p>
    <w:p w14:paraId="4DC5CDC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gpssh -f seg_hosts_file -e 'source</w:t>
      </w:r>
    </w:p>
    <w:p w14:paraId="3873BCA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/usr/local/greenplum-db/greenplum_path.sh ; gplogfilter -t</w:t>
      </w:r>
    </w:p>
    <w:p w14:paraId="4B1A4F4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/data1/primary/*/pg_log/gpdb*.log' &gt; seglog.out</w:t>
      </w:r>
    </w:p>
    <w:p w14:paraId="4B6132FC" w14:textId="77777777" w:rsidR="00B11C41" w:rsidRPr="00B11C41" w:rsidRDefault="00B11C41" w:rsidP="00B11C41">
      <w:pPr>
        <w:ind w:left="360"/>
        <w:rPr>
          <w:rFonts w:cs="Times New Roman"/>
          <w:color w:val="424242"/>
          <w:sz w:val="24"/>
          <w:szCs w:val="24"/>
        </w:rPr>
      </w:pPr>
      <w:r w:rsidRPr="00B11C41">
        <w:rPr>
          <w:color w:val="424242"/>
        </w:rPr>
        <w:t>Copy</w:t>
      </w:r>
    </w:p>
    <w:p w14:paraId="6AEDCA9B" w14:textId="77777777" w:rsidR="00B11C41" w:rsidRDefault="00B11C41" w:rsidP="00B11C41">
      <w:pPr>
        <w:pStyle w:val="Heading3"/>
        <w:numPr>
          <w:ilvl w:val="0"/>
          <w:numId w:val="0"/>
        </w:numPr>
        <w:spacing w:before="120" w:after="0"/>
        <w:ind w:left="1980"/>
        <w:rPr>
          <w:color w:val="616161"/>
        </w:rPr>
      </w:pPr>
      <w:r>
        <w:rPr>
          <w:color w:val="616161"/>
        </w:rPr>
        <w:t>5.1.4 Восстановление неисправного сегмента</w:t>
      </w:r>
    </w:p>
    <w:p w14:paraId="3F828D13" w14:textId="77777777" w:rsidR="00B11C41" w:rsidRDefault="00B11C41" w:rsidP="00B11C41">
      <w:pPr>
        <w:pStyle w:val="NormalWeb"/>
        <w:spacing w:before="0" w:beforeAutospacing="0" w:after="0" w:afterAutospacing="0"/>
        <w:ind w:left="360"/>
        <w:rPr>
          <w:color w:val="424242"/>
        </w:rPr>
      </w:pPr>
      <w:r>
        <w:rPr>
          <w:color w:val="424242"/>
        </w:rPr>
        <w:t>Если мастер не может подключиться к инстансу сегмента, он помечает этот сегмент как отключённый в системном каталоге базы данных RT.Warehouse. Инстанс сегмента остаётся в автономном режиме до тех пор, пока администратор не предпримет шаги, чтобы вернуть сегмент в оперативный режим. Процесс восстановления отказавшего инстанса сегмента или хоста зависит от причины сбоя и от того, включено ли зеркалирование. Инстанс сегмента может быть недоступен по многим причинам:</w:t>
      </w:r>
    </w:p>
    <w:p w14:paraId="0E6AF9FB" w14:textId="77777777" w:rsidR="00B11C41" w:rsidRDefault="00B11C41" w:rsidP="00B11C41">
      <w:pPr>
        <w:ind w:left="360"/>
        <w:jc w:val="both"/>
        <w:rPr>
          <w:color w:val="424242"/>
        </w:rPr>
      </w:pPr>
      <w:r>
        <w:rPr>
          <w:color w:val="424242"/>
        </w:rPr>
        <w:t>Хост сегмента недоступен, например, из-за сетевых или аппаратных сбоев.</w:t>
      </w:r>
    </w:p>
    <w:p w14:paraId="3904D120" w14:textId="77777777" w:rsidR="00B11C41" w:rsidRDefault="00B11C41" w:rsidP="00B11C41">
      <w:pPr>
        <w:spacing w:before="100" w:beforeAutospacing="1" w:after="100" w:afterAutospacing="1"/>
        <w:ind w:left="360"/>
        <w:rPr>
          <w:color w:val="424242"/>
        </w:rPr>
      </w:pPr>
      <w:r>
        <w:rPr>
          <w:color w:val="424242"/>
        </w:rPr>
        <w:t>Инстанс сегмента не запущен, например, нет процесса прослушивания базы данных postgres.</w:t>
      </w:r>
    </w:p>
    <w:p w14:paraId="08D78249" w14:textId="77777777" w:rsidR="00B11C41" w:rsidRDefault="00B11C41" w:rsidP="00B11C41">
      <w:pPr>
        <w:spacing w:before="100" w:beforeAutospacing="1" w:after="100" w:afterAutospacing="1"/>
        <w:ind w:left="360"/>
        <w:rPr>
          <w:color w:val="424242"/>
        </w:rPr>
      </w:pPr>
      <w:r>
        <w:rPr>
          <w:color w:val="424242"/>
        </w:rPr>
        <w:t>Каталог данных инстанса сегмента повреждён или отсутствует, например, данные недоступны, файловая система повреждена или произошел сбой диска.</w:t>
      </w:r>
    </w:p>
    <w:p w14:paraId="4EADCCD6" w14:textId="77777777" w:rsidR="00B11C41" w:rsidRDefault="00B11C41" w:rsidP="00B11C41">
      <w:pPr>
        <w:pStyle w:val="Heading4"/>
        <w:numPr>
          <w:ilvl w:val="0"/>
          <w:numId w:val="0"/>
        </w:numPr>
        <w:spacing w:before="120" w:after="0"/>
        <w:ind w:left="2520"/>
        <w:rPr>
          <w:color w:val="616161"/>
        </w:rPr>
      </w:pPr>
      <w:r>
        <w:rPr>
          <w:color w:val="616161"/>
        </w:rPr>
        <w:t>5.1.4.1 Восстановление после сбоев сегмента</w:t>
      </w:r>
    </w:p>
    <w:p w14:paraId="7C980EEC" w14:textId="77777777" w:rsidR="00B11C41" w:rsidRDefault="00B11C41" w:rsidP="00B11C41">
      <w:pPr>
        <w:pStyle w:val="NormalWeb"/>
        <w:spacing w:before="0" w:beforeAutospacing="0" w:after="0" w:afterAutospacing="0"/>
        <w:ind w:left="360"/>
        <w:rPr>
          <w:color w:val="424242"/>
        </w:rPr>
      </w:pPr>
      <w:r>
        <w:rPr>
          <w:color w:val="424242"/>
        </w:rPr>
        <w:t>Сбои хоста сегмента обычно вызывают сбои нескольких сегментов: все основные или зеркальные инстансы сегмента на хосте помечаются как отключённые и нерабочие. Если зеркалирование не включено и сегмент выходит из строя, система автоматически перестает работать.</w:t>
      </w:r>
    </w:p>
    <w:p w14:paraId="70816420" w14:textId="77777777" w:rsidR="00B11C41" w:rsidRDefault="00B11C41" w:rsidP="00B11C41">
      <w:pPr>
        <w:pStyle w:val="NormalWeb"/>
        <w:spacing w:before="0" w:beforeAutospacing="0" w:after="0" w:afterAutospacing="0"/>
        <w:ind w:left="360"/>
        <w:rPr>
          <w:color w:val="424242"/>
        </w:rPr>
      </w:pPr>
      <w:r>
        <w:rPr>
          <w:color w:val="424242"/>
        </w:rPr>
        <w:lastRenderedPageBreak/>
        <w:t>Инстанс сегмента может выйти из строя по нескольким причинам, таким как сбой хоста, сбой сети или диска. Когда инстанс сегмента выходит из строя, его статус помечается как неработающий в системном каталоге базы данных RT.Warehouse, а его зеркало активируется в режиме отслеживания изменений. Для того, чтобы вернуть отказавший инстанс сегмента в работу, вы должны сначала устранить проблему, из-за которой произошёл сбой, а затем восстановить инстанс сегмента в базе данных RT.Warehouse с помощью gprecoverseg.</w:t>
      </w:r>
    </w:p>
    <w:p w14:paraId="2EEB0B26" w14:textId="77777777" w:rsidR="00B11C41" w:rsidRDefault="00B11C41" w:rsidP="00B11C41">
      <w:pPr>
        <w:pStyle w:val="NormalWeb"/>
        <w:spacing w:before="0" w:beforeAutospacing="0" w:after="0" w:afterAutospacing="0"/>
        <w:ind w:left="360"/>
        <w:rPr>
          <w:color w:val="424242"/>
        </w:rPr>
      </w:pPr>
      <w:r>
        <w:rPr>
          <w:color w:val="424242"/>
        </w:rPr>
        <w:t>Если хост сегмента не подлежит восстановлению и вы потеряли один или несколько инстансов сегмента с включённым зеркалированием, вы можете попытаться восстановить инстанс сегмента с его зеркала. Вы также можете воссоздать свою систему базы данных RT.Warehouse из файлов резервных копий.</w:t>
      </w:r>
    </w:p>
    <w:p w14:paraId="0A177D76" w14:textId="77777777" w:rsidR="00B11C41" w:rsidRDefault="00B11C41" w:rsidP="00B11C41">
      <w:pPr>
        <w:pStyle w:val="Heading5"/>
        <w:numPr>
          <w:ilvl w:val="0"/>
          <w:numId w:val="0"/>
        </w:numPr>
        <w:spacing w:before="120" w:after="0"/>
        <w:ind w:left="3240"/>
        <w:rPr>
          <w:color w:val="616161"/>
        </w:rPr>
      </w:pPr>
      <w:r>
        <w:rPr>
          <w:color w:val="616161"/>
        </w:rPr>
        <w:t>5.1.4.1.1 Восстановление с включенным зеркалированием</w:t>
      </w:r>
    </w:p>
    <w:p w14:paraId="4234C460" w14:textId="55A8E127" w:rsidR="00B11C41" w:rsidRDefault="00B11C41" w:rsidP="00B11C41">
      <w:pPr>
        <w:pStyle w:val="NormalWeb"/>
        <w:spacing w:before="0" w:beforeAutospacing="0" w:after="0" w:afterAutospacing="0"/>
        <w:ind w:left="360"/>
        <w:jc w:val="both"/>
        <w:rPr>
          <w:color w:val="424242"/>
        </w:rPr>
      </w:pPr>
      <w:r>
        <w:rPr>
          <w:color w:val="424242"/>
        </w:rPr>
        <w:t>Убедитесь, что вы можете подключиться к хосту сегмента с мастера. Например:</w:t>
      </w:r>
    </w:p>
    <w:p w14:paraId="7D5E6CA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ping failed_seg_host_address</w:t>
      </w:r>
    </w:p>
    <w:p w14:paraId="2A7BB523" w14:textId="77777777" w:rsidR="00B11C41" w:rsidRPr="00B11C41" w:rsidRDefault="00B11C41" w:rsidP="00B11C41">
      <w:pPr>
        <w:ind w:left="360"/>
        <w:rPr>
          <w:rFonts w:cs="Times New Roman"/>
          <w:color w:val="424242"/>
          <w:sz w:val="24"/>
          <w:szCs w:val="24"/>
        </w:rPr>
      </w:pPr>
      <w:r w:rsidRPr="00B11C41">
        <w:rPr>
          <w:color w:val="424242"/>
        </w:rPr>
        <w:t>Copy</w:t>
      </w:r>
    </w:p>
    <w:p w14:paraId="66E0D176" w14:textId="32E197B2" w:rsidR="00B11C41" w:rsidRDefault="00B11C41" w:rsidP="00B11C41">
      <w:pPr>
        <w:pStyle w:val="NormalWeb"/>
        <w:spacing w:before="0" w:beforeAutospacing="0" w:after="0" w:afterAutospacing="0"/>
        <w:ind w:left="360"/>
        <w:rPr>
          <w:color w:val="424242"/>
        </w:rPr>
      </w:pPr>
      <w:r>
        <w:rPr>
          <w:color w:val="424242"/>
        </w:rPr>
        <w:t>Устраните неполадку, из-за которой хост мастера не может подключиться к хосту сегмента. Например, может потребоваться перезапуск или замена машина хоста.</w:t>
      </w:r>
    </w:p>
    <w:p w14:paraId="59D07C39" w14:textId="13855CC9" w:rsidR="00B11C41" w:rsidRDefault="00B11C41" w:rsidP="00B11C41">
      <w:pPr>
        <w:pStyle w:val="NormalWeb"/>
        <w:spacing w:before="0" w:beforeAutospacing="0" w:after="0" w:afterAutospacing="0"/>
        <w:ind w:left="360"/>
        <w:rPr>
          <w:color w:val="424242"/>
        </w:rPr>
      </w:pPr>
      <w:r>
        <w:rPr>
          <w:color w:val="424242"/>
        </w:rPr>
        <w:t>После того, как хост находится в сети и к нему можно подключиться, запустите утилиту gprecoverseg с хоста мастера, чтобы повторно активировать инстансы сегмента, в которых произошел сбой, и запустить процесс синхронизации мастера и зеркальных инстансов. Например:</w:t>
      </w:r>
    </w:p>
    <w:p w14:paraId="2E3A872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gprecoverseg</w:t>
      </w:r>
    </w:p>
    <w:p w14:paraId="1660957A" w14:textId="77777777" w:rsidR="00B11C41" w:rsidRPr="00B11C41" w:rsidRDefault="00B11C41" w:rsidP="00B11C41">
      <w:pPr>
        <w:ind w:left="360"/>
        <w:rPr>
          <w:rFonts w:cs="Times New Roman"/>
          <w:color w:val="424242"/>
          <w:sz w:val="24"/>
          <w:szCs w:val="24"/>
        </w:rPr>
      </w:pPr>
      <w:r w:rsidRPr="00B11C41">
        <w:rPr>
          <w:color w:val="424242"/>
        </w:rPr>
        <w:t>Copy</w:t>
      </w:r>
    </w:p>
    <w:p w14:paraId="125331C7" w14:textId="6FDAD45B" w:rsidR="00B11C41" w:rsidRDefault="00B11C41" w:rsidP="00B11C41">
      <w:pPr>
        <w:pStyle w:val="NormalWeb"/>
        <w:spacing w:before="0" w:beforeAutospacing="0" w:after="0" w:afterAutospacing="0"/>
        <w:ind w:left="360"/>
        <w:rPr>
          <w:color w:val="424242"/>
        </w:rPr>
      </w:pPr>
      <w:r>
        <w:rPr>
          <w:color w:val="424242"/>
        </w:rPr>
        <w:t>В процессе восстановления выявляются повреждённые сегменты и определяются изменённые файлы, которые необходимо синхронизировать. Процесс может занять некоторое время; дождитесь завершения процесса.</w:t>
      </w:r>
    </w:p>
    <w:p w14:paraId="1CA96B93" w14:textId="3911AB02" w:rsidR="00B11C41" w:rsidRDefault="00B11C41" w:rsidP="00B11C41">
      <w:pPr>
        <w:pStyle w:val="NormalWeb"/>
        <w:spacing w:before="0" w:beforeAutospacing="0" w:after="0" w:afterAutospacing="0"/>
        <w:ind w:left="360"/>
        <w:rPr>
          <w:color w:val="424242"/>
        </w:rPr>
      </w:pPr>
      <w:r>
        <w:rPr>
          <w:color w:val="424242"/>
        </w:rPr>
        <w:t>После завершения </w:t>
      </w:r>
      <w:r>
        <w:rPr>
          <w:rStyle w:val="Strong"/>
          <w:rFonts w:eastAsiaTheme="majorEastAsia"/>
          <w:i/>
          <w:iCs/>
          <w:color w:val="424242"/>
        </w:rPr>
        <w:t>gprecoverseg </w:t>
      </w:r>
      <w:r>
        <w:rPr>
          <w:color w:val="424242"/>
        </w:rPr>
        <w:t>система переходит в режим повторной синхронизации и начинает копирование изменённых файлов. Этот процесс выполняется в фоновом режиме, пока система подключена к сети и принимает запросы к базе данных.</w:t>
      </w:r>
    </w:p>
    <w:p w14:paraId="2A90966F" w14:textId="75DA409E" w:rsidR="00B11C41" w:rsidRDefault="00B11C41" w:rsidP="00B11C41">
      <w:pPr>
        <w:pStyle w:val="NormalWeb"/>
        <w:spacing w:before="0" w:beforeAutospacing="0" w:after="0" w:afterAutospacing="0"/>
        <w:ind w:left="360"/>
        <w:rPr>
          <w:color w:val="424242"/>
        </w:rPr>
      </w:pPr>
      <w:r>
        <w:rPr>
          <w:color w:val="424242"/>
        </w:rPr>
        <w:t>Когда процесс ресинхронизации завершится, состояние системы будет синхронизировано. Запустите утилиту gpstate, чтобы проверить статус процесса ресинхронизации:</w:t>
      </w:r>
    </w:p>
    <w:p w14:paraId="07E7E45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-m</w:t>
      </w:r>
    </w:p>
    <w:p w14:paraId="66307490" w14:textId="77777777" w:rsidR="00B11C41" w:rsidRPr="00B11C41" w:rsidRDefault="00B11C41" w:rsidP="00B11C41">
      <w:pPr>
        <w:ind w:left="360"/>
        <w:rPr>
          <w:rFonts w:cs="Times New Roman"/>
          <w:color w:val="424242"/>
          <w:sz w:val="24"/>
          <w:szCs w:val="24"/>
        </w:rPr>
      </w:pPr>
      <w:r w:rsidRPr="00B11C41">
        <w:rPr>
          <w:color w:val="424242"/>
        </w:rPr>
        <w:t>Copy</w:t>
      </w:r>
    </w:p>
    <w:p w14:paraId="6BF49BAA" w14:textId="77777777" w:rsidR="00B11C41" w:rsidRDefault="00B11C41" w:rsidP="00B11C41">
      <w:pPr>
        <w:pStyle w:val="Heading5"/>
        <w:numPr>
          <w:ilvl w:val="0"/>
          <w:numId w:val="0"/>
        </w:numPr>
        <w:spacing w:before="120" w:after="0"/>
        <w:ind w:left="3240"/>
        <w:rPr>
          <w:color w:val="616161"/>
        </w:rPr>
      </w:pPr>
      <w:r>
        <w:rPr>
          <w:color w:val="616161"/>
        </w:rPr>
        <w:t>5.1.4.1.2 Возвращение всем сегментам их предпочтительной роли</w:t>
      </w:r>
    </w:p>
    <w:p w14:paraId="2204C36B" w14:textId="77777777" w:rsidR="00B11C41" w:rsidRDefault="00B11C41" w:rsidP="00B11C41">
      <w:pPr>
        <w:pStyle w:val="NormalWeb"/>
        <w:spacing w:before="0" w:beforeAutospacing="0" w:after="0" w:afterAutospacing="0"/>
        <w:ind w:left="360"/>
        <w:rPr>
          <w:color w:val="424242"/>
        </w:rPr>
      </w:pPr>
      <w:r>
        <w:rPr>
          <w:color w:val="424242"/>
        </w:rPr>
        <w:t>Когда инстанс основного сегмента выходит из строя, зеркало активируется и становится основным сегментом. После запуска gprecoverseg текущий активный инстанс сегмента остаётся основным, а отказавший сегмент становится зеркальным. Инстансы сегментов не возвращаются к предпочтительной роли, которая была им дана во время инициализации системы. Это означает, что система может находиться в потенциально несбалансированном состоянии, если хосты сегментов имеют больше активных сегментов, чем это оптимально для максимальной производительности системы. Чтобы проверить несбалансированные сегменты и перебалансировать систему, запустите:</w:t>
      </w:r>
    </w:p>
    <w:p w14:paraId="2BC9A0B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-e</w:t>
      </w:r>
    </w:p>
    <w:p w14:paraId="712637FB" w14:textId="77777777" w:rsidR="00B11C41" w:rsidRPr="00B11C41" w:rsidRDefault="00B11C41" w:rsidP="00B11C41">
      <w:pPr>
        <w:ind w:left="360"/>
        <w:rPr>
          <w:rFonts w:cs="Times New Roman"/>
          <w:color w:val="424242"/>
          <w:sz w:val="24"/>
          <w:szCs w:val="24"/>
        </w:rPr>
      </w:pPr>
      <w:r w:rsidRPr="00B11C41">
        <w:rPr>
          <w:color w:val="424242"/>
        </w:rPr>
        <w:t>Copy</w:t>
      </w:r>
    </w:p>
    <w:p w14:paraId="623E934A" w14:textId="77777777" w:rsidR="00B11C41" w:rsidRDefault="00B11C41" w:rsidP="00B11C41">
      <w:pPr>
        <w:pStyle w:val="NormalWeb"/>
        <w:spacing w:before="0" w:beforeAutospacing="0" w:after="0" w:afterAutospacing="0"/>
        <w:ind w:left="360"/>
        <w:rPr>
          <w:color w:val="424242"/>
        </w:rPr>
      </w:pPr>
      <w:r>
        <w:rPr>
          <w:color w:val="424242"/>
        </w:rPr>
        <w:t>Все сегменты должны быть подключены к сети и полностью синхронизированы, чтобы сбалансировать систему. Сеансы базы данных остаются подключёнными во время повторной балансировки, но выполняемые запросы отменяются и откатываются.</w:t>
      </w:r>
    </w:p>
    <w:p w14:paraId="15A56882" w14:textId="77FDF1B8" w:rsidR="00B11C41" w:rsidRDefault="00B11C41" w:rsidP="00B11C41">
      <w:pPr>
        <w:pStyle w:val="NormalWeb"/>
        <w:spacing w:before="0" w:beforeAutospacing="0" w:after="0" w:afterAutospacing="0"/>
        <w:ind w:left="2520"/>
        <w:jc w:val="both"/>
        <w:rPr>
          <w:color w:val="424242"/>
        </w:rPr>
      </w:pPr>
      <w:r>
        <w:rPr>
          <w:color w:val="424242"/>
        </w:rPr>
        <w:lastRenderedPageBreak/>
        <w:t>Запустите </w:t>
      </w:r>
      <w:r>
        <w:rPr>
          <w:rStyle w:val="Strong"/>
          <w:rFonts w:eastAsiaTheme="majorEastAsia"/>
          <w:i/>
          <w:iCs/>
          <w:color w:val="424242"/>
        </w:rPr>
        <w:t>gpstate -m</w:t>
      </w:r>
      <w:r>
        <w:rPr>
          <w:color w:val="424242"/>
        </w:rPr>
        <w:t>, чтобы убедиться, что все зеркала синхронизированы.</w:t>
      </w:r>
    </w:p>
    <w:p w14:paraId="05A708E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-m</w:t>
      </w:r>
    </w:p>
    <w:p w14:paraId="740DA9A2" w14:textId="77777777" w:rsidR="00B11C41" w:rsidRPr="00B11C41" w:rsidRDefault="00B11C41" w:rsidP="00B11C41">
      <w:pPr>
        <w:ind w:left="360"/>
        <w:rPr>
          <w:rFonts w:cs="Times New Roman"/>
          <w:color w:val="424242"/>
          <w:sz w:val="24"/>
          <w:szCs w:val="24"/>
        </w:rPr>
      </w:pPr>
      <w:r w:rsidRPr="00B11C41">
        <w:rPr>
          <w:color w:val="424242"/>
        </w:rPr>
        <w:t>Copy</w:t>
      </w:r>
    </w:p>
    <w:p w14:paraId="4B31A7A2" w14:textId="77777777" w:rsidR="00B11C41" w:rsidRDefault="00B11C41" w:rsidP="00B11C41">
      <w:pPr>
        <w:pStyle w:val="NormalWeb"/>
        <w:spacing w:before="0" w:beforeAutospacing="0" w:after="0" w:afterAutospacing="0"/>
        <w:ind w:left="360"/>
        <w:rPr>
          <w:color w:val="424242"/>
        </w:rPr>
      </w:pPr>
      <w:r>
        <w:rPr>
          <w:color w:val="424242"/>
        </w:rPr>
        <w:t>2. Если какие-либо зеркала находятся в режиме повторной синхронизации, дождитесь их завершения.</w:t>
      </w:r>
    </w:p>
    <w:p w14:paraId="4AF8CE63" w14:textId="77777777" w:rsidR="00B11C41" w:rsidRDefault="00B11C41" w:rsidP="00B11C41">
      <w:pPr>
        <w:pStyle w:val="NormalWeb"/>
        <w:spacing w:before="0" w:beforeAutospacing="0" w:after="0" w:afterAutospacing="0"/>
        <w:ind w:left="360"/>
        <w:rPr>
          <w:color w:val="424242"/>
        </w:rPr>
      </w:pPr>
      <w:r>
        <w:rPr>
          <w:color w:val="424242"/>
        </w:rPr>
        <w:t>3. Запустите gprecoverseg с параметром </w:t>
      </w:r>
      <w:r>
        <w:rPr>
          <w:rStyle w:val="Strong"/>
          <w:rFonts w:eastAsiaTheme="majorEastAsia"/>
          <w:i/>
          <w:iCs/>
          <w:color w:val="424242"/>
        </w:rPr>
        <w:t>-r</w:t>
      </w:r>
      <w:r>
        <w:rPr>
          <w:color w:val="424242"/>
        </w:rPr>
        <w:t>, чтобы вернуть сегментам их предпочитаемые роли.</w:t>
      </w:r>
    </w:p>
    <w:p w14:paraId="4612925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gprecoverseg -r</w:t>
      </w:r>
    </w:p>
    <w:p w14:paraId="51840BE9" w14:textId="77777777" w:rsidR="00B11C41" w:rsidRPr="00B11C41" w:rsidRDefault="00B11C41" w:rsidP="00B11C41">
      <w:pPr>
        <w:ind w:left="360"/>
        <w:rPr>
          <w:rFonts w:cs="Times New Roman"/>
          <w:color w:val="424242"/>
          <w:sz w:val="24"/>
          <w:szCs w:val="24"/>
        </w:rPr>
      </w:pPr>
      <w:r w:rsidRPr="00B11C41">
        <w:rPr>
          <w:color w:val="424242"/>
        </w:rPr>
        <w:t>Copy</w:t>
      </w:r>
    </w:p>
    <w:p w14:paraId="51C9C55B" w14:textId="77777777" w:rsidR="00B11C41" w:rsidRDefault="00B11C41" w:rsidP="00B11C41">
      <w:pPr>
        <w:pStyle w:val="NormalWeb"/>
        <w:spacing w:before="0" w:beforeAutospacing="0" w:after="0" w:afterAutospacing="0"/>
        <w:ind w:left="360"/>
        <w:rPr>
          <w:color w:val="424242"/>
        </w:rPr>
      </w:pPr>
      <w:r>
        <w:rPr>
          <w:color w:val="424242"/>
        </w:rPr>
        <w:t>4. После перебалансировки запустите </w:t>
      </w:r>
      <w:r>
        <w:rPr>
          <w:rStyle w:val="Strong"/>
          <w:rFonts w:eastAsiaTheme="majorEastAsia"/>
          <w:i/>
          <w:iCs/>
          <w:color w:val="424242"/>
        </w:rPr>
        <w:t>gpstate -e</w:t>
      </w:r>
      <w:r>
        <w:rPr>
          <w:color w:val="424242"/>
        </w:rPr>
        <w:t>, чтобы убедиться, что все сегменты находятся в своих предпочтительных ролях.</w:t>
      </w:r>
    </w:p>
    <w:p w14:paraId="44A51A7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-e</w:t>
      </w:r>
    </w:p>
    <w:p w14:paraId="0CF5EC81" w14:textId="77777777" w:rsidR="00B11C41" w:rsidRPr="00B11C41" w:rsidRDefault="00B11C41" w:rsidP="00B11C41">
      <w:pPr>
        <w:ind w:left="360"/>
        <w:rPr>
          <w:rFonts w:cs="Times New Roman"/>
          <w:color w:val="424242"/>
          <w:sz w:val="24"/>
          <w:szCs w:val="24"/>
        </w:rPr>
      </w:pPr>
      <w:r w:rsidRPr="00B11C41">
        <w:rPr>
          <w:color w:val="424242"/>
        </w:rPr>
        <w:t>Copy</w:t>
      </w:r>
    </w:p>
    <w:p w14:paraId="517EC217" w14:textId="77777777" w:rsidR="00B11C41" w:rsidRDefault="00B11C41" w:rsidP="00B11C41">
      <w:pPr>
        <w:pStyle w:val="Heading5"/>
        <w:numPr>
          <w:ilvl w:val="0"/>
          <w:numId w:val="0"/>
        </w:numPr>
        <w:spacing w:before="120" w:after="0"/>
        <w:ind w:left="3240"/>
        <w:rPr>
          <w:color w:val="616161"/>
        </w:rPr>
      </w:pPr>
      <w:r>
        <w:rPr>
          <w:color w:val="616161"/>
        </w:rPr>
        <w:t>5.1.4.1.3 Восстановление после двойной ошибки</w:t>
      </w:r>
    </w:p>
    <w:p w14:paraId="06E8D329" w14:textId="77777777" w:rsidR="00B11C41" w:rsidRDefault="00B11C41" w:rsidP="00B11C41">
      <w:pPr>
        <w:pStyle w:val="NormalWeb"/>
        <w:spacing w:before="0" w:beforeAutospacing="0" w:after="0" w:afterAutospacing="0"/>
        <w:ind w:left="360"/>
        <w:rPr>
          <w:color w:val="424242"/>
        </w:rPr>
      </w:pPr>
      <w:r>
        <w:rPr>
          <w:color w:val="424242"/>
        </w:rPr>
        <w:t>При двойной ошибке не работают как основной сегмент, так и его зеркало. Это может произойти, если аппаратные сбои на хостах разных сегментов происходят одновременно. База данных RT.Warehouse недоступна, если происходит двойная ошибка.</w:t>
      </w:r>
    </w:p>
    <w:p w14:paraId="2CF98777" w14:textId="77777777" w:rsidR="00B11C41" w:rsidRDefault="00B11C41" w:rsidP="00B11C41">
      <w:pPr>
        <w:pStyle w:val="NormalWeb"/>
        <w:spacing w:before="0" w:beforeAutospacing="0" w:after="0" w:afterAutospacing="0"/>
        <w:ind w:left="360"/>
        <w:rPr>
          <w:color w:val="424242"/>
        </w:rPr>
      </w:pPr>
      <w:r>
        <w:rPr>
          <w:color w:val="424242"/>
        </w:rPr>
        <w:t>Чтобы исправить двойную ошибку:</w:t>
      </w:r>
    </w:p>
    <w:p w14:paraId="7BCEA337" w14:textId="35132979" w:rsidR="00B11C41" w:rsidRDefault="00B11C41" w:rsidP="00B11C41">
      <w:pPr>
        <w:pStyle w:val="NormalWeb"/>
        <w:spacing w:before="0" w:beforeAutospacing="0" w:after="0" w:afterAutospacing="0"/>
        <w:ind w:left="2520"/>
        <w:jc w:val="both"/>
        <w:rPr>
          <w:color w:val="424242"/>
        </w:rPr>
      </w:pPr>
      <w:r>
        <w:rPr>
          <w:color w:val="424242"/>
        </w:rPr>
        <w:t>Устраните проблему, вызвавшую двойную ошибку, и убедитесь, что хосты сегмента работают и доступны с хоста мастера.</w:t>
      </w:r>
    </w:p>
    <w:p w14:paraId="41585DA8" w14:textId="3B2ADFD3" w:rsidR="00B11C41" w:rsidRDefault="00B11C41" w:rsidP="00B11C41">
      <w:pPr>
        <w:pStyle w:val="NormalWeb"/>
        <w:spacing w:before="0" w:beforeAutospacing="0" w:after="0" w:afterAutospacing="0"/>
        <w:ind w:left="2520"/>
        <w:rPr>
          <w:color w:val="424242"/>
        </w:rPr>
      </w:pPr>
      <w:r>
        <w:rPr>
          <w:color w:val="424242"/>
        </w:rPr>
        <w:t>Перезапустите базу данных RT.Warehouse. Опция </w:t>
      </w:r>
      <w:r>
        <w:rPr>
          <w:rStyle w:val="Strong"/>
          <w:rFonts w:eastAsiaTheme="majorEastAsia"/>
          <w:i/>
          <w:iCs/>
          <w:color w:val="424242"/>
        </w:rPr>
        <w:t>gpstop -r</w:t>
      </w:r>
      <w:r>
        <w:rPr>
          <w:color w:val="424242"/>
        </w:rPr>
        <w:t> останавливает и перезапускает систему.</w:t>
      </w:r>
    </w:p>
    <w:p w14:paraId="760DC66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-r</w:t>
      </w:r>
    </w:p>
    <w:p w14:paraId="09823FFB" w14:textId="77777777" w:rsidR="00B11C41" w:rsidRPr="00B11C41" w:rsidRDefault="00B11C41" w:rsidP="00B11C41">
      <w:pPr>
        <w:ind w:left="360"/>
        <w:rPr>
          <w:rFonts w:cs="Times New Roman"/>
          <w:color w:val="424242"/>
          <w:sz w:val="24"/>
          <w:szCs w:val="24"/>
        </w:rPr>
      </w:pPr>
      <w:r w:rsidRPr="00B11C41">
        <w:rPr>
          <w:color w:val="424242"/>
        </w:rPr>
        <w:t>Copy</w:t>
      </w:r>
    </w:p>
    <w:p w14:paraId="64DD47BD" w14:textId="77777777" w:rsidR="00B11C41" w:rsidRDefault="00B11C41" w:rsidP="00B11C41">
      <w:pPr>
        <w:pStyle w:val="NormalWeb"/>
        <w:spacing w:before="0" w:beforeAutospacing="0" w:after="0" w:afterAutospacing="0"/>
        <w:ind w:left="360"/>
        <w:rPr>
          <w:color w:val="424242"/>
        </w:rPr>
      </w:pPr>
      <w:r>
        <w:rPr>
          <w:color w:val="424242"/>
        </w:rPr>
        <w:t>3. После перезапуска системы запустите </w:t>
      </w:r>
      <w:r>
        <w:rPr>
          <w:rStyle w:val="Strong"/>
          <w:rFonts w:eastAsiaTheme="majorEastAsia"/>
          <w:i/>
          <w:iCs/>
          <w:color w:val="424242"/>
        </w:rPr>
        <w:t>gprecoverseg</w:t>
      </w:r>
      <w:r>
        <w:rPr>
          <w:color w:val="424242"/>
        </w:rPr>
        <w:t>, чтобы повторно активировать инстансы сегментов, в которых произошёл сбой.</w:t>
      </w:r>
    </w:p>
    <w:p w14:paraId="1816096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gprecoverseg</w:t>
      </w:r>
    </w:p>
    <w:p w14:paraId="2073BC44" w14:textId="77777777" w:rsidR="00B11C41" w:rsidRPr="00B11C41" w:rsidRDefault="00B11C41" w:rsidP="00B11C41">
      <w:pPr>
        <w:ind w:left="360"/>
        <w:rPr>
          <w:rFonts w:cs="Times New Roman"/>
          <w:color w:val="424242"/>
          <w:sz w:val="24"/>
          <w:szCs w:val="24"/>
        </w:rPr>
      </w:pPr>
      <w:r w:rsidRPr="00B11C41">
        <w:rPr>
          <w:color w:val="424242"/>
        </w:rPr>
        <w:t>Copy</w:t>
      </w:r>
    </w:p>
    <w:p w14:paraId="130A3C3F" w14:textId="77777777" w:rsidR="00B11C41" w:rsidRDefault="00B11C41" w:rsidP="00B11C41">
      <w:pPr>
        <w:pStyle w:val="NormalWeb"/>
        <w:spacing w:before="0" w:beforeAutospacing="0" w:after="0" w:afterAutospacing="0"/>
        <w:ind w:left="360"/>
        <w:rPr>
          <w:color w:val="424242"/>
        </w:rPr>
      </w:pPr>
      <w:r>
        <w:rPr>
          <w:color w:val="424242"/>
        </w:rPr>
        <w:t>4. После завершения </w:t>
      </w:r>
      <w:r>
        <w:rPr>
          <w:rStyle w:val="Strong"/>
          <w:rFonts w:eastAsiaTheme="majorEastAsia"/>
          <w:i/>
          <w:iCs/>
          <w:color w:val="424242"/>
        </w:rPr>
        <w:t>gprecoverseg </w:t>
      </w:r>
      <w:r>
        <w:rPr>
          <w:color w:val="424242"/>
        </w:rPr>
        <w:t>используйте gpstate, чтобы проверить состояние ваших зеркал и убедиться, что инстансы сегмента перешли из режима ресинхронизации в режим синхронизации:</w:t>
      </w:r>
    </w:p>
    <w:p w14:paraId="0AB5F19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-m</w:t>
      </w:r>
    </w:p>
    <w:p w14:paraId="0100EF64" w14:textId="77777777" w:rsidR="00B11C41" w:rsidRPr="00B11C41" w:rsidRDefault="00B11C41" w:rsidP="00B11C41">
      <w:pPr>
        <w:ind w:left="360"/>
        <w:rPr>
          <w:rFonts w:cs="Times New Roman"/>
          <w:color w:val="424242"/>
          <w:sz w:val="24"/>
          <w:szCs w:val="24"/>
        </w:rPr>
      </w:pPr>
      <w:r w:rsidRPr="00B11C41">
        <w:rPr>
          <w:color w:val="424242"/>
        </w:rPr>
        <w:t>Copy</w:t>
      </w:r>
    </w:p>
    <w:p w14:paraId="1BEC8D26" w14:textId="3B6D38CC" w:rsidR="00B11C41" w:rsidRDefault="00B11C41" w:rsidP="00B11C41">
      <w:pPr>
        <w:pStyle w:val="NormalWeb"/>
        <w:spacing w:before="0" w:beforeAutospacing="0" w:after="0" w:afterAutospacing="0"/>
        <w:ind w:left="360"/>
        <w:rPr>
          <w:color w:val="424242"/>
        </w:rPr>
      </w:pPr>
      <w:r>
        <w:rPr>
          <w:color w:val="424242"/>
        </w:rPr>
        <w:t>Если у вас всё ещё есть инстансы сегментов в режиме отслеживания изменений, вы можете запустить gprecoverseg с параметром </w:t>
      </w:r>
      <w:r>
        <w:rPr>
          <w:rStyle w:val="Strong"/>
          <w:rFonts w:eastAsiaTheme="majorEastAsia"/>
          <w:i/>
          <w:iCs/>
          <w:color w:val="424242"/>
        </w:rPr>
        <w:t>-F</w:t>
      </w:r>
      <w:r>
        <w:rPr>
          <w:color w:val="424242"/>
        </w:rPr>
        <w:t>, чтобы выполнить полное восстановление сегмента.</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68A331CA"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5CEF98A9"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6EC07707" w14:textId="77777777" w:rsidR="00B11C41" w:rsidRDefault="00B11C41" w:rsidP="00B11C41">
            <w:pPr>
              <w:pStyle w:val="NormalWeb"/>
              <w:spacing w:before="0" w:beforeAutospacing="0" w:after="0" w:afterAutospacing="0"/>
              <w:ind w:left="360"/>
            </w:pPr>
            <w:r>
              <w:t>Полное восстановление удаляет каталог данных инстанса неактивного сегмента перед копированием данных из активного (текущего основного) инстанса сегмента. Перед выполнением полного восстановления убедитесь, что сбой сегмента не привёл к повреждению данных и что все проблемы с диском сегмента хоста устранены.</w:t>
            </w:r>
          </w:p>
        </w:tc>
      </w:tr>
    </w:tbl>
    <w:p w14:paraId="57BA01F3" w14:textId="6828B3FD" w:rsidR="00B11C41" w:rsidRDefault="00B11C41" w:rsidP="00B11C41">
      <w:pPr>
        <w:pStyle w:val="NormalWeb"/>
        <w:spacing w:before="0" w:beforeAutospacing="0" w:after="0" w:afterAutospacing="0"/>
        <w:ind w:left="60"/>
        <w:rPr>
          <w:color w:val="424242"/>
        </w:rPr>
      </w:pPr>
    </w:p>
    <w:p w14:paraId="15E9B2E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gprecoverseg -F</w:t>
      </w:r>
    </w:p>
    <w:p w14:paraId="41800EEC" w14:textId="77777777" w:rsidR="00B11C41" w:rsidRPr="00B11C41" w:rsidRDefault="00B11C41" w:rsidP="00B11C41">
      <w:pPr>
        <w:ind w:left="360"/>
        <w:rPr>
          <w:rFonts w:cs="Times New Roman"/>
          <w:color w:val="424242"/>
          <w:sz w:val="24"/>
          <w:szCs w:val="24"/>
        </w:rPr>
      </w:pPr>
      <w:r w:rsidRPr="00B11C41">
        <w:rPr>
          <w:color w:val="424242"/>
        </w:rPr>
        <w:t>Copy</w:t>
      </w:r>
    </w:p>
    <w:p w14:paraId="68C93B83" w14:textId="2530AE17" w:rsidR="00B11C41" w:rsidRDefault="00B11C41" w:rsidP="00B11C41">
      <w:pPr>
        <w:pStyle w:val="NormalWeb"/>
        <w:spacing w:before="0" w:beforeAutospacing="0" w:after="0" w:afterAutospacing="0"/>
        <w:ind w:left="360"/>
        <w:rPr>
          <w:color w:val="424242"/>
        </w:rPr>
      </w:pPr>
      <w:r>
        <w:rPr>
          <w:color w:val="424242"/>
        </w:rPr>
        <w:t>При необходимости верните инстансы сегментов в их предпочтительную роль.</w:t>
      </w:r>
    </w:p>
    <w:p w14:paraId="0AFD113F" w14:textId="77777777" w:rsidR="00B11C41" w:rsidRDefault="00B11C41" w:rsidP="00B11C41">
      <w:pPr>
        <w:pStyle w:val="Heading5"/>
        <w:numPr>
          <w:ilvl w:val="0"/>
          <w:numId w:val="0"/>
        </w:numPr>
        <w:spacing w:before="120" w:after="0"/>
        <w:ind w:left="3240"/>
        <w:rPr>
          <w:color w:val="616161"/>
        </w:rPr>
      </w:pPr>
      <w:r>
        <w:rPr>
          <w:color w:val="616161"/>
        </w:rPr>
        <w:lastRenderedPageBreak/>
        <w:t>5.1.4.1.4 Восстановление без включения зеркалирования</w:t>
      </w:r>
    </w:p>
    <w:p w14:paraId="298B4CA5" w14:textId="57936618" w:rsidR="00B11C41" w:rsidRDefault="00B11C41" w:rsidP="00B11C41">
      <w:pPr>
        <w:pStyle w:val="NormalWeb"/>
        <w:spacing w:before="0" w:beforeAutospacing="0" w:after="0" w:afterAutospacing="0"/>
        <w:ind w:left="360"/>
        <w:jc w:val="both"/>
        <w:rPr>
          <w:color w:val="424242"/>
        </w:rPr>
      </w:pPr>
      <w:r>
        <w:rPr>
          <w:color w:val="424242"/>
        </w:rPr>
        <w:t>Убедитесь, что вы можете подключиться к хосту сегмента с хоста мастера. Например:</w:t>
      </w:r>
    </w:p>
    <w:p w14:paraId="6008169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ping failed_seg_host_address</w:t>
      </w:r>
    </w:p>
    <w:p w14:paraId="315808C8" w14:textId="77777777" w:rsidR="00B11C41" w:rsidRPr="00B11C41" w:rsidRDefault="00B11C41" w:rsidP="00B11C41">
      <w:pPr>
        <w:ind w:left="360"/>
        <w:rPr>
          <w:rFonts w:cs="Times New Roman"/>
          <w:color w:val="424242"/>
          <w:sz w:val="24"/>
          <w:szCs w:val="24"/>
        </w:rPr>
      </w:pPr>
      <w:r w:rsidRPr="00B11C41">
        <w:rPr>
          <w:color w:val="424242"/>
        </w:rPr>
        <w:t>Copy</w:t>
      </w:r>
    </w:p>
    <w:p w14:paraId="1955BDA5" w14:textId="1FD6746F" w:rsidR="00B11C41" w:rsidRDefault="00B11C41" w:rsidP="00B11C41">
      <w:pPr>
        <w:pStyle w:val="NormalWeb"/>
        <w:spacing w:before="0" w:beforeAutospacing="0" w:after="0" w:afterAutospacing="0"/>
        <w:ind w:left="360"/>
        <w:rPr>
          <w:color w:val="424242"/>
        </w:rPr>
      </w:pPr>
      <w:r>
        <w:rPr>
          <w:color w:val="424242"/>
        </w:rPr>
        <w:t>Устраните проблему, которая не позволяет хосту мастера подключиться к хосту сегмента. Например, может потребоваться перезагрузка машин хоста.</w:t>
      </w:r>
    </w:p>
    <w:p w14:paraId="09592661" w14:textId="013D996D" w:rsidR="00B11C41" w:rsidRDefault="00B11C41" w:rsidP="00B11C41">
      <w:pPr>
        <w:pStyle w:val="NormalWeb"/>
        <w:spacing w:before="0" w:beforeAutospacing="0" w:after="0" w:afterAutospacing="0"/>
        <w:ind w:left="360"/>
        <w:rPr>
          <w:color w:val="424242"/>
        </w:rPr>
      </w:pPr>
      <w:r>
        <w:rPr>
          <w:color w:val="424242"/>
        </w:rPr>
        <w:t>После подключения хоста к сети убедитесь, что вы можете подключиться к нему, и перезапустите базу данных RT.Warehouse. Опция </w:t>
      </w:r>
      <w:r>
        <w:rPr>
          <w:rStyle w:val="Strong"/>
          <w:rFonts w:eastAsiaTheme="majorEastAsia"/>
          <w:i/>
          <w:iCs/>
          <w:color w:val="424242"/>
        </w:rPr>
        <w:t>gpstop -r</w:t>
      </w:r>
      <w:r>
        <w:rPr>
          <w:color w:val="424242"/>
        </w:rPr>
        <w:t> останавливает и перезапускает систему:</w:t>
      </w:r>
    </w:p>
    <w:p w14:paraId="3C221CF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-r</w:t>
      </w:r>
    </w:p>
    <w:p w14:paraId="03BF409A" w14:textId="77777777" w:rsidR="00B11C41" w:rsidRPr="00B11C41" w:rsidRDefault="00B11C41" w:rsidP="00B11C41">
      <w:pPr>
        <w:ind w:left="360"/>
        <w:rPr>
          <w:rFonts w:cs="Times New Roman"/>
          <w:color w:val="424242"/>
          <w:sz w:val="24"/>
          <w:szCs w:val="24"/>
        </w:rPr>
      </w:pPr>
      <w:r w:rsidRPr="00B11C41">
        <w:rPr>
          <w:color w:val="424242"/>
        </w:rPr>
        <w:t>Copy</w:t>
      </w:r>
    </w:p>
    <w:p w14:paraId="5B1DFEE1" w14:textId="37916F7D" w:rsidR="00B11C41" w:rsidRDefault="00B11C41" w:rsidP="00B11C41">
      <w:pPr>
        <w:pStyle w:val="NormalWeb"/>
        <w:spacing w:before="0" w:beforeAutospacing="0" w:after="0" w:afterAutospacing="0"/>
        <w:ind w:left="360"/>
        <w:rPr>
          <w:color w:val="424242"/>
        </w:rPr>
      </w:pPr>
      <w:r>
        <w:rPr>
          <w:color w:val="424242"/>
        </w:rPr>
        <w:t>Запустите утилиту gpstate, чтобы убедиться, что все инстансы сегментов подключены к сети:</w:t>
      </w:r>
    </w:p>
    <w:p w14:paraId="28C7DAA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w:t>
      </w:r>
    </w:p>
    <w:p w14:paraId="161BF523" w14:textId="77777777" w:rsidR="00B11C41" w:rsidRPr="00B11C41" w:rsidRDefault="00B11C41" w:rsidP="00B11C41">
      <w:pPr>
        <w:ind w:left="360"/>
        <w:rPr>
          <w:rFonts w:cs="Times New Roman"/>
          <w:color w:val="424242"/>
          <w:sz w:val="24"/>
          <w:szCs w:val="24"/>
        </w:rPr>
      </w:pPr>
      <w:r w:rsidRPr="00B11C41">
        <w:rPr>
          <w:color w:val="424242"/>
        </w:rPr>
        <w:t>Copy</w:t>
      </w:r>
    </w:p>
    <w:p w14:paraId="49980998" w14:textId="77777777" w:rsidR="00B11C41" w:rsidRDefault="00B11C41" w:rsidP="00B11C41">
      <w:pPr>
        <w:pStyle w:val="Heading4"/>
        <w:numPr>
          <w:ilvl w:val="0"/>
          <w:numId w:val="0"/>
        </w:numPr>
        <w:spacing w:before="120" w:after="0"/>
        <w:ind w:left="2520"/>
        <w:rPr>
          <w:color w:val="616161"/>
        </w:rPr>
      </w:pPr>
      <w:r>
        <w:rPr>
          <w:color w:val="616161"/>
        </w:rPr>
        <w:t>5.1.4.2 Хост сегмента не подлежит восстановлению</w:t>
      </w:r>
    </w:p>
    <w:p w14:paraId="68B4E9CD" w14:textId="77777777" w:rsidR="00B11C41" w:rsidRDefault="00B11C41" w:rsidP="00B11C41">
      <w:pPr>
        <w:pStyle w:val="NormalWeb"/>
        <w:spacing w:before="0" w:beforeAutospacing="0" w:after="0" w:afterAutospacing="0"/>
        <w:ind w:left="360"/>
        <w:rPr>
          <w:color w:val="424242"/>
        </w:rPr>
      </w:pPr>
      <w:r>
        <w:rPr>
          <w:color w:val="424242"/>
        </w:rPr>
        <w:t>Если хост не работает, например, из-за аппаратного сбоя, восстановите сегменты на запасной набор аппаратных ресурсов. Если зеркалирование включено, вы можете восстановить инстанс сегмента с его зеркала на альтернативный хост с помощью утилиты gprecoverseg. Например:</w:t>
      </w:r>
    </w:p>
    <w:p w14:paraId="7F7A58A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gprecoverseg -i recover_config_file</w:t>
      </w:r>
    </w:p>
    <w:p w14:paraId="13A7F030" w14:textId="77777777" w:rsidR="00B11C41" w:rsidRPr="00B11C41" w:rsidRDefault="00B11C41" w:rsidP="00B11C41">
      <w:pPr>
        <w:ind w:left="360"/>
        <w:rPr>
          <w:rFonts w:cs="Times New Roman"/>
          <w:color w:val="424242"/>
          <w:sz w:val="24"/>
          <w:szCs w:val="24"/>
        </w:rPr>
      </w:pPr>
      <w:r w:rsidRPr="00B11C41">
        <w:rPr>
          <w:color w:val="424242"/>
        </w:rPr>
        <w:t>Copy</w:t>
      </w:r>
    </w:p>
    <w:p w14:paraId="2CB61C1C" w14:textId="77777777" w:rsidR="00B11C41" w:rsidRDefault="00B11C41" w:rsidP="00B11C41">
      <w:pPr>
        <w:pStyle w:val="NormalWeb"/>
        <w:spacing w:before="0" w:beforeAutospacing="0" w:after="0" w:afterAutospacing="0"/>
        <w:ind w:left="360"/>
        <w:rPr>
          <w:color w:val="424242"/>
        </w:rPr>
      </w:pPr>
      <w:r>
        <w:rPr>
          <w:color w:val="424242"/>
        </w:rPr>
        <w:t>Где формат файла </w:t>
      </w:r>
      <w:r>
        <w:rPr>
          <w:rStyle w:val="Strong"/>
          <w:rFonts w:eastAsiaTheme="majorEastAsia"/>
          <w:i/>
          <w:iCs/>
          <w:color w:val="424242"/>
        </w:rPr>
        <w:t>recovery_config_file</w:t>
      </w:r>
      <w:r>
        <w:rPr>
          <w:color w:val="424242"/>
        </w:rPr>
        <w:t>:</w:t>
      </w:r>
    </w:p>
    <w:p w14:paraId="61611A4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&lt;failed_host&gt;|&lt;port&gt;|&lt;data_dir&gt;[ &lt;recovery_host&gt;|&lt;port&gt;|&lt;recovery_data_dir&gt;]</w:t>
      </w:r>
    </w:p>
    <w:p w14:paraId="6539701A" w14:textId="77777777" w:rsidR="00B11C41" w:rsidRPr="00B11C41" w:rsidRDefault="00B11C41" w:rsidP="00B11C41">
      <w:pPr>
        <w:ind w:left="360"/>
        <w:rPr>
          <w:rFonts w:cs="Times New Roman"/>
          <w:color w:val="424242"/>
          <w:sz w:val="24"/>
          <w:szCs w:val="24"/>
        </w:rPr>
      </w:pPr>
      <w:r w:rsidRPr="00B11C41">
        <w:rPr>
          <w:color w:val="424242"/>
        </w:rPr>
        <w:t>Copy</w:t>
      </w:r>
    </w:p>
    <w:p w14:paraId="678E87A2" w14:textId="77777777" w:rsidR="00B11C41" w:rsidRDefault="00B11C41" w:rsidP="00B11C41">
      <w:pPr>
        <w:pStyle w:val="NormalWeb"/>
        <w:spacing w:before="0" w:beforeAutospacing="0" w:after="0" w:afterAutospacing="0"/>
        <w:ind w:left="360"/>
        <w:rPr>
          <w:color w:val="424242"/>
        </w:rPr>
      </w:pPr>
      <w:r>
        <w:rPr>
          <w:color w:val="424242"/>
        </w:rPr>
        <w:t>Например, для восстановления на хост, отличный от хоста, на котором произошёл сбой, без настройки дополнительных табличных пространств (помимо табличного пространства pg_system по умолчанию):</w:t>
      </w:r>
    </w:p>
    <w:p w14:paraId="61F64B2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sdw1-1|50001|/data1/mirror/gpseg16 sdw4-1|50001|/data1/recover1/gpseg16</w:t>
      </w:r>
    </w:p>
    <w:p w14:paraId="40AE40A8" w14:textId="77777777" w:rsidR="00B11C41" w:rsidRPr="00B11C41" w:rsidRDefault="00B11C41" w:rsidP="00B11C41">
      <w:pPr>
        <w:ind w:left="360"/>
        <w:rPr>
          <w:rFonts w:cs="Times New Roman"/>
          <w:color w:val="424242"/>
          <w:sz w:val="24"/>
          <w:szCs w:val="24"/>
        </w:rPr>
      </w:pPr>
      <w:r w:rsidRPr="00B11C41">
        <w:rPr>
          <w:color w:val="424242"/>
        </w:rPr>
        <w:t>Copy</w:t>
      </w:r>
    </w:p>
    <w:p w14:paraId="77F341EC" w14:textId="77777777" w:rsidR="00B11C41" w:rsidRDefault="00B11C41" w:rsidP="00B11C41">
      <w:pPr>
        <w:pStyle w:val="NormalWeb"/>
        <w:spacing w:before="0" w:beforeAutospacing="0" w:after="0" w:afterAutospacing="0"/>
        <w:ind w:left="360"/>
        <w:rPr>
          <w:color w:val="424242"/>
        </w:rPr>
      </w:pPr>
      <w:r>
        <w:rPr>
          <w:color w:val="424242"/>
        </w:rPr>
        <w:t>Новый восстанавливаемый хост сегмента должен быть предварительно установлен с программным обеспечением базы данных RT.Warehouse и настроен точно так же, как существующие хосты сегмента.</w:t>
      </w:r>
    </w:p>
    <w:p w14:paraId="4A34F338" w14:textId="77777777" w:rsidR="00B11C41" w:rsidRDefault="00B11C41" w:rsidP="00B11C41">
      <w:pPr>
        <w:pStyle w:val="Heading3"/>
        <w:numPr>
          <w:ilvl w:val="0"/>
          <w:numId w:val="0"/>
        </w:numPr>
        <w:spacing w:before="120" w:after="0"/>
        <w:ind w:left="1980"/>
        <w:rPr>
          <w:color w:val="616161"/>
        </w:rPr>
      </w:pPr>
      <w:r>
        <w:rPr>
          <w:color w:val="616161"/>
        </w:rPr>
        <w:t>5.1.5 Восстановление неисправного мастера</w:t>
      </w:r>
    </w:p>
    <w:p w14:paraId="6C63882D" w14:textId="77777777" w:rsidR="00B11C41" w:rsidRDefault="00B11C41" w:rsidP="00B11C41">
      <w:pPr>
        <w:pStyle w:val="NormalWeb"/>
        <w:spacing w:before="0" w:beforeAutospacing="0" w:after="0" w:afterAutospacing="0"/>
        <w:ind w:left="360"/>
        <w:rPr>
          <w:color w:val="424242"/>
        </w:rPr>
      </w:pPr>
      <w:r>
        <w:rPr>
          <w:color w:val="424242"/>
        </w:rPr>
        <w:t>Если основной мастер выходит из строя, система базы данных RT.Warehouse становится недоступной, и репликация WAL останавливается. Используйте gpactivatestandby для активации резервного мастера. После активации резервного мастера база данных RT.Warehouse восстанавливает состояние хоста мастера на момент последней успешно зафиксированной транзакции.</w:t>
      </w:r>
    </w:p>
    <w:p w14:paraId="416C2893" w14:textId="77777777" w:rsidR="00B11C41" w:rsidRDefault="00B11C41" w:rsidP="00B11C41">
      <w:pPr>
        <w:pStyle w:val="NormalWeb"/>
        <w:spacing w:before="0" w:beforeAutospacing="0" w:after="0" w:afterAutospacing="0"/>
        <w:ind w:left="360"/>
        <w:rPr>
          <w:color w:val="424242"/>
        </w:rPr>
      </w:pPr>
      <w:r>
        <w:rPr>
          <w:color w:val="424242"/>
        </w:rPr>
        <w:t>Эти шаги предполагают, что для системы настроен резервный мастер.</w:t>
      </w:r>
    </w:p>
    <w:p w14:paraId="6D5D5D66" w14:textId="77777777" w:rsidR="00B11C41" w:rsidRDefault="00B11C41" w:rsidP="00B11C41">
      <w:pPr>
        <w:pStyle w:val="NormalWeb"/>
        <w:spacing w:before="0" w:beforeAutospacing="0" w:after="0" w:afterAutospacing="0"/>
        <w:ind w:left="360"/>
        <w:rPr>
          <w:color w:val="424242"/>
        </w:rPr>
      </w:pPr>
      <w:r>
        <w:rPr>
          <w:color w:val="424242"/>
        </w:rPr>
        <w:t>Чтобы активировать резервный мастер:</w:t>
      </w:r>
    </w:p>
    <w:p w14:paraId="31D515A1" w14:textId="2A45C305" w:rsidR="00B11C41" w:rsidRDefault="00B11C41" w:rsidP="00B11C41">
      <w:pPr>
        <w:pStyle w:val="NormalWeb"/>
        <w:spacing w:before="0" w:beforeAutospacing="0" w:after="0" w:afterAutospacing="0"/>
        <w:ind w:left="2520"/>
        <w:jc w:val="both"/>
        <w:rPr>
          <w:color w:val="424242"/>
        </w:rPr>
      </w:pPr>
      <w:r>
        <w:rPr>
          <w:color w:val="424242"/>
        </w:rPr>
        <w:t>Запустите утилиту </w:t>
      </w:r>
      <w:r>
        <w:rPr>
          <w:rStyle w:val="Strong"/>
          <w:rFonts w:eastAsiaTheme="majorEastAsia"/>
          <w:i/>
          <w:iCs/>
          <w:color w:val="424242"/>
        </w:rPr>
        <w:t>gpactivatestandby </w:t>
      </w:r>
      <w:r>
        <w:rPr>
          <w:color w:val="424242"/>
        </w:rPr>
        <w:t>с хоста резервного мастера, который вы активируете. Например:</w:t>
      </w:r>
    </w:p>
    <w:p w14:paraId="56AB99D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gpactivatestandby -d /data/master/gpseg-1</w:t>
      </w:r>
    </w:p>
    <w:p w14:paraId="103939C7" w14:textId="77777777" w:rsidR="00B11C41" w:rsidRPr="00B11C41" w:rsidRDefault="00B11C41" w:rsidP="00B11C41">
      <w:pPr>
        <w:ind w:left="360"/>
        <w:rPr>
          <w:rFonts w:cs="Times New Roman"/>
          <w:color w:val="424242"/>
          <w:sz w:val="24"/>
          <w:szCs w:val="24"/>
        </w:rPr>
      </w:pPr>
      <w:r w:rsidRPr="00B11C41">
        <w:rPr>
          <w:color w:val="424242"/>
        </w:rPr>
        <w:t>Copy</w:t>
      </w:r>
    </w:p>
    <w:p w14:paraId="7E6A4003" w14:textId="77777777" w:rsidR="00B11C41" w:rsidRDefault="00B11C41" w:rsidP="00B11C41">
      <w:pPr>
        <w:pStyle w:val="NormalWeb"/>
        <w:spacing w:before="0" w:beforeAutospacing="0" w:after="0" w:afterAutospacing="0"/>
        <w:ind w:left="360"/>
        <w:rPr>
          <w:color w:val="424242"/>
        </w:rPr>
      </w:pPr>
      <w:r>
        <w:rPr>
          <w:color w:val="424242"/>
        </w:rPr>
        <w:t>Где -d указывает каталог данных хоста мастера, который вы активируете.</w:t>
      </w:r>
    </w:p>
    <w:p w14:paraId="4D26A02F" w14:textId="77777777" w:rsidR="00B11C41" w:rsidRDefault="00B11C41" w:rsidP="00B11C41">
      <w:pPr>
        <w:pStyle w:val="NormalWeb"/>
        <w:spacing w:before="0" w:beforeAutospacing="0" w:after="0" w:afterAutospacing="0"/>
        <w:ind w:left="360"/>
        <w:rPr>
          <w:color w:val="424242"/>
        </w:rPr>
      </w:pPr>
      <w:r>
        <w:rPr>
          <w:color w:val="424242"/>
        </w:rPr>
        <w:t>После того, как вы активируете резервный сервер, он станет основным мастером для вашего массива базы данных RT.Warehouse.</w:t>
      </w:r>
    </w:p>
    <w:p w14:paraId="5DDC16E5" w14:textId="77777777" w:rsidR="00B11C41" w:rsidRDefault="00B11C41" w:rsidP="00B11C41">
      <w:pPr>
        <w:pStyle w:val="NormalWeb"/>
        <w:spacing w:before="0" w:beforeAutospacing="0" w:after="0" w:afterAutospacing="0"/>
        <w:ind w:left="360"/>
        <w:rPr>
          <w:color w:val="424242"/>
        </w:rPr>
      </w:pPr>
      <w:r>
        <w:rPr>
          <w:color w:val="424242"/>
        </w:rPr>
        <w:lastRenderedPageBreak/>
        <w:t>2. После завершения работы утилиты запустите gpstate с параметром </w:t>
      </w:r>
      <w:r>
        <w:rPr>
          <w:rStyle w:val="Strong"/>
          <w:rFonts w:eastAsiaTheme="majorEastAsia"/>
          <w:i/>
          <w:iCs/>
          <w:color w:val="424242"/>
        </w:rPr>
        <w:t>-b</w:t>
      </w:r>
      <w:r>
        <w:rPr>
          <w:color w:val="424242"/>
        </w:rPr>
        <w:t>, чтобы отобразить сводку о состоянии системы:</w:t>
      </w:r>
    </w:p>
    <w:p w14:paraId="5F6737A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-b</w:t>
      </w:r>
    </w:p>
    <w:p w14:paraId="15CE705D" w14:textId="77777777" w:rsidR="00B11C41" w:rsidRPr="00B11C41" w:rsidRDefault="00B11C41" w:rsidP="00B11C41">
      <w:pPr>
        <w:ind w:left="360"/>
        <w:rPr>
          <w:rFonts w:cs="Times New Roman"/>
          <w:color w:val="424242"/>
          <w:sz w:val="24"/>
          <w:szCs w:val="24"/>
        </w:rPr>
      </w:pPr>
      <w:r w:rsidRPr="00B11C41">
        <w:rPr>
          <w:color w:val="424242"/>
        </w:rPr>
        <w:t>Copy</w:t>
      </w:r>
    </w:p>
    <w:p w14:paraId="2BB954D6" w14:textId="77777777" w:rsidR="00B11C41" w:rsidRDefault="00B11C41" w:rsidP="00B11C41">
      <w:pPr>
        <w:pStyle w:val="NormalWeb"/>
        <w:spacing w:before="0" w:beforeAutospacing="0" w:after="0" w:afterAutospacing="0"/>
        <w:ind w:left="360"/>
        <w:rPr>
          <w:color w:val="424242"/>
        </w:rPr>
      </w:pPr>
      <w:r>
        <w:rPr>
          <w:color w:val="424242"/>
        </w:rPr>
        <w:t>Статус инстанса мастера должен быть активен. Если резервный мастер не сконфигурирован, команда отображает No master standby configured для состояния резервного мастера. Если вы настроили новый резервный мастер, его статус будет пассивным.</w:t>
      </w:r>
    </w:p>
    <w:p w14:paraId="7FF8604B" w14:textId="77777777" w:rsidR="00B11C41" w:rsidRDefault="00B11C41" w:rsidP="00B11C41">
      <w:pPr>
        <w:pStyle w:val="NormalWeb"/>
        <w:spacing w:before="0" w:beforeAutospacing="0" w:after="0" w:afterAutospacing="0"/>
        <w:ind w:left="360"/>
        <w:rPr>
          <w:color w:val="424242"/>
        </w:rPr>
      </w:pPr>
      <w:r>
        <w:rPr>
          <w:color w:val="424242"/>
        </w:rPr>
        <w:t>3. После переключения на хост нового активного мастера запустите на нём ANALYZE. Например:</w:t>
      </w:r>
    </w:p>
    <w:p w14:paraId="7693132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psql dbname -c 'ANALYZE;'</w:t>
      </w:r>
    </w:p>
    <w:p w14:paraId="0353C82C" w14:textId="77777777" w:rsidR="00B11C41" w:rsidRPr="00B11C41" w:rsidRDefault="00B11C41" w:rsidP="00B11C41">
      <w:pPr>
        <w:ind w:left="360"/>
        <w:rPr>
          <w:rFonts w:cs="Times New Roman"/>
          <w:color w:val="424242"/>
          <w:sz w:val="24"/>
          <w:szCs w:val="24"/>
        </w:rPr>
      </w:pPr>
      <w:r w:rsidRPr="00B11C41">
        <w:rPr>
          <w:color w:val="424242"/>
        </w:rPr>
        <w:t>Copy</w:t>
      </w:r>
    </w:p>
    <w:p w14:paraId="4032E839" w14:textId="45D01788" w:rsidR="00B11C41" w:rsidRDefault="00B11C41" w:rsidP="00B11C41">
      <w:pPr>
        <w:pStyle w:val="NormalWeb"/>
        <w:spacing w:before="0" w:beforeAutospacing="0" w:after="0" w:afterAutospacing="0"/>
        <w:ind w:left="360"/>
        <w:rPr>
          <w:color w:val="424242"/>
        </w:rPr>
      </w:pPr>
      <w:r>
        <w:rPr>
          <w:color w:val="424242"/>
        </w:rPr>
        <w:t>Опционально: если вы ещё не сделали этого при активации предыдущего резервного мастера, вы можете запустить gpinitstandby на активном хосте мастера, чтобы настроить новый резервный мастер.</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2C5DA6CA"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7C039AF0"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315BDDED" w14:textId="77777777" w:rsidR="00B11C41" w:rsidRDefault="00B11C41" w:rsidP="00B11C41">
            <w:pPr>
              <w:pStyle w:val="NormalWeb"/>
              <w:spacing w:before="0" w:beforeAutospacing="0" w:after="0" w:afterAutospacing="0"/>
              <w:ind w:left="360"/>
            </w:pPr>
            <w:r>
              <w:t>Вы должны инициализировать новый резервный мастер, чтобы продолжить обеспечивать зеркалирование мастера.</w:t>
            </w:r>
          </w:p>
        </w:tc>
      </w:tr>
    </w:tbl>
    <w:p w14:paraId="1FD4571F" w14:textId="77777777" w:rsidR="00B11C41" w:rsidRDefault="00B11C41" w:rsidP="00B11C41">
      <w:pPr>
        <w:pStyle w:val="Heading4"/>
        <w:numPr>
          <w:ilvl w:val="0"/>
          <w:numId w:val="0"/>
        </w:numPr>
        <w:spacing w:before="120" w:after="0"/>
        <w:ind w:left="2520"/>
        <w:rPr>
          <w:color w:val="616161"/>
        </w:rPr>
      </w:pPr>
      <w:r>
        <w:rPr>
          <w:color w:val="616161"/>
        </w:rPr>
        <w:t>5.1.5.1 Восстановление зеркалирования мастера после восстановления</w:t>
      </w:r>
    </w:p>
    <w:p w14:paraId="301EFB88" w14:textId="77777777" w:rsidR="00B11C41" w:rsidRDefault="00B11C41" w:rsidP="00B11C41">
      <w:pPr>
        <w:pStyle w:val="NormalWeb"/>
        <w:spacing w:before="0" w:beforeAutospacing="0" w:after="0" w:afterAutospacing="0"/>
        <w:ind w:left="360"/>
        <w:rPr>
          <w:color w:val="424242"/>
        </w:rPr>
      </w:pPr>
      <w:r>
        <w:rPr>
          <w:color w:val="424242"/>
        </w:rPr>
        <w:t>После активации резервного мастера для восстановления резервный мастер становится основным мастером. Вы можете продолжить работу этого инстанса в качестве хоста мастера, если он обладает теми же возможностями и надёжностью, что и исходный мастер.</w:t>
      </w:r>
    </w:p>
    <w:p w14:paraId="2FA45DE2" w14:textId="77777777" w:rsidR="00B11C41" w:rsidRDefault="00B11C41" w:rsidP="00B11C41">
      <w:pPr>
        <w:pStyle w:val="NormalWeb"/>
        <w:spacing w:before="0" w:beforeAutospacing="0" w:after="0" w:afterAutospacing="0"/>
        <w:ind w:left="360"/>
        <w:rPr>
          <w:color w:val="424242"/>
        </w:rPr>
      </w:pPr>
      <w:r>
        <w:rPr>
          <w:color w:val="424242"/>
        </w:rPr>
        <w:t>Вы должны инициализировать новый резервный мастер, чтобы продолжить обеспечивать зеркалирование мастера, если вы ещё не сделали это при активации предыдущего резервного мастера. Запустите gpinitstandby на активном хосте мастера, чтобы настроить новый резервный мастер.</w:t>
      </w:r>
    </w:p>
    <w:p w14:paraId="4FB279E6" w14:textId="77777777" w:rsidR="00B11C41" w:rsidRDefault="00B11C41" w:rsidP="00B11C41">
      <w:pPr>
        <w:pStyle w:val="NormalWeb"/>
        <w:spacing w:before="0" w:beforeAutospacing="0" w:after="0" w:afterAutospacing="0"/>
        <w:ind w:left="360"/>
        <w:rPr>
          <w:color w:val="424242"/>
        </w:rPr>
      </w:pPr>
      <w:r>
        <w:rPr>
          <w:color w:val="424242"/>
        </w:rPr>
        <w:t>Вы можете восстановить основной и резервный инстансы мастера на исходных хостах. Этот процесс меняет роли основного и резервного мастера, и его следует выполнять только в том случае, если вы настоятельно предпочитаете запускать инстансы мастера на тех же хостах, которые они занимали до сценария восстановления.</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36039540"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0CFB3B62"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1D21D560" w14:textId="77777777" w:rsidR="00B11C41" w:rsidRDefault="00B11C41" w:rsidP="00B11C41">
            <w:pPr>
              <w:pStyle w:val="NormalWeb"/>
              <w:spacing w:before="0" w:beforeAutospacing="0" w:after="0" w:afterAutospacing="0"/>
              <w:ind w:left="360"/>
            </w:pPr>
            <w:r>
              <w:t>Восстановление основного и резервного инстансов мастера на их исходные хосты не является онлайн-операцией. Мастер должен быть остановлен для выполнения операции.</w:t>
            </w:r>
          </w:p>
        </w:tc>
      </w:tr>
    </w:tbl>
    <w:p w14:paraId="428175C4" w14:textId="77777777" w:rsidR="00B11C41" w:rsidRDefault="00B11C41" w:rsidP="00B11C41">
      <w:pPr>
        <w:pStyle w:val="Heading5"/>
        <w:numPr>
          <w:ilvl w:val="0"/>
          <w:numId w:val="0"/>
        </w:numPr>
        <w:spacing w:before="120" w:after="0"/>
        <w:ind w:left="3240"/>
        <w:rPr>
          <w:color w:val="616161"/>
        </w:rPr>
      </w:pPr>
      <w:r>
        <w:rPr>
          <w:color w:val="616161"/>
        </w:rPr>
        <w:t>5.1.5.1.1 Восстановление основного и резервного инстансов на исходных хостах (опционально)</w:t>
      </w:r>
    </w:p>
    <w:p w14:paraId="7B8FBEE9" w14:textId="5B2384A3" w:rsidR="00B11C41" w:rsidRDefault="00B11C41" w:rsidP="00B11C41">
      <w:pPr>
        <w:pStyle w:val="NormalWeb"/>
        <w:spacing w:before="0" w:beforeAutospacing="0" w:after="0" w:afterAutospacing="0"/>
        <w:ind w:left="360"/>
        <w:jc w:val="both"/>
        <w:rPr>
          <w:color w:val="424242"/>
        </w:rPr>
      </w:pPr>
      <w:r>
        <w:rPr>
          <w:color w:val="424242"/>
        </w:rPr>
        <w:t>Убедитесь, что исходный хост мастера находится в надёжном рабочем состоянии. Убедитесь, что причина исходного сбоя устранена.</w:t>
      </w:r>
    </w:p>
    <w:p w14:paraId="549BE143" w14:textId="41B9A463" w:rsidR="00B11C41" w:rsidRDefault="00B11C41" w:rsidP="00B11C41">
      <w:pPr>
        <w:pStyle w:val="NormalWeb"/>
        <w:spacing w:before="0" w:beforeAutospacing="0" w:after="0" w:afterAutospacing="0"/>
        <w:ind w:left="360"/>
        <w:rPr>
          <w:color w:val="424242"/>
        </w:rPr>
      </w:pPr>
      <w:r>
        <w:rPr>
          <w:color w:val="424242"/>
        </w:rPr>
        <w:t>На исходном хосте мастера переместите или удалите каталог данных, </w:t>
      </w:r>
      <w:r>
        <w:rPr>
          <w:rStyle w:val="Strong"/>
          <w:rFonts w:eastAsiaTheme="majorEastAsia"/>
          <w:i/>
          <w:iCs/>
          <w:color w:val="424242"/>
        </w:rPr>
        <w:t>gpseg-1</w:t>
      </w:r>
      <w:r>
        <w:rPr>
          <w:color w:val="424242"/>
        </w:rPr>
        <w:t>. В этом примере каталог перемещается в </w:t>
      </w:r>
      <w:r>
        <w:rPr>
          <w:rStyle w:val="Strong"/>
          <w:rFonts w:eastAsiaTheme="majorEastAsia"/>
          <w:i/>
          <w:iCs/>
          <w:color w:val="424242"/>
        </w:rPr>
        <w:t>backup_gpseg-1</w:t>
      </w:r>
      <w:r>
        <w:rPr>
          <w:color w:val="424242"/>
        </w:rPr>
        <w:t>:</w:t>
      </w:r>
    </w:p>
    <w:p w14:paraId="7B1DA17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mv /data/master/gpseg-1 /data/master/backup_gpseg-1</w:t>
      </w:r>
    </w:p>
    <w:p w14:paraId="3AC8B2DE" w14:textId="77777777" w:rsidR="00B11C41" w:rsidRPr="00B11C41" w:rsidRDefault="00B11C41" w:rsidP="00B11C41">
      <w:pPr>
        <w:ind w:left="360"/>
        <w:rPr>
          <w:rFonts w:cs="Times New Roman"/>
          <w:color w:val="424242"/>
          <w:sz w:val="24"/>
          <w:szCs w:val="24"/>
        </w:rPr>
      </w:pPr>
      <w:r w:rsidRPr="00B11C41">
        <w:rPr>
          <w:color w:val="424242"/>
        </w:rPr>
        <w:t>Copy</w:t>
      </w:r>
    </w:p>
    <w:p w14:paraId="4082B78E" w14:textId="77777777" w:rsidR="00B11C41" w:rsidRDefault="00B11C41" w:rsidP="00B11C41">
      <w:pPr>
        <w:pStyle w:val="NormalWeb"/>
        <w:spacing w:before="0" w:beforeAutospacing="0" w:after="0" w:afterAutospacing="0"/>
        <w:ind w:left="360"/>
        <w:rPr>
          <w:color w:val="424242"/>
        </w:rPr>
      </w:pPr>
      <w:r>
        <w:rPr>
          <w:color w:val="424242"/>
        </w:rPr>
        <w:t>Вы можете удалить каталог резервного копирования после успешной настройки резервного сервера.</w:t>
      </w:r>
    </w:p>
    <w:p w14:paraId="71C8924F" w14:textId="6910A853" w:rsidR="00B11C41" w:rsidRDefault="00B11C41" w:rsidP="00B11C41">
      <w:pPr>
        <w:pStyle w:val="NormalWeb"/>
        <w:spacing w:before="0" w:beforeAutospacing="0" w:after="0" w:afterAutospacing="0"/>
        <w:ind w:left="360"/>
        <w:rPr>
          <w:color w:val="424242"/>
        </w:rPr>
      </w:pPr>
      <w:r>
        <w:rPr>
          <w:color w:val="424242"/>
        </w:rPr>
        <w:t>Инициализируйте резервный мастер на исходном хосте мастера. Например, запустите эту команду с текущего хоста мастера smdw:</w:t>
      </w:r>
    </w:p>
    <w:p w14:paraId="36A1C4B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gpinitstandby -s mdw</w:t>
      </w:r>
    </w:p>
    <w:p w14:paraId="7705004A" w14:textId="77777777" w:rsidR="00B11C41" w:rsidRPr="00B11C41" w:rsidRDefault="00B11C41" w:rsidP="00B11C41">
      <w:pPr>
        <w:ind w:left="360"/>
        <w:rPr>
          <w:rFonts w:cs="Times New Roman"/>
          <w:color w:val="424242"/>
          <w:sz w:val="24"/>
          <w:szCs w:val="24"/>
        </w:rPr>
      </w:pPr>
      <w:r w:rsidRPr="00B11C41">
        <w:rPr>
          <w:color w:val="424242"/>
        </w:rPr>
        <w:t>Copy</w:t>
      </w:r>
    </w:p>
    <w:p w14:paraId="15E9063B" w14:textId="7D1B7CCD" w:rsidR="00B11C41" w:rsidRDefault="00B11C41" w:rsidP="00B11C41">
      <w:pPr>
        <w:pStyle w:val="NormalWeb"/>
        <w:spacing w:before="0" w:beforeAutospacing="0" w:after="0" w:afterAutospacing="0"/>
        <w:ind w:left="360"/>
        <w:rPr>
          <w:color w:val="424242"/>
        </w:rPr>
      </w:pPr>
      <w:r>
        <w:rPr>
          <w:color w:val="424242"/>
        </w:rPr>
        <w:lastRenderedPageBreak/>
        <w:t>После завершения инициализации проверьте состояние резервного мастера, mdw. Запустите </w:t>
      </w:r>
      <w:r>
        <w:rPr>
          <w:rStyle w:val="Strong"/>
          <w:rFonts w:eastAsiaTheme="majorEastAsia"/>
          <w:i/>
          <w:iCs/>
          <w:color w:val="424242"/>
        </w:rPr>
        <w:t>gpstate </w:t>
      </w:r>
      <w:r>
        <w:rPr>
          <w:color w:val="424242"/>
        </w:rPr>
        <w:t>с параметром </w:t>
      </w:r>
      <w:r>
        <w:rPr>
          <w:rStyle w:val="Strong"/>
          <w:rFonts w:eastAsiaTheme="majorEastAsia"/>
          <w:i/>
          <w:iCs/>
          <w:color w:val="424242"/>
        </w:rPr>
        <w:t>-f</w:t>
      </w:r>
      <w:r>
        <w:rPr>
          <w:color w:val="424242"/>
        </w:rPr>
        <w:t>, чтобы проверить состояние резервного мастера:</w:t>
      </w:r>
    </w:p>
    <w:p w14:paraId="27A0B5C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-f</w:t>
      </w:r>
    </w:p>
    <w:p w14:paraId="5B69D9BF" w14:textId="77777777" w:rsidR="00B11C41" w:rsidRPr="00B11C41" w:rsidRDefault="00B11C41" w:rsidP="00B11C41">
      <w:pPr>
        <w:ind w:left="360"/>
        <w:rPr>
          <w:rFonts w:cs="Times New Roman"/>
          <w:color w:val="424242"/>
          <w:sz w:val="24"/>
          <w:szCs w:val="24"/>
        </w:rPr>
      </w:pPr>
      <w:r w:rsidRPr="00B11C41">
        <w:rPr>
          <w:color w:val="424242"/>
        </w:rPr>
        <w:t>Copy</w:t>
      </w:r>
    </w:p>
    <w:p w14:paraId="06D36169" w14:textId="77777777" w:rsidR="00B11C41" w:rsidRDefault="00B11C41" w:rsidP="00B11C41">
      <w:pPr>
        <w:pStyle w:val="NormalWeb"/>
        <w:spacing w:before="0" w:beforeAutospacing="0" w:after="0" w:afterAutospacing="0"/>
        <w:ind w:left="360"/>
        <w:rPr>
          <w:color w:val="424242"/>
        </w:rPr>
      </w:pPr>
      <w:r>
        <w:rPr>
          <w:color w:val="424242"/>
        </w:rPr>
        <w:t>Состояние резервного мастера должно быть passive, а состояние отправителя WAL — streaming.</w:t>
      </w:r>
    </w:p>
    <w:p w14:paraId="764CB7A2" w14:textId="37050873" w:rsidR="00B11C41" w:rsidRDefault="00B11C41" w:rsidP="00B11C41">
      <w:pPr>
        <w:pStyle w:val="NormalWeb"/>
        <w:spacing w:before="0" w:beforeAutospacing="0" w:after="0" w:afterAutospacing="0"/>
        <w:ind w:left="360"/>
        <w:rPr>
          <w:color w:val="424242"/>
        </w:rPr>
      </w:pPr>
      <w:r>
        <w:rPr>
          <w:color w:val="424242"/>
        </w:rPr>
        <w:t>Остановите инстанс мастера базы данных RT.Warehouse на инстансе резервного мастера. Например:</w:t>
      </w:r>
    </w:p>
    <w:p w14:paraId="782DAE6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-m</w:t>
      </w:r>
    </w:p>
    <w:p w14:paraId="0B8946B8" w14:textId="77777777" w:rsidR="00B11C41" w:rsidRPr="00B11C41" w:rsidRDefault="00B11C41" w:rsidP="00B11C41">
      <w:pPr>
        <w:ind w:left="360"/>
        <w:rPr>
          <w:rFonts w:cs="Times New Roman"/>
          <w:color w:val="424242"/>
          <w:sz w:val="24"/>
          <w:szCs w:val="24"/>
        </w:rPr>
      </w:pPr>
      <w:r w:rsidRPr="00B11C41">
        <w:rPr>
          <w:color w:val="424242"/>
        </w:rPr>
        <w:t>Copy</w:t>
      </w:r>
    </w:p>
    <w:p w14:paraId="2C6AC076" w14:textId="34B16168" w:rsidR="00B11C41" w:rsidRDefault="00B11C41" w:rsidP="00B11C41">
      <w:pPr>
        <w:pStyle w:val="NormalWeb"/>
        <w:spacing w:before="0" w:beforeAutospacing="0" w:after="0" w:afterAutospacing="0"/>
        <w:ind w:left="360"/>
        <w:rPr>
          <w:color w:val="424242"/>
        </w:rPr>
      </w:pPr>
      <w:r>
        <w:rPr>
          <w:color w:val="424242"/>
        </w:rPr>
        <w:t>Запустите утилиту </w:t>
      </w:r>
      <w:r>
        <w:rPr>
          <w:rStyle w:val="Strong"/>
          <w:rFonts w:eastAsiaTheme="majorEastAsia"/>
          <w:i/>
          <w:iCs/>
          <w:color w:val="424242"/>
        </w:rPr>
        <w:t>gpactivatestandby </w:t>
      </w:r>
      <w:r>
        <w:rPr>
          <w:color w:val="424242"/>
        </w:rPr>
        <w:t>с исходного хоста мастера, mdw, который в настоящее время является резервным мастером. Например:</w:t>
      </w:r>
    </w:p>
    <w:p w14:paraId="16662A8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gpactivatestandby -d $MASTER_DATA_DIRECTORY</w:t>
      </w:r>
    </w:p>
    <w:p w14:paraId="6879AD8B" w14:textId="77777777" w:rsidR="00B11C41" w:rsidRPr="00B11C41" w:rsidRDefault="00B11C41" w:rsidP="00B11C41">
      <w:pPr>
        <w:ind w:left="360"/>
        <w:rPr>
          <w:rFonts w:cs="Times New Roman"/>
          <w:color w:val="424242"/>
          <w:sz w:val="24"/>
          <w:szCs w:val="24"/>
        </w:rPr>
      </w:pPr>
      <w:r w:rsidRPr="00B11C41">
        <w:rPr>
          <w:color w:val="424242"/>
        </w:rPr>
        <w:t>Copy</w:t>
      </w:r>
    </w:p>
    <w:p w14:paraId="1F03920D" w14:textId="77777777" w:rsidR="00B11C41" w:rsidRDefault="00B11C41" w:rsidP="00B11C41">
      <w:pPr>
        <w:pStyle w:val="NormalWeb"/>
        <w:spacing w:before="0" w:beforeAutospacing="0" w:after="0" w:afterAutospacing="0"/>
        <w:ind w:left="360"/>
        <w:rPr>
          <w:color w:val="424242"/>
        </w:rPr>
      </w:pPr>
      <w:r>
        <w:rPr>
          <w:color w:val="424242"/>
        </w:rPr>
        <w:t>Где параметр -</w:t>
      </w:r>
      <w:r>
        <w:rPr>
          <w:rStyle w:val="Strong"/>
          <w:rFonts w:eastAsiaTheme="majorEastAsia"/>
          <w:i/>
          <w:iCs/>
          <w:color w:val="424242"/>
        </w:rPr>
        <w:t>d</w:t>
      </w:r>
      <w:r>
        <w:rPr>
          <w:color w:val="424242"/>
        </w:rPr>
        <w:t> указывает каталог данных хоста, который вы активируете.</w:t>
      </w:r>
    </w:p>
    <w:p w14:paraId="6706CD6B" w14:textId="65110171" w:rsidR="00B11C41" w:rsidRDefault="00B11C41" w:rsidP="00B11C41">
      <w:pPr>
        <w:pStyle w:val="NormalWeb"/>
        <w:spacing w:before="0" w:beforeAutospacing="0" w:after="0" w:afterAutospacing="0"/>
        <w:ind w:left="360"/>
        <w:rPr>
          <w:color w:val="424242"/>
        </w:rPr>
      </w:pPr>
      <w:r>
        <w:rPr>
          <w:color w:val="424242"/>
        </w:rPr>
        <w:t>После завершения работы утилиты запустите gpstate с параметром -b, чтобы отобразить сводку о состоянии системы:</w:t>
      </w:r>
    </w:p>
    <w:p w14:paraId="0B0373C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-b</w:t>
      </w:r>
    </w:p>
    <w:p w14:paraId="1E7CDD47" w14:textId="77777777" w:rsidR="00B11C41" w:rsidRPr="00B11C41" w:rsidRDefault="00B11C41" w:rsidP="00B11C41">
      <w:pPr>
        <w:ind w:left="360"/>
        <w:rPr>
          <w:rFonts w:cs="Times New Roman"/>
          <w:color w:val="424242"/>
          <w:sz w:val="24"/>
          <w:szCs w:val="24"/>
        </w:rPr>
      </w:pPr>
      <w:r w:rsidRPr="00B11C41">
        <w:rPr>
          <w:color w:val="424242"/>
        </w:rPr>
        <w:t>Copy</w:t>
      </w:r>
    </w:p>
    <w:p w14:paraId="3741B3AD" w14:textId="77777777" w:rsidR="00B11C41" w:rsidRDefault="00B11C41" w:rsidP="00B11C41">
      <w:pPr>
        <w:pStyle w:val="NormalWeb"/>
        <w:spacing w:before="0" w:beforeAutospacing="0" w:after="0" w:afterAutospacing="0"/>
        <w:ind w:left="360"/>
        <w:rPr>
          <w:color w:val="424242"/>
        </w:rPr>
      </w:pPr>
      <w:r>
        <w:rPr>
          <w:color w:val="424242"/>
        </w:rPr>
        <w:t>Статус инстанса мастера должен быть active. Если резервный мастер не сконфигурирован, команда отображает No master standby configured для состояния резервного мастера.</w:t>
      </w:r>
    </w:p>
    <w:p w14:paraId="6E96C73E" w14:textId="19853AAE" w:rsidR="00B11C41" w:rsidRDefault="00B11C41" w:rsidP="00B11C41">
      <w:pPr>
        <w:pStyle w:val="NormalWeb"/>
        <w:spacing w:before="0" w:beforeAutospacing="0" w:after="0" w:afterAutospacing="0"/>
        <w:ind w:left="360"/>
        <w:rPr>
          <w:color w:val="424242"/>
        </w:rPr>
      </w:pPr>
      <w:r>
        <w:rPr>
          <w:color w:val="424242"/>
        </w:rPr>
        <w:t>На хосте резервного мастера переместите или удалите каталог данных, </w:t>
      </w:r>
      <w:r>
        <w:rPr>
          <w:rStyle w:val="Strong"/>
          <w:rFonts w:eastAsiaTheme="majorEastAsia"/>
          <w:i/>
          <w:iCs/>
          <w:color w:val="424242"/>
        </w:rPr>
        <w:t>gpseg-1</w:t>
      </w:r>
      <w:r>
        <w:rPr>
          <w:color w:val="424242"/>
        </w:rPr>
        <w:t>. Этот пример перемещает каталог:</w:t>
      </w:r>
    </w:p>
    <w:p w14:paraId="296675B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mv /data/master/gpseg-1 /data/master/backup_gpseg-1</w:t>
      </w:r>
    </w:p>
    <w:p w14:paraId="5ABF6977" w14:textId="77777777" w:rsidR="00B11C41" w:rsidRPr="00B11C41" w:rsidRDefault="00B11C41" w:rsidP="00B11C41">
      <w:pPr>
        <w:ind w:left="360"/>
        <w:rPr>
          <w:rFonts w:cs="Times New Roman"/>
          <w:color w:val="424242"/>
          <w:sz w:val="24"/>
          <w:szCs w:val="24"/>
        </w:rPr>
      </w:pPr>
      <w:r w:rsidRPr="00B11C41">
        <w:rPr>
          <w:color w:val="424242"/>
        </w:rPr>
        <w:t>Copy</w:t>
      </w:r>
    </w:p>
    <w:p w14:paraId="7C3DCE99" w14:textId="77777777" w:rsidR="00B11C41" w:rsidRDefault="00B11C41" w:rsidP="00B11C41">
      <w:pPr>
        <w:pStyle w:val="NormalWeb"/>
        <w:spacing w:before="0" w:beforeAutospacing="0" w:after="0" w:afterAutospacing="0"/>
        <w:ind w:left="360"/>
        <w:rPr>
          <w:color w:val="424242"/>
        </w:rPr>
      </w:pPr>
      <w:r>
        <w:rPr>
          <w:color w:val="424242"/>
        </w:rPr>
        <w:t>Вы можете удалить каталог резервного копирования после успешной настройки резервного сервера.</w:t>
      </w:r>
    </w:p>
    <w:p w14:paraId="6A2BB1A6" w14:textId="78CC8F23" w:rsidR="00B11C41" w:rsidRDefault="00B11C41" w:rsidP="00B11C41">
      <w:pPr>
        <w:pStyle w:val="NormalWeb"/>
        <w:spacing w:before="0" w:beforeAutospacing="0" w:after="0" w:afterAutospacing="0"/>
        <w:ind w:left="360"/>
        <w:rPr>
          <w:color w:val="424242"/>
        </w:rPr>
      </w:pPr>
      <w:r>
        <w:rPr>
          <w:color w:val="424242"/>
        </w:rPr>
        <w:t>После того, как исходный хост масера запустит основной мастер базы данных RT.Warehouse, вы можете инициализировать резервный мастер на исходном хосте основного мастера. Например:</w:t>
      </w:r>
    </w:p>
    <w:p w14:paraId="294B271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gpinitstandby -s smdw</w:t>
      </w:r>
    </w:p>
    <w:p w14:paraId="43267105" w14:textId="77777777" w:rsidR="00B11C41" w:rsidRPr="00B11C41" w:rsidRDefault="00B11C41" w:rsidP="00B11C41">
      <w:pPr>
        <w:ind w:left="360"/>
        <w:rPr>
          <w:rFonts w:cs="Times New Roman"/>
          <w:color w:val="424242"/>
          <w:sz w:val="24"/>
          <w:szCs w:val="24"/>
        </w:rPr>
      </w:pPr>
      <w:r w:rsidRPr="00B11C41">
        <w:rPr>
          <w:color w:val="424242"/>
        </w:rPr>
        <w:t>Copy</w:t>
      </w:r>
    </w:p>
    <w:p w14:paraId="34CAAF59" w14:textId="77777777" w:rsidR="00B11C41" w:rsidRDefault="00B11C41" w:rsidP="00B11C41">
      <w:pPr>
        <w:pStyle w:val="NormalWeb"/>
        <w:spacing w:before="0" w:beforeAutospacing="0" w:after="0" w:afterAutospacing="0"/>
        <w:ind w:left="360"/>
        <w:rPr>
          <w:color w:val="424242"/>
        </w:rPr>
      </w:pPr>
      <w:r>
        <w:rPr>
          <w:color w:val="424242"/>
        </w:rPr>
        <w:t>После завершения команды вы можете запустить команду </w:t>
      </w:r>
      <w:r>
        <w:rPr>
          <w:rStyle w:val="Strong"/>
          <w:rFonts w:eastAsiaTheme="majorEastAsia"/>
          <w:i/>
          <w:iCs/>
          <w:color w:val="424242"/>
        </w:rPr>
        <w:t>gpstate -f</w:t>
      </w:r>
      <w:r>
        <w:rPr>
          <w:color w:val="424242"/>
        </w:rPr>
        <w:t> на хосте основного мастера, чтобы проверить статус резервного мастера.</w:t>
      </w:r>
    </w:p>
    <w:p w14:paraId="5EB5BDB3" w14:textId="77777777" w:rsidR="00B11C41" w:rsidRDefault="00B11C41" w:rsidP="00B11C41">
      <w:pPr>
        <w:pStyle w:val="Heading5"/>
        <w:numPr>
          <w:ilvl w:val="0"/>
          <w:numId w:val="0"/>
        </w:numPr>
        <w:spacing w:before="120" w:after="0"/>
        <w:ind w:left="3240"/>
        <w:rPr>
          <w:color w:val="616161"/>
        </w:rPr>
      </w:pPr>
      <w:r>
        <w:rPr>
          <w:color w:val="616161"/>
        </w:rPr>
        <w:t>5.1.5.1.2 Проверка состояния процесса зеркалирования мастера (опционально)</w:t>
      </w:r>
    </w:p>
    <w:p w14:paraId="7D3B6A18" w14:textId="77777777" w:rsidR="00B11C41" w:rsidRDefault="00B11C41" w:rsidP="00B11C41">
      <w:pPr>
        <w:pStyle w:val="NormalWeb"/>
        <w:spacing w:before="0" w:beforeAutospacing="0" w:after="0" w:afterAutospacing="0"/>
        <w:ind w:left="360"/>
        <w:rPr>
          <w:color w:val="424242"/>
        </w:rPr>
      </w:pPr>
      <w:r>
        <w:rPr>
          <w:color w:val="424242"/>
        </w:rPr>
        <w:t>Вы можете запустить утилиту </w:t>
      </w:r>
      <w:r>
        <w:rPr>
          <w:rStyle w:val="Strong"/>
          <w:rFonts w:eastAsiaTheme="majorEastAsia"/>
          <w:i/>
          <w:iCs/>
          <w:color w:val="424242"/>
        </w:rPr>
        <w:t>gpstate </w:t>
      </w:r>
      <w:r>
        <w:rPr>
          <w:color w:val="424242"/>
        </w:rPr>
        <w:t>с параметром </w:t>
      </w:r>
      <w:r>
        <w:rPr>
          <w:rStyle w:val="Strong"/>
          <w:rFonts w:eastAsiaTheme="majorEastAsia"/>
          <w:i/>
          <w:iCs/>
          <w:color w:val="424242"/>
        </w:rPr>
        <w:t>-f</w:t>
      </w:r>
      <w:r>
        <w:rPr>
          <w:color w:val="424242"/>
        </w:rPr>
        <w:t>, чтобы отобразить сведения о хосте резервного мастера.</w:t>
      </w:r>
    </w:p>
    <w:p w14:paraId="6B62146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-f</w:t>
      </w:r>
    </w:p>
    <w:p w14:paraId="2CB58CA9" w14:textId="77777777" w:rsidR="00B11C41" w:rsidRPr="00B11C41" w:rsidRDefault="00B11C41" w:rsidP="00B11C41">
      <w:pPr>
        <w:ind w:left="360"/>
        <w:rPr>
          <w:rFonts w:cs="Times New Roman"/>
          <w:color w:val="424242"/>
          <w:sz w:val="24"/>
          <w:szCs w:val="24"/>
        </w:rPr>
      </w:pPr>
      <w:r w:rsidRPr="00B11C41">
        <w:rPr>
          <w:color w:val="424242"/>
        </w:rPr>
        <w:t>Copy</w:t>
      </w:r>
    </w:p>
    <w:p w14:paraId="4BE1EFC2" w14:textId="77777777" w:rsidR="00B11C41" w:rsidRDefault="00B11C41" w:rsidP="00B11C41">
      <w:pPr>
        <w:pStyle w:val="NormalWeb"/>
        <w:spacing w:before="0" w:beforeAutospacing="0" w:after="0" w:afterAutospacing="0"/>
        <w:ind w:left="360"/>
        <w:rPr>
          <w:color w:val="424242"/>
        </w:rPr>
      </w:pPr>
      <w:r>
        <w:rPr>
          <w:color w:val="424242"/>
        </w:rPr>
        <w:t>Состояние резервного мастера должно быть passive, а состояние отправителя WAL — streaming.</w:t>
      </w:r>
    </w:p>
    <w:p w14:paraId="35B7C071" w14:textId="77777777" w:rsidR="00B11C41" w:rsidRDefault="00B11C41" w:rsidP="00B11C41">
      <w:pPr>
        <w:pStyle w:val="Heading1"/>
        <w:numPr>
          <w:ilvl w:val="0"/>
          <w:numId w:val="0"/>
        </w:numPr>
        <w:ind w:left="360"/>
        <w:rPr>
          <w:color w:val="1565C0"/>
        </w:rPr>
      </w:pPr>
      <w:r>
        <w:rPr>
          <w:color w:val="1565C0"/>
        </w:rPr>
        <w:lastRenderedPageBreak/>
        <w:t>6. РЕЗЕРВНОЕ КОПИРОВАНИЕ И ВОССТАНОВЛЕНИЕ БАЗ ДАННЫХ</w:t>
      </w:r>
    </w:p>
    <w:p w14:paraId="655E7628" w14:textId="77777777" w:rsidR="00B11C41" w:rsidRDefault="00B11C41" w:rsidP="00B11C41">
      <w:pPr>
        <w:pStyle w:val="NormalWeb"/>
        <w:spacing w:before="0" w:beforeAutospacing="0" w:after="0" w:afterAutospacing="0"/>
        <w:ind w:left="360"/>
        <w:rPr>
          <w:color w:val="424242"/>
        </w:rPr>
      </w:pPr>
      <w:r>
        <w:rPr>
          <w:color w:val="424242"/>
        </w:rPr>
        <w:t>В этом разделе описывается, как использовать функции резервного копирования и восстановления RT.Warehouse.</w:t>
      </w:r>
    </w:p>
    <w:p w14:paraId="73E7C4D4" w14:textId="77777777" w:rsidR="00B11C41" w:rsidRDefault="00B11C41" w:rsidP="00B11C41">
      <w:pPr>
        <w:pStyle w:val="NormalWeb"/>
        <w:spacing w:before="0" w:beforeAutospacing="0" w:after="0" w:afterAutospacing="0"/>
        <w:ind w:left="360"/>
        <w:rPr>
          <w:color w:val="424242"/>
        </w:rPr>
      </w:pPr>
      <w:r>
        <w:rPr>
          <w:color w:val="424242"/>
        </w:rPr>
        <w:t>Регулярное резервное копирование гарантирует, что вы сможете восстановить данные или перестроить систему базы данных RT.Warehouse в случае повреждения данных или сбоя системы. Вы также можете использовать резервные копии для переноса данных из одной системы базы данных RT.Warehouse в другую.</w:t>
      </w:r>
    </w:p>
    <w:p w14:paraId="1D76F33A" w14:textId="77777777" w:rsidR="00B11C41" w:rsidRDefault="00B11C41" w:rsidP="00B11C41">
      <w:pPr>
        <w:pStyle w:val="Heading2"/>
        <w:numPr>
          <w:ilvl w:val="0"/>
          <w:numId w:val="0"/>
        </w:numPr>
        <w:ind w:left="1080"/>
        <w:rPr>
          <w:color w:val="424242"/>
        </w:rPr>
      </w:pPr>
      <w:r>
        <w:rPr>
          <w:color w:val="424242"/>
        </w:rPr>
        <w:t>6.1 Обзор резервного копирования и восстановления</w:t>
      </w:r>
    </w:p>
    <w:p w14:paraId="775DB56F" w14:textId="77777777" w:rsidR="00B11C41" w:rsidRDefault="00B11C41" w:rsidP="00B11C41">
      <w:pPr>
        <w:pStyle w:val="NormalWeb"/>
        <w:spacing w:before="0" w:beforeAutospacing="0" w:after="0" w:afterAutospacing="0"/>
        <w:ind w:left="360"/>
        <w:rPr>
          <w:color w:val="424242"/>
        </w:rPr>
      </w:pPr>
      <w:r>
        <w:rPr>
          <w:color w:val="424242"/>
        </w:rPr>
        <w:t>База данных RT.Warehouse поддерживает параллельные и непараллельные методы резервного копирования и восстановления баз данных. Параллельные операции масштабируются независимо от количества сегментов в вашей системе, поскольку каждый хост сегмента одновременно записывает свои данные в локальное дисковое хранилище. При непараллельных операциях резервного копирования и восстановления данные должны передаваться по сети от сегментов к мастеру, который записывает все данные в своё хранилище. В дополнение к ограничению ввода-вывода одним хостом, непараллельное резервное копирование требует, чтобы у мастера было достаточно места на локальном диске для хранения всей базы данных.</w:t>
      </w:r>
    </w:p>
    <w:p w14:paraId="61065A75" w14:textId="77777777" w:rsidR="00B11C41" w:rsidRDefault="00B11C41" w:rsidP="00B11C41">
      <w:pPr>
        <w:pStyle w:val="Heading3"/>
        <w:numPr>
          <w:ilvl w:val="0"/>
          <w:numId w:val="0"/>
        </w:numPr>
        <w:spacing w:before="120" w:after="0"/>
        <w:ind w:left="1980"/>
        <w:rPr>
          <w:color w:val="616161"/>
        </w:rPr>
      </w:pPr>
      <w:r>
        <w:rPr>
          <w:color w:val="616161"/>
        </w:rPr>
        <w:t>6.1.1 Параллельное резервное копирование с помощью gpbackup и gprestore</w:t>
      </w:r>
    </w:p>
    <w:p w14:paraId="4BC9335D" w14:textId="77777777" w:rsidR="00B11C41" w:rsidRDefault="00B11C41" w:rsidP="00B11C41">
      <w:pPr>
        <w:pStyle w:val="NormalWeb"/>
        <w:spacing w:before="0" w:beforeAutospacing="0" w:after="0" w:afterAutospacing="0"/>
        <w:ind w:left="360"/>
        <w:rPr>
          <w:color w:val="424242"/>
        </w:rPr>
      </w:pPr>
      <w:r>
        <w:rPr>
          <w:color w:val="424242"/>
        </w:rPr>
        <w:t>gpbackup и gprestore — это утилиты резервного копирования и восстановления базы данных RT.Warehouse. gpbackup использует блокировки ACCESS SHARE на уровне отдельных таблиц вместо блокировок EXCLUSIVE для таблицы каталога pg_class. Это позволяет выполнять операторы DML во время резервного копирования, такие как операции CREATE, ALTER, DROP и TRUNCATE, если эти операции не нацелены на текущий набор резервных копий.</w:t>
      </w:r>
    </w:p>
    <w:p w14:paraId="00C4501B" w14:textId="77777777" w:rsidR="00B11C41" w:rsidRDefault="00B11C41" w:rsidP="00B11C41">
      <w:pPr>
        <w:pStyle w:val="NormalWeb"/>
        <w:spacing w:before="0" w:beforeAutospacing="0" w:after="0" w:afterAutospacing="0"/>
        <w:ind w:left="360"/>
        <w:rPr>
          <w:color w:val="424242"/>
        </w:rPr>
      </w:pPr>
      <w:r>
        <w:rPr>
          <w:color w:val="424242"/>
        </w:rPr>
        <w:t>Файлы резервных копий, созданные с помощью gpbackup, предназначены для обеспечения будущих возможностей восстановления отдельных объектов базы данных вместе с их зависимостями, такими как функции и требуемые пользовательские типы данных.</w:t>
      </w:r>
    </w:p>
    <w:p w14:paraId="0641BCB5" w14:textId="77777777" w:rsidR="00B11C41" w:rsidRDefault="00B11C41" w:rsidP="00B11C41">
      <w:pPr>
        <w:pStyle w:val="Heading3"/>
        <w:numPr>
          <w:ilvl w:val="0"/>
          <w:numId w:val="0"/>
        </w:numPr>
        <w:spacing w:before="120" w:after="0"/>
        <w:ind w:left="1980"/>
        <w:rPr>
          <w:color w:val="616161"/>
        </w:rPr>
      </w:pPr>
      <w:r>
        <w:rPr>
          <w:color w:val="616161"/>
        </w:rPr>
        <w:t>6.1.2 Непараллельное резервное копирование с помощью pg_dump</w:t>
      </w:r>
    </w:p>
    <w:p w14:paraId="22F11544" w14:textId="77777777" w:rsidR="00B11C41" w:rsidRDefault="00B11C41" w:rsidP="00B11C41">
      <w:pPr>
        <w:pStyle w:val="NormalWeb"/>
        <w:spacing w:before="0" w:beforeAutospacing="0" w:after="0" w:afterAutospacing="0"/>
        <w:ind w:left="360"/>
        <w:rPr>
          <w:color w:val="424242"/>
        </w:rPr>
      </w:pPr>
      <w:r>
        <w:rPr>
          <w:color w:val="424242"/>
        </w:rPr>
        <w:t>Утилиты непараллельного резервного копирования PostgreSQL pg_dump и pg_dumpall можно использовать для создания единого файла дампа на хосте мастера, который содержит все данные из всех активных сегментов.</w:t>
      </w:r>
    </w:p>
    <w:p w14:paraId="15C9A8CF" w14:textId="77777777" w:rsidR="00B11C41" w:rsidRDefault="00B11C41" w:rsidP="00B11C41">
      <w:pPr>
        <w:pStyle w:val="NormalWeb"/>
        <w:spacing w:before="0" w:beforeAutospacing="0" w:after="0" w:afterAutospacing="0"/>
        <w:ind w:left="360"/>
        <w:rPr>
          <w:color w:val="424242"/>
        </w:rPr>
      </w:pPr>
      <w:r>
        <w:rPr>
          <w:color w:val="424242"/>
        </w:rPr>
        <w:t>Непараллельные утилиты PostgreSQL следует использовать только в особых случаях. Они намного медленнее, чем использование утилит резервного копирования RT.Warehouse, поскольку все данные должны проходить через мастера. Кроме того, часто бывает так, что на хосте мастера недостаточно места на диске для сохранения резервной копии всей распределённой базы данных RT.Warehouse.</w:t>
      </w:r>
    </w:p>
    <w:p w14:paraId="745DD9E3" w14:textId="77777777" w:rsidR="00B11C41" w:rsidRDefault="00B11C41" w:rsidP="00B11C41">
      <w:pPr>
        <w:pStyle w:val="NormalWeb"/>
        <w:spacing w:before="0" w:beforeAutospacing="0" w:after="0" w:afterAutospacing="0"/>
        <w:ind w:left="360"/>
        <w:rPr>
          <w:color w:val="424242"/>
        </w:rPr>
      </w:pPr>
      <w:r>
        <w:rPr>
          <w:color w:val="424242"/>
        </w:rPr>
        <w:t>Для утилиты pg_restore требуются сжатые файлы дампа, созданные pg_dump или pg_dumpall. Перед началом восстановления вы должны изменить инструкции CREATE TABLE в файлах дампа, включив в них предложение DISTRIBUTED. Если вы не включаете предложение DISTRIBUTED, база данных RT.Warehouse назначает значения по умолчанию, которые могут быть неоптимальными.</w:t>
      </w:r>
    </w:p>
    <w:p w14:paraId="4F7CC300" w14:textId="77777777" w:rsidR="00B11C41" w:rsidRDefault="00B11C41" w:rsidP="00B11C41">
      <w:pPr>
        <w:pStyle w:val="NormalWeb"/>
        <w:spacing w:before="0" w:beforeAutospacing="0" w:after="0" w:afterAutospacing="0"/>
        <w:ind w:left="360"/>
        <w:rPr>
          <w:color w:val="424242"/>
        </w:rPr>
      </w:pPr>
      <w:r>
        <w:rPr>
          <w:color w:val="424242"/>
        </w:rPr>
        <w:t>Чтобы выполнить непараллельное восстановление с использованием файлов параллельных резервных копий, вы можете скопировать файлы резервных копий с каждого хоста сегмента на хост мастера, а затем загрузить их через мастера.</w:t>
      </w:r>
    </w:p>
    <w:p w14:paraId="0051BDE1" w14:textId="77777777" w:rsidR="00B11C41" w:rsidRDefault="00B11C41" w:rsidP="00B11C41">
      <w:pPr>
        <w:pStyle w:val="NormalWeb"/>
        <w:spacing w:before="0" w:beforeAutospacing="0" w:after="0" w:afterAutospacing="0"/>
        <w:ind w:left="360"/>
        <w:rPr>
          <w:color w:val="424242"/>
        </w:rPr>
      </w:pPr>
      <w:r>
        <w:rPr>
          <w:color w:val="424242"/>
        </w:rPr>
        <w:lastRenderedPageBreak/>
        <w:t>Другой непараллельный метод резервного копирования данных базы данных RT.Warehouse заключается в использовании SQL-команды COPY TO для копирования всей таблицы или её части из базы данных в текстовый файл с разделителями на хосте мастера.</w:t>
      </w:r>
    </w:p>
    <w:p w14:paraId="5AEE2346" w14:textId="77777777" w:rsidR="00B11C41" w:rsidRDefault="00B11C41" w:rsidP="00B11C41">
      <w:pPr>
        <w:pStyle w:val="Heading2"/>
        <w:numPr>
          <w:ilvl w:val="0"/>
          <w:numId w:val="0"/>
        </w:numPr>
        <w:ind w:left="1080"/>
        <w:rPr>
          <w:color w:val="424242"/>
        </w:rPr>
      </w:pPr>
      <w:r>
        <w:rPr>
          <w:color w:val="424242"/>
        </w:rPr>
        <w:t>6.2 Параллельное резервное копирование с помощью gpbackup и gprestore</w:t>
      </w:r>
    </w:p>
    <w:p w14:paraId="7CCC19A8" w14:textId="77777777" w:rsidR="00B11C41" w:rsidRDefault="00B11C41" w:rsidP="00B11C41">
      <w:pPr>
        <w:pStyle w:val="NormalWeb"/>
        <w:spacing w:before="0" w:beforeAutospacing="0" w:after="0" w:afterAutospacing="0"/>
        <w:ind w:left="360"/>
        <w:rPr>
          <w:color w:val="424242"/>
        </w:rPr>
      </w:pPr>
      <w:r>
        <w:rPr>
          <w:color w:val="424242"/>
        </w:rPr>
        <w:t>gpbackup и gprestore — это утилиты RT.Warehouse, которые создают и восстанавливают наборы резервных копий для базы данных RT.Warehouse. По умолчанию gpbackup сохраняет только файлы метаданных объекта и файлы DDL для резервного копирования в каталоге основных данных базы данных RT.Warehouse. Сегменты базы данных RT.Warehouse используют команду COPY ... ON SEGMENT для сохранения своих данных для резервных копий таблиц в сжатых файлах данных CSV, расположенных в каталоге резервных копий каждого сегмента.</w:t>
      </w:r>
    </w:p>
    <w:p w14:paraId="3D013978" w14:textId="77777777" w:rsidR="00B11C41" w:rsidRDefault="00B11C41" w:rsidP="00B11C41">
      <w:pPr>
        <w:pStyle w:val="NormalWeb"/>
        <w:spacing w:before="0" w:beforeAutospacing="0" w:after="0" w:afterAutospacing="0"/>
        <w:ind w:left="360"/>
        <w:rPr>
          <w:color w:val="424242"/>
        </w:rPr>
      </w:pPr>
      <w:r>
        <w:rPr>
          <w:color w:val="424242"/>
        </w:rPr>
        <w:t>Файлы метаданных резервных копий содержат всю информацию, необходимую gprestore для параллельного восстановления полного набора резервных копий. Метаданные резервного копирования также обеспечивают основу для восстановления только отдельных объектов в наборе данных вместе с любыми зависимыми объектами в будущих версиях gprestore. Хранение данных таблицы в файлах CSV также даёт возможность использовать другие утилиты восстановления, такие как gpload, для загрузки данных либо в тот же кластер, либо в другой кластер. По умолчанию для каждой таблицы сегмента создаётся один файл. Вы можете указать параметр --leaf-partition-data с gpbackup, чтобы создать один файл данных для каждой leaf-партиции партиционированной таблицы вместо одного файла. Этот параметр также позволяет фильтровать наборы резервных копий по leaf-партициям.</w:t>
      </w:r>
    </w:p>
    <w:p w14:paraId="73067899" w14:textId="77777777" w:rsidR="00B11C41" w:rsidRDefault="00B11C41" w:rsidP="00B11C41">
      <w:pPr>
        <w:pStyle w:val="NormalWeb"/>
        <w:spacing w:before="0" w:beforeAutospacing="0" w:after="0" w:afterAutospacing="0"/>
        <w:ind w:left="360"/>
        <w:rPr>
          <w:color w:val="424242"/>
        </w:rPr>
      </w:pPr>
      <w:r>
        <w:rPr>
          <w:color w:val="424242"/>
        </w:rPr>
        <w:t>Каждая задача gpbackup использует одну транзакцию в базе данных RT.Warehouse. Во время этой транзакции метаданные резервируются на хосте мастера, а данные для каждой таблицы на каждом хосте сегмента записываются в файлы резервных копий CSV с помощью команд COPY ... ON SEGMENT параллельно. Процесс резервного копирования устанавливает блокировку ACCESS SHARE для каждой резервной копии таблицы.</w:t>
      </w:r>
    </w:p>
    <w:p w14:paraId="5A4D74C6" w14:textId="77777777" w:rsidR="00B11C41" w:rsidRDefault="00B11C41" w:rsidP="00B11C41">
      <w:pPr>
        <w:pStyle w:val="Heading3"/>
        <w:numPr>
          <w:ilvl w:val="0"/>
          <w:numId w:val="0"/>
        </w:numPr>
        <w:spacing w:before="120" w:after="0"/>
        <w:ind w:left="1980"/>
        <w:rPr>
          <w:color w:val="616161"/>
        </w:rPr>
      </w:pPr>
      <w:r>
        <w:rPr>
          <w:color w:val="616161"/>
        </w:rPr>
        <w:t>6.2.1 Ограничения</w:t>
      </w:r>
    </w:p>
    <w:p w14:paraId="6885BF0C" w14:textId="77777777" w:rsidR="00B11C41" w:rsidRDefault="00B11C41" w:rsidP="00B11C41">
      <w:pPr>
        <w:pStyle w:val="NormalWeb"/>
        <w:spacing w:before="0" w:beforeAutospacing="0" w:after="0" w:afterAutospacing="0"/>
        <w:ind w:left="360"/>
        <w:rPr>
          <w:color w:val="424242"/>
        </w:rPr>
      </w:pPr>
      <w:r>
        <w:rPr>
          <w:color w:val="424242"/>
        </w:rPr>
        <w:t>gpbackup и gprestore имеют следующие ограничения:</w:t>
      </w:r>
    </w:p>
    <w:p w14:paraId="6DFF1782" w14:textId="53870F49" w:rsidR="00B11C41" w:rsidRDefault="00B11C41" w:rsidP="00B11C41">
      <w:pPr>
        <w:pStyle w:val="NormalWeb"/>
        <w:spacing w:before="0" w:beforeAutospacing="0" w:after="0" w:afterAutospacing="0"/>
        <w:ind w:left="2520"/>
        <w:jc w:val="both"/>
        <w:rPr>
          <w:color w:val="424242"/>
        </w:rPr>
      </w:pPr>
      <w:r>
        <w:rPr>
          <w:color w:val="424242"/>
        </w:rPr>
        <w:t>Если вы создаете индекс для родительской партиционированной таблицы, gpbackup не создаёт резервную копию этого же индекса для дочерних партиционированных таблиц родителя, так как создание такого же индекса для дочерней таблицы вызовет ошибку. Однако, если вы замените партицию, gpbackup не обнаружит, что индекс в заменённой партиции унаследован от новой родительской таблицы. В этом случае gpbackup создаёт резервную копию конфликтующих операторов CREATE INDEX, что вызывает ошибку при восстановлении набора резервных копий.</w:t>
      </w:r>
    </w:p>
    <w:p w14:paraId="6E35C27F" w14:textId="7F6236B0" w:rsidR="00B11C41" w:rsidRDefault="00B11C41" w:rsidP="00B11C41">
      <w:pPr>
        <w:pStyle w:val="NormalWeb"/>
        <w:spacing w:before="0" w:beforeAutospacing="0" w:after="0" w:afterAutospacing="0"/>
        <w:ind w:left="2520"/>
        <w:rPr>
          <w:color w:val="424242"/>
        </w:rPr>
      </w:pPr>
      <w:r>
        <w:rPr>
          <w:color w:val="424242"/>
        </w:rPr>
        <w:t>Вы можете запустить несколько инстансов gpbackup, но для каждого выполнения требуется отдельная временная метка.</w:t>
      </w:r>
    </w:p>
    <w:p w14:paraId="1F736E1C" w14:textId="75D8EF9A" w:rsidR="00B11C41" w:rsidRDefault="00B11C41" w:rsidP="00B11C41">
      <w:pPr>
        <w:pStyle w:val="NormalWeb"/>
        <w:spacing w:before="0" w:beforeAutospacing="0" w:after="0" w:afterAutospacing="0"/>
        <w:ind w:left="2520"/>
        <w:rPr>
          <w:color w:val="424242"/>
        </w:rPr>
      </w:pPr>
      <w:r>
        <w:rPr>
          <w:color w:val="424242"/>
        </w:rPr>
        <w:t>Фильтрация объектов базы данных в настоящее время ограничена схемами и таблицами.</w:t>
      </w:r>
    </w:p>
    <w:p w14:paraId="2A53F846" w14:textId="1E6CD5EB" w:rsidR="00B11C41" w:rsidRDefault="00B11C41" w:rsidP="00B11C41">
      <w:pPr>
        <w:pStyle w:val="NormalWeb"/>
        <w:spacing w:before="0" w:beforeAutospacing="0" w:after="0" w:afterAutospacing="0"/>
        <w:ind w:left="2520"/>
        <w:rPr>
          <w:color w:val="424242"/>
        </w:rPr>
      </w:pPr>
      <w:r>
        <w:rPr>
          <w:color w:val="424242"/>
        </w:rPr>
        <w:t xml:space="preserve">При резервном копировании партиционированной таблицы, в которой некоторые или все leaf-партиции находятся в схемах, отличных от корневой партиции, определения таблицы с leaf-партициями, включая схемы, резервируются как метаданные. Это </w:t>
      </w:r>
      <w:r>
        <w:rPr>
          <w:color w:val="424242"/>
        </w:rPr>
        <w:lastRenderedPageBreak/>
        <w:t>происходит, даже если в операции резервного копирования указано, что схемы, содержащие leaf-партиции, должны быть исключены. Для управления резервным копированием данных для этого типа партиционированной таблицы в этой ситуации используйте параметр --leaf-partition-data.</w:t>
      </w:r>
    </w:p>
    <w:p w14:paraId="72684F92" w14:textId="77777777" w:rsidR="00B11C41" w:rsidRDefault="00B11C41" w:rsidP="00B11C41">
      <w:pPr>
        <w:ind w:left="360"/>
        <w:rPr>
          <w:color w:val="424242"/>
        </w:rPr>
      </w:pPr>
      <w:r>
        <w:rPr>
          <w:color w:val="424242"/>
        </w:rPr>
        <w:t>Если параметр --leaf-partition-data не указан, данные leaf-партиции также копируются, даже если операция резервного копирования указывает, что схемы leaf-партиций должны быть исключены;</w:t>
      </w:r>
    </w:p>
    <w:p w14:paraId="26C19272" w14:textId="77777777" w:rsidR="00B11C41" w:rsidRDefault="00B11C41" w:rsidP="00B11C41">
      <w:pPr>
        <w:spacing w:before="100" w:beforeAutospacing="1" w:after="100" w:afterAutospacing="1"/>
        <w:ind w:left="360"/>
        <w:rPr>
          <w:color w:val="424242"/>
        </w:rPr>
      </w:pPr>
      <w:r>
        <w:rPr>
          <w:color w:val="424242"/>
        </w:rPr>
        <w:t>Если указан параметр --leaf-partition-data, данные leaf-партиции не будут резервироваться, если в операции резервного копирования указано, что схемы leaf-партиций должны быть исключены. Резервируются только метаданные таблицы с leaf-партициями;</w:t>
      </w:r>
    </w:p>
    <w:p w14:paraId="6B1BE35F" w14:textId="50574C4C" w:rsidR="00B11C41" w:rsidRDefault="00B11C41" w:rsidP="00B11C41">
      <w:pPr>
        <w:pStyle w:val="NormalWeb"/>
        <w:spacing w:before="0" w:beforeAutospacing="0" w:after="0" w:afterAutospacing="0"/>
        <w:ind w:left="360"/>
        <w:rPr>
          <w:color w:val="424242"/>
        </w:rPr>
      </w:pPr>
      <w:r>
        <w:rPr>
          <w:color w:val="424242"/>
        </w:rPr>
        <w:t>Если вы укажете имя leaf-партиции с --exclude-table или в файле, используемом с --exclude-table-table, gpbackup проигнорирует имя партиции. Leaf-партиция не исключается из резервной копии.</w:t>
      </w:r>
    </w:p>
    <w:p w14:paraId="27EEAA0D" w14:textId="4016D4BA" w:rsidR="00B11C41" w:rsidRDefault="00B11C41" w:rsidP="00B11C41">
      <w:pPr>
        <w:pStyle w:val="NormalWeb"/>
        <w:spacing w:before="0" w:beforeAutospacing="0" w:after="0" w:afterAutospacing="0"/>
        <w:ind w:left="360"/>
        <w:rPr>
          <w:color w:val="424242"/>
        </w:rPr>
      </w:pPr>
      <w:r>
        <w:rPr>
          <w:color w:val="424242"/>
        </w:rPr>
        <w:t>Если вы используете параметр gpbackup --single-data-file для объединения резервных копий таблиц в один файл для каждого сегмента, вы не сможете выполнить операцию параллельного восстановления с помощью gprestore (нельзя установить для --jobs значение выше 1).</w:t>
      </w:r>
    </w:p>
    <w:p w14:paraId="09FE75D7" w14:textId="46EBCA99" w:rsidR="00B11C41" w:rsidRDefault="00B11C41" w:rsidP="00B11C41">
      <w:pPr>
        <w:pStyle w:val="NormalWeb"/>
        <w:spacing w:before="0" w:beforeAutospacing="0" w:after="0" w:afterAutospacing="0"/>
        <w:ind w:left="360"/>
        <w:rPr>
          <w:color w:val="424242"/>
        </w:rPr>
      </w:pPr>
      <w:r>
        <w:rPr>
          <w:color w:val="424242"/>
        </w:rPr>
        <w:t>Резервное копирование базы данных с помощью gpbackup при одновременном выполнении команд DDL может привести к сбою gpbackup, чтобы обеспечить согласованность в наборе резервных копий. Например, если таблица удалена после начала операции резервного копирования, gpbackup завершает работу и отображает сообщение об ошибке ERROR: relation &lt;schema.table&gt; does not exist.</w:t>
      </w:r>
    </w:p>
    <w:p w14:paraId="01FB66AA" w14:textId="5EC8200E" w:rsidR="00B11C41" w:rsidRDefault="00B11C41" w:rsidP="00B11C41">
      <w:pPr>
        <w:pStyle w:val="NormalWeb"/>
        <w:spacing w:before="0" w:beforeAutospacing="0" w:after="0" w:afterAutospacing="0"/>
        <w:ind w:left="360"/>
        <w:rPr>
          <w:color w:val="424242"/>
        </w:rPr>
      </w:pPr>
      <w:r>
        <w:rPr>
          <w:color w:val="424242"/>
        </w:rPr>
        <w:t>gpbackup может дать сбой, если таблица будет удалена во время операции резервного копирования из-за проблем с блокировкой таблицы. gpbackup создаёт список таблиц для резервного копирования и устанавливает блокировку ACCESS SHARED для таблиц. Если для таблицы удерживается EXCLUSIVE LOCK, gpbackup получает блокировку ACCESS SHARED после снятия существующей блокировки. Если таблица больше не существует, когда gpbackup пытается получить блокировку таблицы, gpbackup завершает работу с сообщением об ошибке.</w:t>
      </w:r>
    </w:p>
    <w:p w14:paraId="249E4C05" w14:textId="77777777" w:rsidR="00B11C41" w:rsidRDefault="00B11C41" w:rsidP="00B11C41">
      <w:pPr>
        <w:pStyle w:val="NormalWeb"/>
        <w:spacing w:before="0" w:beforeAutospacing="0" w:after="0" w:afterAutospacing="0"/>
        <w:ind w:left="360"/>
        <w:rPr>
          <w:color w:val="424242"/>
        </w:rPr>
      </w:pPr>
      <w:r>
        <w:rPr>
          <w:color w:val="424242"/>
        </w:rPr>
        <w:t>Таблицы, которые могут быть удалены во время резервного копирования, можно исключить из резервной копии с помощью параметра фильтрации таблиц gpbackup, такого как --exclude-table или --exclude-schema.</w:t>
      </w:r>
    </w:p>
    <w:p w14:paraId="67D72180" w14:textId="3E829613" w:rsidR="00B11C41" w:rsidRDefault="00B11C41" w:rsidP="00B11C41">
      <w:pPr>
        <w:pStyle w:val="NormalWeb"/>
        <w:spacing w:before="0" w:beforeAutospacing="0" w:after="0" w:afterAutospacing="0"/>
        <w:ind w:left="360"/>
        <w:rPr>
          <w:color w:val="424242"/>
        </w:rPr>
      </w:pPr>
      <w:r>
        <w:rPr>
          <w:color w:val="424242"/>
        </w:rPr>
        <w:t>Чтобы восстановить кластер, который имеет другое количество сегментов, чем исходный кластер, вы должны активировать параметр resize-cluster при вызове gprestore.</w:t>
      </w:r>
    </w:p>
    <w:p w14:paraId="432D197F" w14:textId="77777777" w:rsidR="00B11C41" w:rsidRDefault="00B11C41" w:rsidP="00B11C41">
      <w:pPr>
        <w:pStyle w:val="NormalWeb"/>
        <w:spacing w:before="0" w:beforeAutospacing="0" w:after="0" w:afterAutospacing="0"/>
        <w:ind w:left="360"/>
        <w:rPr>
          <w:color w:val="424242"/>
        </w:rPr>
      </w:pPr>
      <w:r>
        <w:rPr>
          <w:color w:val="424242"/>
        </w:rPr>
        <w:t>Чтобы включить функцию --resize-cluster для gprestore, необходимо создавать резервные копии с помощью gpbackup 1.26 или более поздней версии.</w:t>
      </w:r>
    </w:p>
    <w:p w14:paraId="3437E97D" w14:textId="32C41A57" w:rsidR="00B11C41" w:rsidRDefault="00B11C41" w:rsidP="00B11C41">
      <w:pPr>
        <w:pStyle w:val="NormalWeb"/>
        <w:spacing w:before="0" w:beforeAutospacing="0" w:after="0" w:afterAutospacing="0"/>
        <w:ind w:left="360"/>
        <w:rPr>
          <w:color w:val="424242"/>
        </w:rPr>
      </w:pPr>
      <w:r>
        <w:rPr>
          <w:color w:val="424242"/>
        </w:rPr>
        <w:t>Если вы запускаете gpexpand для добавления сегментов в кластер, резервные копии, которые вы сделали до запуска расширения, не могут быть восстановлены после завершения расширения, если только вы не активируете параметр resize-cluster при вызове gprestore.</w:t>
      </w:r>
    </w:p>
    <w:p w14:paraId="60053DC5" w14:textId="77777777" w:rsidR="00B11C41" w:rsidRDefault="00B11C41" w:rsidP="00B11C41">
      <w:pPr>
        <w:pStyle w:val="Heading3"/>
        <w:numPr>
          <w:ilvl w:val="0"/>
          <w:numId w:val="0"/>
        </w:numPr>
        <w:spacing w:before="120" w:after="0"/>
        <w:ind w:left="1980"/>
        <w:rPr>
          <w:color w:val="616161"/>
        </w:rPr>
      </w:pPr>
      <w:r>
        <w:rPr>
          <w:color w:val="616161"/>
        </w:rPr>
        <w:t>6.2.2 Объекты, включённые в резервную копию или восстановление</w:t>
      </w:r>
    </w:p>
    <w:p w14:paraId="441F94D8" w14:textId="77777777" w:rsidR="00B11C41" w:rsidRDefault="00B11C41" w:rsidP="00B11C41">
      <w:pPr>
        <w:pStyle w:val="NormalWeb"/>
        <w:spacing w:before="0" w:beforeAutospacing="0" w:after="0" w:afterAutospacing="0"/>
        <w:ind w:left="360"/>
        <w:rPr>
          <w:color w:val="424242"/>
        </w:rPr>
      </w:pPr>
      <w:r>
        <w:rPr>
          <w:color w:val="424242"/>
        </w:rPr>
        <w:t>В следующей таблице перечислены объекты, резервное копирование и восстановление которых выполняется с помощью gpbackup и gprestore.</w:t>
      </w:r>
    </w:p>
    <w:p w14:paraId="0A9DF9FD" w14:textId="77777777" w:rsidR="00B11C41" w:rsidRDefault="00B11C41" w:rsidP="00B11C41">
      <w:pPr>
        <w:pStyle w:val="NormalWeb"/>
        <w:spacing w:before="0" w:beforeAutospacing="0" w:after="0" w:afterAutospacing="0"/>
        <w:ind w:left="360"/>
        <w:rPr>
          <w:color w:val="424242"/>
        </w:rPr>
      </w:pPr>
      <w:r>
        <w:rPr>
          <w:color w:val="424242"/>
        </w:rPr>
        <w:t>Объекты базы данных резервируются для базы данных, которую вы указываете с помощью параметра --dbname.</w:t>
      </w:r>
    </w:p>
    <w:p w14:paraId="698C1861" w14:textId="77777777" w:rsidR="00B11C41" w:rsidRDefault="00B11C41" w:rsidP="00B11C41">
      <w:pPr>
        <w:pStyle w:val="NormalWeb"/>
        <w:spacing w:before="0" w:beforeAutospacing="0" w:after="0" w:afterAutospacing="0"/>
        <w:ind w:left="360"/>
        <w:rPr>
          <w:color w:val="424242"/>
        </w:rPr>
      </w:pPr>
      <w:r>
        <w:rPr>
          <w:color w:val="424242"/>
        </w:rPr>
        <w:lastRenderedPageBreak/>
        <w:t>Глобальные объекты (системные объекты базы данных RT.Warehouse) резервируются по умолчанию, но не восстанавливаются по умолчанию. Используйте параметр gprestore --with-globals для восстановления глобальных объектов. Или используйте параметр gpbackup --without-globals, чтобы предотвратить резервное копирование глобальных объектов.</w:t>
      </w:r>
    </w:p>
    <w:p w14:paraId="3E90274B" w14:textId="77777777" w:rsidR="00B11C41" w:rsidRDefault="00B11C41" w:rsidP="00B11C41">
      <w:pPr>
        <w:pStyle w:val="NormalWeb"/>
        <w:spacing w:before="0" w:beforeAutospacing="0" w:after="0" w:afterAutospacing="0"/>
        <w:ind w:left="360"/>
        <w:rPr>
          <w:color w:val="424242"/>
        </w:rPr>
      </w:pPr>
      <w:r>
        <w:rPr>
          <w:color w:val="424242"/>
        </w:rPr>
        <w:t>Таблица 9— Объекты, включённые в резервную копию или восстановление</w:t>
      </w:r>
    </w:p>
    <w:tbl>
      <w:tblPr>
        <w:tblW w:w="0" w:type="auto"/>
        <w:shd w:val="clear" w:color="auto" w:fill="FFFFFF"/>
        <w:tblCellMar>
          <w:left w:w="0" w:type="dxa"/>
          <w:right w:w="0" w:type="dxa"/>
        </w:tblCellMar>
        <w:tblLook w:val="04A0" w:firstRow="1" w:lastRow="0" w:firstColumn="1" w:lastColumn="0" w:noHBand="0" w:noVBand="1"/>
      </w:tblPr>
      <w:tblGrid>
        <w:gridCol w:w="5093"/>
        <w:gridCol w:w="4241"/>
      </w:tblGrid>
      <w:tr w:rsidR="00B11C41" w14:paraId="7F38740A" w14:textId="77777777" w:rsidTr="00B11C41">
        <w:trPr>
          <w:trHeight w:val="454"/>
          <w:tblHeader/>
        </w:trPr>
        <w:tc>
          <w:tcPr>
            <w:tcW w:w="5098" w:type="dxa"/>
            <w:tcBorders>
              <w:top w:val="single" w:sz="8" w:space="0" w:color="7030A0"/>
              <w:left w:val="single" w:sz="8" w:space="0" w:color="7030A0"/>
              <w:bottom w:val="single" w:sz="8" w:space="0" w:color="7030A0"/>
              <w:right w:val="single" w:sz="8" w:space="0" w:color="7030A0"/>
            </w:tcBorders>
            <w:shd w:val="clear" w:color="auto" w:fill="E6E6E6"/>
            <w:tcMar>
              <w:top w:w="57" w:type="dxa"/>
              <w:left w:w="85" w:type="dxa"/>
              <w:bottom w:w="57" w:type="dxa"/>
              <w:right w:w="85" w:type="dxa"/>
            </w:tcMar>
            <w:hideMark/>
          </w:tcPr>
          <w:p w14:paraId="3B402ADC" w14:textId="77777777" w:rsidR="00B11C41" w:rsidRPr="00B11C41" w:rsidRDefault="00B11C41" w:rsidP="00B11C41">
            <w:pPr>
              <w:ind w:left="360"/>
              <w:jc w:val="center"/>
              <w:rPr>
                <w:b/>
                <w:bCs/>
                <w:color w:val="455A64"/>
              </w:rPr>
            </w:pPr>
            <w:r w:rsidRPr="00B11C41">
              <w:rPr>
                <w:b/>
                <w:bCs/>
                <w:color w:val="455A64"/>
              </w:rPr>
              <w:t>Объекты базы данных</w:t>
            </w:r>
          </w:p>
        </w:tc>
        <w:tc>
          <w:tcPr>
            <w:tcW w:w="4246"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27B8FFC2" w14:textId="77777777" w:rsidR="00B11C41" w:rsidRPr="00B11C41" w:rsidRDefault="00B11C41" w:rsidP="00B11C41">
            <w:pPr>
              <w:ind w:left="360"/>
              <w:jc w:val="center"/>
              <w:rPr>
                <w:b/>
                <w:bCs/>
                <w:color w:val="455A64"/>
              </w:rPr>
            </w:pPr>
            <w:r w:rsidRPr="00B11C41">
              <w:rPr>
                <w:b/>
                <w:bCs/>
                <w:color w:val="455A64"/>
              </w:rPr>
              <w:t>Глобальные объекты</w:t>
            </w:r>
          </w:p>
        </w:tc>
      </w:tr>
      <w:tr w:rsidR="00B11C41" w14:paraId="25077A48" w14:textId="77777777" w:rsidTr="00B11C41">
        <w:tc>
          <w:tcPr>
            <w:tcW w:w="509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C8972C" w14:textId="77777777" w:rsidR="00B11C41" w:rsidRDefault="00B11C41" w:rsidP="00B11C41">
            <w:pPr>
              <w:pStyle w:val="NormalWeb"/>
              <w:spacing w:before="0" w:beforeAutospacing="0" w:after="0" w:afterAutospacing="0"/>
              <w:ind w:left="360"/>
            </w:pPr>
            <w:r>
              <w:t>Настройки параметров конфигурации на уровне сеанса (GUC)</w:t>
            </w:r>
          </w:p>
          <w:p w14:paraId="315C5045" w14:textId="77777777" w:rsidR="00B11C41" w:rsidRDefault="00B11C41" w:rsidP="00B11C41">
            <w:pPr>
              <w:pStyle w:val="NormalWeb"/>
              <w:spacing w:before="0" w:beforeAutospacing="0" w:after="0" w:afterAutospacing="0"/>
              <w:ind w:left="360"/>
            </w:pPr>
            <w:r>
              <w:t>Схемы, см. примечание</w:t>
            </w:r>
          </w:p>
          <w:p w14:paraId="3D804660" w14:textId="77777777" w:rsidR="00B11C41" w:rsidRDefault="00B11C41" w:rsidP="00B11C41">
            <w:pPr>
              <w:pStyle w:val="NormalWeb"/>
              <w:spacing w:before="0" w:beforeAutospacing="0" w:after="0" w:afterAutospacing="0"/>
              <w:ind w:left="360"/>
            </w:pPr>
            <w:r>
              <w:t>Расширения процедурного языка</w:t>
            </w:r>
          </w:p>
          <w:p w14:paraId="7D18AC82" w14:textId="77777777" w:rsidR="00B11C41" w:rsidRDefault="00B11C41" w:rsidP="00B11C41">
            <w:pPr>
              <w:pStyle w:val="NormalWeb"/>
              <w:spacing w:before="0" w:beforeAutospacing="0" w:after="0" w:afterAutospacing="0"/>
              <w:ind w:left="360"/>
            </w:pPr>
            <w:r>
              <w:t>Последовательности</w:t>
            </w:r>
          </w:p>
          <w:p w14:paraId="369EFD0D" w14:textId="77777777" w:rsidR="00B11C41" w:rsidRDefault="00B11C41" w:rsidP="00B11C41">
            <w:pPr>
              <w:pStyle w:val="NormalWeb"/>
              <w:spacing w:before="0" w:beforeAutospacing="0" w:after="0" w:afterAutospacing="0"/>
              <w:ind w:left="360"/>
            </w:pPr>
            <w:r>
              <w:t>Комментарии</w:t>
            </w:r>
          </w:p>
          <w:p w14:paraId="0C5E9EF0" w14:textId="77777777" w:rsidR="00B11C41" w:rsidRDefault="00B11C41" w:rsidP="00B11C41">
            <w:pPr>
              <w:pStyle w:val="NormalWeb"/>
              <w:spacing w:before="0" w:beforeAutospacing="0" w:after="0" w:afterAutospacing="0"/>
              <w:ind w:left="360"/>
            </w:pPr>
            <w:r>
              <w:t>Таблицы</w:t>
            </w:r>
          </w:p>
          <w:p w14:paraId="25040E0B" w14:textId="77777777" w:rsidR="00B11C41" w:rsidRDefault="00B11C41" w:rsidP="00B11C41">
            <w:pPr>
              <w:pStyle w:val="NormalWeb"/>
              <w:spacing w:before="0" w:beforeAutospacing="0" w:after="0" w:afterAutospacing="0"/>
              <w:ind w:left="360"/>
            </w:pPr>
            <w:r>
              <w:t>Индексы</w:t>
            </w:r>
          </w:p>
          <w:p w14:paraId="279B7FF5" w14:textId="77777777" w:rsidR="00B11C41" w:rsidRDefault="00B11C41" w:rsidP="00B11C41">
            <w:pPr>
              <w:pStyle w:val="NormalWeb"/>
              <w:spacing w:before="0" w:beforeAutospacing="0" w:after="0" w:afterAutospacing="0"/>
              <w:ind w:left="360"/>
            </w:pPr>
            <w:r>
              <w:t>Владельцы</w:t>
            </w:r>
          </w:p>
          <w:p w14:paraId="1388AA2E" w14:textId="77777777" w:rsidR="00B11C41" w:rsidRDefault="00B11C41" w:rsidP="00B11C41">
            <w:pPr>
              <w:pStyle w:val="NormalWeb"/>
              <w:spacing w:before="0" w:beforeAutospacing="0" w:after="0" w:afterAutospacing="0"/>
              <w:ind w:left="360"/>
            </w:pPr>
            <w:r>
              <w:t>Доступные для записи внешние таблицы (только DDL)</w:t>
            </w:r>
          </w:p>
          <w:p w14:paraId="7CF567D2" w14:textId="77777777" w:rsidR="00B11C41" w:rsidRDefault="00B11C41" w:rsidP="00B11C41">
            <w:pPr>
              <w:pStyle w:val="NormalWeb"/>
              <w:spacing w:before="0" w:beforeAutospacing="0" w:after="0" w:afterAutospacing="0"/>
              <w:ind w:left="360"/>
            </w:pPr>
            <w:r>
              <w:t>Читаемые внешние таблицы (только DDL)</w:t>
            </w:r>
          </w:p>
          <w:p w14:paraId="6D9CDD92" w14:textId="77777777" w:rsidR="00B11C41" w:rsidRDefault="00B11C41" w:rsidP="00B11C41">
            <w:pPr>
              <w:pStyle w:val="NormalWeb"/>
              <w:spacing w:before="0" w:beforeAutospacing="0" w:after="0" w:afterAutospacing="0"/>
              <w:ind w:left="360"/>
            </w:pPr>
            <w:r>
              <w:t>Функции</w:t>
            </w:r>
          </w:p>
          <w:p w14:paraId="35ED14AA" w14:textId="77777777" w:rsidR="00B11C41" w:rsidRDefault="00B11C41" w:rsidP="00B11C41">
            <w:pPr>
              <w:pStyle w:val="NormalWeb"/>
              <w:spacing w:before="0" w:beforeAutospacing="0" w:after="0" w:afterAutospacing="0"/>
              <w:ind w:left="360"/>
            </w:pPr>
            <w:r>
              <w:t>Агрегаты</w:t>
            </w:r>
          </w:p>
          <w:p w14:paraId="633E8384" w14:textId="77777777" w:rsidR="00B11C41" w:rsidRDefault="00B11C41" w:rsidP="00B11C41">
            <w:pPr>
              <w:pStyle w:val="NormalWeb"/>
              <w:spacing w:before="0" w:beforeAutospacing="0" w:after="0" w:afterAutospacing="0"/>
              <w:ind w:left="360"/>
            </w:pPr>
            <w:r>
              <w:t>Преобразования типов</w:t>
            </w:r>
          </w:p>
          <w:p w14:paraId="70483CE9" w14:textId="77777777" w:rsidR="00B11C41" w:rsidRDefault="00B11C41" w:rsidP="00B11C41">
            <w:pPr>
              <w:pStyle w:val="NormalWeb"/>
              <w:spacing w:before="0" w:beforeAutospacing="0" w:after="0" w:afterAutospacing="0"/>
              <w:ind w:left="360"/>
            </w:pPr>
            <w:r>
              <w:t>Типы</w:t>
            </w:r>
          </w:p>
          <w:p w14:paraId="1E55AE4F" w14:textId="77777777" w:rsidR="00B11C41" w:rsidRDefault="00B11C41" w:rsidP="00B11C41">
            <w:pPr>
              <w:pStyle w:val="NormalWeb"/>
              <w:spacing w:before="0" w:beforeAutospacing="0" w:after="0" w:afterAutospacing="0"/>
              <w:ind w:left="360"/>
            </w:pPr>
            <w:r>
              <w:t>Представления</w:t>
            </w:r>
          </w:p>
          <w:p w14:paraId="580CC352" w14:textId="77777777" w:rsidR="00B11C41" w:rsidRDefault="00B11C41" w:rsidP="00B11C41">
            <w:pPr>
              <w:pStyle w:val="NormalWeb"/>
              <w:spacing w:before="0" w:beforeAutospacing="0" w:after="0" w:afterAutospacing="0"/>
              <w:ind w:left="360"/>
            </w:pPr>
            <w:r>
              <w:t>Материализованные представления (только DDL)</w:t>
            </w:r>
          </w:p>
          <w:p w14:paraId="7CAE0A96" w14:textId="77777777" w:rsidR="00B11C41" w:rsidRDefault="00B11C41" w:rsidP="00B11C41">
            <w:pPr>
              <w:pStyle w:val="NormalWeb"/>
              <w:spacing w:before="0" w:beforeAutospacing="0" w:after="0" w:afterAutospacing="0"/>
              <w:ind w:left="360"/>
            </w:pPr>
            <w:r>
              <w:t>Протоколы</w:t>
            </w:r>
          </w:p>
          <w:p w14:paraId="3BD9089D" w14:textId="77777777" w:rsidR="00B11C41" w:rsidRDefault="00B11C41" w:rsidP="00B11C41">
            <w:pPr>
              <w:pStyle w:val="NormalWeb"/>
              <w:spacing w:before="0" w:beforeAutospacing="0" w:after="0" w:afterAutospacing="0"/>
              <w:ind w:left="360"/>
            </w:pPr>
            <w:r>
              <w:t>Триггеры. (Хотя база данных RT.Warehouse не поддерживает триггеры, любые существующие определения триггеров копируются и восстанавливаются.)</w:t>
            </w:r>
          </w:p>
          <w:p w14:paraId="102C4D13" w14:textId="77777777" w:rsidR="00B11C41" w:rsidRDefault="00B11C41" w:rsidP="00B11C41">
            <w:pPr>
              <w:pStyle w:val="NormalWeb"/>
              <w:spacing w:before="0" w:beforeAutospacing="0" w:after="0" w:afterAutospacing="0"/>
              <w:ind w:left="360"/>
            </w:pPr>
            <w:r>
              <w:t>Правила</w:t>
            </w:r>
          </w:p>
          <w:p w14:paraId="0E9583CF" w14:textId="77777777" w:rsidR="00B11C41" w:rsidRDefault="00B11C41" w:rsidP="00B11C41">
            <w:pPr>
              <w:pStyle w:val="NormalWeb"/>
              <w:spacing w:before="0" w:beforeAutospacing="0" w:after="0" w:afterAutospacing="0"/>
              <w:ind w:left="360"/>
            </w:pPr>
            <w:r>
              <w:t>Домены</w:t>
            </w:r>
          </w:p>
          <w:p w14:paraId="18EE4EA1" w14:textId="77777777" w:rsidR="00B11C41" w:rsidRDefault="00B11C41" w:rsidP="00B11C41">
            <w:pPr>
              <w:pStyle w:val="NormalWeb"/>
              <w:spacing w:before="0" w:beforeAutospacing="0" w:after="0" w:afterAutospacing="0"/>
              <w:ind w:left="360"/>
            </w:pPr>
            <w:r>
              <w:t>Операторы, семейства операторов и классы операторов</w:t>
            </w:r>
          </w:p>
          <w:p w14:paraId="094B3355" w14:textId="77777777" w:rsidR="00B11C41" w:rsidRDefault="00B11C41" w:rsidP="00B11C41">
            <w:pPr>
              <w:pStyle w:val="NormalWeb"/>
              <w:spacing w:before="0" w:beforeAutospacing="0" w:after="0" w:afterAutospacing="0"/>
              <w:ind w:left="360"/>
            </w:pPr>
            <w:r>
              <w:t>Конверсии</w:t>
            </w:r>
          </w:p>
          <w:p w14:paraId="24FD0A3D" w14:textId="77777777" w:rsidR="00B11C41" w:rsidRDefault="00B11C41" w:rsidP="00B11C41">
            <w:pPr>
              <w:pStyle w:val="NormalWeb"/>
              <w:spacing w:before="0" w:beforeAutospacing="0" w:after="0" w:afterAutospacing="0"/>
              <w:ind w:left="360"/>
            </w:pPr>
            <w:r>
              <w:t>Расширения</w:t>
            </w:r>
          </w:p>
          <w:p w14:paraId="1A7E8F25" w14:textId="77777777" w:rsidR="00B11C41" w:rsidRDefault="00B11C41" w:rsidP="00B11C41">
            <w:pPr>
              <w:pStyle w:val="NormalWeb"/>
              <w:spacing w:before="0" w:beforeAutospacing="0" w:after="0" w:afterAutospacing="0"/>
              <w:ind w:left="360"/>
            </w:pPr>
            <w:r>
              <w:t>Парсеры текстового поиска, словари, шаблоны и конфигурации</w:t>
            </w:r>
          </w:p>
          <w:p w14:paraId="04462EC6" w14:textId="77777777" w:rsidR="00B11C41" w:rsidRDefault="00B11C41" w:rsidP="00B11C41">
            <w:pPr>
              <w:pStyle w:val="NormalWeb"/>
              <w:spacing w:before="0" w:beforeAutospacing="0" w:after="0" w:afterAutospacing="0"/>
              <w:ind w:left="360"/>
            </w:pPr>
            <w:r>
              <w:t>Статистика таблицы (если указана опция --with-stats.)</w:t>
            </w:r>
          </w:p>
        </w:tc>
        <w:tc>
          <w:tcPr>
            <w:tcW w:w="424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137D1B7A" w14:textId="77777777" w:rsidR="00B11C41" w:rsidRDefault="00B11C41" w:rsidP="00B11C41">
            <w:pPr>
              <w:pStyle w:val="NormalWeb"/>
              <w:spacing w:before="0" w:beforeAutospacing="0" w:after="0" w:afterAutospacing="0"/>
              <w:ind w:left="360"/>
            </w:pPr>
            <w:r>
              <w:t>Табличные пространства</w:t>
            </w:r>
          </w:p>
          <w:p w14:paraId="4193DDFA" w14:textId="77777777" w:rsidR="00B11C41" w:rsidRDefault="00B11C41" w:rsidP="00B11C41">
            <w:pPr>
              <w:pStyle w:val="NormalWeb"/>
              <w:spacing w:before="0" w:beforeAutospacing="0" w:after="0" w:afterAutospacing="0"/>
              <w:ind w:left="360"/>
            </w:pPr>
            <w:r>
              <w:t>Настройки параметров конфигурации для всей базы данных (GUC)</w:t>
            </w:r>
          </w:p>
          <w:p w14:paraId="60B7A4AC" w14:textId="77777777" w:rsidR="00B11C41" w:rsidRDefault="00B11C41" w:rsidP="00B11C41">
            <w:pPr>
              <w:pStyle w:val="NormalWeb"/>
              <w:spacing w:before="0" w:beforeAutospacing="0" w:after="0" w:afterAutospacing="0"/>
              <w:ind w:left="360"/>
            </w:pPr>
            <w:r>
              <w:t>Определения группы ресурсов</w:t>
            </w:r>
          </w:p>
          <w:p w14:paraId="0035470F" w14:textId="77777777" w:rsidR="00B11C41" w:rsidRDefault="00B11C41" w:rsidP="00B11C41">
            <w:pPr>
              <w:pStyle w:val="NormalWeb"/>
              <w:spacing w:before="0" w:beforeAutospacing="0" w:after="0" w:afterAutospacing="0"/>
              <w:ind w:left="360"/>
            </w:pPr>
            <w:r>
              <w:t>Определения очереди ресурсов</w:t>
            </w:r>
          </w:p>
          <w:p w14:paraId="16F3C57F" w14:textId="77777777" w:rsidR="00B11C41" w:rsidRDefault="00B11C41" w:rsidP="00B11C41">
            <w:pPr>
              <w:pStyle w:val="NormalWeb"/>
              <w:spacing w:before="0" w:beforeAutospacing="0" w:after="0" w:afterAutospacing="0"/>
              <w:ind w:left="360"/>
            </w:pPr>
            <w:r>
              <w:t>Роли</w:t>
            </w:r>
          </w:p>
          <w:p w14:paraId="20EC51B6" w14:textId="77777777" w:rsidR="00B11C41" w:rsidRDefault="00B11C41" w:rsidP="00B11C41">
            <w:pPr>
              <w:pStyle w:val="NormalWeb"/>
              <w:spacing w:before="0" w:beforeAutospacing="0" w:after="0" w:afterAutospacing="0"/>
              <w:ind w:left="360"/>
            </w:pPr>
            <w:r>
              <w:t>GRANT назначения ролей базам данных</w:t>
            </w:r>
          </w:p>
        </w:tc>
      </w:tr>
    </w:tbl>
    <w:p w14:paraId="2AEAECEE" w14:textId="0529DFAA"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4FA62BAF"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119038F6"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64E5E851" w14:textId="77777777" w:rsidR="00B11C41" w:rsidRDefault="00B11C41" w:rsidP="00B11C41">
            <w:pPr>
              <w:pStyle w:val="NormalWeb"/>
              <w:spacing w:before="0" w:beforeAutospacing="0" w:after="0" w:afterAutospacing="0"/>
              <w:ind w:left="360"/>
            </w:pPr>
            <w:r>
              <w:t>Эти схемы не включаются в резервную копию:</w:t>
            </w:r>
          </w:p>
          <w:p w14:paraId="630E590B" w14:textId="77777777" w:rsidR="00B11C41" w:rsidRDefault="00B11C41" w:rsidP="00B11C41">
            <w:pPr>
              <w:ind w:left="360"/>
            </w:pPr>
            <w:r>
              <w:t>gp_toolkit;</w:t>
            </w:r>
          </w:p>
          <w:p w14:paraId="387AF13C" w14:textId="77777777" w:rsidR="00B11C41" w:rsidRDefault="00B11C41" w:rsidP="00B11C41">
            <w:pPr>
              <w:spacing w:before="100" w:beforeAutospacing="1" w:after="100" w:afterAutospacing="1"/>
              <w:ind w:left="360"/>
            </w:pPr>
            <w:r>
              <w:t>information_schema;</w:t>
            </w:r>
          </w:p>
          <w:p w14:paraId="5F855666" w14:textId="77777777" w:rsidR="00B11C41" w:rsidRDefault="00B11C41" w:rsidP="00B11C41">
            <w:pPr>
              <w:spacing w:before="100" w:beforeAutospacing="1" w:after="100" w:afterAutospacing="1"/>
              <w:ind w:left="360"/>
            </w:pPr>
            <w:r>
              <w:t>pg_aoseg;</w:t>
            </w:r>
          </w:p>
          <w:p w14:paraId="19506B76" w14:textId="77777777" w:rsidR="00B11C41" w:rsidRDefault="00B11C41" w:rsidP="00B11C41">
            <w:pPr>
              <w:spacing w:before="100" w:beforeAutospacing="1" w:after="100" w:afterAutospacing="1"/>
              <w:ind w:left="360"/>
            </w:pPr>
            <w:r>
              <w:lastRenderedPageBreak/>
              <w:t>pg_bitmapindex;</w:t>
            </w:r>
          </w:p>
          <w:p w14:paraId="3D3750A1" w14:textId="77777777" w:rsidR="00B11C41" w:rsidRDefault="00B11C41" w:rsidP="00B11C41">
            <w:pPr>
              <w:spacing w:before="100" w:beforeAutospacing="1" w:after="100" w:afterAutospacing="1"/>
              <w:ind w:left="360"/>
            </w:pPr>
            <w:r>
              <w:t>pg_catalog;</w:t>
            </w:r>
          </w:p>
          <w:p w14:paraId="0E1D0443" w14:textId="77777777" w:rsidR="00B11C41" w:rsidRDefault="00B11C41" w:rsidP="00B11C41">
            <w:pPr>
              <w:spacing w:before="100" w:beforeAutospacing="1" w:after="100" w:afterAutospacing="1"/>
              <w:ind w:left="360"/>
            </w:pPr>
            <w:r>
              <w:t>pg_toast*;</w:t>
            </w:r>
          </w:p>
          <w:p w14:paraId="0A3934AB" w14:textId="77777777" w:rsidR="00B11C41" w:rsidRDefault="00B11C41" w:rsidP="00B11C41">
            <w:pPr>
              <w:spacing w:before="100" w:beforeAutospacing="1" w:after="100" w:afterAutospacing="1"/>
              <w:ind w:left="360"/>
            </w:pPr>
            <w:r>
              <w:t>pg_temp*.</w:t>
            </w:r>
          </w:p>
        </w:tc>
      </w:tr>
    </w:tbl>
    <w:p w14:paraId="34E6AED1" w14:textId="77777777" w:rsidR="00B11C41" w:rsidRDefault="00B11C41" w:rsidP="00B11C41">
      <w:pPr>
        <w:pStyle w:val="NormalWeb"/>
        <w:spacing w:before="0" w:beforeAutospacing="0" w:after="0" w:afterAutospacing="0"/>
        <w:ind w:left="360"/>
        <w:rPr>
          <w:color w:val="424242"/>
        </w:rPr>
      </w:pPr>
      <w:r>
        <w:rPr>
          <w:color w:val="424242"/>
        </w:rPr>
        <w:lastRenderedPageBreak/>
        <w:t>При восстановлении в существующей базе данных gprestore предполагает, что схема public существует при восстановлении объектов в схеме public. При восстановлении в новую базу данных (с параметром --create-db) gprestore автоматически создаёт схему public при создании базы данных с помощью команды CREATE DATABASE. Команда использует базу данных template0, содержащую схему public.</w:t>
      </w:r>
    </w:p>
    <w:p w14:paraId="10CD6464" w14:textId="77777777" w:rsidR="00B11C41" w:rsidRDefault="00B11C41" w:rsidP="00B11C41">
      <w:pPr>
        <w:pStyle w:val="Heading3"/>
        <w:numPr>
          <w:ilvl w:val="0"/>
          <w:numId w:val="0"/>
        </w:numPr>
        <w:spacing w:before="120" w:after="0"/>
        <w:ind w:left="1980"/>
        <w:rPr>
          <w:color w:val="616161"/>
        </w:rPr>
      </w:pPr>
      <w:r>
        <w:rPr>
          <w:color w:val="616161"/>
        </w:rPr>
        <w:t>6.2.3. Выполнение основных операций резервного копирования и восстановления</w:t>
      </w:r>
    </w:p>
    <w:p w14:paraId="3291095A" w14:textId="77777777" w:rsidR="00B11C41" w:rsidRDefault="00B11C41" w:rsidP="00B11C41">
      <w:pPr>
        <w:pStyle w:val="NormalWeb"/>
        <w:spacing w:before="0" w:beforeAutospacing="0" w:after="0" w:afterAutospacing="0"/>
        <w:ind w:left="360"/>
        <w:rPr>
          <w:color w:val="424242"/>
        </w:rPr>
      </w:pPr>
      <w:r>
        <w:rPr>
          <w:color w:val="424242"/>
        </w:rPr>
        <w:t>Чтобы выполнить полное резервное копирование базы данных, а также системных метаданных базы данных RT.Warehouse, используйте команду:</w:t>
      </w:r>
    </w:p>
    <w:p w14:paraId="01207DF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gpbackup --dbname &lt;database_name&gt;</w:t>
      </w:r>
    </w:p>
    <w:p w14:paraId="568C3B86" w14:textId="77777777" w:rsidR="00B11C41" w:rsidRPr="00B11C41" w:rsidRDefault="00B11C41" w:rsidP="00B11C41">
      <w:pPr>
        <w:ind w:left="360"/>
        <w:rPr>
          <w:rFonts w:cs="Times New Roman"/>
          <w:color w:val="424242"/>
          <w:sz w:val="24"/>
          <w:szCs w:val="24"/>
        </w:rPr>
      </w:pPr>
      <w:r w:rsidRPr="00B11C41">
        <w:rPr>
          <w:color w:val="424242"/>
        </w:rPr>
        <w:t>Copy</w:t>
      </w:r>
    </w:p>
    <w:p w14:paraId="5CD46DA1" w14:textId="77777777" w:rsidR="00B11C41" w:rsidRDefault="00B11C41" w:rsidP="00B11C41">
      <w:pPr>
        <w:pStyle w:val="NormalWeb"/>
        <w:spacing w:before="0" w:beforeAutospacing="0" w:after="0" w:afterAutospacing="0"/>
        <w:ind w:left="360"/>
        <w:rPr>
          <w:color w:val="424242"/>
        </w:rPr>
      </w:pPr>
      <w:r>
        <w:rPr>
          <w:color w:val="424242"/>
        </w:rPr>
        <w:t>Например:</w:t>
      </w:r>
    </w:p>
    <w:p w14:paraId="5C7E98A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gpbackup --dbname demo</w:t>
      </w:r>
    </w:p>
    <w:p w14:paraId="7FB2E60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gpbackup:gpadmin:centos6.localdomain:002182-[INFO]:-Starting backup of database demo</w:t>
      </w:r>
    </w:p>
    <w:p w14:paraId="0D2E9C1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gpbackup:gpadmin:centos6.localdomain:002182-[INFO]:-Backup Timestamp = 20180105112754</w:t>
      </w:r>
    </w:p>
    <w:p w14:paraId="5025FAA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gpbackup:gpadmin:centos6.localdomain:002182-[INFO]:-Backup Database = demo</w:t>
      </w:r>
    </w:p>
    <w:p w14:paraId="5C0D1D7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gpbackup:gpadmin:centos6.localdomain:002182-[INFO]:-Backup Type = Unfiltered Compressed Full Backup</w:t>
      </w:r>
    </w:p>
    <w:p w14:paraId="7E30982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gpbackup:gpadmin:centos6.localdomain:002182-[INFO]:-Gathering list of tables for backup</w:t>
      </w:r>
    </w:p>
    <w:p w14:paraId="2948F66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gpbackup:gpadmin:centos6.localdomain:002182-[INFO]:-Acquiring ACCESS SHARE locks on tables</w:t>
      </w:r>
    </w:p>
    <w:p w14:paraId="6F2224D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Locks acquired:   6 / 6 [================================================================] 100.00% 0s</w:t>
      </w:r>
    </w:p>
    <w:p w14:paraId="0BEC07E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gpbackup:gpadmin:centos6.localdomain:002182-[INFO]:-Gathering additional table metadata</w:t>
      </w:r>
    </w:p>
    <w:p w14:paraId="78F7DA7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gpbackup:gpadmin:centos6.localdomain:002182-[INFO]:-Writing global database metadata</w:t>
      </w:r>
    </w:p>
    <w:p w14:paraId="578423B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gpbackup:gpadmin:centos6.localdomain:002182-[INFO]:-Global database metadata backup complete</w:t>
      </w:r>
    </w:p>
    <w:p w14:paraId="035B680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gpbackup:gpadmin:centos6.localdomain:002182-[INFO]:-Writing pre-data metadata</w:t>
      </w:r>
    </w:p>
    <w:p w14:paraId="64B24C4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gpbackup:gpadmin:centos6.localdomain:002182-[INFO]:-Pre-data metadata backup complete</w:t>
      </w:r>
    </w:p>
    <w:p w14:paraId="2726009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gpbackup:gpadmin:centos6.localdomain:002182-[INFO]:-Writing post-data metadata</w:t>
      </w:r>
    </w:p>
    <w:p w14:paraId="77F05EF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gpbackup:gpadmin:centos6.localdomain:002182-[INFO]:-Post-data metadata backup complete</w:t>
      </w:r>
    </w:p>
    <w:p w14:paraId="5B771A1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gpbackup:gpadmin:centos6.localdomain:002182-[INFO]:-Writing data to file</w:t>
      </w:r>
    </w:p>
    <w:p w14:paraId="0330DCC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Tables backed up:   3 / 3 [==============================================================] 100.00% 0s</w:t>
      </w:r>
    </w:p>
    <w:p w14:paraId="0492211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gpbackup:gpadmin:centos6.localdomain:002182-[INFO]:-Data backup complete</w:t>
      </w:r>
    </w:p>
    <w:p w14:paraId="750B8F8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gpbackup:gpadmin:centos6.localdomain:002182-[INFO]:-Found neither /usr/local/greenplum-db/./bin/gp_email_contacts.yaml nor /home/gpadmin/gp_email_contacts.yaml</w:t>
      </w:r>
    </w:p>
    <w:p w14:paraId="578DEC4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20180105:11:27:54 gpbackup:gpadmin:centos6.localdomain:002182-[INFO]:-Email containing gpbackup report /gpmaster/seg-1/backups/20180105/20180105112754/gpbackup_20180105112754_report will not be sent</w:t>
      </w:r>
    </w:p>
    <w:p w14:paraId="7AAF3C6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20180105:11:27:55 gpbackup:gpadmin:centos6.localdomain:002182-[INFO]:-Backup completed successfully</w:t>
      </w:r>
    </w:p>
    <w:p w14:paraId="2FAE4ED5" w14:textId="77777777" w:rsidR="00B11C41" w:rsidRPr="00B11C41" w:rsidRDefault="00B11C41" w:rsidP="00B11C41">
      <w:pPr>
        <w:ind w:left="360"/>
        <w:rPr>
          <w:rFonts w:cs="Times New Roman"/>
          <w:color w:val="424242"/>
          <w:sz w:val="24"/>
          <w:szCs w:val="24"/>
        </w:rPr>
      </w:pPr>
      <w:r w:rsidRPr="00B11C41">
        <w:rPr>
          <w:color w:val="424242"/>
        </w:rPr>
        <w:t>Copy</w:t>
      </w:r>
    </w:p>
    <w:p w14:paraId="4D13196B" w14:textId="77777777" w:rsidR="00B11C41" w:rsidRDefault="00B11C41" w:rsidP="00B11C41">
      <w:pPr>
        <w:pStyle w:val="NormalWeb"/>
        <w:spacing w:before="0" w:beforeAutospacing="0" w:after="0" w:afterAutospacing="0"/>
        <w:ind w:left="360"/>
        <w:rPr>
          <w:color w:val="424242"/>
        </w:rPr>
      </w:pPr>
      <w:r>
        <w:rPr>
          <w:color w:val="424242"/>
        </w:rPr>
        <w:t>Приведённая выше команда создаёт файл, содержащий глобальные и специфичные для базы данных метаданные, на хосте мастера базы данных RT.Warehouse в каталоге по умолчанию, $MASTER_DATA_DIRECTORY/backups/&lt;YYYYMMDD&gt;/&lt;YYYYMMDDHHMMSS&gt;/. Например:</w:t>
      </w:r>
    </w:p>
    <w:p w14:paraId="70C3081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ls /gpmaster/gpsne-1/backups/20180105/20180105112754</w:t>
      </w:r>
    </w:p>
    <w:p w14:paraId="051B567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gpbackup_20180105112754_config.yaml   gpbackup_20180105112754_report</w:t>
      </w:r>
    </w:p>
    <w:p w14:paraId="04D0FEE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gpbackup_20180105112754_metadata.sql  gpbackup_20180105112754_toc.yaml</w:t>
      </w:r>
    </w:p>
    <w:p w14:paraId="60CFBE6E" w14:textId="77777777" w:rsidR="00B11C41" w:rsidRPr="00B11C41" w:rsidRDefault="00B11C41" w:rsidP="00B11C41">
      <w:pPr>
        <w:ind w:left="360"/>
        <w:rPr>
          <w:rFonts w:cs="Times New Roman"/>
          <w:color w:val="424242"/>
          <w:sz w:val="24"/>
          <w:szCs w:val="24"/>
        </w:rPr>
      </w:pPr>
      <w:r w:rsidRPr="00B11C41">
        <w:rPr>
          <w:color w:val="424242"/>
        </w:rPr>
        <w:t>Copy</w:t>
      </w:r>
    </w:p>
    <w:p w14:paraId="1CC96BFD" w14:textId="77777777" w:rsidR="00B11C41" w:rsidRDefault="00B11C41" w:rsidP="00B11C41">
      <w:pPr>
        <w:pStyle w:val="NormalWeb"/>
        <w:spacing w:before="0" w:beforeAutospacing="0" w:after="0" w:afterAutospacing="0"/>
        <w:ind w:left="360"/>
        <w:rPr>
          <w:color w:val="424242"/>
        </w:rPr>
      </w:pPr>
      <w:r>
        <w:rPr>
          <w:color w:val="424242"/>
        </w:rPr>
        <w:t>По умолчанию каждый сегмент хранит данные каждой таблицы для резервной копии в отдельном сжатом файле CSV в &lt;seg_dir&gt;/backups/&lt;YYYYMMDD&gt;/&lt;YYYYMMDDHHMMSS&gt;/:</w:t>
      </w:r>
    </w:p>
    <w:p w14:paraId="76407D3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ls /gpdata1/gpsne0/backups/20180105/20180105112754/</w:t>
      </w:r>
    </w:p>
    <w:p w14:paraId="2310523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gpbackup_0_20180105112754_17166.gz  gpbackup_0_20180105112754_26303.gz</w:t>
      </w:r>
    </w:p>
    <w:p w14:paraId="442EDA7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gpbackup_0_20180105112754_21816.gz</w:t>
      </w:r>
    </w:p>
    <w:p w14:paraId="548053A2" w14:textId="77777777" w:rsidR="00B11C41" w:rsidRPr="00B11C41" w:rsidRDefault="00B11C41" w:rsidP="00B11C41">
      <w:pPr>
        <w:ind w:left="360"/>
        <w:rPr>
          <w:rFonts w:cs="Times New Roman"/>
          <w:color w:val="424242"/>
          <w:sz w:val="24"/>
          <w:szCs w:val="24"/>
        </w:rPr>
      </w:pPr>
      <w:r w:rsidRPr="00B11C41">
        <w:rPr>
          <w:color w:val="424242"/>
        </w:rPr>
        <w:t>Copy</w:t>
      </w:r>
    </w:p>
    <w:p w14:paraId="5A155B78" w14:textId="77777777" w:rsidR="00B11C41" w:rsidRDefault="00B11C41" w:rsidP="00B11C41">
      <w:pPr>
        <w:pStyle w:val="NormalWeb"/>
        <w:spacing w:before="0" w:beforeAutospacing="0" w:after="0" w:afterAutospacing="0"/>
        <w:ind w:left="360"/>
        <w:rPr>
          <w:color w:val="424242"/>
        </w:rPr>
      </w:pPr>
      <w:r>
        <w:rPr>
          <w:color w:val="424242"/>
        </w:rPr>
        <w:t>Чтобы объединить все файлы резервных копий в один каталог, включите параметр </w:t>
      </w:r>
      <w:r>
        <w:rPr>
          <w:rStyle w:val="Strong"/>
          <w:rFonts w:eastAsiaTheme="majorEastAsia"/>
          <w:i/>
          <w:iCs/>
          <w:color w:val="424242"/>
        </w:rPr>
        <w:t>--backup-dir</w:t>
      </w:r>
      <w:r>
        <w:rPr>
          <w:color w:val="424242"/>
        </w:rPr>
        <w:t>. Обратите внимание, что вы должны указать абсолютный путь с этой опцией:</w:t>
      </w:r>
    </w:p>
    <w:p w14:paraId="006300D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gpbackup --dbname demo --backup-dir /home/gpadmin/backups</w:t>
      </w:r>
    </w:p>
    <w:p w14:paraId="7123B6F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20171103:15:31:56 gpbackup:gpadmin:0ee2f5fb02c9:017586-[INFO]:-Starting backup of database demo</w:t>
      </w:r>
    </w:p>
    <w:p w14:paraId="022F9F9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780A350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20171103:15:31:58 gpbackup:gpadmin:0ee2f5fb02c9:017586-[INFO]:-Backup completed successfully</w:t>
      </w:r>
    </w:p>
    <w:p w14:paraId="3AA0365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find /home/gpadmin/backups/ -type f</w:t>
      </w:r>
    </w:p>
    <w:p w14:paraId="2F51833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/home/gpadmin/backups/gpseg0/backups/20171103/20171103153156/gpbackup_0_20171103153156_16543.gz</w:t>
      </w:r>
    </w:p>
    <w:p w14:paraId="6524C0F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/home/gpadmin/backups/gpseg0/backups/20171103/20171103153156/gpbackup_0_20171103153156_16524.gz</w:t>
      </w:r>
    </w:p>
    <w:p w14:paraId="4E0C46C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/home/gpadmin/backups/gpseg1/backups/20171103/20171103153156/gpbackup_1_20171103153156_16543.gz</w:t>
      </w:r>
    </w:p>
    <w:p w14:paraId="480357B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/home/gpadmin/backups/gpseg1/backups/20171103/20171103153156/gpbackup_1_20171103153156_16524.gz</w:t>
      </w:r>
    </w:p>
    <w:p w14:paraId="43480BA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/home/gpadmin/backups/gpseg-1/backups/20171103/20171103153156/gpbackup_20171103153156_config.yaml</w:t>
      </w:r>
    </w:p>
    <w:p w14:paraId="3DF2C94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/home/gpadmin/backups/gpseg-1/backups/20171103/20171103153156/gpbackup_20171103153156_predata.sql</w:t>
      </w:r>
    </w:p>
    <w:p w14:paraId="2621501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/home/gpadmin/backups/gpseg-1/backups/20171103/20171103153156/gpbackup_20171103153156_global.sql</w:t>
      </w:r>
    </w:p>
    <w:p w14:paraId="670A2FE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/home/gpadmin/backups/gpseg-1/backups/20171103/20171103153156/gpbackup_20171103153156_postdata.sql</w:t>
      </w:r>
    </w:p>
    <w:p w14:paraId="0CDCE84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/home/gpadmin/backups/gpseg-1/backups/20171103/20171103153156/gpbackup_20171103153156_report</w:t>
      </w:r>
    </w:p>
    <w:p w14:paraId="11C764C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/home/gpadmin/backups/gpseg-1/backups/20171103/20171103153156/gpbackup_20171103153156_toc.yaml</w:t>
      </w:r>
    </w:p>
    <w:p w14:paraId="2970F0BE" w14:textId="77777777" w:rsidR="00B11C41" w:rsidRPr="00B11C41" w:rsidRDefault="00B11C41" w:rsidP="00B11C41">
      <w:pPr>
        <w:ind w:left="360"/>
        <w:rPr>
          <w:rFonts w:cs="Times New Roman"/>
          <w:color w:val="424242"/>
          <w:sz w:val="24"/>
          <w:szCs w:val="24"/>
        </w:rPr>
      </w:pPr>
      <w:r w:rsidRPr="00B11C41">
        <w:rPr>
          <w:color w:val="424242"/>
        </w:rPr>
        <w:t>Copy</w:t>
      </w:r>
    </w:p>
    <w:p w14:paraId="6CD07E70" w14:textId="77777777" w:rsidR="00B11C41" w:rsidRDefault="00B11C41" w:rsidP="00B11C41">
      <w:pPr>
        <w:pStyle w:val="NormalWeb"/>
        <w:spacing w:before="0" w:beforeAutospacing="0" w:after="0" w:afterAutospacing="0"/>
        <w:ind w:left="360"/>
        <w:rPr>
          <w:color w:val="424242"/>
        </w:rPr>
      </w:pPr>
      <w:r>
        <w:rPr>
          <w:color w:val="424242"/>
        </w:rPr>
        <w:t>При выполнении операции резервного копирования вы можете использовать </w:t>
      </w:r>
      <w:r>
        <w:rPr>
          <w:rStyle w:val="Strong"/>
          <w:rFonts w:eastAsiaTheme="majorEastAsia"/>
          <w:i/>
          <w:iCs/>
          <w:color w:val="424242"/>
        </w:rPr>
        <w:t>--single-data-file</w:t>
      </w:r>
      <w:r>
        <w:rPr>
          <w:color w:val="424242"/>
        </w:rPr>
        <w:t> в ситуациях, когда дополнительные затраты на несколько файлов могут быть непомерно высокими. Например, если вы используете стороннее решение для хранения, такое как Data Domain, с резервными копиями.</w:t>
      </w:r>
    </w:p>
    <w:p w14:paraId="158F9197" w14:textId="77777777" w:rsidR="00B11C41" w:rsidRDefault="00B11C41" w:rsidP="00B11C41">
      <w:pPr>
        <w:pStyle w:val="NormalWeb"/>
        <w:spacing w:before="0" w:beforeAutospacing="0" w:after="0" w:afterAutospacing="0"/>
        <w:ind w:left="360"/>
        <w:rPr>
          <w:color w:val="424242"/>
        </w:rPr>
      </w:pPr>
      <w:r>
        <w:rPr>
          <w:color w:val="424242"/>
        </w:rPr>
        <w:t>При резервном копировании материализованного представления не создаются резервные копии данных материализованного представления. Резервируется только определение материализованного представления.</w:t>
      </w:r>
    </w:p>
    <w:p w14:paraId="3FD10DEB" w14:textId="77777777" w:rsidR="00B11C41" w:rsidRDefault="00B11C41" w:rsidP="00B11C41">
      <w:pPr>
        <w:pStyle w:val="Heading4"/>
        <w:numPr>
          <w:ilvl w:val="0"/>
          <w:numId w:val="0"/>
        </w:numPr>
        <w:spacing w:before="120" w:after="0"/>
        <w:ind w:left="2520"/>
        <w:rPr>
          <w:color w:val="616161"/>
        </w:rPr>
      </w:pPr>
      <w:r>
        <w:rPr>
          <w:color w:val="616161"/>
        </w:rPr>
        <w:t>6.2.3.1 Восстановление из резервной копии</w:t>
      </w:r>
    </w:p>
    <w:p w14:paraId="520FD5D3" w14:textId="77777777" w:rsidR="00B11C41" w:rsidRDefault="00B11C41" w:rsidP="00B11C41">
      <w:pPr>
        <w:pStyle w:val="NormalWeb"/>
        <w:spacing w:before="0" w:beforeAutospacing="0" w:after="0" w:afterAutospacing="0"/>
        <w:ind w:left="360"/>
        <w:rPr>
          <w:color w:val="424242"/>
        </w:rPr>
      </w:pPr>
      <w:r>
        <w:rPr>
          <w:color w:val="424242"/>
        </w:rPr>
        <w:t>Чтобы использовать gprestore для восстановления из набора резервных копий, необходимо использовать параметр </w:t>
      </w:r>
      <w:r>
        <w:rPr>
          <w:rStyle w:val="Strong"/>
          <w:rFonts w:eastAsiaTheme="majorEastAsia"/>
          <w:i/>
          <w:iCs/>
          <w:color w:val="424242"/>
        </w:rPr>
        <w:t>--timestamp</w:t>
      </w:r>
      <w:r>
        <w:rPr>
          <w:color w:val="424242"/>
        </w:rPr>
        <w:t>, чтобы указать точное значение метки времени (YYYYMMDDHHMMSS) для восстановления. Включите параметр --create-db, если база данных не существует в кластере. Например:</w:t>
      </w:r>
    </w:p>
    <w:p w14:paraId="448AD73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dropdb demo</w:t>
      </w:r>
    </w:p>
    <w:p w14:paraId="1D704C5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gprestore --timestamp 20171103152558 --create-db</w:t>
      </w:r>
    </w:p>
    <w:p w14:paraId="782CEE1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20171103:15:45:30 gprestore:gpadmin:0ee2f5fb02c9:017714-[INFO]:-Restore Key = 20171103152558</w:t>
      </w:r>
    </w:p>
    <w:p w14:paraId="6EB684F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20171103:15:45:31 gprestore:gpadmin:0ee2f5fb02c9:017714-[INFO]:-Creating database</w:t>
      </w:r>
    </w:p>
    <w:p w14:paraId="6B18537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20171103:15:45:44 gprestore:gpadmin:0ee2f5fb02c9:017714-[INFO]:-Database creation complete</w:t>
      </w:r>
    </w:p>
    <w:p w14:paraId="1F47FF8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20171103:15:45:44 gprestore:gpadmin:0ee2f5fb02c9:017714-[INFO]:-Restoring pre-data metadata from /gpmaster/gpsne-1/backups/20171103/20171103152558/gpbackup_20171103152558_predata.sql</w:t>
      </w:r>
    </w:p>
    <w:p w14:paraId="282300D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20171103:15:45:45 gprestore:gpadmin:0ee2f5fb02c9:017714-[INFO]:-Pre-data metadata restore complete</w:t>
      </w:r>
    </w:p>
    <w:p w14:paraId="61E4ECC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20171103:15:45:45 gprestore:gpadmin:0ee2f5fb02c9:017714-[INFO]:-Restoring data</w:t>
      </w:r>
    </w:p>
    <w:p w14:paraId="265DA8D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20171103:15:45:45 gprestore:gpadmin:0ee2f5fb02c9:017714-[INFO]:-Data restore complete</w:t>
      </w:r>
    </w:p>
    <w:p w14:paraId="7222888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20171103:15:45:45 gprestore:gpadmin:0ee2f5fb02c9:017714-[INFO]:-Restoring post-data metadata from /gpmaster/gpsne-1/backups/20171103/20171103152558/gpbackup_20171103152558_postdata.sql</w:t>
      </w:r>
    </w:p>
    <w:p w14:paraId="31DBC59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20171103:15:45:45 gprestore:gpadmin:0ee2f5fb02c9:017714-[INFO]:-Post-data metadata restore complete</w:t>
      </w:r>
    </w:p>
    <w:p w14:paraId="5738B82E" w14:textId="77777777" w:rsidR="00B11C41" w:rsidRPr="00B11C41" w:rsidRDefault="00B11C41" w:rsidP="00B11C41">
      <w:pPr>
        <w:ind w:left="360"/>
        <w:rPr>
          <w:rFonts w:cs="Times New Roman"/>
          <w:color w:val="424242"/>
          <w:sz w:val="24"/>
          <w:szCs w:val="24"/>
        </w:rPr>
      </w:pPr>
      <w:r w:rsidRPr="00B11C41">
        <w:rPr>
          <w:color w:val="424242"/>
        </w:rPr>
        <w:t>Copy</w:t>
      </w:r>
    </w:p>
    <w:p w14:paraId="35FE93A1" w14:textId="77777777" w:rsidR="00B11C41" w:rsidRDefault="00B11C41" w:rsidP="00B11C41">
      <w:pPr>
        <w:pStyle w:val="NormalWeb"/>
        <w:spacing w:before="0" w:beforeAutospacing="0" w:after="0" w:afterAutospacing="0"/>
        <w:ind w:left="360"/>
        <w:rPr>
          <w:color w:val="424242"/>
        </w:rPr>
      </w:pPr>
      <w:r>
        <w:rPr>
          <w:color w:val="424242"/>
        </w:rPr>
        <w:t>Если вы указали пользовательскую </w:t>
      </w:r>
      <w:r>
        <w:rPr>
          <w:rStyle w:val="Strong"/>
          <w:rFonts w:eastAsiaTheme="majorEastAsia"/>
          <w:i/>
          <w:iCs/>
          <w:color w:val="424242"/>
        </w:rPr>
        <w:t>--backup-dir</w:t>
      </w:r>
      <w:r>
        <w:rPr>
          <w:color w:val="424242"/>
        </w:rPr>
        <w:t> для объединения файлов резервных копий, включите ту же опцию </w:t>
      </w:r>
      <w:r>
        <w:rPr>
          <w:rStyle w:val="Strong"/>
          <w:rFonts w:eastAsiaTheme="majorEastAsia"/>
          <w:i/>
          <w:iCs/>
          <w:color w:val="424242"/>
        </w:rPr>
        <w:t>--backup-dir</w:t>
      </w:r>
      <w:r>
        <w:rPr>
          <w:color w:val="424242"/>
        </w:rPr>
        <w:t> при использовании </w:t>
      </w:r>
      <w:r>
        <w:rPr>
          <w:rStyle w:val="Strong"/>
          <w:rFonts w:eastAsiaTheme="majorEastAsia"/>
          <w:i/>
          <w:iCs/>
          <w:color w:val="424242"/>
        </w:rPr>
        <w:t>gprestore</w:t>
      </w:r>
      <w:r>
        <w:rPr>
          <w:color w:val="424242"/>
        </w:rPr>
        <w:t> для поиска файлов резервных копий:</w:t>
      </w:r>
    </w:p>
    <w:p w14:paraId="027255F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dropdb demo</w:t>
      </w:r>
    </w:p>
    <w:p w14:paraId="7757B8D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gprestore --backup-dir /home/gpadmin/backups/ --timestamp 20171103153156 --create-db</w:t>
      </w:r>
    </w:p>
    <w:p w14:paraId="7B5B1C7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20171103:15:51:02 gprestore:gpadmin:0ee2f5fb02c9:017819-[INFO]:-Restore Key = 20171103153156</w:t>
      </w:r>
    </w:p>
    <w:p w14:paraId="715F3A6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6D51288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20171103:15:51:17 gprestore:gpadmin:0ee2f5fb02c9:017819-[INFO]:-Post-data metadata restore complete</w:t>
      </w:r>
    </w:p>
    <w:p w14:paraId="5D8DE25E" w14:textId="77777777" w:rsidR="00B11C41" w:rsidRPr="00B11C41" w:rsidRDefault="00B11C41" w:rsidP="00B11C41">
      <w:pPr>
        <w:ind w:left="360"/>
        <w:rPr>
          <w:rFonts w:cs="Times New Roman"/>
          <w:color w:val="424242"/>
          <w:sz w:val="24"/>
          <w:szCs w:val="24"/>
        </w:rPr>
      </w:pPr>
      <w:r w:rsidRPr="00B11C41">
        <w:rPr>
          <w:color w:val="424242"/>
        </w:rPr>
        <w:lastRenderedPageBreak/>
        <w:t>Copy</w:t>
      </w:r>
    </w:p>
    <w:p w14:paraId="27322A0F" w14:textId="77777777" w:rsidR="00B11C41" w:rsidRDefault="00B11C41" w:rsidP="00B11C41">
      <w:pPr>
        <w:pStyle w:val="NormalWeb"/>
        <w:spacing w:before="0" w:beforeAutospacing="0" w:after="0" w:afterAutospacing="0"/>
        <w:ind w:left="360"/>
        <w:rPr>
          <w:color w:val="424242"/>
        </w:rPr>
      </w:pPr>
      <w:r>
        <w:rPr>
          <w:color w:val="424242"/>
        </w:rPr>
        <w:t>По умолчанию </w:t>
      </w:r>
      <w:r>
        <w:rPr>
          <w:rStyle w:val="Strong"/>
          <w:rFonts w:eastAsiaTheme="majorEastAsia"/>
          <w:i/>
          <w:iCs/>
          <w:color w:val="424242"/>
        </w:rPr>
        <w:t>gprestore </w:t>
      </w:r>
      <w:r>
        <w:rPr>
          <w:color w:val="424242"/>
        </w:rPr>
        <w:t>не пытается восстановить глобальные метаданные для системы RT.Warehouse. Если это необходимо, включите аргумент </w:t>
      </w:r>
      <w:r>
        <w:rPr>
          <w:rStyle w:val="Strong"/>
          <w:rFonts w:eastAsiaTheme="majorEastAsia"/>
          <w:i/>
          <w:iCs/>
          <w:color w:val="424242"/>
        </w:rPr>
        <w:t>--with-globals</w:t>
      </w:r>
      <w:r>
        <w:rPr>
          <w:color w:val="424242"/>
        </w:rPr>
        <w:t>.</w:t>
      </w:r>
    </w:p>
    <w:p w14:paraId="4A84493B" w14:textId="77777777" w:rsidR="00B11C41" w:rsidRDefault="00B11C41" w:rsidP="00B11C41">
      <w:pPr>
        <w:pStyle w:val="NormalWeb"/>
        <w:spacing w:before="0" w:beforeAutospacing="0" w:after="0" w:afterAutospacing="0"/>
        <w:ind w:left="360"/>
        <w:rPr>
          <w:color w:val="424242"/>
        </w:rPr>
      </w:pPr>
      <w:r>
        <w:rPr>
          <w:color w:val="424242"/>
        </w:rPr>
        <w:t>По умолчанию gprestore использует 1 соединение для восстановления данных таблицы и метаданных. Если у вас большой набор резервных копий, вы можете повысить производительность восстановления, увеличив количество параллельных подключений с помощью параметра </w:t>
      </w:r>
      <w:r>
        <w:rPr>
          <w:rStyle w:val="Strong"/>
          <w:rFonts w:eastAsiaTheme="majorEastAsia"/>
          <w:i/>
          <w:iCs/>
          <w:color w:val="424242"/>
        </w:rPr>
        <w:t>--jobs</w:t>
      </w:r>
      <w:r>
        <w:rPr>
          <w:color w:val="424242"/>
        </w:rPr>
        <w:t>. Например:</w:t>
      </w:r>
    </w:p>
    <w:p w14:paraId="4FFA36B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gprestore --backup-dir /home/gpadmin/backups/ --timestamp 20171103153156 --create-db --jobs 8</w:t>
      </w:r>
    </w:p>
    <w:p w14:paraId="4D122C53" w14:textId="77777777" w:rsidR="00B11C41" w:rsidRPr="00B11C41" w:rsidRDefault="00B11C41" w:rsidP="00B11C41">
      <w:pPr>
        <w:ind w:left="360"/>
        <w:rPr>
          <w:rFonts w:cs="Times New Roman"/>
          <w:color w:val="424242"/>
          <w:sz w:val="24"/>
          <w:szCs w:val="24"/>
        </w:rPr>
      </w:pPr>
      <w:r w:rsidRPr="00B11C41">
        <w:rPr>
          <w:color w:val="424242"/>
        </w:rPr>
        <w:t>Copy</w:t>
      </w:r>
    </w:p>
    <w:p w14:paraId="4D3B532E" w14:textId="77777777" w:rsidR="00B11C41" w:rsidRDefault="00B11C41" w:rsidP="00B11C41">
      <w:pPr>
        <w:pStyle w:val="NormalWeb"/>
        <w:spacing w:before="0" w:beforeAutospacing="0" w:after="0" w:afterAutospacing="0"/>
        <w:ind w:left="360"/>
        <w:rPr>
          <w:color w:val="424242"/>
        </w:rPr>
      </w:pPr>
      <w:r>
        <w:rPr>
          <w:color w:val="424242"/>
        </w:rPr>
        <w:t>Проверьте количество параллельных подключений к вашему набору резервных копий, чтобы определить оптимальное количество для быстрого восстановления данных.</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3D52D54"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7F2DC2E"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3AF5D410" w14:textId="77777777" w:rsidR="00B11C41" w:rsidRDefault="00B11C41" w:rsidP="00B11C41">
            <w:pPr>
              <w:pStyle w:val="NormalWeb"/>
              <w:spacing w:before="0" w:beforeAutospacing="0" w:after="0" w:afterAutospacing="0"/>
              <w:ind w:left="360"/>
            </w:pPr>
            <w:r>
              <w:t>Вы не можете выполнить операцию параллельного восстановления с помощью gprestore, если резервная копия объединяет резервные копии таблиц в один файл для каждого сегмента с параметром </w:t>
            </w:r>
            <w:r>
              <w:rPr>
                <w:rStyle w:val="Strong"/>
                <w:rFonts w:eastAsiaTheme="majorEastAsia"/>
                <w:i/>
                <w:iCs/>
              </w:rPr>
              <w:t>gpbackup </w:t>
            </w:r>
            <w:r>
              <w:t>-</w:t>
            </w:r>
            <w:r>
              <w:rPr>
                <w:rStyle w:val="Strong"/>
                <w:rFonts w:eastAsiaTheme="majorEastAsia"/>
                <w:i/>
                <w:iCs/>
              </w:rPr>
              <w:t>-single-data-file</w:t>
            </w:r>
            <w:r>
              <w:t>.</w:t>
            </w:r>
          </w:p>
        </w:tc>
      </w:tr>
    </w:tbl>
    <w:p w14:paraId="243895E2" w14:textId="77777777" w:rsidR="00B11C41" w:rsidRDefault="00B11C41" w:rsidP="00B11C41">
      <w:pPr>
        <w:pStyle w:val="NormalWeb"/>
        <w:spacing w:before="0" w:beforeAutospacing="0" w:after="0" w:afterAutospacing="0"/>
        <w:ind w:left="360"/>
        <w:rPr>
          <w:color w:val="424242"/>
        </w:rPr>
      </w:pPr>
      <w:r>
        <w:rPr>
          <w:color w:val="424242"/>
        </w:rPr>
        <w:t>Восстановление материализованного представления не восстанавливает данные материализованного представления. Восстанавливается только определение материализованного представления. Чтобы заполнить материализованное представление данными, используйте REFRESH MATERIALIZED VIEW. Таблицы, на которые ссылается определение материализованного представления, должны быть доступны при обновлении материализованного представления. В файле лога gprestore перечислены восстановленные материализованные представления и команды REFRESH MATERIALIZED VIEW, которые используются для заполнения материализованных представлений данными.</w:t>
      </w:r>
    </w:p>
    <w:p w14:paraId="29DAB294" w14:textId="77777777" w:rsidR="00B11C41" w:rsidRDefault="00B11C41" w:rsidP="00B11C41">
      <w:pPr>
        <w:pStyle w:val="Heading4"/>
        <w:numPr>
          <w:ilvl w:val="0"/>
          <w:numId w:val="0"/>
        </w:numPr>
        <w:spacing w:before="120" w:after="0"/>
        <w:ind w:left="2520"/>
        <w:rPr>
          <w:color w:val="616161"/>
        </w:rPr>
      </w:pPr>
      <w:r>
        <w:rPr>
          <w:color w:val="616161"/>
        </w:rPr>
        <w:t>6.2.3.2 Файлы отчётов</w:t>
      </w:r>
    </w:p>
    <w:p w14:paraId="4601A970" w14:textId="77777777" w:rsidR="00B11C41" w:rsidRDefault="00B11C41" w:rsidP="00B11C41">
      <w:pPr>
        <w:pStyle w:val="NormalWeb"/>
        <w:spacing w:before="0" w:beforeAutospacing="0" w:after="0" w:afterAutospacing="0"/>
        <w:ind w:left="360"/>
        <w:rPr>
          <w:color w:val="424242"/>
        </w:rPr>
      </w:pPr>
      <w:r>
        <w:rPr>
          <w:color w:val="424242"/>
        </w:rPr>
        <w:t>При выполнении операции резервного копирования или восстановления gpbackup и gprestore создают файл отчёта. Когда уведомление по электронной почте настроено, отправленное электронное письмо содержит содержимое файла отчёта.</w:t>
      </w:r>
    </w:p>
    <w:p w14:paraId="48CE0714" w14:textId="77777777" w:rsidR="00B11C41" w:rsidRDefault="00B11C41" w:rsidP="00B11C41">
      <w:pPr>
        <w:pStyle w:val="NormalWeb"/>
        <w:spacing w:before="0" w:beforeAutospacing="0" w:after="0" w:afterAutospacing="0"/>
        <w:ind w:left="360"/>
        <w:rPr>
          <w:color w:val="424242"/>
        </w:rPr>
      </w:pPr>
      <w:r>
        <w:rPr>
          <w:color w:val="424242"/>
        </w:rPr>
        <w:t>Файл отчёта помещается в каталог резервной копии мастера базы данных RT.Warehouse. Имя файла отчёта содержит временную метку операции. Это форматы имён файлов отчётов </w:t>
      </w:r>
      <w:r>
        <w:rPr>
          <w:rStyle w:val="Strong"/>
          <w:rFonts w:eastAsiaTheme="majorEastAsia"/>
          <w:i/>
          <w:iCs/>
          <w:color w:val="424242"/>
        </w:rPr>
        <w:t>gpbackup </w:t>
      </w:r>
      <w:r>
        <w:rPr>
          <w:color w:val="424242"/>
        </w:rPr>
        <w:t>и </w:t>
      </w:r>
      <w:r>
        <w:rPr>
          <w:rStyle w:val="Strong"/>
          <w:rFonts w:eastAsiaTheme="majorEastAsia"/>
          <w:i/>
          <w:iCs/>
          <w:color w:val="424242"/>
        </w:rPr>
        <w:t>gprestore</w:t>
      </w:r>
      <w:r>
        <w:rPr>
          <w:color w:val="424242"/>
        </w:rPr>
        <w:t>.</w:t>
      </w:r>
    </w:p>
    <w:p w14:paraId="22F2587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gpbackup_&lt;backup_timestamp&gt;_report</w:t>
      </w:r>
    </w:p>
    <w:p w14:paraId="4639A58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gprestore_&lt;backup_timestamp&gt;_&lt;restore_timesamp&gt;_report</w:t>
      </w:r>
    </w:p>
    <w:p w14:paraId="2C8FF806" w14:textId="77777777" w:rsidR="00B11C41" w:rsidRPr="00B11C41" w:rsidRDefault="00B11C41" w:rsidP="00B11C41">
      <w:pPr>
        <w:ind w:left="360"/>
        <w:rPr>
          <w:rFonts w:cs="Times New Roman"/>
          <w:color w:val="424242"/>
          <w:sz w:val="24"/>
          <w:szCs w:val="24"/>
        </w:rPr>
      </w:pPr>
      <w:r w:rsidRPr="00B11C41">
        <w:rPr>
          <w:color w:val="424242"/>
        </w:rPr>
        <w:t>Copy</w:t>
      </w:r>
    </w:p>
    <w:p w14:paraId="2A2AB8B3" w14:textId="77777777" w:rsidR="00B11C41" w:rsidRDefault="00B11C41" w:rsidP="00B11C41">
      <w:pPr>
        <w:pStyle w:val="NormalWeb"/>
        <w:spacing w:before="0" w:beforeAutospacing="0" w:after="0" w:afterAutospacing="0"/>
        <w:ind w:left="360"/>
        <w:rPr>
          <w:color w:val="424242"/>
        </w:rPr>
      </w:pPr>
      <w:r>
        <w:rPr>
          <w:color w:val="424242"/>
        </w:rPr>
        <w:t>В этих примерах имён файлов отчётов 20180213114446 — это временная метка резервного копирования, а 20180213115426 — временная метка операции восстановления.</w:t>
      </w:r>
    </w:p>
    <w:p w14:paraId="43FC7F8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gpbackup_20180213114446_report</w:t>
      </w:r>
    </w:p>
    <w:p w14:paraId="48B5F38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gprestore_20180213114446_20180213115426_report</w:t>
      </w:r>
    </w:p>
    <w:p w14:paraId="074B66F2" w14:textId="77777777" w:rsidR="00B11C41" w:rsidRPr="00B11C41" w:rsidRDefault="00B11C41" w:rsidP="00B11C41">
      <w:pPr>
        <w:ind w:left="360"/>
        <w:rPr>
          <w:rFonts w:cs="Times New Roman"/>
          <w:color w:val="424242"/>
          <w:sz w:val="24"/>
          <w:szCs w:val="24"/>
        </w:rPr>
      </w:pPr>
      <w:r w:rsidRPr="00B11C41">
        <w:rPr>
          <w:color w:val="424242"/>
        </w:rPr>
        <w:t>Copy</w:t>
      </w:r>
    </w:p>
    <w:p w14:paraId="72B90589" w14:textId="77777777" w:rsidR="00B11C41" w:rsidRDefault="00B11C41" w:rsidP="00B11C41">
      <w:pPr>
        <w:pStyle w:val="NormalWeb"/>
        <w:spacing w:before="0" w:beforeAutospacing="0" w:after="0" w:afterAutospacing="0"/>
        <w:ind w:left="360"/>
        <w:rPr>
          <w:color w:val="424242"/>
        </w:rPr>
      </w:pPr>
      <w:r>
        <w:rPr>
          <w:color w:val="424242"/>
        </w:rPr>
        <w:t>Этот каталог резервного копирования на хосте мастера базы данных RT.Warehouse содержит файл отчёта </w:t>
      </w:r>
      <w:r>
        <w:rPr>
          <w:rStyle w:val="Strong"/>
          <w:rFonts w:eastAsiaTheme="majorEastAsia"/>
          <w:i/>
          <w:iCs/>
          <w:color w:val="424242"/>
        </w:rPr>
        <w:t>gpbackup </w:t>
      </w:r>
      <w:r>
        <w:rPr>
          <w:color w:val="424242"/>
        </w:rPr>
        <w:t>и </w:t>
      </w:r>
      <w:r>
        <w:rPr>
          <w:rStyle w:val="Strong"/>
          <w:rFonts w:eastAsiaTheme="majorEastAsia"/>
          <w:i/>
          <w:iCs/>
          <w:color w:val="424242"/>
        </w:rPr>
        <w:t>gprestore</w:t>
      </w:r>
      <w:r>
        <w:rPr>
          <w:color w:val="424242"/>
        </w:rPr>
        <w:t>.</w:t>
      </w:r>
    </w:p>
    <w:p w14:paraId="3F165EB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ls -l /gpmaster/seg-1/backups/20180213/20180213114446</w:t>
      </w:r>
    </w:p>
    <w:p w14:paraId="583D702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total 36</w:t>
      </w:r>
    </w:p>
    <w:p w14:paraId="480516F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-r--r--r--. 1 gpadmin gpadmin  295 Feb 13 11:44 gpbackup_20180213114446_config.yaml</w:t>
      </w:r>
    </w:p>
    <w:p w14:paraId="064EA01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-r--r--r--. 1 gpadmin gpadmin 1855 Feb 13 11:44 gpbackup_20180213114446_metadata.sql</w:t>
      </w:r>
    </w:p>
    <w:p w14:paraId="115FE86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-r--r--r--. 1 gpadmin gpadmin 1402 Feb 13 11:44 gpbackup_20180213114446_report</w:t>
      </w:r>
    </w:p>
    <w:p w14:paraId="27634F5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-r--r--r--. 1 gpadmin gpadmin 2199 Feb 13 11:44 gpbackup_20180213114446_toc.yaml</w:t>
      </w:r>
    </w:p>
    <w:p w14:paraId="27E6D47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-r--r--r--. 1 gpadmin gpadmin  404 Feb 13 11:54 gprestore_20180213114446_20180213115426_report</w:t>
      </w:r>
    </w:p>
    <w:p w14:paraId="5D7153E9" w14:textId="77777777" w:rsidR="00B11C41" w:rsidRPr="00B11C41" w:rsidRDefault="00B11C41" w:rsidP="00B11C41">
      <w:pPr>
        <w:ind w:left="360"/>
        <w:rPr>
          <w:rFonts w:cs="Times New Roman"/>
          <w:color w:val="424242"/>
          <w:sz w:val="24"/>
          <w:szCs w:val="24"/>
        </w:rPr>
      </w:pPr>
      <w:r w:rsidRPr="00B11C41">
        <w:rPr>
          <w:color w:val="424242"/>
        </w:rPr>
        <w:t>Copy</w:t>
      </w:r>
    </w:p>
    <w:p w14:paraId="5FACEF74" w14:textId="77777777" w:rsidR="00B11C41" w:rsidRDefault="00B11C41" w:rsidP="00B11C41">
      <w:pPr>
        <w:pStyle w:val="NormalWeb"/>
        <w:spacing w:before="0" w:beforeAutospacing="0" w:after="0" w:afterAutospacing="0"/>
        <w:ind w:left="360"/>
        <w:rPr>
          <w:color w:val="424242"/>
        </w:rPr>
      </w:pPr>
      <w:r>
        <w:rPr>
          <w:color w:val="424242"/>
        </w:rPr>
        <w:t>Содержимое файлов отчётов аналогично. Это пример содержимого файла отчёта </w:t>
      </w:r>
      <w:r>
        <w:rPr>
          <w:rStyle w:val="Strong"/>
          <w:rFonts w:eastAsiaTheme="majorEastAsia"/>
          <w:i/>
          <w:iCs/>
          <w:color w:val="424242"/>
        </w:rPr>
        <w:t>gprestore</w:t>
      </w:r>
      <w:r>
        <w:rPr>
          <w:color w:val="424242"/>
        </w:rPr>
        <w:t>.</w:t>
      </w:r>
    </w:p>
    <w:p w14:paraId="086B1ED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Greenplum Database Restore Report</w:t>
      </w:r>
    </w:p>
    <w:p w14:paraId="108BE971"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62874FC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Timestamp Key: 20180213114446</w:t>
      </w:r>
    </w:p>
    <w:p w14:paraId="7C0C097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GPDB Version: 5.4.1+dev.8.g9f83645 build commit:9f836456b00f855959d52749d5790ed1c6efc042</w:t>
      </w:r>
    </w:p>
    <w:p w14:paraId="74D4E0D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gprestore Version: 1.0.0-alpha.3+dev.73.g0406681</w:t>
      </w:r>
    </w:p>
    <w:p w14:paraId="25C28F9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340C6F7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Database Name: test</w:t>
      </w:r>
    </w:p>
    <w:p w14:paraId="5C1C5A7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Command Line: gprestore --timestamp 20180213114446 --with-globals --createdb</w:t>
      </w:r>
    </w:p>
    <w:p w14:paraId="46C6FF83"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B45299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Start Time: 2018-02-13 11:54:26</w:t>
      </w:r>
    </w:p>
    <w:p w14:paraId="0759805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End Time: 2018-02-13 11:54:31</w:t>
      </w:r>
    </w:p>
    <w:p w14:paraId="0F9E48F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Duration: 0:00:05</w:t>
      </w:r>
    </w:p>
    <w:p w14:paraId="466171F6"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35DC27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Restore Status: Success</w:t>
      </w:r>
    </w:p>
    <w:p w14:paraId="5EFAD9E6" w14:textId="77777777" w:rsidR="00B11C41" w:rsidRPr="00B11C41" w:rsidRDefault="00B11C41" w:rsidP="00B11C41">
      <w:pPr>
        <w:ind w:left="360"/>
        <w:rPr>
          <w:rFonts w:cs="Times New Roman"/>
          <w:color w:val="424242"/>
          <w:sz w:val="24"/>
          <w:szCs w:val="24"/>
        </w:rPr>
      </w:pPr>
      <w:r w:rsidRPr="00B11C41">
        <w:rPr>
          <w:color w:val="424242"/>
        </w:rPr>
        <w:t>Copy</w:t>
      </w:r>
    </w:p>
    <w:p w14:paraId="58863800" w14:textId="77777777" w:rsidR="00B11C41" w:rsidRDefault="00B11C41" w:rsidP="00B11C41">
      <w:pPr>
        <w:pStyle w:val="Heading4"/>
        <w:numPr>
          <w:ilvl w:val="0"/>
          <w:numId w:val="0"/>
        </w:numPr>
        <w:spacing w:before="120" w:after="0"/>
        <w:ind w:left="2520"/>
        <w:rPr>
          <w:color w:val="616161"/>
        </w:rPr>
      </w:pPr>
      <w:r>
        <w:rPr>
          <w:color w:val="616161"/>
        </w:rPr>
        <w:t>6.2.3.3 Файл истории</w:t>
      </w:r>
    </w:p>
    <w:p w14:paraId="301F43F9" w14:textId="77777777" w:rsidR="00B11C41" w:rsidRDefault="00B11C41" w:rsidP="00B11C41">
      <w:pPr>
        <w:pStyle w:val="NormalWeb"/>
        <w:spacing w:before="0" w:beforeAutospacing="0" w:after="0" w:afterAutospacing="0"/>
        <w:ind w:left="360"/>
        <w:rPr>
          <w:color w:val="424242"/>
        </w:rPr>
      </w:pPr>
      <w:r>
        <w:rPr>
          <w:color w:val="424242"/>
        </w:rPr>
        <w:t>При выполнении операции резервного копирования </w:t>
      </w:r>
      <w:r>
        <w:rPr>
          <w:rStyle w:val="Strong"/>
          <w:rFonts w:eastAsiaTheme="majorEastAsia"/>
          <w:i/>
          <w:iCs/>
          <w:color w:val="424242"/>
        </w:rPr>
        <w:t>gpbackup </w:t>
      </w:r>
      <w:r>
        <w:rPr>
          <w:color w:val="424242"/>
        </w:rPr>
        <w:t>добавляет информацию о резервном копировании в файл истории </w:t>
      </w:r>
      <w:r>
        <w:rPr>
          <w:rStyle w:val="Strong"/>
          <w:rFonts w:eastAsiaTheme="majorEastAsia"/>
          <w:i/>
          <w:iCs/>
          <w:color w:val="424242"/>
        </w:rPr>
        <w:t>gpbackup</w:t>
      </w:r>
      <w:r>
        <w:rPr>
          <w:color w:val="424242"/>
        </w:rPr>
        <w:t>, </w:t>
      </w:r>
      <w:r>
        <w:rPr>
          <w:rStyle w:val="Strong"/>
          <w:rFonts w:eastAsiaTheme="majorEastAsia"/>
          <w:i/>
          <w:iCs/>
          <w:color w:val="424242"/>
        </w:rPr>
        <w:t>gpbackup_history.yaml</w:t>
      </w:r>
      <w:r>
        <w:rPr>
          <w:color w:val="424242"/>
        </w:rPr>
        <w:t>, в каталог данных мастера базы данных RT.Warehouse. Файл содержит отметку времени резервного копирования, информацию о параметрах резервного копирования и информацию о наборе резервных копий для инкрементного резервного копирования. Начиная с gpbackup v1.19.0, этот файл также записывает неудачные операции резервного копирования. Этот файл не резервируется gpbackup.</w:t>
      </w:r>
    </w:p>
    <w:p w14:paraId="3A7F777B" w14:textId="77777777" w:rsidR="00B11C41" w:rsidRDefault="00B11C41" w:rsidP="00B11C41">
      <w:pPr>
        <w:pStyle w:val="NormalWeb"/>
        <w:spacing w:before="0" w:beforeAutospacing="0" w:after="0" w:afterAutospacing="0"/>
        <w:ind w:left="360"/>
        <w:rPr>
          <w:color w:val="424242"/>
        </w:rPr>
      </w:pPr>
      <w:r>
        <w:rPr>
          <w:color w:val="424242"/>
        </w:rPr>
        <w:t>gpbackup использует информацию в файле, чтобы найти подходящую резервную копию для инкрементной резервной копии, когда вы запускаете gpbackup с параметром </w:t>
      </w:r>
      <w:r>
        <w:rPr>
          <w:rStyle w:val="Strong"/>
          <w:rFonts w:eastAsiaTheme="majorEastAsia"/>
          <w:i/>
          <w:iCs/>
          <w:color w:val="424242"/>
        </w:rPr>
        <w:t>--incremental</w:t>
      </w:r>
      <w:r>
        <w:rPr>
          <w:color w:val="424242"/>
        </w:rPr>
        <w:t> и не указываете параметр </w:t>
      </w:r>
      <w:r>
        <w:rPr>
          <w:rStyle w:val="Strong"/>
          <w:rFonts w:eastAsiaTheme="majorEastAsia"/>
          <w:i/>
          <w:iCs/>
          <w:color w:val="424242"/>
        </w:rPr>
        <w:t>--from-timesamp</w:t>
      </w:r>
      <w:r>
        <w:rPr>
          <w:color w:val="424242"/>
        </w:rPr>
        <w:t>, чтобы указать резервную копию, которую вы хотите использовать в качестве последней резервной копии. в инкрементном резервном наборе.</w:t>
      </w:r>
    </w:p>
    <w:p w14:paraId="47178339" w14:textId="77777777" w:rsidR="00B11C41" w:rsidRDefault="00B11C41" w:rsidP="00B11C41">
      <w:pPr>
        <w:pStyle w:val="Heading4"/>
        <w:numPr>
          <w:ilvl w:val="0"/>
          <w:numId w:val="0"/>
        </w:numPr>
        <w:spacing w:before="120" w:after="0"/>
        <w:ind w:left="2520"/>
        <w:rPr>
          <w:color w:val="616161"/>
        </w:rPr>
      </w:pPr>
      <w:r>
        <w:rPr>
          <w:color w:val="616161"/>
        </w:rPr>
        <w:t>6.2.3.4 Коды возврата</w:t>
      </w:r>
    </w:p>
    <w:p w14:paraId="6C11FDDE" w14:textId="77777777" w:rsidR="00B11C41" w:rsidRDefault="00B11C41" w:rsidP="00B11C41">
      <w:pPr>
        <w:pStyle w:val="NormalWeb"/>
        <w:spacing w:before="0" w:beforeAutospacing="0" w:after="0" w:afterAutospacing="0"/>
        <w:ind w:left="360"/>
        <w:rPr>
          <w:color w:val="424242"/>
        </w:rPr>
      </w:pPr>
      <w:r>
        <w:rPr>
          <w:color w:val="424242"/>
        </w:rPr>
        <w:t>Один из этих кодов возвращается после завершения gpbackup или gprestore.</w:t>
      </w:r>
    </w:p>
    <w:p w14:paraId="09451787" w14:textId="77777777" w:rsidR="00B11C41" w:rsidRDefault="00B11C41" w:rsidP="00B11C41">
      <w:pPr>
        <w:ind w:left="360"/>
        <w:rPr>
          <w:color w:val="424242"/>
        </w:rPr>
      </w:pPr>
      <w:r>
        <w:rPr>
          <w:color w:val="424242"/>
        </w:rPr>
        <w:t>0 — резервное копирование или восстановление завершено без проблем;</w:t>
      </w:r>
    </w:p>
    <w:p w14:paraId="3AA43C7B" w14:textId="77777777" w:rsidR="00B11C41" w:rsidRDefault="00B11C41" w:rsidP="00B11C41">
      <w:pPr>
        <w:spacing w:before="100" w:beforeAutospacing="1" w:after="100" w:afterAutospacing="1"/>
        <w:ind w:left="360"/>
        <w:rPr>
          <w:color w:val="424242"/>
        </w:rPr>
      </w:pPr>
      <w:r>
        <w:rPr>
          <w:color w:val="424242"/>
        </w:rPr>
        <w:t>1 — резервное копирование или восстановление завершено с некритическими ошибками. См. файл лога для получения дополнительной информации;</w:t>
      </w:r>
    </w:p>
    <w:p w14:paraId="49B11B7E" w14:textId="77777777" w:rsidR="00B11C41" w:rsidRDefault="00B11C41" w:rsidP="00B11C41">
      <w:pPr>
        <w:spacing w:before="100" w:beforeAutospacing="1" w:after="100" w:afterAutospacing="1"/>
        <w:ind w:left="360"/>
        <w:rPr>
          <w:color w:val="424242"/>
        </w:rPr>
      </w:pPr>
      <w:r>
        <w:rPr>
          <w:color w:val="424242"/>
        </w:rPr>
        <w:t>2 — резервное копирование или восстановление завершилось фатальной ошибкой. См. файл лога для получения дополнительной информации.</w:t>
      </w:r>
    </w:p>
    <w:p w14:paraId="2A787E53" w14:textId="77777777" w:rsidR="00B11C41" w:rsidRDefault="00B11C41" w:rsidP="00B11C41">
      <w:pPr>
        <w:pStyle w:val="Heading3"/>
        <w:numPr>
          <w:ilvl w:val="0"/>
          <w:numId w:val="0"/>
        </w:numPr>
        <w:spacing w:before="120" w:after="0"/>
        <w:ind w:left="1980"/>
        <w:rPr>
          <w:color w:val="616161"/>
        </w:rPr>
      </w:pPr>
      <w:r>
        <w:rPr>
          <w:color w:val="616161"/>
        </w:rPr>
        <w:lastRenderedPageBreak/>
        <w:t>6.2.4 Фильтрация содержимого резервной копии или восстановления</w:t>
      </w:r>
    </w:p>
    <w:p w14:paraId="6B930FEA" w14:textId="77777777" w:rsidR="00B11C41" w:rsidRDefault="00B11C41" w:rsidP="00B11C41">
      <w:pPr>
        <w:pStyle w:val="NormalWeb"/>
        <w:spacing w:before="0" w:beforeAutospacing="0" w:after="0" w:afterAutospacing="0"/>
        <w:ind w:left="360"/>
        <w:rPr>
          <w:color w:val="424242"/>
        </w:rPr>
      </w:pPr>
      <w:r>
        <w:rPr>
          <w:color w:val="424242"/>
        </w:rPr>
        <w:t>gpbackup создаёт резервные копии всех схем и таблиц в указанной базе данных, если только вы не исключите или не включите отдельные объекты схемы или таблицы с параметрами фильтрации уровня схемы или таблицы.</w:t>
      </w:r>
    </w:p>
    <w:p w14:paraId="03D67514" w14:textId="77777777" w:rsidR="00B11C41" w:rsidRDefault="00B11C41" w:rsidP="00B11C41">
      <w:pPr>
        <w:pStyle w:val="NormalWeb"/>
        <w:spacing w:before="0" w:beforeAutospacing="0" w:after="0" w:afterAutospacing="0"/>
        <w:ind w:left="360"/>
        <w:rPr>
          <w:color w:val="424242"/>
        </w:rPr>
      </w:pPr>
      <w:r>
        <w:rPr>
          <w:color w:val="424242"/>
        </w:rPr>
        <w:t>Параметры уровня схемы — это параметры командной строки </w:t>
      </w:r>
      <w:r>
        <w:rPr>
          <w:rStyle w:val="Strong"/>
          <w:rFonts w:eastAsiaTheme="majorEastAsia"/>
          <w:i/>
          <w:iCs/>
          <w:color w:val="424242"/>
        </w:rPr>
        <w:t>--include-schema</w:t>
      </w:r>
      <w:r>
        <w:rPr>
          <w:color w:val="424242"/>
        </w:rPr>
        <w:t>, </w:t>
      </w:r>
      <w:r>
        <w:rPr>
          <w:rStyle w:val="Strong"/>
          <w:rFonts w:eastAsiaTheme="majorEastAsia"/>
          <w:i/>
          <w:iCs/>
          <w:color w:val="424242"/>
        </w:rPr>
        <w:t>--include-schema-file</w:t>
      </w:r>
      <w:r>
        <w:rPr>
          <w:color w:val="424242"/>
        </w:rPr>
        <w:t> или </w:t>
      </w:r>
      <w:r>
        <w:rPr>
          <w:rStyle w:val="Strong"/>
          <w:rFonts w:eastAsiaTheme="majorEastAsia"/>
          <w:i/>
          <w:iCs/>
          <w:color w:val="424242"/>
        </w:rPr>
        <w:t>--exclude-schema</w:t>
      </w:r>
      <w:r>
        <w:rPr>
          <w:color w:val="424242"/>
        </w:rPr>
        <w:t>, </w:t>
      </w:r>
      <w:r>
        <w:rPr>
          <w:rStyle w:val="Strong"/>
          <w:rFonts w:eastAsiaTheme="majorEastAsia"/>
          <w:i/>
          <w:iCs/>
          <w:color w:val="424242"/>
        </w:rPr>
        <w:t>--exclude-schema-file</w:t>
      </w:r>
      <w:r>
        <w:rPr>
          <w:color w:val="424242"/>
        </w:rPr>
        <w:t> для </w:t>
      </w:r>
      <w:r>
        <w:rPr>
          <w:rStyle w:val="Strong"/>
          <w:rFonts w:eastAsiaTheme="majorEastAsia"/>
          <w:i/>
          <w:iCs/>
          <w:color w:val="424242"/>
        </w:rPr>
        <w:t>gpbackup</w:t>
      </w:r>
      <w:r>
        <w:rPr>
          <w:color w:val="424242"/>
        </w:rPr>
        <w:t>. Например, если база данных demo включает только две схемы, </w:t>
      </w:r>
      <w:r>
        <w:rPr>
          <w:rStyle w:val="Strong"/>
          <w:rFonts w:eastAsiaTheme="majorEastAsia"/>
          <w:i/>
          <w:iCs/>
          <w:color w:val="424242"/>
        </w:rPr>
        <w:t>wikipedia </w:t>
      </w:r>
      <w:r>
        <w:rPr>
          <w:color w:val="424242"/>
        </w:rPr>
        <w:t>и </w:t>
      </w:r>
      <w:r>
        <w:rPr>
          <w:rStyle w:val="Strong"/>
          <w:rFonts w:eastAsiaTheme="majorEastAsia"/>
          <w:i/>
          <w:iCs/>
          <w:color w:val="424242"/>
        </w:rPr>
        <w:t>twitter</w:t>
      </w:r>
      <w:r>
        <w:rPr>
          <w:color w:val="424242"/>
        </w:rPr>
        <w:t>, обе следующие команды создают резервную копию только схемы </w:t>
      </w:r>
      <w:r>
        <w:rPr>
          <w:rStyle w:val="Strong"/>
          <w:rFonts w:eastAsiaTheme="majorEastAsia"/>
          <w:i/>
          <w:iCs/>
          <w:color w:val="424242"/>
        </w:rPr>
        <w:t>wikipedia</w:t>
      </w:r>
      <w:r>
        <w:rPr>
          <w:color w:val="424242"/>
        </w:rPr>
        <w:t>:</w:t>
      </w:r>
    </w:p>
    <w:p w14:paraId="5556377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gpbackup --dbname demo --include-schema wikipedia</w:t>
      </w:r>
    </w:p>
    <w:p w14:paraId="679B8B3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gpbackup --dbname demo --exclude-schema twitter</w:t>
      </w:r>
    </w:p>
    <w:p w14:paraId="55392196" w14:textId="77777777" w:rsidR="00B11C41" w:rsidRPr="00B11C41" w:rsidRDefault="00B11C41" w:rsidP="00B11C41">
      <w:pPr>
        <w:ind w:left="360"/>
        <w:rPr>
          <w:rFonts w:cs="Times New Roman"/>
          <w:color w:val="424242"/>
          <w:sz w:val="24"/>
          <w:szCs w:val="24"/>
        </w:rPr>
      </w:pPr>
      <w:r w:rsidRPr="00B11C41">
        <w:rPr>
          <w:color w:val="424242"/>
        </w:rPr>
        <w:t>Copy</w:t>
      </w:r>
    </w:p>
    <w:p w14:paraId="0BCA5874" w14:textId="77777777" w:rsidR="00B11C41" w:rsidRDefault="00B11C41" w:rsidP="00B11C41">
      <w:pPr>
        <w:pStyle w:val="NormalWeb"/>
        <w:spacing w:before="0" w:beforeAutospacing="0" w:after="0" w:afterAutospacing="0"/>
        <w:ind w:left="360"/>
        <w:rPr>
          <w:color w:val="424242"/>
        </w:rPr>
      </w:pPr>
      <w:r>
        <w:rPr>
          <w:color w:val="424242"/>
        </w:rPr>
        <w:t>Вы можете включить несколько параметров </w:t>
      </w:r>
      <w:r>
        <w:rPr>
          <w:rStyle w:val="Strong"/>
          <w:rFonts w:eastAsiaTheme="majorEastAsia"/>
          <w:i/>
          <w:iCs/>
          <w:color w:val="424242"/>
        </w:rPr>
        <w:t>--include-schema</w:t>
      </w:r>
      <w:r>
        <w:rPr>
          <w:color w:val="424242"/>
        </w:rPr>
        <w:t> в </w:t>
      </w:r>
      <w:r>
        <w:rPr>
          <w:rStyle w:val="Strong"/>
          <w:rFonts w:eastAsiaTheme="majorEastAsia"/>
          <w:i/>
          <w:iCs/>
          <w:color w:val="424242"/>
        </w:rPr>
        <w:t>gpbackup </w:t>
      </w:r>
      <w:r>
        <w:rPr>
          <w:color w:val="424242"/>
        </w:rPr>
        <w:t>или несколько параметров </w:t>
      </w:r>
      <w:r>
        <w:rPr>
          <w:rStyle w:val="Strong"/>
          <w:rFonts w:eastAsiaTheme="majorEastAsia"/>
          <w:i/>
          <w:iCs/>
          <w:color w:val="424242"/>
        </w:rPr>
        <w:t>--exclude-schema</w:t>
      </w:r>
      <w:r>
        <w:rPr>
          <w:color w:val="424242"/>
        </w:rPr>
        <w:t>. Например:</w:t>
      </w:r>
    </w:p>
    <w:p w14:paraId="6CB00F4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gpbackup --dbname demo --include-schema wikipedia --include-schema twitter</w:t>
      </w:r>
    </w:p>
    <w:p w14:paraId="3946753A" w14:textId="77777777" w:rsidR="00B11C41" w:rsidRPr="00B11C41" w:rsidRDefault="00B11C41" w:rsidP="00B11C41">
      <w:pPr>
        <w:ind w:left="360"/>
        <w:rPr>
          <w:rFonts w:cs="Times New Roman"/>
          <w:color w:val="424242"/>
          <w:sz w:val="24"/>
          <w:szCs w:val="24"/>
        </w:rPr>
      </w:pPr>
      <w:r w:rsidRPr="00B11C41">
        <w:rPr>
          <w:color w:val="424242"/>
        </w:rPr>
        <w:t>Copy</w:t>
      </w:r>
    </w:p>
    <w:p w14:paraId="5F0BFD86" w14:textId="77777777" w:rsidR="00B11C41" w:rsidRDefault="00B11C41" w:rsidP="00B11C41">
      <w:pPr>
        <w:pStyle w:val="NormalWeb"/>
        <w:spacing w:before="0" w:beforeAutospacing="0" w:after="0" w:afterAutospacing="0"/>
        <w:ind w:left="360"/>
        <w:rPr>
          <w:color w:val="424242"/>
        </w:rPr>
      </w:pPr>
      <w:r>
        <w:rPr>
          <w:color w:val="424242"/>
        </w:rPr>
        <w:t>Если у вас большое количество схем, вы можете перечислить схемы в текстовом файле и указать файл с параметрами </w:t>
      </w:r>
      <w:r>
        <w:rPr>
          <w:rStyle w:val="Strong"/>
          <w:rFonts w:eastAsiaTheme="majorEastAsia"/>
          <w:i/>
          <w:iCs/>
          <w:color w:val="424242"/>
        </w:rPr>
        <w:t>--include-schema-file</w:t>
      </w:r>
      <w:r>
        <w:rPr>
          <w:color w:val="424242"/>
        </w:rPr>
        <w:t> или </w:t>
      </w:r>
      <w:r>
        <w:rPr>
          <w:rStyle w:val="Strong"/>
          <w:rFonts w:eastAsiaTheme="majorEastAsia"/>
          <w:i/>
          <w:iCs/>
          <w:color w:val="424242"/>
        </w:rPr>
        <w:t>--exclude-schema-file</w:t>
      </w:r>
      <w:r>
        <w:rPr>
          <w:color w:val="424242"/>
        </w:rPr>
        <w:t> в команде </w:t>
      </w:r>
      <w:r>
        <w:rPr>
          <w:rStyle w:val="Strong"/>
          <w:rFonts w:eastAsiaTheme="majorEastAsia"/>
          <w:i/>
          <w:iCs/>
          <w:color w:val="424242"/>
        </w:rPr>
        <w:t>gpbackup</w:t>
      </w:r>
      <w:r>
        <w:rPr>
          <w:color w:val="424242"/>
        </w:rPr>
        <w:t>. Каждая строка в файле должна определять одну схему, и файл не может содержать завершающие строки. Например, эта команда использует файл в домашнем каталоге gpadmin для включения набора схем.</w:t>
      </w:r>
    </w:p>
    <w:p w14:paraId="6A09D42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gpbackup --dbname demo --include-schema-file /users/home/gpadmin/backup-schemas</w:t>
      </w:r>
    </w:p>
    <w:p w14:paraId="161C80D0" w14:textId="77777777" w:rsidR="00B11C41" w:rsidRPr="00B11C41" w:rsidRDefault="00B11C41" w:rsidP="00B11C41">
      <w:pPr>
        <w:ind w:left="360"/>
        <w:rPr>
          <w:rFonts w:cs="Times New Roman"/>
          <w:color w:val="424242"/>
          <w:sz w:val="24"/>
          <w:szCs w:val="24"/>
        </w:rPr>
      </w:pPr>
      <w:r w:rsidRPr="00B11C41">
        <w:rPr>
          <w:color w:val="424242"/>
        </w:rPr>
        <w:t>Copy</w:t>
      </w:r>
    </w:p>
    <w:p w14:paraId="5E865838" w14:textId="77777777" w:rsidR="00B11C41" w:rsidRDefault="00B11C41" w:rsidP="00B11C41">
      <w:pPr>
        <w:pStyle w:val="NormalWeb"/>
        <w:spacing w:before="0" w:beforeAutospacing="0" w:after="0" w:afterAutospacing="0"/>
        <w:ind w:left="360"/>
        <w:rPr>
          <w:color w:val="424242"/>
        </w:rPr>
      </w:pPr>
      <w:r>
        <w:rPr>
          <w:color w:val="424242"/>
        </w:rPr>
        <w:t>Чтобы отфильтровать отдельные таблицы, включённые в резервный набор или исключённые из резервного набора, укажите отдельные таблицы с параметром --include-table или параметром --exclude-table. Таблица должна быть квалифицирована схемой, &lt;schema-name&gt;.&lt;table-name&gt;. Параметры фильтрации отдельных таблиц можно указывать несколько раз. Однако </w:t>
      </w:r>
      <w:r>
        <w:rPr>
          <w:rStyle w:val="Strong"/>
          <w:rFonts w:eastAsiaTheme="majorEastAsia"/>
          <w:i/>
          <w:iCs/>
          <w:color w:val="424242"/>
        </w:rPr>
        <w:t>--include-table</w:t>
      </w:r>
      <w:r>
        <w:rPr>
          <w:color w:val="424242"/>
        </w:rPr>
        <w:t> и </w:t>
      </w:r>
      <w:r>
        <w:rPr>
          <w:rStyle w:val="Strong"/>
          <w:rFonts w:eastAsiaTheme="majorEastAsia"/>
          <w:i/>
          <w:iCs/>
          <w:color w:val="424242"/>
        </w:rPr>
        <w:t>--exclude-table</w:t>
      </w:r>
      <w:r>
        <w:rPr>
          <w:color w:val="424242"/>
        </w:rPr>
        <w:t> нельзя использовать в одной команде одновременно.</w:t>
      </w:r>
    </w:p>
    <w:p w14:paraId="62F34012" w14:textId="77777777" w:rsidR="00B11C41" w:rsidRDefault="00B11C41" w:rsidP="00B11C41">
      <w:pPr>
        <w:pStyle w:val="NormalWeb"/>
        <w:spacing w:before="0" w:beforeAutospacing="0" w:after="0" w:afterAutospacing="0"/>
        <w:ind w:left="360"/>
        <w:rPr>
          <w:color w:val="424242"/>
        </w:rPr>
      </w:pPr>
      <w:r>
        <w:rPr>
          <w:color w:val="424242"/>
        </w:rPr>
        <w:t>Вы можете создать список квалифицированных имён таблиц в текстовом файле. При перечислении таблиц в файле каждая строка в текстовом файле должна определять одну таблицу в формате &lt;schema-name&gt;.&lt;table-name&gt;. В файле не должно быть завершающих строк. Например:</w:t>
      </w:r>
    </w:p>
    <w:p w14:paraId="28EDE9A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wikipedia.articles</w:t>
      </w:r>
    </w:p>
    <w:p w14:paraId="4A2A645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twitter.message</w:t>
      </w:r>
    </w:p>
    <w:p w14:paraId="57585D48" w14:textId="77777777" w:rsidR="00B11C41" w:rsidRPr="00B11C41" w:rsidRDefault="00B11C41" w:rsidP="00B11C41">
      <w:pPr>
        <w:ind w:left="360"/>
        <w:rPr>
          <w:rFonts w:cs="Times New Roman"/>
          <w:color w:val="424242"/>
          <w:sz w:val="24"/>
          <w:szCs w:val="24"/>
        </w:rPr>
      </w:pPr>
      <w:r w:rsidRPr="00B11C41">
        <w:rPr>
          <w:color w:val="424242"/>
        </w:rPr>
        <w:t>Copy</w:t>
      </w:r>
    </w:p>
    <w:p w14:paraId="73FF80C6" w14:textId="77777777" w:rsidR="00B11C41" w:rsidRDefault="00B11C41" w:rsidP="00B11C41">
      <w:pPr>
        <w:pStyle w:val="NormalWeb"/>
        <w:spacing w:before="0" w:beforeAutospacing="0" w:after="0" w:afterAutospacing="0"/>
        <w:ind w:left="360"/>
        <w:rPr>
          <w:color w:val="424242"/>
        </w:rPr>
      </w:pPr>
      <w:r>
        <w:rPr>
          <w:color w:val="424242"/>
        </w:rPr>
        <w:t>Если в имени таблицы или схемы используется какой-либо символ, кроме буквы нижнего регистра, цифры или символа подчёркивания, это имя необходимо заключить в двойные кавычки. Например:</w:t>
      </w:r>
    </w:p>
    <w:p w14:paraId="2BFC222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beer."IPA"</w:t>
      </w:r>
    </w:p>
    <w:p w14:paraId="02B7973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"Wine".riesling</w:t>
      </w:r>
    </w:p>
    <w:p w14:paraId="58314A1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"Wine"."sauvignon blanc"</w:t>
      </w:r>
    </w:p>
    <w:p w14:paraId="75F4FD4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water.tonic</w:t>
      </w:r>
    </w:p>
    <w:p w14:paraId="52A63762" w14:textId="77777777" w:rsidR="00B11C41" w:rsidRPr="00B11C41" w:rsidRDefault="00B11C41" w:rsidP="00B11C41">
      <w:pPr>
        <w:ind w:left="360"/>
        <w:rPr>
          <w:rFonts w:cs="Times New Roman"/>
          <w:color w:val="424242"/>
          <w:sz w:val="24"/>
          <w:szCs w:val="24"/>
        </w:rPr>
      </w:pPr>
      <w:r w:rsidRPr="00B11C41">
        <w:rPr>
          <w:color w:val="424242"/>
        </w:rPr>
        <w:t>Copy</w:t>
      </w:r>
    </w:p>
    <w:p w14:paraId="4DA77E4C" w14:textId="77777777" w:rsidR="00B11C41" w:rsidRDefault="00B11C41" w:rsidP="00B11C41">
      <w:pPr>
        <w:pStyle w:val="NormalWeb"/>
        <w:spacing w:before="0" w:beforeAutospacing="0" w:after="0" w:afterAutospacing="0"/>
        <w:ind w:left="360"/>
        <w:rPr>
          <w:color w:val="424242"/>
        </w:rPr>
      </w:pPr>
      <w:r>
        <w:rPr>
          <w:color w:val="424242"/>
        </w:rPr>
        <w:t>После создания файла вы можете использовать его для включения или исключения таблиц с параметрами gpbackup </w:t>
      </w:r>
      <w:r>
        <w:rPr>
          <w:rStyle w:val="Strong"/>
          <w:rFonts w:eastAsiaTheme="majorEastAsia"/>
          <w:i/>
          <w:iCs/>
          <w:color w:val="424242"/>
        </w:rPr>
        <w:t>--include-table-file</w:t>
      </w:r>
      <w:r>
        <w:rPr>
          <w:color w:val="424242"/>
        </w:rPr>
        <w:t> или </w:t>
      </w:r>
      <w:r>
        <w:rPr>
          <w:rStyle w:val="Strong"/>
          <w:rFonts w:eastAsiaTheme="majorEastAsia"/>
          <w:i/>
          <w:iCs/>
          <w:color w:val="424242"/>
        </w:rPr>
        <w:t>--exclude-table-file</w:t>
      </w:r>
      <w:r>
        <w:rPr>
          <w:color w:val="424242"/>
        </w:rPr>
        <w:t>. Например:</w:t>
      </w:r>
    </w:p>
    <w:p w14:paraId="2DA4FF5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gpbackup --dbname demo --include-table-file /home/gpadmin/table-list.txt</w:t>
      </w:r>
    </w:p>
    <w:p w14:paraId="2DE40B90" w14:textId="77777777" w:rsidR="00B11C41" w:rsidRPr="00B11C41" w:rsidRDefault="00B11C41" w:rsidP="00B11C41">
      <w:pPr>
        <w:ind w:left="360"/>
        <w:rPr>
          <w:rFonts w:cs="Times New Roman"/>
          <w:color w:val="424242"/>
          <w:sz w:val="24"/>
          <w:szCs w:val="24"/>
        </w:rPr>
      </w:pPr>
      <w:r w:rsidRPr="00B11C41">
        <w:rPr>
          <w:color w:val="424242"/>
        </w:rPr>
        <w:t>Copy</w:t>
      </w:r>
    </w:p>
    <w:p w14:paraId="209C692F" w14:textId="77777777" w:rsidR="00B11C41" w:rsidRDefault="00B11C41" w:rsidP="00B11C41">
      <w:pPr>
        <w:pStyle w:val="NormalWeb"/>
        <w:spacing w:before="0" w:beforeAutospacing="0" w:after="0" w:afterAutospacing="0"/>
        <w:ind w:left="360"/>
        <w:rPr>
          <w:color w:val="424242"/>
        </w:rPr>
      </w:pPr>
      <w:r>
        <w:rPr>
          <w:color w:val="424242"/>
        </w:rPr>
        <w:lastRenderedPageBreak/>
        <w:t>Вы можете комбинировать </w:t>
      </w:r>
      <w:r>
        <w:rPr>
          <w:rStyle w:val="Strong"/>
          <w:rFonts w:eastAsiaTheme="majorEastAsia"/>
          <w:i/>
          <w:iCs/>
          <w:color w:val="424242"/>
        </w:rPr>
        <w:t>--include-schema</w:t>
      </w:r>
      <w:r>
        <w:rPr>
          <w:color w:val="424242"/>
        </w:rPr>
        <w:t> с </w:t>
      </w:r>
      <w:r>
        <w:rPr>
          <w:rStyle w:val="Strong"/>
          <w:rFonts w:eastAsiaTheme="majorEastAsia"/>
          <w:i/>
          <w:iCs/>
          <w:color w:val="424242"/>
        </w:rPr>
        <w:t>--exclude-table</w:t>
      </w:r>
      <w:r>
        <w:rPr>
          <w:color w:val="424242"/>
        </w:rPr>
        <w:t> или </w:t>
      </w:r>
      <w:r>
        <w:rPr>
          <w:rStyle w:val="Strong"/>
          <w:rFonts w:eastAsiaTheme="majorEastAsia"/>
          <w:i/>
          <w:iCs/>
          <w:color w:val="424242"/>
        </w:rPr>
        <w:t>--exclude-table-file</w:t>
      </w:r>
      <w:r>
        <w:rPr>
          <w:color w:val="424242"/>
        </w:rPr>
        <w:t> для резервного копирования. В этом примере используется </w:t>
      </w:r>
      <w:r>
        <w:rPr>
          <w:rStyle w:val="Strong"/>
          <w:rFonts w:eastAsiaTheme="majorEastAsia"/>
          <w:i/>
          <w:iCs/>
          <w:color w:val="424242"/>
        </w:rPr>
        <w:t>--include-schema</w:t>
      </w:r>
      <w:r>
        <w:rPr>
          <w:color w:val="424242"/>
        </w:rPr>
        <w:t> с</w:t>
      </w:r>
      <w:r>
        <w:rPr>
          <w:rStyle w:val="Strong"/>
          <w:rFonts w:eastAsiaTheme="majorEastAsia"/>
          <w:i/>
          <w:iCs/>
          <w:color w:val="424242"/>
        </w:rPr>
        <w:t> --exclude-table</w:t>
      </w:r>
      <w:r>
        <w:rPr>
          <w:color w:val="424242"/>
        </w:rPr>
        <w:t> для резервного копирования схемы, за исключением одной таблицы.</w:t>
      </w:r>
    </w:p>
    <w:p w14:paraId="2B7BE9B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gpbackup --dbname demo --include-schema mydata --exclude-table mydata.addresses</w:t>
      </w:r>
    </w:p>
    <w:p w14:paraId="4BC11F4A" w14:textId="77777777" w:rsidR="00B11C41" w:rsidRPr="00B11C41" w:rsidRDefault="00B11C41" w:rsidP="00B11C41">
      <w:pPr>
        <w:ind w:left="360"/>
        <w:rPr>
          <w:rFonts w:cs="Times New Roman"/>
          <w:color w:val="424242"/>
          <w:sz w:val="24"/>
          <w:szCs w:val="24"/>
        </w:rPr>
      </w:pPr>
      <w:r w:rsidRPr="00B11C41">
        <w:rPr>
          <w:color w:val="424242"/>
        </w:rPr>
        <w:t>Copy</w:t>
      </w:r>
    </w:p>
    <w:p w14:paraId="4ADA3A9D" w14:textId="77777777" w:rsidR="00B11C41" w:rsidRDefault="00B11C41" w:rsidP="00B11C41">
      <w:pPr>
        <w:pStyle w:val="NormalWeb"/>
        <w:spacing w:before="0" w:beforeAutospacing="0" w:after="0" w:afterAutospacing="0"/>
        <w:ind w:left="360"/>
        <w:rPr>
          <w:color w:val="424242"/>
        </w:rPr>
      </w:pPr>
      <w:r>
        <w:rPr>
          <w:color w:val="424242"/>
        </w:rPr>
        <w:t>Вы не можете комбинировать </w:t>
      </w:r>
      <w:r>
        <w:rPr>
          <w:rStyle w:val="Strong"/>
          <w:rFonts w:eastAsiaTheme="majorEastAsia"/>
          <w:i/>
          <w:iCs/>
          <w:color w:val="424242"/>
        </w:rPr>
        <w:t>--include-schema</w:t>
      </w:r>
      <w:r>
        <w:rPr>
          <w:color w:val="424242"/>
        </w:rPr>
        <w:t> с</w:t>
      </w:r>
      <w:r>
        <w:rPr>
          <w:rStyle w:val="Strong"/>
          <w:rFonts w:eastAsiaTheme="majorEastAsia"/>
          <w:i/>
          <w:iCs/>
          <w:color w:val="424242"/>
        </w:rPr>
        <w:t>--include-table</w:t>
      </w:r>
      <w:r>
        <w:rPr>
          <w:color w:val="424242"/>
        </w:rPr>
        <w:t> или </w:t>
      </w:r>
      <w:r>
        <w:rPr>
          <w:rStyle w:val="Strong"/>
          <w:rFonts w:eastAsiaTheme="majorEastAsia"/>
          <w:i/>
          <w:iCs/>
          <w:color w:val="424242"/>
        </w:rPr>
        <w:t>--include-table-file</w:t>
      </w:r>
      <w:r>
        <w:rPr>
          <w:color w:val="424242"/>
        </w:rPr>
        <w:t>, и вы не можете комбинировать </w:t>
      </w:r>
      <w:r>
        <w:rPr>
          <w:rStyle w:val="Strong"/>
          <w:rFonts w:eastAsiaTheme="majorEastAsia"/>
          <w:i/>
          <w:iCs/>
          <w:color w:val="424242"/>
        </w:rPr>
        <w:t>--exclude-schema</w:t>
      </w:r>
      <w:r>
        <w:rPr>
          <w:color w:val="424242"/>
        </w:rPr>
        <w:t> с любым параметром фильтрации таблиц, таким как</w:t>
      </w:r>
      <w:r>
        <w:rPr>
          <w:rStyle w:val="Strong"/>
          <w:rFonts w:eastAsiaTheme="majorEastAsia"/>
          <w:i/>
          <w:iCs/>
          <w:color w:val="424242"/>
        </w:rPr>
        <w:t>--exclude-table</w:t>
      </w:r>
      <w:r>
        <w:rPr>
          <w:color w:val="424242"/>
        </w:rPr>
        <w:t> или </w:t>
      </w:r>
      <w:r>
        <w:rPr>
          <w:rStyle w:val="Strong"/>
          <w:rFonts w:eastAsiaTheme="majorEastAsia"/>
          <w:i/>
          <w:iCs/>
          <w:color w:val="424242"/>
        </w:rPr>
        <w:t>--include-table</w:t>
      </w:r>
      <w:r>
        <w:rPr>
          <w:color w:val="424242"/>
        </w:rPr>
        <w:t>.</w:t>
      </w:r>
    </w:p>
    <w:p w14:paraId="310785FB" w14:textId="77777777" w:rsidR="00B11C41" w:rsidRDefault="00B11C41" w:rsidP="00B11C41">
      <w:pPr>
        <w:pStyle w:val="NormalWeb"/>
        <w:spacing w:before="0" w:beforeAutospacing="0" w:after="0" w:afterAutospacing="0"/>
        <w:ind w:left="360"/>
        <w:rPr>
          <w:color w:val="424242"/>
        </w:rPr>
      </w:pPr>
      <w:r>
        <w:rPr>
          <w:color w:val="424242"/>
        </w:rPr>
        <w:t>При использовании </w:t>
      </w:r>
      <w:r>
        <w:rPr>
          <w:rStyle w:val="Strong"/>
          <w:rFonts w:eastAsiaTheme="majorEastAsia"/>
          <w:i/>
          <w:iCs/>
          <w:color w:val="424242"/>
        </w:rPr>
        <w:t>--include-table</w:t>
      </w:r>
      <w:r>
        <w:rPr>
          <w:color w:val="424242"/>
        </w:rPr>
        <w:t> или </w:t>
      </w:r>
      <w:r>
        <w:rPr>
          <w:rStyle w:val="Strong"/>
          <w:rFonts w:eastAsiaTheme="majorEastAsia"/>
          <w:i/>
          <w:iCs/>
          <w:color w:val="424242"/>
        </w:rPr>
        <w:t>--include-table-file</w:t>
      </w:r>
      <w:r>
        <w:rPr>
          <w:color w:val="424242"/>
        </w:rPr>
        <w:t> зависимые объекты автоматически не резервируются и не восстанавливаются, необходимо явно указать требуемые зависимые объекты. Например, если вы создаёте резервную копию или восстанавливаете представление или материализованное представление, вы также должны указать таблицы, которые использует это представление или материализованное представление. Если вы создаёте резервную копию или восстанавливаете таблицу, в которой используется последовательность, вы также должны указать эту последовательность.</w:t>
      </w:r>
    </w:p>
    <w:p w14:paraId="08ABCC13" w14:textId="77777777" w:rsidR="00B11C41" w:rsidRDefault="00B11C41" w:rsidP="00B11C41">
      <w:pPr>
        <w:pStyle w:val="Heading4"/>
        <w:numPr>
          <w:ilvl w:val="0"/>
          <w:numId w:val="0"/>
        </w:numPr>
        <w:spacing w:before="120" w:after="0"/>
        <w:ind w:left="2520"/>
        <w:rPr>
          <w:color w:val="616161"/>
        </w:rPr>
      </w:pPr>
      <w:r>
        <w:rPr>
          <w:color w:val="616161"/>
        </w:rPr>
        <w:t>6.2.4.1 Фильтрация по leaf-партициям</w:t>
      </w:r>
    </w:p>
    <w:p w14:paraId="41C098DE" w14:textId="77777777" w:rsidR="00B11C41" w:rsidRDefault="00B11C41" w:rsidP="00B11C41">
      <w:pPr>
        <w:pStyle w:val="NormalWeb"/>
        <w:spacing w:before="0" w:beforeAutospacing="0" w:after="0" w:afterAutospacing="0"/>
        <w:ind w:left="360"/>
        <w:rPr>
          <w:color w:val="424242"/>
        </w:rPr>
      </w:pPr>
      <w:r>
        <w:rPr>
          <w:color w:val="424242"/>
        </w:rPr>
        <w:t>По умолчанию gpbackup создаёт один файл для каждой таблицы в сегменте. Вы можете указать параметр </w:t>
      </w:r>
      <w:r>
        <w:rPr>
          <w:rStyle w:val="Strong"/>
          <w:rFonts w:eastAsiaTheme="majorEastAsia"/>
          <w:i/>
          <w:iCs/>
          <w:color w:val="424242"/>
        </w:rPr>
        <w:t>--leaf-partition-data</w:t>
      </w:r>
      <w:r>
        <w:rPr>
          <w:color w:val="424242"/>
        </w:rPr>
        <w:t>, чтобы создать один файл данных для каждой leaf-партиции партиционированной таблицы вместо одного файла. Вы также можете отфильтровать резервные копии по определённым leaf-партициям, перечислив имена leaf-партиций в текстовом файле для включения. Например, рассмотрим таблицу, созданную с помощью оператора:</w:t>
      </w:r>
    </w:p>
    <w:p w14:paraId="14B55DA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demo=# CREATE TABLE sales (id int, date date, amt decimal(10,2))</w:t>
      </w:r>
    </w:p>
    <w:p w14:paraId="0CD7BEA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DISTRIBUTED BY (id)</w:t>
      </w:r>
    </w:p>
    <w:p w14:paraId="4BBA738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PARTITION BY RANGE (date)</w:t>
      </w:r>
    </w:p>
    <w:p w14:paraId="4AEEA78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PARTITION Jan17 START (date '2017-01-01') INCLUSIVE ,</w:t>
      </w:r>
    </w:p>
    <w:p w14:paraId="409CF92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PARTITION Feb17 START (date '2017-02-01') INCLUSIVE ,</w:t>
      </w:r>
    </w:p>
    <w:p w14:paraId="610FE9B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PARTITION Mar17 START (date '2017-03-01') INCLUSIVE ,</w:t>
      </w:r>
    </w:p>
    <w:p w14:paraId="3A87194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PARTITION Apr17 START (date '2017-04-01') INCLUSIVE ,</w:t>
      </w:r>
    </w:p>
    <w:p w14:paraId="6BE1B14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PARTITION May17 START (date '2017-05-01') INCLUSIVE ,</w:t>
      </w:r>
    </w:p>
    <w:p w14:paraId="4C5ACDA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PARTITION Jun17 START (date '2017-06-01') INCLUSIVE ,</w:t>
      </w:r>
    </w:p>
    <w:p w14:paraId="528F756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PARTITION Jul17 START (date '2017-07-01') INCLUSIVE ,</w:t>
      </w:r>
    </w:p>
    <w:p w14:paraId="6498AB9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PARTITION Aug17 START (date '2017-08-01') INCLUSIVE ,</w:t>
      </w:r>
    </w:p>
    <w:p w14:paraId="4FFAB2C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PARTITION Sep17 START (date '2017-09-01') INCLUSIVE ,</w:t>
      </w:r>
    </w:p>
    <w:p w14:paraId="5FA8E1E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PARTITION Oct17 START (date '2017-10-01') INCLUSIVE ,</w:t>
      </w:r>
    </w:p>
    <w:p w14:paraId="6CEFD09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PARTITION Nov17 START (date '2017-11-01') INCLUSIVE ,</w:t>
      </w:r>
    </w:p>
    <w:p w14:paraId="4722BB2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PARTITION Dec17 START (date '2017-12-01') INCLUSIVE</w:t>
      </w:r>
    </w:p>
    <w:p w14:paraId="1A728FC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END (date '2018-01-01') EXCLUSIVE );</w:t>
      </w:r>
    </w:p>
    <w:p w14:paraId="3802792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CREATE TABLE will create partition "sales_1_prt_jan17" for table "sales"</w:t>
      </w:r>
    </w:p>
    <w:p w14:paraId="51EE4E9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CREATE TABLE will create partition "sales_1_prt_feb17" for table "sales"</w:t>
      </w:r>
    </w:p>
    <w:p w14:paraId="3E49E20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CREATE TABLE will create partition "sales_1_prt_mar17" for table "sales"</w:t>
      </w:r>
    </w:p>
    <w:p w14:paraId="3370107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CREATE TABLE will create partition "sales_1_prt_apr17" for table "sales"</w:t>
      </w:r>
    </w:p>
    <w:p w14:paraId="6D345F5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CREATE TABLE will create partition "sales_1_prt_may17" for table "sales"</w:t>
      </w:r>
    </w:p>
    <w:p w14:paraId="0D3BBDE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CREATE TABLE will create partition "sales_1_prt_jun17" for table "sales"</w:t>
      </w:r>
    </w:p>
    <w:p w14:paraId="47F1A45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NOTICE:   CREATE TABLE will create partition "sales_1_prt_jul17" for table "sales"</w:t>
      </w:r>
    </w:p>
    <w:p w14:paraId="1C3A210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CREATE TABLE will create partition "sales_1_prt_aug17" for table "sales"</w:t>
      </w:r>
    </w:p>
    <w:p w14:paraId="7D12D73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CREATE TABLE will create partition "sales_1_prt_sep17" for table "sales"</w:t>
      </w:r>
    </w:p>
    <w:p w14:paraId="56D6937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CREATE TABLE will create partition "sales_1_prt_oct17" for table "sales"</w:t>
      </w:r>
    </w:p>
    <w:p w14:paraId="00E3670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CREATE TABLE will create partition "sales_1_prt_nov17" for table "sales"</w:t>
      </w:r>
    </w:p>
    <w:p w14:paraId="2EF4B05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CREATE TABLE will create partition "sales_1_prt_dec17" for table "sales"</w:t>
      </w:r>
    </w:p>
    <w:p w14:paraId="7C1CEA6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 TABLE</w:t>
      </w:r>
    </w:p>
    <w:p w14:paraId="7C59EBCA" w14:textId="77777777" w:rsidR="00B11C41" w:rsidRPr="00B11C41" w:rsidRDefault="00B11C41" w:rsidP="00B11C41">
      <w:pPr>
        <w:ind w:left="360"/>
        <w:rPr>
          <w:rFonts w:cs="Times New Roman"/>
          <w:color w:val="424242"/>
          <w:sz w:val="24"/>
          <w:szCs w:val="24"/>
        </w:rPr>
      </w:pPr>
      <w:r w:rsidRPr="00B11C41">
        <w:rPr>
          <w:color w:val="424242"/>
        </w:rPr>
        <w:t>Copy</w:t>
      </w:r>
    </w:p>
    <w:p w14:paraId="20B78F9C" w14:textId="77777777" w:rsidR="00B11C41" w:rsidRDefault="00B11C41" w:rsidP="00B11C41">
      <w:pPr>
        <w:pStyle w:val="NormalWeb"/>
        <w:spacing w:before="0" w:beforeAutospacing="0" w:after="0" w:afterAutospacing="0"/>
        <w:ind w:left="360"/>
        <w:rPr>
          <w:color w:val="424242"/>
        </w:rPr>
      </w:pPr>
      <w:r>
        <w:rPr>
          <w:color w:val="424242"/>
        </w:rPr>
        <w:t>Чтобы создать резервную копию только данных за последний квартал года, сначала создайте текстовый файл, в котором перечислены имена leaf-партиций вместо полного имени таблицы:</w:t>
      </w:r>
    </w:p>
    <w:p w14:paraId="3D0D047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public.sales_1_prt_oct17</w:t>
      </w:r>
    </w:p>
    <w:p w14:paraId="3770932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public.sales_1_prt_nov17</w:t>
      </w:r>
    </w:p>
    <w:p w14:paraId="74C953A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public.sales_1_prt_dec17</w:t>
      </w:r>
    </w:p>
    <w:p w14:paraId="6A9AC80A" w14:textId="77777777" w:rsidR="00B11C41" w:rsidRPr="00B11C41" w:rsidRDefault="00B11C41" w:rsidP="00B11C41">
      <w:pPr>
        <w:ind w:left="360"/>
        <w:rPr>
          <w:rFonts w:cs="Times New Roman"/>
          <w:color w:val="424242"/>
          <w:sz w:val="24"/>
          <w:szCs w:val="24"/>
        </w:rPr>
      </w:pPr>
      <w:r w:rsidRPr="00B11C41">
        <w:rPr>
          <w:color w:val="424242"/>
        </w:rPr>
        <w:t>Copy</w:t>
      </w:r>
    </w:p>
    <w:p w14:paraId="4EF92570" w14:textId="77777777" w:rsidR="00B11C41" w:rsidRDefault="00B11C41" w:rsidP="00B11C41">
      <w:pPr>
        <w:pStyle w:val="NormalWeb"/>
        <w:spacing w:before="0" w:beforeAutospacing="0" w:after="0" w:afterAutospacing="0"/>
        <w:ind w:left="360"/>
        <w:rPr>
          <w:color w:val="424242"/>
        </w:rPr>
      </w:pPr>
      <w:r>
        <w:rPr>
          <w:color w:val="424242"/>
        </w:rPr>
        <w:t>Затем укажите файл с параметром </w:t>
      </w:r>
      <w:r>
        <w:rPr>
          <w:rStyle w:val="Strong"/>
          <w:rFonts w:eastAsiaTheme="majorEastAsia"/>
          <w:i/>
          <w:iCs/>
          <w:color w:val="424242"/>
        </w:rPr>
        <w:t>--include-table-file</w:t>
      </w:r>
      <w:r>
        <w:rPr>
          <w:color w:val="424242"/>
        </w:rPr>
        <w:t>, чтобы сгенерировать один файл данных для каждой leaf-партиции:</w:t>
      </w:r>
    </w:p>
    <w:p w14:paraId="471E128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gpbackup --dbname demo --include-table-file last-quarter.txt --leaf-partition-data</w:t>
      </w:r>
    </w:p>
    <w:p w14:paraId="67BA9565" w14:textId="77777777" w:rsidR="00B11C41" w:rsidRPr="00B11C41" w:rsidRDefault="00B11C41" w:rsidP="00B11C41">
      <w:pPr>
        <w:ind w:left="360"/>
        <w:rPr>
          <w:rFonts w:cs="Times New Roman"/>
          <w:color w:val="424242"/>
          <w:sz w:val="24"/>
          <w:szCs w:val="24"/>
        </w:rPr>
      </w:pPr>
      <w:r w:rsidRPr="00B11C41">
        <w:rPr>
          <w:color w:val="424242"/>
        </w:rPr>
        <w:t>Copy</w:t>
      </w:r>
    </w:p>
    <w:p w14:paraId="7C022C4A" w14:textId="77777777" w:rsidR="00B11C41" w:rsidRDefault="00B11C41" w:rsidP="00B11C41">
      <w:pPr>
        <w:pStyle w:val="NormalWeb"/>
        <w:spacing w:before="0" w:beforeAutospacing="0" w:after="0" w:afterAutospacing="0"/>
        <w:ind w:left="360"/>
        <w:rPr>
          <w:color w:val="424242"/>
        </w:rPr>
      </w:pPr>
      <w:r>
        <w:rPr>
          <w:color w:val="424242"/>
        </w:rPr>
        <w:t>Когда вы указываете </w:t>
      </w:r>
      <w:r>
        <w:rPr>
          <w:rStyle w:val="Strong"/>
          <w:rFonts w:eastAsiaTheme="majorEastAsia"/>
          <w:i/>
          <w:iCs/>
          <w:color w:val="424242"/>
        </w:rPr>
        <w:t>--leaf-partition-data</w:t>
      </w:r>
      <w:r>
        <w:rPr>
          <w:color w:val="424242"/>
        </w:rPr>
        <w:t>, gpbackup создаёт один файл данных на leaf-партицию при резервном копировании партиционированной таблицы. Например, эта команда создаёт один файл данных для каждой leaf-партиции:</w:t>
      </w:r>
    </w:p>
    <w:p w14:paraId="7A6A029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gpbackup --dbname demo --include-table public.sales --leaf-partition-data</w:t>
      </w:r>
    </w:p>
    <w:p w14:paraId="4FF2A131" w14:textId="77777777" w:rsidR="00B11C41" w:rsidRPr="00B11C41" w:rsidRDefault="00B11C41" w:rsidP="00B11C41">
      <w:pPr>
        <w:ind w:left="360"/>
        <w:rPr>
          <w:rFonts w:cs="Times New Roman"/>
          <w:color w:val="424242"/>
          <w:sz w:val="24"/>
          <w:szCs w:val="24"/>
        </w:rPr>
      </w:pPr>
      <w:r w:rsidRPr="00B11C41">
        <w:rPr>
          <w:color w:val="424242"/>
        </w:rPr>
        <w:t>Copy</w:t>
      </w:r>
    </w:p>
    <w:p w14:paraId="2A1EA726" w14:textId="77777777" w:rsidR="00B11C41" w:rsidRDefault="00B11C41" w:rsidP="00B11C41">
      <w:pPr>
        <w:pStyle w:val="NormalWeb"/>
        <w:spacing w:before="0" w:beforeAutospacing="0" w:after="0" w:afterAutospacing="0"/>
        <w:ind w:left="360"/>
        <w:rPr>
          <w:color w:val="424242"/>
        </w:rPr>
      </w:pPr>
      <w:r>
        <w:rPr>
          <w:color w:val="424242"/>
        </w:rPr>
        <w:t>При резервном копировании leaf-партиций данные leaf-партиции копируются вместе с метаданными для всей партиционированной таблицы.</w:t>
      </w:r>
    </w:p>
    <w:p w14:paraId="74FF282E" w14:textId="77777777" w:rsidR="00B11C41" w:rsidRDefault="00B11C41" w:rsidP="00B11C41">
      <w:pPr>
        <w:pStyle w:val="Heading4"/>
        <w:numPr>
          <w:ilvl w:val="0"/>
          <w:numId w:val="0"/>
        </w:numPr>
        <w:spacing w:before="120" w:after="0"/>
        <w:ind w:left="2520"/>
        <w:rPr>
          <w:color w:val="616161"/>
        </w:rPr>
      </w:pPr>
      <w:r>
        <w:rPr>
          <w:color w:val="616161"/>
        </w:rPr>
        <w:t>6.2.4.2 Фильтрация с помощью gprestore</w:t>
      </w:r>
    </w:p>
    <w:p w14:paraId="7BB56292" w14:textId="77777777" w:rsidR="00B11C41" w:rsidRDefault="00B11C41" w:rsidP="00B11C41">
      <w:pPr>
        <w:pStyle w:val="NormalWeb"/>
        <w:spacing w:before="0" w:beforeAutospacing="0" w:after="0" w:afterAutospacing="0"/>
        <w:ind w:left="360"/>
        <w:rPr>
          <w:color w:val="424242"/>
        </w:rPr>
      </w:pPr>
      <w:r>
        <w:rPr>
          <w:color w:val="424242"/>
        </w:rPr>
        <w:t>После создания набора резервных копий с помощью gpbackup вы можете отфильтровать схемы и таблицы, которые вы хотите восстановить из набора резервных копий, используя параметры gprestore --include-schema и --include-table-file. Эти параметры работают так же, как их аналоги gpbackup, но имеют следующие ограничения:</w:t>
      </w:r>
    </w:p>
    <w:p w14:paraId="78937099" w14:textId="77777777" w:rsidR="00B11C41" w:rsidRDefault="00B11C41" w:rsidP="00B11C41">
      <w:pPr>
        <w:ind w:left="360"/>
        <w:jc w:val="both"/>
        <w:rPr>
          <w:color w:val="424242"/>
        </w:rPr>
      </w:pPr>
      <w:r>
        <w:rPr>
          <w:color w:val="424242"/>
        </w:rPr>
        <w:t>Таблицы, которые вы пытаетесь восстановить, не должны уже существовать в базе данных.</w:t>
      </w:r>
    </w:p>
    <w:p w14:paraId="4B539DA2" w14:textId="77777777" w:rsidR="00B11C41" w:rsidRDefault="00B11C41" w:rsidP="00B11C41">
      <w:pPr>
        <w:spacing w:before="100" w:beforeAutospacing="1" w:after="100" w:afterAutospacing="1"/>
        <w:ind w:left="360"/>
        <w:rPr>
          <w:color w:val="424242"/>
        </w:rPr>
      </w:pPr>
      <w:r>
        <w:rPr>
          <w:color w:val="424242"/>
        </w:rPr>
        <w:t>Если вы попытаетесь восстановить схему или таблицу, которых нет в наборе резервных копий, gprestore не запустится.</w:t>
      </w:r>
    </w:p>
    <w:p w14:paraId="61D33A06" w14:textId="77777777" w:rsidR="00B11C41" w:rsidRDefault="00B11C41" w:rsidP="00B11C41">
      <w:pPr>
        <w:spacing w:before="100" w:beforeAutospacing="1" w:after="100" w:afterAutospacing="1"/>
        <w:ind w:left="360"/>
        <w:rPr>
          <w:color w:val="424242"/>
        </w:rPr>
      </w:pPr>
      <w:r>
        <w:rPr>
          <w:color w:val="424242"/>
        </w:rPr>
        <w:t>Если вы используете параметр --include-schema, gprestore не сможет восстановить объекты, зависящие от нескольких схем.</w:t>
      </w:r>
    </w:p>
    <w:p w14:paraId="7F65E0C7" w14:textId="77777777" w:rsidR="00B11C41" w:rsidRDefault="00B11C41" w:rsidP="00B11C41">
      <w:pPr>
        <w:spacing w:before="100" w:beforeAutospacing="1" w:after="100" w:afterAutospacing="1"/>
        <w:ind w:left="360"/>
        <w:rPr>
          <w:color w:val="424242"/>
        </w:rPr>
      </w:pPr>
      <w:r>
        <w:rPr>
          <w:color w:val="424242"/>
        </w:rPr>
        <w:t xml:space="preserve">Если вы используете параметр --include-table-file, gprestore не создаёт роли и не устанавливает владельца таблиц. Утилита восстанавливает индексы таблиц и </w:t>
      </w:r>
      <w:r>
        <w:rPr>
          <w:color w:val="424242"/>
        </w:rPr>
        <w:lastRenderedPageBreak/>
        <w:t>правила. Триггеры также восстанавливаются, но не поддерживаются в базе данных RT.Warehouse.</w:t>
      </w:r>
    </w:p>
    <w:p w14:paraId="026D2204" w14:textId="77777777" w:rsidR="00B11C41" w:rsidRDefault="00B11C41" w:rsidP="00B11C41">
      <w:pPr>
        <w:spacing w:before="100" w:beforeAutospacing="1" w:after="100" w:afterAutospacing="1"/>
        <w:ind w:left="360"/>
        <w:rPr>
          <w:color w:val="424242"/>
        </w:rPr>
      </w:pPr>
      <w:r>
        <w:rPr>
          <w:color w:val="424242"/>
        </w:rPr>
        <w:t>Файл, указанный с помощью --include-table-file, не может включать имя leaf-партиции, как это может быть, если вы указываете эту опцию с помощью gpbackup. Если вы указали leaf-партиции в наборе резервных копий, укажите партиционированную таблицу для восстановления данных leaf-партиций.</w:t>
      </w:r>
    </w:p>
    <w:p w14:paraId="2FBEA056" w14:textId="77777777" w:rsidR="00B11C41" w:rsidRDefault="00B11C41" w:rsidP="00B11C41">
      <w:pPr>
        <w:spacing w:before="100" w:beforeAutospacing="1" w:after="100" w:afterAutospacing="1"/>
        <w:ind w:left="360"/>
        <w:rPr>
          <w:color w:val="424242"/>
        </w:rPr>
      </w:pPr>
      <w:r>
        <w:rPr>
          <w:color w:val="424242"/>
        </w:rPr>
        <w:t>При восстановлении набора резервных копий, содержащего данные из некоторых leaf-партиций партиционированной таблицы, партиционированная таблица восстанавливается вместе с данными leaf-партиций. Например, вы создаёте резервную копию с параметром gpbackup --include-table-file, а в текстовом файле перечислены некоторые leaf-партиции партиционированной таблицы. При восстановлении резервной копии создаётся партиционированная таблица и восстанавливаются данные только для leaf-партиций, перечисленных в файле.</w:t>
      </w:r>
    </w:p>
    <w:p w14:paraId="3F19D584" w14:textId="77777777" w:rsidR="00B11C41" w:rsidRDefault="00B11C41" w:rsidP="00B11C41">
      <w:pPr>
        <w:pStyle w:val="NormalWeb"/>
        <w:spacing w:before="0" w:beforeAutospacing="0" w:after="0" w:afterAutospacing="0"/>
        <w:ind w:left="360"/>
        <w:rPr>
          <w:color w:val="424242"/>
        </w:rPr>
      </w:pPr>
      <w:r>
        <w:rPr>
          <w:color w:val="424242"/>
        </w:rPr>
        <w:t>gprestore выполняет специальную операцию фильтрованного восстановления с плагином хранилища, который поддерживает эту функцию, когда выполняются все следующие условия:</w:t>
      </w:r>
    </w:p>
    <w:p w14:paraId="5D21045D" w14:textId="77777777" w:rsidR="00B11C41" w:rsidRDefault="00B11C41" w:rsidP="00B11C41">
      <w:pPr>
        <w:ind w:left="360"/>
        <w:jc w:val="both"/>
        <w:rPr>
          <w:color w:val="424242"/>
        </w:rPr>
      </w:pPr>
      <w:r>
        <w:rPr>
          <w:color w:val="424242"/>
        </w:rPr>
        <w:t>Вы указываете параметр --plugin-config config.yml при вызове команд gpbackup и gprestore, а файл конфигурации включает параметр restore_subset: "on".</w:t>
      </w:r>
    </w:p>
    <w:p w14:paraId="56B154B3" w14:textId="77777777" w:rsidR="00B11C41" w:rsidRDefault="00B11C41" w:rsidP="00B11C41">
      <w:pPr>
        <w:spacing w:before="100" w:beforeAutospacing="1" w:after="100" w:afterAutospacing="1"/>
        <w:ind w:left="360"/>
        <w:rPr>
          <w:color w:val="424242"/>
        </w:rPr>
      </w:pPr>
      <w:r>
        <w:rPr>
          <w:color w:val="424242"/>
        </w:rPr>
        <w:t>Резервная копия представляет собой несжатую резервную копию с одним файлом данных (вы вызвали команду gpbackup с флагами --no-compression и --single-data-file).</w:t>
      </w:r>
    </w:p>
    <w:p w14:paraId="6C0B4CF6" w14:textId="77777777" w:rsidR="00B11C41" w:rsidRDefault="00B11C41" w:rsidP="00B11C41">
      <w:pPr>
        <w:spacing w:before="100" w:beforeAutospacing="1" w:after="100" w:afterAutospacing="1"/>
        <w:ind w:left="360"/>
        <w:rPr>
          <w:color w:val="424242"/>
        </w:rPr>
      </w:pPr>
      <w:r>
        <w:rPr>
          <w:color w:val="424242"/>
        </w:rPr>
        <w:t>Вы указываете параметры фильтрации (--include-table, --exclude-table, --include-table-file или --exclude-table-file) в командной строке gprestore.</w:t>
      </w:r>
    </w:p>
    <w:p w14:paraId="089475D4" w14:textId="77777777" w:rsidR="00B11C41" w:rsidRDefault="00B11C41" w:rsidP="00B11C41">
      <w:pPr>
        <w:pStyle w:val="NormalWeb"/>
        <w:spacing w:before="0" w:beforeAutospacing="0" w:after="0" w:afterAutospacing="0"/>
        <w:ind w:left="360"/>
        <w:rPr>
          <w:color w:val="424242"/>
        </w:rPr>
      </w:pPr>
      <w:r>
        <w:rPr>
          <w:color w:val="424242"/>
        </w:rPr>
        <w:t>Плагин хранилища считывает и восстанавливает только те отношения, которые вы указываете из файла резервной копии, повышая производительность восстановления.</w:t>
      </w:r>
    </w:p>
    <w:p w14:paraId="4278EE41" w14:textId="77777777" w:rsidR="00B11C41" w:rsidRDefault="00B11C41" w:rsidP="00B11C41">
      <w:pPr>
        <w:pStyle w:val="Heading3"/>
        <w:numPr>
          <w:ilvl w:val="0"/>
          <w:numId w:val="0"/>
        </w:numPr>
        <w:spacing w:before="120" w:after="0"/>
        <w:ind w:left="1980"/>
        <w:rPr>
          <w:color w:val="616161"/>
        </w:rPr>
      </w:pPr>
      <w:r>
        <w:rPr>
          <w:color w:val="616161"/>
        </w:rPr>
        <w:t>6.2.5 Настройка уведомлений по электронной почте</w:t>
      </w:r>
    </w:p>
    <w:p w14:paraId="3458FBD8" w14:textId="77777777" w:rsidR="00B11C41" w:rsidRDefault="00B11C41" w:rsidP="00B11C41">
      <w:pPr>
        <w:pStyle w:val="NormalWeb"/>
        <w:spacing w:before="0" w:beforeAutospacing="0" w:after="0" w:afterAutospacing="0"/>
        <w:ind w:left="360"/>
        <w:rPr>
          <w:color w:val="424242"/>
        </w:rPr>
      </w:pPr>
      <w:r>
        <w:rPr>
          <w:color w:val="424242"/>
        </w:rPr>
        <w:t>gpbackup и gprestore могут отправлять уведомления по электронной почте после завершения операции резервного копирования или восстановления.</w:t>
      </w:r>
    </w:p>
    <w:p w14:paraId="54C26B34" w14:textId="77777777" w:rsidR="00B11C41" w:rsidRDefault="00B11C41" w:rsidP="00B11C41">
      <w:pPr>
        <w:pStyle w:val="NormalWeb"/>
        <w:spacing w:before="0" w:beforeAutospacing="0" w:after="0" w:afterAutospacing="0"/>
        <w:ind w:left="360"/>
        <w:rPr>
          <w:color w:val="424242"/>
        </w:rPr>
      </w:pPr>
      <w:r>
        <w:rPr>
          <w:color w:val="424242"/>
        </w:rPr>
        <w:t>Чтобы gpbackup или gprestore отправляли уведомления по электронной почте о состоянии, вы должны поместить файл с именем gp_email_contacts.yaml в домашний каталог пользователя, запустившего gpbackup или gprestore, в тот же каталог, что и утилиты ($GPHOME/bin). Утилита выдаёт сообщение, если не может найти файл gp_email_contacts.yaml ни в одном месте. Если оба расположения содержат файл .yaml, утилита использует файл в папке пользователя $HOME.</w:t>
      </w:r>
    </w:p>
    <w:p w14:paraId="41978CA5" w14:textId="77777777" w:rsidR="00B11C41" w:rsidRDefault="00B11C41" w:rsidP="00B11C41">
      <w:pPr>
        <w:pStyle w:val="NormalWeb"/>
        <w:spacing w:before="0" w:beforeAutospacing="0" w:after="0" w:afterAutospacing="0"/>
        <w:ind w:left="360"/>
        <w:rPr>
          <w:color w:val="424242"/>
        </w:rPr>
      </w:pPr>
      <w:r>
        <w:rPr>
          <w:color w:val="424242"/>
        </w:rPr>
        <w:t>Строка темы электронного письма включает имя утилиты, отметку времени, статус задания (Success или Failure) и имя хоста базы данных RT.Warehouse, с которого вызывается </w:t>
      </w:r>
      <w:r>
        <w:rPr>
          <w:rStyle w:val="Strong"/>
          <w:rFonts w:eastAsiaTheme="majorEastAsia"/>
          <w:i/>
          <w:iCs/>
          <w:color w:val="424242"/>
        </w:rPr>
        <w:t>gpbackup</w:t>
      </w:r>
      <w:r>
        <w:rPr>
          <w:color w:val="424242"/>
        </w:rPr>
        <w:t> или </w:t>
      </w:r>
      <w:r>
        <w:rPr>
          <w:rStyle w:val="Strong"/>
          <w:rFonts w:eastAsiaTheme="majorEastAsia"/>
          <w:i/>
          <w:iCs/>
          <w:color w:val="424242"/>
        </w:rPr>
        <w:t>gprestore</w:t>
      </w:r>
      <w:r>
        <w:rPr>
          <w:color w:val="424242"/>
        </w:rPr>
        <w:t>. Это примеры строк темы для электронных писем </w:t>
      </w:r>
      <w:r>
        <w:rPr>
          <w:rStyle w:val="Strong"/>
          <w:rFonts w:eastAsiaTheme="majorEastAsia"/>
          <w:i/>
          <w:iCs/>
          <w:color w:val="424242"/>
        </w:rPr>
        <w:t>gpbackup</w:t>
      </w:r>
      <w:r>
        <w:rPr>
          <w:color w:val="424242"/>
        </w:rPr>
        <w:t>.</w:t>
      </w:r>
    </w:p>
    <w:p w14:paraId="6DFB7F3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gpbackup 20180202133601 on gp-master completed: Success</w:t>
      </w:r>
    </w:p>
    <w:p w14:paraId="644C42AF" w14:textId="77777777" w:rsidR="00B11C41" w:rsidRPr="00B11C41" w:rsidRDefault="00B11C41" w:rsidP="00B11C41">
      <w:pPr>
        <w:ind w:left="360"/>
        <w:rPr>
          <w:rFonts w:cs="Times New Roman"/>
          <w:color w:val="424242"/>
          <w:sz w:val="24"/>
          <w:szCs w:val="24"/>
        </w:rPr>
      </w:pPr>
      <w:r w:rsidRPr="00B11C41">
        <w:rPr>
          <w:color w:val="424242"/>
        </w:rPr>
        <w:t>Copy</w:t>
      </w:r>
    </w:p>
    <w:p w14:paraId="5CA72E61" w14:textId="77777777" w:rsidR="00B11C41" w:rsidRDefault="00B11C41" w:rsidP="00B11C41">
      <w:pPr>
        <w:pStyle w:val="NormalWeb"/>
        <w:spacing w:before="0" w:beforeAutospacing="0" w:after="0" w:afterAutospacing="0"/>
        <w:ind w:left="360"/>
        <w:rPr>
          <w:color w:val="424242"/>
        </w:rPr>
      </w:pPr>
      <w:r>
        <w:rPr>
          <w:color w:val="424242"/>
        </w:rPr>
        <w:t>или же</w:t>
      </w:r>
    </w:p>
    <w:p w14:paraId="14AB344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gpbackup 20200925140738 on mdw completed: Failure</w:t>
      </w:r>
    </w:p>
    <w:p w14:paraId="070156FF" w14:textId="77777777" w:rsidR="00B11C41" w:rsidRPr="00B11C41" w:rsidRDefault="00B11C41" w:rsidP="00B11C41">
      <w:pPr>
        <w:ind w:left="360"/>
        <w:rPr>
          <w:rFonts w:cs="Times New Roman"/>
          <w:color w:val="424242"/>
          <w:sz w:val="24"/>
          <w:szCs w:val="24"/>
        </w:rPr>
      </w:pPr>
      <w:r w:rsidRPr="00B11C41">
        <w:rPr>
          <w:color w:val="424242"/>
        </w:rPr>
        <w:t>Copy</w:t>
      </w:r>
    </w:p>
    <w:p w14:paraId="597327E3" w14:textId="77777777" w:rsidR="00B11C41" w:rsidRDefault="00B11C41" w:rsidP="00B11C41">
      <w:pPr>
        <w:pStyle w:val="NormalWeb"/>
        <w:spacing w:before="0" w:beforeAutospacing="0" w:after="0" w:afterAutospacing="0"/>
        <w:ind w:left="360"/>
        <w:rPr>
          <w:color w:val="424242"/>
        </w:rPr>
      </w:pPr>
      <w:r>
        <w:rPr>
          <w:color w:val="424242"/>
        </w:rPr>
        <w:lastRenderedPageBreak/>
        <w:t>Электронное письмо содержит сводную информацию об операции, включая параметры, продолжительность и количество объектов, зарезервированных или восстановленных.</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6EC5BB8E"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31CE1299"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49AC36F9" w14:textId="77777777" w:rsidR="00B11C41" w:rsidRDefault="00B11C41" w:rsidP="00B11C41">
            <w:pPr>
              <w:pStyle w:val="NormalWeb"/>
              <w:spacing w:before="0" w:beforeAutospacing="0" w:after="0" w:afterAutospacing="0"/>
              <w:ind w:left="360"/>
            </w:pPr>
            <w:r>
              <w:t>Почтовая утилита UNIX должна быть запущена на хосте базы данных RT.Warehouse и должна быть настроена так, чтобы суперпользователь RT.Warehouse (gpadmin) мог отправлять электронную почту. Также убедитесь, что исполняемый файл почтовой программы доступен через $PATH пользователя gpadmin.</w:t>
            </w:r>
          </w:p>
        </w:tc>
      </w:tr>
    </w:tbl>
    <w:p w14:paraId="32B93345" w14:textId="77777777" w:rsidR="00B11C41" w:rsidRDefault="00B11C41" w:rsidP="00B11C41">
      <w:pPr>
        <w:pStyle w:val="Heading4"/>
        <w:numPr>
          <w:ilvl w:val="0"/>
          <w:numId w:val="0"/>
        </w:numPr>
        <w:spacing w:before="120" w:after="0"/>
        <w:ind w:left="2520"/>
        <w:rPr>
          <w:color w:val="616161"/>
        </w:rPr>
      </w:pPr>
      <w:r>
        <w:rPr>
          <w:color w:val="616161"/>
        </w:rPr>
        <w:t>6.2.5.1 Формат файла электронной почты gpbackup и gprestore</w:t>
      </w:r>
    </w:p>
    <w:p w14:paraId="05F09B23" w14:textId="77777777" w:rsidR="00B11C41" w:rsidRDefault="00B11C41" w:rsidP="00B11C41">
      <w:pPr>
        <w:pStyle w:val="NormalWeb"/>
        <w:spacing w:before="0" w:beforeAutospacing="0" w:after="0" w:afterAutospacing="0"/>
        <w:ind w:left="360"/>
        <w:rPr>
          <w:color w:val="424242"/>
        </w:rPr>
      </w:pPr>
      <w:r>
        <w:rPr>
          <w:color w:val="424242"/>
        </w:rPr>
        <w:t>В YAML-файле gp_email_contacts.yaml уведомлений по электронной почте gpbackup и gprestore используются отступы (пробелы) для определения иерархии документа и взаимосвязи секций друг с другом. Использование белого пространства имеет большое значение. Пробелы не должны использоваться просто для целей форматирования, а вкладки вообще не должны использоваться.</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54DC559"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A7C429C"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0C146405" w14:textId="77777777" w:rsidR="00B11C41" w:rsidRDefault="00B11C41" w:rsidP="00B11C41">
            <w:pPr>
              <w:pStyle w:val="NormalWeb"/>
              <w:spacing w:before="0" w:beforeAutospacing="0" w:after="0" w:afterAutospacing="0"/>
              <w:ind w:left="360"/>
            </w:pPr>
            <w:r>
              <w:t>Если параметры status указаны неправильно, утилита не выдаёт предупреждение. Например, если в параметре success указана ошибка и установлено значение true, предупреждение не выдаётся и электронное письмо не отправляется на адрес электронной почты после успешной операции. Чтобы убедиться, что уведомления по электронной почте настроены правильно, запустите тесты с настроенными уведомлениями по электронной почте.</w:t>
            </w:r>
          </w:p>
        </w:tc>
      </w:tr>
    </w:tbl>
    <w:p w14:paraId="13989D49" w14:textId="77777777" w:rsidR="00B11C41" w:rsidRDefault="00B11C41" w:rsidP="00B11C41">
      <w:pPr>
        <w:pStyle w:val="NormalWeb"/>
        <w:spacing w:before="0" w:beforeAutospacing="0" w:after="0" w:afterAutospacing="0"/>
        <w:ind w:left="360"/>
        <w:rPr>
          <w:color w:val="424242"/>
        </w:rPr>
      </w:pPr>
      <w:r>
        <w:rPr>
          <w:color w:val="424242"/>
        </w:rPr>
        <w:t>Это формат YAML-файла </w:t>
      </w:r>
      <w:r>
        <w:rPr>
          <w:rStyle w:val="Strong"/>
          <w:rFonts w:eastAsiaTheme="majorEastAsia"/>
          <w:i/>
          <w:iCs/>
          <w:color w:val="424242"/>
        </w:rPr>
        <w:t>gp_email_contacts.yaml</w:t>
      </w:r>
      <w:r>
        <w:rPr>
          <w:color w:val="424242"/>
        </w:rPr>
        <w:t> для уведомлений </w:t>
      </w:r>
      <w:r>
        <w:rPr>
          <w:rStyle w:val="Strong"/>
          <w:rFonts w:eastAsiaTheme="majorEastAsia"/>
          <w:i/>
          <w:iCs/>
          <w:color w:val="424242"/>
        </w:rPr>
        <w:t>gpbackup </w:t>
      </w:r>
      <w:r>
        <w:rPr>
          <w:color w:val="424242"/>
        </w:rPr>
        <w:t>по электронной почте:</w:t>
      </w:r>
    </w:p>
    <w:p w14:paraId="60D6A49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contacts:</w:t>
      </w:r>
    </w:p>
    <w:p w14:paraId="257592CC" w14:textId="12F5B3A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gpbackup:</w:t>
      </w:r>
    </w:p>
    <w:p w14:paraId="2A8D5056" w14:textId="76F9F59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address: &lt;user&gt;@&lt;domain&gt;</w:t>
      </w:r>
    </w:p>
    <w:p w14:paraId="0A4FBDE0" w14:textId="6E4F9F9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status:</w:t>
      </w:r>
    </w:p>
    <w:p w14:paraId="3033EA8E" w14:textId="7FAA0F63"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success: [true | false]</w:t>
      </w:r>
    </w:p>
    <w:p w14:paraId="52BA1B8F" w14:textId="3A1D3756"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success_with_errors: [true | false]</w:t>
      </w:r>
    </w:p>
    <w:p w14:paraId="48C00BD9" w14:textId="0DE0A727"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failure: [true | false]</w:t>
      </w:r>
    </w:p>
    <w:p w14:paraId="0A9367F1" w14:textId="7E792C8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gprestore:</w:t>
      </w:r>
    </w:p>
    <w:p w14:paraId="54072F70" w14:textId="09AE1B1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address: &lt;user&gt;@&lt;domain&gt;</w:t>
      </w:r>
    </w:p>
    <w:p w14:paraId="32B3BFF1" w14:textId="77516E4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status:</w:t>
      </w:r>
    </w:p>
    <w:p w14:paraId="34D75BBD" w14:textId="09FFC953"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success: [true | false]</w:t>
      </w:r>
    </w:p>
    <w:p w14:paraId="44E73DAC" w14:textId="34DB257B"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success_with_errors: [true | false]</w:t>
      </w:r>
    </w:p>
    <w:p w14:paraId="7635CB6B" w14:textId="5639BF97" w:rsidR="00B11C41" w:rsidRDefault="00B11C41" w:rsidP="00B11C41">
      <w:pPr>
        <w:pStyle w:val="HTMLPreformatted"/>
        <w:shd w:val="clear" w:color="auto" w:fill="212121"/>
        <w:ind w:left="1980"/>
        <w:rPr>
          <w:rFonts w:ascii="Consolas" w:hAnsi="Consolas" w:cs="Consolas"/>
          <w:color w:val="FFFFFF"/>
          <w:sz w:val="24"/>
          <w:szCs w:val="24"/>
        </w:rPr>
      </w:pPr>
      <w:r>
        <w:rPr>
          <w:rStyle w:val="HTMLCode"/>
          <w:rFonts w:ascii="Roboto Mono" w:eastAsiaTheme="minorEastAsia" w:hAnsi="Roboto Mono"/>
          <w:color w:val="FFFFFF"/>
        </w:rPr>
        <w:t>failure: [true | false]</w:t>
      </w:r>
    </w:p>
    <w:p w14:paraId="08C9C335" w14:textId="77777777" w:rsidR="00B11C41" w:rsidRPr="00B11C41" w:rsidRDefault="00B11C41" w:rsidP="00B11C41">
      <w:pPr>
        <w:ind w:left="360"/>
        <w:rPr>
          <w:rFonts w:cs="Times New Roman"/>
          <w:color w:val="424242"/>
          <w:sz w:val="24"/>
          <w:szCs w:val="24"/>
        </w:rPr>
      </w:pPr>
      <w:r w:rsidRPr="00B11C41">
        <w:rPr>
          <w:color w:val="424242"/>
        </w:rPr>
        <w:t>Copy</w:t>
      </w:r>
    </w:p>
    <w:p w14:paraId="3F527AFB" w14:textId="77777777" w:rsidR="00B11C41" w:rsidRDefault="00B11C41" w:rsidP="00B11C41">
      <w:pPr>
        <w:pStyle w:val="Heading4"/>
        <w:numPr>
          <w:ilvl w:val="0"/>
          <w:numId w:val="0"/>
        </w:numPr>
        <w:spacing w:before="120" w:after="0"/>
        <w:ind w:left="2520"/>
        <w:rPr>
          <w:color w:val="616161"/>
        </w:rPr>
      </w:pPr>
      <w:r>
        <w:rPr>
          <w:color w:val="616161"/>
        </w:rPr>
        <w:t>6.2.5.2 Секции файла YAML по электронной почте</w:t>
      </w:r>
    </w:p>
    <w:p w14:paraId="5A44C7E6" w14:textId="77777777" w:rsidR="00B11C41" w:rsidRDefault="00B11C41" w:rsidP="00B11C41">
      <w:pPr>
        <w:pStyle w:val="NormalWeb"/>
        <w:spacing w:before="0" w:beforeAutospacing="0" w:after="0" w:afterAutospacing="0"/>
        <w:ind w:left="360"/>
        <w:rPr>
          <w:color w:val="424242"/>
        </w:rPr>
      </w:pPr>
      <w:r>
        <w:rPr>
          <w:color w:val="424242"/>
        </w:rPr>
        <w:t>Таблица 10— Секции файла YAML по электронной почте</w:t>
      </w:r>
    </w:p>
    <w:tbl>
      <w:tblPr>
        <w:tblW w:w="0" w:type="auto"/>
        <w:shd w:val="clear" w:color="auto" w:fill="FFFFFF"/>
        <w:tblCellMar>
          <w:left w:w="0" w:type="dxa"/>
          <w:right w:w="0" w:type="dxa"/>
        </w:tblCellMar>
        <w:tblLook w:val="04A0" w:firstRow="1" w:lastRow="0" w:firstColumn="1" w:lastColumn="0" w:noHBand="0" w:noVBand="1"/>
      </w:tblPr>
      <w:tblGrid>
        <w:gridCol w:w="2261"/>
        <w:gridCol w:w="7073"/>
      </w:tblGrid>
      <w:tr w:rsidR="00B11C41" w14:paraId="1D0B25AE" w14:textId="77777777" w:rsidTr="00B11C41">
        <w:trPr>
          <w:trHeight w:val="454"/>
          <w:tblHeader/>
        </w:trPr>
        <w:tc>
          <w:tcPr>
            <w:tcW w:w="2263" w:type="dxa"/>
            <w:tcBorders>
              <w:top w:val="single" w:sz="8" w:space="0" w:color="7030A0"/>
              <w:left w:val="single" w:sz="8" w:space="0" w:color="7030A0"/>
              <w:bottom w:val="single" w:sz="8" w:space="0" w:color="7030A0"/>
              <w:right w:val="single" w:sz="8" w:space="0" w:color="7030A0"/>
            </w:tcBorders>
            <w:shd w:val="clear" w:color="auto" w:fill="E6E6E6"/>
            <w:tcMar>
              <w:top w:w="57" w:type="dxa"/>
              <w:left w:w="85" w:type="dxa"/>
              <w:bottom w:w="57" w:type="dxa"/>
              <w:right w:w="85" w:type="dxa"/>
            </w:tcMar>
            <w:hideMark/>
          </w:tcPr>
          <w:p w14:paraId="1BB59ECB" w14:textId="77777777" w:rsidR="00B11C41" w:rsidRPr="00B11C41" w:rsidRDefault="00B11C41" w:rsidP="00B11C41">
            <w:pPr>
              <w:ind w:left="360"/>
              <w:jc w:val="center"/>
              <w:rPr>
                <w:b/>
                <w:bCs/>
                <w:color w:val="455A64"/>
              </w:rPr>
            </w:pPr>
            <w:r w:rsidRPr="00B11C41">
              <w:rPr>
                <w:b/>
                <w:bCs/>
                <w:color w:val="455A64"/>
              </w:rPr>
              <w:t>Секция</w:t>
            </w:r>
          </w:p>
        </w:tc>
        <w:tc>
          <w:tcPr>
            <w:tcW w:w="7081"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21999C3A" w14:textId="77777777" w:rsidR="00B11C41" w:rsidRPr="00B11C41" w:rsidRDefault="00B11C41" w:rsidP="00B11C41">
            <w:pPr>
              <w:ind w:left="360"/>
              <w:jc w:val="center"/>
              <w:rPr>
                <w:b/>
                <w:bCs/>
                <w:color w:val="455A64"/>
              </w:rPr>
            </w:pPr>
            <w:r w:rsidRPr="00B11C41">
              <w:rPr>
                <w:b/>
                <w:bCs/>
                <w:color w:val="455A64"/>
              </w:rPr>
              <w:t>Описание</w:t>
            </w:r>
          </w:p>
        </w:tc>
      </w:tr>
      <w:tr w:rsidR="00B11C41" w14:paraId="61C64783"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FB13810" w14:textId="77777777" w:rsidR="00B11C41" w:rsidRDefault="00B11C41" w:rsidP="00B11C41">
            <w:pPr>
              <w:ind w:left="360"/>
            </w:pPr>
            <w:r>
              <w:t>contacts</w:t>
            </w:r>
          </w:p>
        </w:tc>
        <w:tc>
          <w:tcPr>
            <w:tcW w:w="708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CC08BF6" w14:textId="77777777" w:rsidR="00B11C41" w:rsidRDefault="00B11C41" w:rsidP="00B11C41">
            <w:pPr>
              <w:ind w:left="360"/>
            </w:pPr>
            <w:r>
              <w:t>Необходимая. Секция, содержащая секции gpbackup и gprestore. Файл YAML может содержать секцию gpbackup, секцию gprestore или по одной из них.</w:t>
            </w:r>
          </w:p>
        </w:tc>
      </w:tr>
      <w:tr w:rsidR="00B11C41" w14:paraId="3CF1117A"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EB2630E" w14:textId="77777777" w:rsidR="00B11C41" w:rsidRDefault="00B11C41" w:rsidP="00B11C41">
            <w:pPr>
              <w:ind w:left="360"/>
            </w:pPr>
            <w:r>
              <w:t>gpbackup</w:t>
            </w:r>
          </w:p>
        </w:tc>
        <w:tc>
          <w:tcPr>
            <w:tcW w:w="708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C8ECA3A" w14:textId="77777777" w:rsidR="00B11C41" w:rsidRDefault="00B11C41" w:rsidP="00B11C41">
            <w:pPr>
              <w:ind w:left="360"/>
            </w:pPr>
            <w:r>
              <w:t>Опционально. Начинает секцию электронной почты gpbackup.</w:t>
            </w:r>
          </w:p>
        </w:tc>
      </w:tr>
      <w:tr w:rsidR="00B11C41" w14:paraId="5FDE5431"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7383949" w14:textId="77777777" w:rsidR="00B11C41" w:rsidRDefault="00B11C41" w:rsidP="00B11C41">
            <w:pPr>
              <w:ind w:left="360"/>
            </w:pPr>
            <w:r>
              <w:lastRenderedPageBreak/>
              <w:t>address</w:t>
            </w:r>
          </w:p>
        </w:tc>
        <w:tc>
          <w:tcPr>
            <w:tcW w:w="708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12FA4F55" w14:textId="77777777" w:rsidR="00B11C41" w:rsidRDefault="00B11C41" w:rsidP="00B11C41">
            <w:pPr>
              <w:pStyle w:val="NormalWeb"/>
              <w:spacing w:before="0" w:beforeAutospacing="0" w:after="0" w:afterAutospacing="0"/>
              <w:ind w:left="360"/>
            </w:pPr>
            <w:r>
              <w:t>Необходимая. Необходимо указать хотя бы один адрес электронной почты. Можно указать несколько параметров адреса электронной почты. Для каждой секции address требуется секция status.</w:t>
            </w:r>
          </w:p>
          <w:p w14:paraId="27C230FE" w14:textId="77777777" w:rsidR="00B11C41" w:rsidRDefault="00B11C41" w:rsidP="00B11C41">
            <w:pPr>
              <w:pStyle w:val="NormalWeb"/>
              <w:spacing w:before="0" w:beforeAutospacing="0" w:after="0" w:afterAutospacing="0"/>
              <w:ind w:left="360"/>
            </w:pPr>
            <w:r>
              <w:t>:user@domain — это единственный действующий адрес электронной почты.</w:t>
            </w:r>
          </w:p>
        </w:tc>
      </w:tr>
      <w:tr w:rsidR="00B11C41" w14:paraId="61BF503F"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50C66C" w14:textId="77777777" w:rsidR="00B11C41" w:rsidRDefault="00B11C41" w:rsidP="00B11C41">
            <w:pPr>
              <w:ind w:left="360"/>
            </w:pPr>
            <w:r>
              <w:t>status</w:t>
            </w:r>
          </w:p>
        </w:tc>
        <w:tc>
          <w:tcPr>
            <w:tcW w:w="708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8D90949" w14:textId="77777777" w:rsidR="00B11C41" w:rsidRDefault="00B11C41" w:rsidP="00B11C41">
            <w:pPr>
              <w:pStyle w:val="NormalWeb"/>
              <w:spacing w:before="0" w:beforeAutospacing="0" w:after="0" w:afterAutospacing="0"/>
              <w:ind w:left="360"/>
            </w:pPr>
            <w:r>
              <w:t>Необходимая. Укажите, когда утилита отправляет электронное письмо на указанный адрес электронной почты. По умолчанию уведомление по электронной почте не отправляется.</w:t>
            </w:r>
          </w:p>
          <w:p w14:paraId="0945E627" w14:textId="77777777" w:rsidR="00B11C41" w:rsidRDefault="00B11C41" w:rsidP="00B11C41">
            <w:pPr>
              <w:pStyle w:val="NormalWeb"/>
              <w:spacing w:before="0" w:beforeAutospacing="0" w:after="0" w:afterAutospacing="0"/>
              <w:ind w:left="360"/>
            </w:pPr>
            <w:r>
              <w:t>: вы указываете отправку уведомлений по электронной почте в зависимости от состояния завершения операции резервного копирования или восстановления. Должен быть указан хотя бы один из этих параметров, и каждый параметр может встречаться не более одного раза.</w:t>
            </w:r>
          </w:p>
          <w:p w14:paraId="599B1539" w14:textId="77777777" w:rsidR="00B11C41" w:rsidRDefault="00B11C41" w:rsidP="00B11C41">
            <w:pPr>
              <w:pStyle w:val="NormalWeb"/>
              <w:spacing w:before="0" w:beforeAutospacing="0" w:after="0" w:afterAutospacing="0"/>
              <w:ind w:left="360"/>
            </w:pPr>
            <w:r>
              <w:t>**success**</w:t>
            </w:r>
          </w:p>
          <w:p w14:paraId="2D8A083F" w14:textId="77777777" w:rsidR="00B11C41" w:rsidRDefault="00B11C41" w:rsidP="00B11C41">
            <w:pPr>
              <w:pStyle w:val="NormalWeb"/>
              <w:spacing w:before="0" w:beforeAutospacing="0" w:after="0" w:afterAutospacing="0"/>
              <w:ind w:left="360"/>
            </w:pPr>
            <w:r>
              <w:t>:   Optional. Specify if an email is sent if the operation completes without errors. If the value is `true`, an email is sent if the operation completes without errors. If the value is `false` (the default), an email is not sent.</w:t>
            </w:r>
          </w:p>
          <w:p w14:paraId="236B18E1" w14:textId="77777777" w:rsidR="00B11C41" w:rsidRDefault="00B11C41" w:rsidP="00B11C41">
            <w:pPr>
              <w:pStyle w:val="NormalWeb"/>
              <w:spacing w:before="0" w:beforeAutospacing="0" w:after="0" w:afterAutospacing="0"/>
              <w:ind w:left="360"/>
            </w:pPr>
            <w:r>
              <w:t>**success_with_errors**</w:t>
            </w:r>
          </w:p>
          <w:p w14:paraId="5EA627DC" w14:textId="77777777" w:rsidR="00B11C41" w:rsidRDefault="00B11C41" w:rsidP="00B11C41">
            <w:pPr>
              <w:pStyle w:val="NormalWeb"/>
              <w:spacing w:before="0" w:beforeAutospacing="0" w:after="0" w:afterAutospacing="0"/>
              <w:ind w:left="360"/>
            </w:pPr>
            <w:r>
              <w:t>:   Optional. Specify if an email is sent if the operation completes with errors. If the value is `true`, an email is sent if the operation completes with errors. If the value is `false` (the default), an email is not sent.</w:t>
            </w:r>
          </w:p>
          <w:p w14:paraId="2753FEA3" w14:textId="77777777" w:rsidR="00B11C41" w:rsidRDefault="00B11C41" w:rsidP="00B11C41">
            <w:pPr>
              <w:pStyle w:val="NormalWeb"/>
              <w:spacing w:before="0" w:beforeAutospacing="0" w:after="0" w:afterAutospacing="0"/>
              <w:ind w:left="360"/>
            </w:pPr>
            <w:r>
              <w:t>**failure**</w:t>
            </w:r>
          </w:p>
          <w:p w14:paraId="5C5C7347" w14:textId="77777777" w:rsidR="00B11C41" w:rsidRDefault="00B11C41" w:rsidP="00B11C41">
            <w:pPr>
              <w:pStyle w:val="NormalWeb"/>
              <w:spacing w:before="0" w:beforeAutospacing="0" w:after="0" w:afterAutospacing="0"/>
              <w:ind w:left="360"/>
            </w:pPr>
            <w:r>
              <w:t>:   Optional. Specify if an email is sent if the operation fails. If the value is `true`, an email is sent if the operation fails. If the value is `false` (the default), an email is not sent.</w:t>
            </w:r>
          </w:p>
        </w:tc>
      </w:tr>
      <w:tr w:rsidR="00B11C41" w14:paraId="7ABAEB39"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76587B" w14:textId="77777777" w:rsidR="00B11C41" w:rsidRDefault="00B11C41" w:rsidP="00B11C41">
            <w:pPr>
              <w:pStyle w:val="NormalWeb"/>
              <w:spacing w:before="0" w:beforeAutospacing="0" w:after="0" w:afterAutospacing="0"/>
              <w:ind w:left="360"/>
            </w:pPr>
            <w:r>
              <w:t>gprestore</w:t>
            </w:r>
          </w:p>
          <w:p w14:paraId="6E2D271F" w14:textId="2D081DA1" w:rsidR="00B11C41" w:rsidRDefault="00B11C41" w:rsidP="00B11C41">
            <w:pPr>
              <w:pStyle w:val="NormalWeb"/>
              <w:spacing w:before="0" w:beforeAutospacing="0" w:after="0" w:afterAutospacing="0"/>
              <w:ind w:left="60"/>
            </w:pPr>
          </w:p>
        </w:tc>
        <w:tc>
          <w:tcPr>
            <w:tcW w:w="708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542B231" w14:textId="77777777" w:rsidR="00B11C41" w:rsidRDefault="00B11C41" w:rsidP="00B11C41">
            <w:pPr>
              <w:ind w:left="360"/>
            </w:pPr>
            <w:r>
              <w:t>Опционально. Начинает секцию электронной почты gprestore. Эта секция содержит параметры address и status, которые используются для отправки уведомления по электронной почте после операции gprestore. Синтаксис такой же, как и в секции gpbackup.</w:t>
            </w:r>
          </w:p>
        </w:tc>
      </w:tr>
    </w:tbl>
    <w:p w14:paraId="6FDED959" w14:textId="77777777" w:rsidR="00B11C41" w:rsidRDefault="00B11C41" w:rsidP="00B11C41">
      <w:pPr>
        <w:pStyle w:val="Heading5"/>
        <w:numPr>
          <w:ilvl w:val="0"/>
          <w:numId w:val="0"/>
        </w:numPr>
        <w:spacing w:before="120" w:after="0"/>
        <w:ind w:left="3240"/>
        <w:rPr>
          <w:color w:val="616161"/>
        </w:rPr>
      </w:pPr>
      <w:r>
        <w:rPr>
          <w:color w:val="616161"/>
        </w:rPr>
        <w:t>6.2.5.2.1 Примеры</w:t>
      </w:r>
    </w:p>
    <w:p w14:paraId="53451DE6" w14:textId="77777777" w:rsidR="00B11C41" w:rsidRDefault="00B11C41" w:rsidP="00B11C41">
      <w:pPr>
        <w:pStyle w:val="NormalWeb"/>
        <w:spacing w:before="0" w:beforeAutospacing="0" w:after="0" w:afterAutospacing="0"/>
        <w:ind w:left="360"/>
        <w:rPr>
          <w:color w:val="424242"/>
        </w:rPr>
      </w:pPr>
      <w:r>
        <w:rPr>
          <w:color w:val="424242"/>
        </w:rPr>
        <w:t>В этом примере файла YAML указывается отправка электронной почты на адреса электронной почты в зависимости от успеха или неудачи операции. Для операции резервного копирования электронное письмо отправляется на другой адрес в зависимости от успеха или неудачи операции резервного копирования. Для операции восстановления электронное письмо отправляется на адрес gpadmin@example.com только в случае успешного выполнения операции или её завершения с ошибками.</w:t>
      </w:r>
    </w:p>
    <w:p w14:paraId="1D98D00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contacts:</w:t>
      </w:r>
    </w:p>
    <w:p w14:paraId="0A727837" w14:textId="4F71AF5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gpbackup:</w:t>
      </w:r>
    </w:p>
    <w:p w14:paraId="647A8243" w14:textId="5760737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address: gpadmin@example.com</w:t>
      </w:r>
    </w:p>
    <w:p w14:paraId="4AE42B97" w14:textId="2A39CA4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status:</w:t>
      </w:r>
    </w:p>
    <w:p w14:paraId="2E69253C" w14:textId="06112AC2"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success:true</w:t>
      </w:r>
    </w:p>
    <w:p w14:paraId="12C63F6C" w14:textId="5BA213B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address: my_dba@example.com</w:t>
      </w:r>
    </w:p>
    <w:p w14:paraId="5A7BD6CB" w14:textId="73DB390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status:</w:t>
      </w:r>
    </w:p>
    <w:p w14:paraId="5BEC0B4D" w14:textId="3C26E049"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lastRenderedPageBreak/>
        <w:t>success_with_errors: true</w:t>
      </w:r>
    </w:p>
    <w:p w14:paraId="097A75D9" w14:textId="3A773333"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failure: true</w:t>
      </w:r>
    </w:p>
    <w:p w14:paraId="3A07B663" w14:textId="09F40DD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gprestore:</w:t>
      </w:r>
    </w:p>
    <w:p w14:paraId="54ECC26A" w14:textId="72C38A3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address: gpadmin@example.com</w:t>
      </w:r>
    </w:p>
    <w:p w14:paraId="19EB3D2B" w14:textId="5299E75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status:</w:t>
      </w:r>
    </w:p>
    <w:p w14:paraId="70965A3C" w14:textId="754C2D59"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success: true</w:t>
      </w:r>
    </w:p>
    <w:p w14:paraId="531091CD" w14:textId="06749324" w:rsidR="00B11C41" w:rsidRDefault="00B11C41" w:rsidP="00B11C41">
      <w:pPr>
        <w:pStyle w:val="HTMLPreformatted"/>
        <w:shd w:val="clear" w:color="auto" w:fill="212121"/>
        <w:ind w:left="1080"/>
        <w:rPr>
          <w:rFonts w:ascii="Consolas" w:hAnsi="Consolas" w:cs="Consolas"/>
          <w:color w:val="FFFFFF"/>
          <w:sz w:val="24"/>
          <w:szCs w:val="24"/>
        </w:rPr>
      </w:pPr>
      <w:r>
        <w:rPr>
          <w:rStyle w:val="HTMLCode"/>
          <w:rFonts w:ascii="Roboto Mono" w:eastAsiaTheme="minorEastAsia" w:hAnsi="Roboto Mono"/>
          <w:color w:val="FFFFFF"/>
        </w:rPr>
        <w:t>success_with_errors: true</w:t>
      </w:r>
    </w:p>
    <w:p w14:paraId="3DB655CA" w14:textId="77777777" w:rsidR="00B11C41" w:rsidRPr="00B11C41" w:rsidRDefault="00B11C41" w:rsidP="00B11C41">
      <w:pPr>
        <w:ind w:left="360"/>
        <w:rPr>
          <w:rFonts w:cs="Times New Roman"/>
          <w:color w:val="424242"/>
          <w:sz w:val="24"/>
          <w:szCs w:val="24"/>
        </w:rPr>
      </w:pPr>
      <w:r w:rsidRPr="00B11C41">
        <w:rPr>
          <w:color w:val="424242"/>
        </w:rPr>
        <w:t>Copy</w:t>
      </w:r>
    </w:p>
    <w:p w14:paraId="17060AF0" w14:textId="77777777" w:rsidR="00B11C41" w:rsidRDefault="00B11C41" w:rsidP="00B11C41">
      <w:pPr>
        <w:pStyle w:val="Heading3"/>
        <w:numPr>
          <w:ilvl w:val="0"/>
          <w:numId w:val="0"/>
        </w:numPr>
        <w:spacing w:before="120" w:after="0"/>
        <w:ind w:left="1980"/>
        <w:rPr>
          <w:color w:val="616161"/>
        </w:rPr>
      </w:pPr>
      <w:r>
        <w:rPr>
          <w:color w:val="616161"/>
        </w:rPr>
        <w:t>6.2.6 Файлы резервных копий</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2C1391B6"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5DDE69E2"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3890F4FE" w14:textId="77777777" w:rsidR="00B11C41" w:rsidRDefault="00B11C41" w:rsidP="00B11C41">
            <w:pPr>
              <w:pStyle w:val="NormalWeb"/>
              <w:spacing w:before="0" w:beforeAutospacing="0" w:after="0" w:afterAutospacing="0"/>
              <w:ind w:left="360"/>
            </w:pPr>
            <w:r>
              <w:t>Все файлы метаданных gpbackup создаются с правами только на чтение. Никогда не удаляйте и не изменяйте файлы метаданных для набора резервных копий gpbackup. Это приведёт к тому, что файлы резервных копий не будут работать.</w:t>
            </w:r>
          </w:p>
        </w:tc>
      </w:tr>
    </w:tbl>
    <w:p w14:paraId="05C9BA01" w14:textId="77777777" w:rsidR="00B11C41" w:rsidRDefault="00B11C41" w:rsidP="00B11C41">
      <w:pPr>
        <w:pStyle w:val="NormalWeb"/>
        <w:spacing w:before="0" w:beforeAutospacing="0" w:after="0" w:afterAutospacing="0"/>
        <w:ind w:left="360"/>
        <w:rPr>
          <w:color w:val="424242"/>
        </w:rPr>
      </w:pPr>
      <w:r>
        <w:rPr>
          <w:color w:val="424242"/>
        </w:rPr>
        <w:t>Полный набор резервных копий для gpbackup включает несколько файлов метаданных, вспомогательных файлов и файлов данных CSV, каждый из которых имеет отметку времени создания резервной копии.</w:t>
      </w:r>
    </w:p>
    <w:p w14:paraId="26F16566" w14:textId="77777777" w:rsidR="00B11C41" w:rsidRDefault="00B11C41" w:rsidP="00B11C41">
      <w:pPr>
        <w:pStyle w:val="NormalWeb"/>
        <w:spacing w:before="0" w:beforeAutospacing="0" w:after="0" w:afterAutospacing="0"/>
        <w:ind w:left="360"/>
        <w:rPr>
          <w:color w:val="424242"/>
        </w:rPr>
      </w:pPr>
      <w:r>
        <w:rPr>
          <w:color w:val="424242"/>
        </w:rPr>
        <w:t>По умолчанию метаданные и вспомогательные файлы хранятся на хосте мастера базы данных RT.Warehouse в каталоге $MASTER_DATA_DIRECTORY/backups/YYYYMMDD/YYYYMMDDHHMMSS/. Если вы укажете пользовательский каталог резервного копирования, этот же путь к файлу будет создан как подкаталог каталога резервного копирования. В следующей таблице описаны имена и содержимое метаданных и вспомогательных файлов.</w:t>
      </w:r>
    </w:p>
    <w:p w14:paraId="15CBB3E7" w14:textId="77777777" w:rsidR="00B11C41" w:rsidRDefault="00B11C41" w:rsidP="00B11C41">
      <w:pPr>
        <w:pStyle w:val="NormalWeb"/>
        <w:spacing w:before="0" w:beforeAutospacing="0" w:after="0" w:afterAutospacing="0"/>
        <w:ind w:left="360"/>
        <w:rPr>
          <w:color w:val="424242"/>
        </w:rPr>
      </w:pPr>
      <w:r>
        <w:rPr>
          <w:color w:val="424242"/>
        </w:rPr>
        <w:t>Таблица 11— Файлы метаданных gpbackup (мастер)</w:t>
      </w:r>
    </w:p>
    <w:tbl>
      <w:tblPr>
        <w:tblW w:w="0" w:type="auto"/>
        <w:shd w:val="clear" w:color="auto" w:fill="FFFFFF"/>
        <w:tblCellMar>
          <w:left w:w="0" w:type="dxa"/>
          <w:right w:w="0" w:type="dxa"/>
        </w:tblCellMar>
        <w:tblLook w:val="04A0" w:firstRow="1" w:lastRow="0" w:firstColumn="1" w:lastColumn="0" w:noHBand="0" w:noVBand="1"/>
      </w:tblPr>
      <w:tblGrid>
        <w:gridCol w:w="5104"/>
        <w:gridCol w:w="4230"/>
      </w:tblGrid>
      <w:tr w:rsidR="00B11C41" w14:paraId="6228807D" w14:textId="77777777" w:rsidTr="00B11C41">
        <w:trPr>
          <w:trHeight w:val="454"/>
          <w:tblHeader/>
        </w:trPr>
        <w:tc>
          <w:tcPr>
            <w:tcW w:w="2830" w:type="dxa"/>
            <w:tcBorders>
              <w:top w:val="single" w:sz="8" w:space="0" w:color="7030A0"/>
              <w:left w:val="single" w:sz="8" w:space="0" w:color="7030A0"/>
              <w:bottom w:val="single" w:sz="8" w:space="0" w:color="7030A0"/>
              <w:right w:val="single" w:sz="8" w:space="0" w:color="7030A0"/>
            </w:tcBorders>
            <w:shd w:val="clear" w:color="auto" w:fill="E6E6E6"/>
            <w:tcMar>
              <w:top w:w="57" w:type="dxa"/>
              <w:left w:w="85" w:type="dxa"/>
              <w:bottom w:w="57" w:type="dxa"/>
              <w:right w:w="85" w:type="dxa"/>
            </w:tcMar>
            <w:hideMark/>
          </w:tcPr>
          <w:p w14:paraId="42C16116" w14:textId="77777777" w:rsidR="00B11C41" w:rsidRPr="00B11C41" w:rsidRDefault="00B11C41" w:rsidP="00B11C41">
            <w:pPr>
              <w:ind w:left="360"/>
              <w:jc w:val="center"/>
              <w:rPr>
                <w:b/>
                <w:bCs/>
                <w:color w:val="455A64"/>
              </w:rPr>
            </w:pPr>
            <w:r w:rsidRPr="00B11C41">
              <w:rPr>
                <w:b/>
                <w:bCs/>
                <w:color w:val="455A64"/>
              </w:rPr>
              <w:t>Файл</w:t>
            </w:r>
          </w:p>
        </w:tc>
        <w:tc>
          <w:tcPr>
            <w:tcW w:w="6514"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0FB65D5D" w14:textId="77777777" w:rsidR="00B11C41" w:rsidRPr="00B11C41" w:rsidRDefault="00B11C41" w:rsidP="00B11C41">
            <w:pPr>
              <w:ind w:left="360"/>
              <w:jc w:val="center"/>
              <w:rPr>
                <w:b/>
                <w:bCs/>
                <w:color w:val="455A64"/>
              </w:rPr>
            </w:pPr>
            <w:r w:rsidRPr="00B11C41">
              <w:rPr>
                <w:b/>
                <w:bCs/>
                <w:color w:val="455A64"/>
              </w:rPr>
              <w:t>Описание</w:t>
            </w:r>
          </w:p>
        </w:tc>
      </w:tr>
      <w:tr w:rsidR="00B11C41" w14:paraId="2FEE427F" w14:textId="77777777" w:rsidTr="00B11C41">
        <w:tc>
          <w:tcPr>
            <w:tcW w:w="283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D63518" w14:textId="77777777" w:rsidR="00B11C41" w:rsidRDefault="00B11C41" w:rsidP="00B11C41">
            <w:pPr>
              <w:ind w:left="360"/>
            </w:pPr>
            <w:r>
              <w:t>gpbackup_&lt;YYYYMMDDHHMMSS&gt;_metadata.sql</w:t>
            </w:r>
          </w:p>
        </w:tc>
        <w:tc>
          <w:tcPr>
            <w:tcW w:w="6514"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2BFB2F6" w14:textId="77777777" w:rsidR="00B11C41" w:rsidRDefault="00B11C41" w:rsidP="00B11C41">
            <w:pPr>
              <w:pStyle w:val="NormalWeb"/>
              <w:spacing w:before="0" w:beforeAutospacing="0" w:after="0" w:afterAutospacing="0"/>
              <w:ind w:left="360"/>
            </w:pPr>
            <w:r>
              <w:t>Содержит глобальные и специфичные для базы данных метаданные:</w:t>
            </w:r>
          </w:p>
          <w:p w14:paraId="2F4147A8" w14:textId="77777777" w:rsidR="00B11C41" w:rsidRDefault="00B11C41" w:rsidP="00B11C41">
            <w:pPr>
              <w:ind w:left="360"/>
            </w:pPr>
            <w:r>
              <w:t>DDL для объектов, которые являются глобальными для кластера базы данных RT.Warehouse и не принадлежат конкретной базе данных в кластере;</w:t>
            </w:r>
          </w:p>
          <w:p w14:paraId="7666CC06" w14:textId="77777777" w:rsidR="00B11C41" w:rsidRDefault="00B11C41" w:rsidP="00B11C41">
            <w:pPr>
              <w:spacing w:before="100" w:beforeAutospacing="1" w:after="100" w:afterAutospacing="1"/>
              <w:ind w:left="360"/>
            </w:pPr>
            <w:r>
              <w:t>DDL для объектов в резервной базе данных (указанной параметром --dbname), которые должны быть созданы перед восстановлением фактических данных, и DDL для объектов, которые должны быть созданы после восстановления данных.</w:t>
            </w:r>
          </w:p>
          <w:p w14:paraId="60ADF3C5" w14:textId="77777777" w:rsidR="00B11C41" w:rsidRDefault="00B11C41" w:rsidP="00B11C41">
            <w:pPr>
              <w:pStyle w:val="NormalWeb"/>
              <w:spacing w:before="0" w:beforeAutospacing="0" w:after="0" w:afterAutospacing="0"/>
              <w:ind w:left="360"/>
            </w:pPr>
            <w:r>
              <w:t>К глобальным объектам относятся:</w:t>
            </w:r>
          </w:p>
          <w:p w14:paraId="0C6DB47F" w14:textId="77777777" w:rsidR="00B11C41" w:rsidRDefault="00B11C41" w:rsidP="00B11C41">
            <w:pPr>
              <w:ind w:left="360"/>
            </w:pPr>
            <w:r>
              <w:t>Табличные пространства;</w:t>
            </w:r>
          </w:p>
          <w:p w14:paraId="67B21D23" w14:textId="77777777" w:rsidR="00B11C41" w:rsidRDefault="00B11C41" w:rsidP="00B11C41">
            <w:pPr>
              <w:spacing w:before="100" w:beforeAutospacing="1" w:after="100" w:afterAutospacing="1"/>
              <w:ind w:left="360"/>
            </w:pPr>
            <w:r>
              <w:t>Базы данных;</w:t>
            </w:r>
          </w:p>
          <w:p w14:paraId="3714BFFA" w14:textId="77777777" w:rsidR="00B11C41" w:rsidRDefault="00B11C41" w:rsidP="00B11C41">
            <w:pPr>
              <w:spacing w:before="100" w:beforeAutospacing="1" w:after="100" w:afterAutospacing="1"/>
              <w:ind w:left="360"/>
            </w:pPr>
            <w:r>
              <w:lastRenderedPageBreak/>
              <w:t>Настройки параметров конфигурации для всей базы данных (GUC);</w:t>
            </w:r>
          </w:p>
          <w:p w14:paraId="3215A1C1" w14:textId="77777777" w:rsidR="00B11C41" w:rsidRDefault="00B11C41" w:rsidP="00B11C41">
            <w:pPr>
              <w:spacing w:before="100" w:beforeAutospacing="1" w:after="100" w:afterAutospacing="1"/>
              <w:ind w:left="360"/>
            </w:pPr>
            <w:r>
              <w:t>Определения группы ресурсов;</w:t>
            </w:r>
          </w:p>
          <w:p w14:paraId="02EB2AFB" w14:textId="77777777" w:rsidR="00B11C41" w:rsidRDefault="00B11C41" w:rsidP="00B11C41">
            <w:pPr>
              <w:spacing w:before="100" w:beforeAutospacing="1" w:after="100" w:afterAutospacing="1"/>
              <w:ind w:left="360"/>
            </w:pPr>
            <w:r>
              <w:t>Определения очереди ресурсов;</w:t>
            </w:r>
          </w:p>
          <w:p w14:paraId="12DC85B3" w14:textId="77777777" w:rsidR="00B11C41" w:rsidRDefault="00B11C41" w:rsidP="00B11C41">
            <w:pPr>
              <w:spacing w:before="100" w:beforeAutospacing="1" w:after="100" w:afterAutospacing="1"/>
              <w:ind w:left="360"/>
            </w:pPr>
            <w:r>
              <w:t>Роли;</w:t>
            </w:r>
          </w:p>
          <w:p w14:paraId="3101E571" w14:textId="77777777" w:rsidR="00B11C41" w:rsidRDefault="00B11C41" w:rsidP="00B11C41">
            <w:pPr>
              <w:spacing w:before="100" w:beforeAutospacing="1" w:after="100" w:afterAutospacing="1"/>
              <w:ind w:left="360"/>
            </w:pPr>
            <w:r>
              <w:t>GRANT назначения ролей базам данных.</w:t>
            </w:r>
          </w:p>
          <w:p w14:paraId="30CC007C"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По умолчанию глобальные метаданные не восстанавливаются. Вы должны включить параметр --with-globals в команду gprestore, чтобы восстановить глобальные метаданные.</w:t>
            </w:r>
          </w:p>
          <w:p w14:paraId="1D3B661F" w14:textId="77777777" w:rsidR="00B11C41" w:rsidRDefault="00B11C41" w:rsidP="00B11C41">
            <w:pPr>
              <w:pStyle w:val="NormalWeb"/>
              <w:spacing w:before="0" w:beforeAutospacing="0" w:after="0" w:afterAutospacing="0"/>
              <w:ind w:left="360"/>
            </w:pPr>
            <w:r>
              <w:t>Объекты, специфичные для базы данных, которые необходимо создать перед восстановлением фактических данных, включают:</w:t>
            </w:r>
          </w:p>
          <w:p w14:paraId="0AC97B45" w14:textId="77777777" w:rsidR="00B11C41" w:rsidRDefault="00B11C41" w:rsidP="00B11C41">
            <w:pPr>
              <w:ind w:left="360"/>
            </w:pPr>
            <w:r>
              <w:t>Настройки параметров конфигурации на уровне сеанса (GUC);</w:t>
            </w:r>
          </w:p>
          <w:p w14:paraId="6E8ACEE5" w14:textId="77777777" w:rsidR="00B11C41" w:rsidRDefault="00B11C41" w:rsidP="00B11C41">
            <w:pPr>
              <w:spacing w:before="100" w:beforeAutospacing="1" w:after="100" w:afterAutospacing="1"/>
              <w:ind w:left="360"/>
            </w:pPr>
            <w:r>
              <w:t>Схемы;</w:t>
            </w:r>
          </w:p>
          <w:p w14:paraId="5E30164F" w14:textId="77777777" w:rsidR="00B11C41" w:rsidRDefault="00B11C41" w:rsidP="00B11C41">
            <w:pPr>
              <w:spacing w:before="100" w:beforeAutospacing="1" w:after="100" w:afterAutospacing="1"/>
              <w:ind w:left="360"/>
            </w:pPr>
            <w:r>
              <w:t>Расширения процедурного языка;</w:t>
            </w:r>
          </w:p>
          <w:p w14:paraId="75D4BCEC" w14:textId="77777777" w:rsidR="00B11C41" w:rsidRDefault="00B11C41" w:rsidP="00B11C41">
            <w:pPr>
              <w:spacing w:before="100" w:beforeAutospacing="1" w:after="100" w:afterAutospacing="1"/>
              <w:ind w:left="360"/>
            </w:pPr>
            <w:r>
              <w:t>Типы;</w:t>
            </w:r>
          </w:p>
          <w:p w14:paraId="7D609CF8" w14:textId="77777777" w:rsidR="00B11C41" w:rsidRDefault="00B11C41" w:rsidP="00B11C41">
            <w:pPr>
              <w:spacing w:before="100" w:beforeAutospacing="1" w:after="100" w:afterAutospacing="1"/>
              <w:ind w:left="360"/>
            </w:pPr>
            <w:r>
              <w:t>Последовательности;</w:t>
            </w:r>
          </w:p>
          <w:p w14:paraId="7E72E43B" w14:textId="77777777" w:rsidR="00B11C41" w:rsidRDefault="00B11C41" w:rsidP="00B11C41">
            <w:pPr>
              <w:spacing w:before="100" w:beforeAutospacing="1" w:after="100" w:afterAutospacing="1"/>
              <w:ind w:left="360"/>
            </w:pPr>
            <w:r>
              <w:t>Функции;</w:t>
            </w:r>
          </w:p>
          <w:p w14:paraId="18AA9B4E" w14:textId="77777777" w:rsidR="00B11C41" w:rsidRDefault="00B11C41" w:rsidP="00B11C41">
            <w:pPr>
              <w:spacing w:before="100" w:beforeAutospacing="1" w:after="100" w:afterAutospacing="1"/>
              <w:ind w:left="360"/>
            </w:pPr>
            <w:r>
              <w:t>Таблицы;</w:t>
            </w:r>
          </w:p>
          <w:p w14:paraId="6414BA27" w14:textId="77777777" w:rsidR="00B11C41" w:rsidRDefault="00B11C41" w:rsidP="00B11C41">
            <w:pPr>
              <w:spacing w:before="100" w:beforeAutospacing="1" w:after="100" w:afterAutospacing="1"/>
              <w:ind w:left="360"/>
            </w:pPr>
            <w:r>
              <w:t>Протоколы;</w:t>
            </w:r>
          </w:p>
          <w:p w14:paraId="0A365A90" w14:textId="77777777" w:rsidR="00B11C41" w:rsidRDefault="00B11C41" w:rsidP="00B11C41">
            <w:pPr>
              <w:spacing w:before="100" w:beforeAutospacing="1" w:after="100" w:afterAutospacing="1"/>
              <w:ind w:left="360"/>
            </w:pPr>
            <w:r>
              <w:t>Операторы и классы операторов;</w:t>
            </w:r>
          </w:p>
          <w:p w14:paraId="623D0B78" w14:textId="77777777" w:rsidR="00B11C41" w:rsidRDefault="00B11C41" w:rsidP="00B11C41">
            <w:pPr>
              <w:spacing w:before="100" w:beforeAutospacing="1" w:after="100" w:afterAutospacing="1"/>
              <w:ind w:left="360"/>
            </w:pPr>
            <w:r>
              <w:t>Конверсии;</w:t>
            </w:r>
          </w:p>
          <w:p w14:paraId="5AEDED88" w14:textId="77777777" w:rsidR="00B11C41" w:rsidRDefault="00B11C41" w:rsidP="00B11C41">
            <w:pPr>
              <w:spacing w:before="100" w:beforeAutospacing="1" w:after="100" w:afterAutospacing="1"/>
              <w:ind w:left="360"/>
            </w:pPr>
            <w:r>
              <w:lastRenderedPageBreak/>
              <w:t>Агрегаты;</w:t>
            </w:r>
          </w:p>
          <w:p w14:paraId="74BE6CAB" w14:textId="77777777" w:rsidR="00B11C41" w:rsidRDefault="00B11C41" w:rsidP="00B11C41">
            <w:pPr>
              <w:spacing w:before="100" w:beforeAutospacing="1" w:after="100" w:afterAutospacing="1"/>
              <w:ind w:left="360"/>
            </w:pPr>
            <w:r>
              <w:t>Преобразования типов;</w:t>
            </w:r>
          </w:p>
          <w:p w14:paraId="485BDC66" w14:textId="77777777" w:rsidR="00B11C41" w:rsidRDefault="00B11C41" w:rsidP="00B11C41">
            <w:pPr>
              <w:spacing w:before="100" w:beforeAutospacing="1" w:after="100" w:afterAutospacing="1"/>
              <w:ind w:left="360"/>
            </w:pPr>
            <w:r>
              <w:t>Просмотры;</w:t>
            </w:r>
          </w:p>
          <w:p w14:paraId="07230DB3" w14:textId="77777777" w:rsidR="00B11C41" w:rsidRDefault="00B11C41" w:rsidP="00B11C41">
            <w:pPr>
              <w:spacing w:before="100" w:beforeAutospacing="1" w:after="100" w:afterAutospacing="1"/>
              <w:ind w:left="360"/>
            </w:pPr>
            <w:r>
              <w:t>Материализованные представления;</w:t>
            </w:r>
          </w:p>
          <w:p w14:paraId="66D13AEE"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Данные материализованного представления не восстанавливаются, только определение.</w:t>
            </w:r>
          </w:p>
          <w:p w14:paraId="03CEB16E" w14:textId="77777777" w:rsidR="00B11C41" w:rsidRDefault="00B11C41" w:rsidP="00B11C41">
            <w:pPr>
              <w:ind w:left="360"/>
            </w:pPr>
            <w:r>
              <w:t>Ограничения.</w:t>
            </w:r>
          </w:p>
          <w:p w14:paraId="2B796AD5" w14:textId="77777777" w:rsidR="00B11C41" w:rsidRDefault="00B11C41" w:rsidP="00B11C41">
            <w:pPr>
              <w:pStyle w:val="NormalWeb"/>
              <w:spacing w:before="0" w:beforeAutospacing="0" w:after="0" w:afterAutospacing="0"/>
              <w:ind w:left="360"/>
            </w:pPr>
            <w:r>
              <w:t>Объекты, специфичные для базы данных, которые необходимо создать после восстановления фактических данных, включают:</w:t>
            </w:r>
          </w:p>
          <w:p w14:paraId="6C0424C0" w14:textId="77777777" w:rsidR="00B11C41" w:rsidRDefault="00B11C41" w:rsidP="00B11C41">
            <w:pPr>
              <w:ind w:left="360"/>
            </w:pPr>
            <w:r>
              <w:t>Индексы;</w:t>
            </w:r>
          </w:p>
          <w:p w14:paraId="7602BC81" w14:textId="77777777" w:rsidR="00B11C41" w:rsidRDefault="00B11C41" w:rsidP="00B11C41">
            <w:pPr>
              <w:spacing w:before="100" w:beforeAutospacing="1" w:after="100" w:afterAutospacing="1"/>
              <w:ind w:left="360"/>
            </w:pPr>
            <w:r>
              <w:t>Правила;</w:t>
            </w:r>
          </w:p>
          <w:p w14:paraId="62068A23" w14:textId="77777777" w:rsidR="00B11C41" w:rsidRDefault="00B11C41" w:rsidP="00B11C41">
            <w:pPr>
              <w:spacing w:before="100" w:beforeAutospacing="1" w:after="100" w:afterAutospacing="1"/>
              <w:ind w:left="360"/>
            </w:pPr>
            <w:r>
              <w:t>Триггеры (хотя база данных RT.Warehouse не поддерживает триггеры, любые существующие определения триггеров копируются и восстанавливаются).</w:t>
            </w:r>
          </w:p>
        </w:tc>
      </w:tr>
      <w:tr w:rsidR="00B11C41" w14:paraId="2C3685DE" w14:textId="77777777" w:rsidTr="00B11C41">
        <w:tc>
          <w:tcPr>
            <w:tcW w:w="283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279DD8C" w14:textId="77777777" w:rsidR="00B11C41" w:rsidRDefault="00B11C41" w:rsidP="00B11C41">
            <w:pPr>
              <w:ind w:left="360"/>
            </w:pPr>
            <w:r>
              <w:lastRenderedPageBreak/>
              <w:t>gpbackup_&lt;YYYYMMDDHHMMSS&gt;_toc.yaml</w:t>
            </w:r>
          </w:p>
        </w:tc>
        <w:tc>
          <w:tcPr>
            <w:tcW w:w="6514"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83534C6" w14:textId="77777777" w:rsidR="00B11C41" w:rsidRDefault="00B11C41" w:rsidP="00B11C41">
            <w:pPr>
              <w:ind w:left="360"/>
            </w:pPr>
            <w:r>
              <w:t>Содержит метаданные для поиска объекта DDL в файлах _predata.sql и _postdata.sql. Этот файл также содержит имена таблиц и OID, используемые для поиска соответствующих табличных данных в файлах данных CSV, которые создаются для каждого сегмента.</w:t>
            </w:r>
          </w:p>
        </w:tc>
      </w:tr>
      <w:tr w:rsidR="00B11C41" w14:paraId="2880F3BB" w14:textId="77777777" w:rsidTr="00B11C41">
        <w:tc>
          <w:tcPr>
            <w:tcW w:w="283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2BA6BBE" w14:textId="77777777" w:rsidR="00B11C41" w:rsidRDefault="00B11C41" w:rsidP="00B11C41">
            <w:pPr>
              <w:ind w:left="360"/>
            </w:pPr>
            <w:r>
              <w:t>gpbackup_&lt;YYYYMMDDHHMMSS&gt;_report</w:t>
            </w:r>
          </w:p>
        </w:tc>
        <w:tc>
          <w:tcPr>
            <w:tcW w:w="6514"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4C4268D" w14:textId="77777777" w:rsidR="00B11C41" w:rsidRDefault="00B11C41" w:rsidP="00B11C41">
            <w:pPr>
              <w:pStyle w:val="NormalWeb"/>
              <w:spacing w:before="0" w:beforeAutospacing="0" w:after="0" w:afterAutospacing="0"/>
              <w:ind w:left="360"/>
            </w:pPr>
            <w:r>
              <w:t xml:space="preserve">Содержит информацию об операции резервного копирования, которая используется для заполнения уведомления по электронной почте (если настроено), отправляемого после завершения резервного </w:t>
            </w:r>
            <w:r>
              <w:lastRenderedPageBreak/>
              <w:t>копирования. Этот файл содержит такую информацию, как:</w:t>
            </w:r>
          </w:p>
          <w:p w14:paraId="7407B07B" w14:textId="77777777" w:rsidR="00B11C41" w:rsidRDefault="00B11C41" w:rsidP="00B11C41">
            <w:pPr>
              <w:ind w:left="360"/>
            </w:pPr>
            <w:r>
              <w:t>Параметры командной строки, которые были предоставлены;</w:t>
            </w:r>
          </w:p>
          <w:p w14:paraId="660A66E7" w14:textId="77777777" w:rsidR="00B11C41" w:rsidRDefault="00B11C41" w:rsidP="00B11C41">
            <w:pPr>
              <w:spacing w:before="100" w:beforeAutospacing="1" w:after="100" w:afterAutospacing="1"/>
              <w:ind w:left="360"/>
            </w:pPr>
            <w:r>
              <w:t>База данных, для которой была сделана резервная копия;</w:t>
            </w:r>
          </w:p>
          <w:p w14:paraId="381A8E4D" w14:textId="77777777" w:rsidR="00B11C41" w:rsidRDefault="00B11C41" w:rsidP="00B11C41">
            <w:pPr>
              <w:spacing w:before="100" w:beforeAutospacing="1" w:after="100" w:afterAutospacing="1"/>
              <w:ind w:left="360"/>
            </w:pPr>
            <w:r>
              <w:t>Версия базы данных;</w:t>
            </w:r>
          </w:p>
          <w:p w14:paraId="6DD1E667" w14:textId="77777777" w:rsidR="00B11C41" w:rsidRDefault="00B11C41" w:rsidP="00B11C41">
            <w:pPr>
              <w:spacing w:before="100" w:beforeAutospacing="1" w:after="100" w:afterAutospacing="1"/>
              <w:ind w:left="360"/>
            </w:pPr>
            <w:r>
              <w:t>Тип резервной копии.</w:t>
            </w:r>
          </w:p>
        </w:tc>
      </w:tr>
      <w:tr w:rsidR="00B11C41" w14:paraId="0848A2C2" w14:textId="77777777" w:rsidTr="00B11C41">
        <w:tc>
          <w:tcPr>
            <w:tcW w:w="283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131F94" w14:textId="77777777" w:rsidR="00B11C41" w:rsidRDefault="00B11C41" w:rsidP="00B11C41">
            <w:pPr>
              <w:ind w:left="360"/>
            </w:pPr>
            <w:r>
              <w:lastRenderedPageBreak/>
              <w:t>gpbackup_&lt;YYYYMMDDHHMMSS&gt;_config.yaml</w:t>
            </w:r>
          </w:p>
        </w:tc>
        <w:tc>
          <w:tcPr>
            <w:tcW w:w="6514"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6AF5804" w14:textId="77777777" w:rsidR="00B11C41" w:rsidRDefault="00B11C41" w:rsidP="00B11C41">
            <w:pPr>
              <w:pStyle w:val="NormalWeb"/>
              <w:spacing w:before="0" w:beforeAutospacing="0" w:after="0" w:afterAutospacing="0"/>
              <w:ind w:left="360"/>
            </w:pPr>
            <w:r>
              <w:t>Содержит метаданные о выполнении конкретной задачи резервного копирования, в том числе:</w:t>
            </w:r>
          </w:p>
          <w:p w14:paraId="1FD076D5" w14:textId="77777777" w:rsidR="00B11C41" w:rsidRDefault="00B11C41" w:rsidP="00B11C41">
            <w:pPr>
              <w:ind w:left="360"/>
            </w:pPr>
            <w:r>
              <w:t>Версия gpbackup;</w:t>
            </w:r>
          </w:p>
          <w:p w14:paraId="1B6B9A01" w14:textId="77777777" w:rsidR="00B11C41" w:rsidRDefault="00B11C41" w:rsidP="00B11C41">
            <w:pPr>
              <w:spacing w:before="100" w:beforeAutospacing="1" w:after="100" w:afterAutospacing="1"/>
              <w:ind w:left="360"/>
            </w:pPr>
            <w:r>
              <w:t>Имя базы данных;</w:t>
            </w:r>
          </w:p>
          <w:p w14:paraId="09FFDCED" w14:textId="77777777" w:rsidR="00B11C41" w:rsidRDefault="00B11C41" w:rsidP="00B11C41">
            <w:pPr>
              <w:spacing w:before="100" w:beforeAutospacing="1" w:after="100" w:afterAutospacing="1"/>
              <w:ind w:left="360"/>
            </w:pPr>
            <w:r>
              <w:t>Версия базы данных RT.Warehouse;</w:t>
            </w:r>
          </w:p>
          <w:p w14:paraId="37CB2B4B" w14:textId="77777777" w:rsidR="00B11C41" w:rsidRDefault="00B11C41" w:rsidP="00B11C41">
            <w:pPr>
              <w:spacing w:before="100" w:beforeAutospacing="1" w:after="100" w:afterAutospacing="1"/>
              <w:ind w:left="360"/>
            </w:pPr>
            <w:r>
              <w:t>Дополнительные параметры, такие как --no-compression, --compression-level, --compression-type, --metadata-only, --data-only и --with-stats.</w:t>
            </w:r>
          </w:p>
        </w:tc>
      </w:tr>
      <w:tr w:rsidR="00B11C41" w14:paraId="549AC375" w14:textId="77777777" w:rsidTr="00B11C41">
        <w:tc>
          <w:tcPr>
            <w:tcW w:w="283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5989D07" w14:textId="77777777" w:rsidR="00B11C41" w:rsidRDefault="00B11C41" w:rsidP="00B11C41">
            <w:pPr>
              <w:ind w:left="360"/>
            </w:pPr>
            <w:r>
              <w:t>gpbackup_&lt;YYYYMMDDHHMMSS&gt;_statistics.sql</w:t>
            </w:r>
          </w:p>
        </w:tc>
        <w:tc>
          <w:tcPr>
            <w:tcW w:w="6514"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ACD0A5C" w14:textId="77777777" w:rsidR="00B11C41" w:rsidRDefault="00B11C41" w:rsidP="00B11C41">
            <w:pPr>
              <w:pStyle w:val="NormalWeb"/>
              <w:spacing w:before="0" w:beforeAutospacing="0" w:after="0" w:afterAutospacing="0"/>
              <w:ind w:left="360"/>
            </w:pPr>
            <w:r>
              <w:t>Содержит статистику таблиц.</w:t>
            </w:r>
          </w:p>
          <w:p w14:paraId="171325B8" w14:textId="77777777" w:rsidR="00B11C41" w:rsidRDefault="00B11C41" w:rsidP="00B11C41">
            <w:pPr>
              <w:pStyle w:val="NormalWeb"/>
              <w:spacing w:before="0" w:beforeAutospacing="0" w:after="0" w:afterAutospacing="0"/>
              <w:ind w:left="360"/>
            </w:pPr>
            <w:r>
              <w:t>Создаётся, когда указана опция  gpbackup --with-stats. Статистика восстанавливается при указании опции gprestore --with-stats.</w:t>
            </w:r>
          </w:p>
        </w:tc>
      </w:tr>
      <w:tr w:rsidR="00B11C41" w14:paraId="0BAA3AC4" w14:textId="77777777" w:rsidTr="00B11C41">
        <w:tc>
          <w:tcPr>
            <w:tcW w:w="283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494182" w14:textId="77777777" w:rsidR="00B11C41" w:rsidRDefault="00B11C41" w:rsidP="00B11C41">
            <w:pPr>
              <w:ind w:left="360"/>
            </w:pPr>
            <w:r>
              <w:t>gpbackup_history.yaml</w:t>
            </w:r>
          </w:p>
        </w:tc>
        <w:tc>
          <w:tcPr>
            <w:tcW w:w="6514"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563088C" w14:textId="77777777" w:rsidR="00B11C41" w:rsidRDefault="00B11C41" w:rsidP="00B11C41">
            <w:pPr>
              <w:pStyle w:val="NormalWeb"/>
              <w:spacing w:before="0" w:beforeAutospacing="0" w:after="0" w:afterAutospacing="0"/>
              <w:ind w:left="360"/>
            </w:pPr>
            <w:r>
              <w:t>Содержит информацию об опциях, которые использовались при создании резервной копии с помощью gpbackup, информацию об инкрементных резервных копиях и информацию о неудачных операциях резервного копирования.</w:t>
            </w:r>
          </w:p>
          <w:p w14:paraId="634BA10C" w14:textId="77777777" w:rsidR="00B11C41" w:rsidRDefault="00B11C41" w:rsidP="00B11C41">
            <w:pPr>
              <w:pStyle w:val="NormalWeb"/>
              <w:spacing w:before="0" w:beforeAutospacing="0" w:after="0" w:afterAutospacing="0"/>
              <w:ind w:left="360"/>
            </w:pPr>
            <w:r>
              <w:t>Хранится на хосте мастера базы данных RT.Warehouse в каталоге данных мастера базы данных RT.Warehouse.</w:t>
            </w:r>
          </w:p>
          <w:p w14:paraId="676E406B" w14:textId="77777777" w:rsidR="00B11C41" w:rsidRDefault="00B11C41" w:rsidP="00B11C41">
            <w:pPr>
              <w:pStyle w:val="NormalWeb"/>
              <w:spacing w:before="0" w:beforeAutospacing="0" w:after="0" w:afterAutospacing="0"/>
              <w:ind w:left="360"/>
            </w:pPr>
            <w:r>
              <w:t>Этот файл не резервируется gpbackup.</w:t>
            </w:r>
          </w:p>
        </w:tc>
      </w:tr>
    </w:tbl>
    <w:p w14:paraId="1C9D2847" w14:textId="77777777" w:rsidR="00B11C41" w:rsidRDefault="00B11C41" w:rsidP="00B11C41">
      <w:pPr>
        <w:pStyle w:val="Heading4"/>
        <w:numPr>
          <w:ilvl w:val="0"/>
          <w:numId w:val="0"/>
        </w:numPr>
        <w:spacing w:before="120" w:after="0"/>
        <w:ind w:left="2520"/>
        <w:rPr>
          <w:color w:val="616161"/>
        </w:rPr>
      </w:pPr>
      <w:r>
        <w:rPr>
          <w:color w:val="616161"/>
        </w:rPr>
        <w:lastRenderedPageBreak/>
        <w:t>6.2.6.1 Файлы данных сегмента</w:t>
      </w:r>
    </w:p>
    <w:p w14:paraId="541EF2AD" w14:textId="77777777" w:rsidR="00B11C41" w:rsidRDefault="00B11C41" w:rsidP="00B11C41">
      <w:pPr>
        <w:pStyle w:val="NormalWeb"/>
        <w:spacing w:before="0" w:beforeAutospacing="0" w:after="0" w:afterAutospacing="0"/>
        <w:ind w:left="360"/>
        <w:rPr>
          <w:color w:val="424242"/>
        </w:rPr>
      </w:pPr>
      <w:r>
        <w:rPr>
          <w:color w:val="424242"/>
        </w:rPr>
        <w:t>По умолчанию каждый сегмент создаёт один сжатый CSV-файл для каждой таблицы, резервная копия которой создаётся в сегменте. Вы можете дополнительно указать параметр --single-data-file, чтобы создать один файл данных для каждого сегмента. Файлы хранятся в &lt;seg_dir&gt;/backups/YYYYMMDD/YYYYMMDDHHMMSS/.</w:t>
      </w:r>
    </w:p>
    <w:p w14:paraId="4250AA3E" w14:textId="77777777" w:rsidR="00B11C41" w:rsidRDefault="00B11C41" w:rsidP="00B11C41">
      <w:pPr>
        <w:pStyle w:val="NormalWeb"/>
        <w:spacing w:before="0" w:beforeAutospacing="0" w:after="0" w:afterAutospacing="0"/>
        <w:ind w:left="360"/>
        <w:rPr>
          <w:color w:val="424242"/>
        </w:rPr>
      </w:pPr>
      <w:r>
        <w:rPr>
          <w:color w:val="424242"/>
        </w:rPr>
        <w:t>Если вы укажете пользовательский каталог резервного копирования, файлы данных сегмента будут скопированы по тому же пути к файлу, что и подкаталог каталога резервного копирования. Если вы включаете параметр --leaf-partition-data, gpbackup создаёт один файл данных для каждой leaf-партиции партиционированной таблицы, а не только одну таблицу для файла.</w:t>
      </w:r>
    </w:p>
    <w:p w14:paraId="2B9FECBC" w14:textId="77777777" w:rsidR="00B11C41" w:rsidRDefault="00B11C41" w:rsidP="00B11C41">
      <w:pPr>
        <w:pStyle w:val="NormalWeb"/>
        <w:spacing w:before="0" w:beforeAutospacing="0" w:after="0" w:afterAutospacing="0"/>
        <w:ind w:left="360"/>
        <w:rPr>
          <w:color w:val="424242"/>
        </w:rPr>
      </w:pPr>
      <w:r>
        <w:rPr>
          <w:color w:val="424242"/>
        </w:rPr>
        <w:t>Каждый файл данных использует формат имени файла gpbackup_&lt;content_id&gt;.gz, где:</w:t>
      </w:r>
    </w:p>
    <w:p w14:paraId="3149A477" w14:textId="77777777" w:rsidR="00B11C41" w:rsidRDefault="00B11C41" w:rsidP="00B11C41">
      <w:pPr>
        <w:ind w:left="360"/>
        <w:rPr>
          <w:color w:val="424242"/>
        </w:rPr>
      </w:pPr>
      <w:r>
        <w:rPr>
          <w:color w:val="424242"/>
        </w:rPr>
        <w:t>&lt;content_id&gt; — это идентификатор содержимого сегмента;</w:t>
      </w:r>
    </w:p>
    <w:p w14:paraId="71373D99" w14:textId="77777777" w:rsidR="00B11C41" w:rsidRDefault="00B11C41" w:rsidP="00B11C41">
      <w:pPr>
        <w:spacing w:before="100" w:beforeAutospacing="1" w:after="100" w:afterAutospacing="1"/>
        <w:ind w:left="360"/>
        <w:rPr>
          <w:color w:val="424242"/>
        </w:rPr>
      </w:pPr>
      <w:r>
        <w:rPr>
          <w:color w:val="424242"/>
        </w:rPr>
        <w:t>временная метка операции gpbackup;</w:t>
      </w:r>
    </w:p>
    <w:p w14:paraId="6F4304A6" w14:textId="77777777" w:rsidR="00B11C41" w:rsidRDefault="00B11C41" w:rsidP="00B11C41">
      <w:pPr>
        <w:spacing w:before="100" w:beforeAutospacing="1" w:after="100" w:afterAutospacing="1"/>
        <w:ind w:left="360"/>
        <w:rPr>
          <w:color w:val="424242"/>
        </w:rPr>
      </w:pPr>
      <w:r>
        <w:rPr>
          <w:color w:val="424242"/>
        </w:rPr>
        <w:t>является идентификатором объекта таблицы. Файл метаданных gpbackup__toc.yaml ссылается на него, чтобы найти данные для конкретной таблицы в схеме.</w:t>
      </w:r>
    </w:p>
    <w:p w14:paraId="79164E0F" w14:textId="77777777" w:rsidR="00B11C41" w:rsidRDefault="00B11C41" w:rsidP="00B11C41">
      <w:pPr>
        <w:pStyle w:val="NormalWeb"/>
        <w:spacing w:before="0" w:beforeAutospacing="0" w:after="0" w:afterAutospacing="0"/>
        <w:ind w:left="360"/>
        <w:rPr>
          <w:color w:val="424242"/>
        </w:rPr>
      </w:pPr>
      <w:r>
        <w:rPr>
          <w:color w:val="424242"/>
        </w:rPr>
        <w:t>При желании вы можете указать уровень сжатия (от 1 до 9), используя параметр --compression-level, или полностью деактивировать сжатие с помощью --no-compression. Если вы не укажете уровень сжатия, gpbackup по умолчанию использует уровень сжатия 1.</w:t>
      </w:r>
    </w:p>
    <w:p w14:paraId="67BD9C18" w14:textId="77777777" w:rsidR="00B11C41" w:rsidRDefault="00B11C41" w:rsidP="00B11C41">
      <w:pPr>
        <w:pStyle w:val="Heading1"/>
        <w:numPr>
          <w:ilvl w:val="0"/>
          <w:numId w:val="0"/>
        </w:numPr>
        <w:ind w:left="360"/>
        <w:rPr>
          <w:color w:val="1565C0"/>
        </w:rPr>
      </w:pPr>
      <w:r>
        <w:rPr>
          <w:color w:val="1565C0"/>
        </w:rPr>
        <w:lastRenderedPageBreak/>
        <w:t>7. РАСШИРЕНИЕ СИСТЕМЫ RT.WAREHOUSE</w:t>
      </w:r>
    </w:p>
    <w:p w14:paraId="701A2E4A" w14:textId="77777777" w:rsidR="00B11C41" w:rsidRDefault="00B11C41" w:rsidP="00B11C41">
      <w:pPr>
        <w:pStyle w:val="NormalWeb"/>
        <w:spacing w:before="0" w:beforeAutospacing="0" w:after="0" w:afterAutospacing="0"/>
        <w:ind w:left="360"/>
        <w:rPr>
          <w:color w:val="424242"/>
        </w:rPr>
      </w:pPr>
      <w:r>
        <w:rPr>
          <w:color w:val="424242"/>
        </w:rPr>
        <w:t>Чтобы увеличить производительность и ёмкость хранилища, расширьте свою систему базы данных RT.Warehouse, добавив в систему хосты. Как правило, добавление хостов в кластер RT.Warehouse обеспечивает линейное масштабирование производительности и ёмкости хранилища.</w:t>
      </w:r>
    </w:p>
    <w:p w14:paraId="376ECA77" w14:textId="77777777" w:rsidR="00B11C41" w:rsidRDefault="00B11C41" w:rsidP="00B11C41">
      <w:pPr>
        <w:pStyle w:val="NormalWeb"/>
        <w:spacing w:before="0" w:beforeAutospacing="0" w:after="0" w:afterAutospacing="0"/>
        <w:ind w:left="360"/>
        <w:rPr>
          <w:color w:val="424242"/>
        </w:rPr>
      </w:pPr>
      <w:r>
        <w:rPr>
          <w:color w:val="424242"/>
        </w:rPr>
        <w:t>Хранилища данных обычно растут со временем по мере сбора дополнительных данных и увеличения сроков хранения существующих данных. Иногда необходимо увеличить ёмкость базы данных, чтобы объединить различные хранилища данных в единую базу данных. Дополнительные вычислительные мощности (ЦП) также могут потребоваться для размещения недавно добавленных аналитических проектов. Хотя разумно предусмотреть возможности для роста, когда система первоначально определена, как правило, невозможно инвестировать в ресурсы задолго до того, как они потребуются. Поэтому вам следует ожидать периодического выполнения расширения базы данных.</w:t>
      </w:r>
    </w:p>
    <w:p w14:paraId="3059FB31" w14:textId="77777777" w:rsidR="00B11C41" w:rsidRDefault="00B11C41" w:rsidP="00B11C41">
      <w:pPr>
        <w:pStyle w:val="NormalWeb"/>
        <w:spacing w:before="0" w:beforeAutospacing="0" w:after="0" w:afterAutospacing="0"/>
        <w:ind w:left="360"/>
        <w:rPr>
          <w:color w:val="424242"/>
        </w:rPr>
      </w:pPr>
      <w:r>
        <w:rPr>
          <w:color w:val="424242"/>
        </w:rPr>
        <w:t>Из-за архитектуры MPP RT.Warehouse при добавлении ресурсов в систему ёмкость и производительность остаются такими же, как если бы система изначально была реализована с добавленными ресурсами. В отличие от систем хранилища данных, которые требуют значительного времени простоя для создания дампа и восстановления данных, расширение системы базы данных RT.Warehouse представляет собой поэтапный процесс с минимальным временем простоя. Регулярные и нерегламентированные рабочие нагрузки могут продолжаться, пока данные перераспределяются и поддерживается согласованность транзакций. Администратор может запланировать деятельность по распределению так, чтобы она соответствовала текущим операциям, и может приостанавливать и возобновлять её по мере необходимости. Таблицы можно ранжировать таким образом, чтобы наборы данных перераспределялись в приоритетной последовательности, чтобы гарантировать, что критические рабочие нагрузки быстрее получат выгоду от расширенной ёмкости, или чтобы освободить место на диске, необходимое для перераспределения очень больших таблиц.</w:t>
      </w:r>
    </w:p>
    <w:p w14:paraId="070656FA" w14:textId="77777777" w:rsidR="00B11C41" w:rsidRDefault="00B11C41" w:rsidP="00B11C41">
      <w:pPr>
        <w:pStyle w:val="NormalWeb"/>
        <w:spacing w:before="0" w:beforeAutospacing="0" w:after="0" w:afterAutospacing="0"/>
        <w:ind w:left="360"/>
        <w:rPr>
          <w:color w:val="424242"/>
        </w:rPr>
      </w:pPr>
      <w:r>
        <w:rPr>
          <w:color w:val="424242"/>
        </w:rPr>
        <w:t>В процессе расширения используются стандартные операции базы данных RT.Warehouse, поэтому администраторы могут легко устранять неполадки и устранять неполадки. Зеркалирование сегментов и любые имеющиеся механизмы репликации остаются активными, поэтому отказоустойчивость не подвергается риску, а меры аварийного восстановления остаются эффективными.</w:t>
      </w:r>
    </w:p>
    <w:p w14:paraId="194375F0" w14:textId="77777777" w:rsidR="00B11C41" w:rsidRDefault="00B11C41" w:rsidP="00B11C41">
      <w:pPr>
        <w:pStyle w:val="Heading2"/>
        <w:numPr>
          <w:ilvl w:val="0"/>
          <w:numId w:val="0"/>
        </w:numPr>
        <w:ind w:left="1080"/>
        <w:rPr>
          <w:color w:val="424242"/>
        </w:rPr>
      </w:pPr>
      <w:r>
        <w:rPr>
          <w:color w:val="424242"/>
        </w:rPr>
        <w:t>7.1 Обзор расширения системы</w:t>
      </w:r>
    </w:p>
    <w:p w14:paraId="4C1025BE" w14:textId="77777777" w:rsidR="00B11C41" w:rsidRDefault="00B11C41" w:rsidP="00B11C41">
      <w:pPr>
        <w:pStyle w:val="NormalWeb"/>
        <w:spacing w:before="0" w:beforeAutospacing="0" w:after="0" w:afterAutospacing="0"/>
        <w:ind w:left="360"/>
        <w:rPr>
          <w:color w:val="424242"/>
        </w:rPr>
      </w:pPr>
      <w:r>
        <w:rPr>
          <w:color w:val="424242"/>
        </w:rPr>
        <w:t>Вы можете выполнить расширение базы данных RT.Warehouse, чтобы добавить инстансы сегментов и хосты сегментов с минимальным временем простоя. Как правило, добавление хостов в кластер RT.Warehouse обеспечивает линейное масштабирование производительности и ёмкости хранилища.</w:t>
      </w:r>
    </w:p>
    <w:p w14:paraId="2284D4A6" w14:textId="77777777" w:rsidR="00B11C41" w:rsidRDefault="00B11C41" w:rsidP="00B11C41">
      <w:pPr>
        <w:pStyle w:val="NormalWeb"/>
        <w:spacing w:before="0" w:beforeAutospacing="0" w:after="0" w:afterAutospacing="0"/>
        <w:ind w:left="360"/>
        <w:rPr>
          <w:color w:val="424242"/>
        </w:rPr>
      </w:pPr>
      <w:r>
        <w:rPr>
          <w:color w:val="424242"/>
        </w:rPr>
        <w:t>Хранилища данных обычно растут со временем, часто в непрерывном темпе, по мере сбора дополнительных данных и увеличения срока хранения существующих данных. Иногда необходимо увеличить ёмкость базы данных, чтобы объединить разрозненные хранилища данных в единую базу данных. Хранилищу данных также может потребоваться дополнительная вычислительная мощность (ЦП) для реализации дополнительных аналитических проектов. Хорошо предоставлять возможности для роста, когда система изначально определена, но даже если вы ожидаете высоких темпов роста, как правило, неразумно инвестировать в мощности задолго до того, как они потребуются. Таким образом, расширение базы данных — это проект, который вы должны выполнять периодически.</w:t>
      </w:r>
    </w:p>
    <w:p w14:paraId="5CDEA9FD" w14:textId="77777777" w:rsidR="00B11C41" w:rsidRDefault="00B11C41" w:rsidP="00B11C41">
      <w:pPr>
        <w:pStyle w:val="NormalWeb"/>
        <w:spacing w:before="0" w:beforeAutospacing="0" w:after="0" w:afterAutospacing="0"/>
        <w:ind w:left="360"/>
        <w:rPr>
          <w:color w:val="424242"/>
        </w:rPr>
      </w:pPr>
      <w:r>
        <w:rPr>
          <w:color w:val="424242"/>
        </w:rPr>
        <w:t>Когда вы расширяете свою базу данных, вы должны ожидать следующих качеств:</w:t>
      </w:r>
    </w:p>
    <w:p w14:paraId="652C25E6" w14:textId="77777777" w:rsidR="00B11C41" w:rsidRDefault="00B11C41" w:rsidP="00B11C41">
      <w:pPr>
        <w:ind w:left="360"/>
        <w:rPr>
          <w:color w:val="424242"/>
        </w:rPr>
      </w:pPr>
      <w:r>
        <w:rPr>
          <w:color w:val="424242"/>
        </w:rPr>
        <w:lastRenderedPageBreak/>
        <w:t>Масштабируемая ёмкость и производительность. Когда вы добавляете ресурсы в базу данных RT.Warehouse, ёмкость и производительность остаются такими же, как если бы система изначально была реализована с добавленными ресурсами;</w:t>
      </w:r>
    </w:p>
    <w:p w14:paraId="69B6E456" w14:textId="77777777" w:rsidR="00B11C41" w:rsidRDefault="00B11C41" w:rsidP="00B11C41">
      <w:pPr>
        <w:spacing w:before="100" w:beforeAutospacing="1" w:after="100" w:afterAutospacing="1"/>
        <w:ind w:left="360"/>
        <w:rPr>
          <w:color w:val="424242"/>
        </w:rPr>
      </w:pPr>
      <w:r>
        <w:rPr>
          <w:color w:val="424242"/>
        </w:rPr>
        <w:t>Бесперебойное обслуживание при расширении. Регулярные рабочие нагрузки, как запланированные, так и разовые, не прерываются;</w:t>
      </w:r>
    </w:p>
    <w:p w14:paraId="286293C8" w14:textId="77777777" w:rsidR="00B11C41" w:rsidRDefault="00B11C41" w:rsidP="00B11C41">
      <w:pPr>
        <w:spacing w:before="100" w:beforeAutospacing="1" w:after="100" w:afterAutospacing="1"/>
        <w:ind w:left="360"/>
        <w:rPr>
          <w:color w:val="424242"/>
        </w:rPr>
      </w:pPr>
      <w:r>
        <w:rPr>
          <w:color w:val="424242"/>
        </w:rPr>
        <w:t>Транзакционная согласованность;</w:t>
      </w:r>
    </w:p>
    <w:p w14:paraId="68CC1FA5" w14:textId="77777777" w:rsidR="00B11C41" w:rsidRDefault="00B11C41" w:rsidP="00B11C41">
      <w:pPr>
        <w:spacing w:before="100" w:beforeAutospacing="1" w:after="100" w:afterAutospacing="1"/>
        <w:ind w:left="360"/>
        <w:rPr>
          <w:color w:val="424242"/>
        </w:rPr>
      </w:pPr>
      <w:r>
        <w:rPr>
          <w:color w:val="424242"/>
        </w:rPr>
        <w:t>Отказоустойчивость. Во время расширения стандартные механизмы отказоустойчивости, такие как зеркалирование сегментов, остаются активными, согласованными и эффективными;</w:t>
      </w:r>
    </w:p>
    <w:p w14:paraId="79E6DB6C" w14:textId="77777777" w:rsidR="00B11C41" w:rsidRDefault="00B11C41" w:rsidP="00B11C41">
      <w:pPr>
        <w:spacing w:before="100" w:beforeAutospacing="1" w:after="100" w:afterAutospacing="1"/>
        <w:ind w:left="360"/>
        <w:rPr>
          <w:color w:val="424242"/>
        </w:rPr>
      </w:pPr>
      <w:r>
        <w:rPr>
          <w:color w:val="424242"/>
        </w:rPr>
        <w:t>Репликация и аварийное восстановление. Любые существующие механизмы репликации продолжают функционировать во время расширения. Механизмы восстановления, необходимые в случае сбоя или катастрофического события, остаются эффективными;</w:t>
      </w:r>
    </w:p>
    <w:p w14:paraId="287CC050" w14:textId="77777777" w:rsidR="00B11C41" w:rsidRDefault="00B11C41" w:rsidP="00B11C41">
      <w:pPr>
        <w:spacing w:before="100" w:beforeAutospacing="1" w:after="100" w:afterAutospacing="1"/>
        <w:ind w:left="360"/>
        <w:rPr>
          <w:color w:val="424242"/>
        </w:rPr>
      </w:pPr>
      <w:r>
        <w:rPr>
          <w:color w:val="424242"/>
        </w:rPr>
        <w:t>Прозрачность процесса. В процессе расширения используются стандартные механизмы базы данных RT.Warehouse, поэтому администраторы могут диагностировать и устранять любые проблемы;</w:t>
      </w:r>
    </w:p>
    <w:p w14:paraId="54EA7D20" w14:textId="77777777" w:rsidR="00B11C41" w:rsidRDefault="00B11C41" w:rsidP="00B11C41">
      <w:pPr>
        <w:spacing w:before="100" w:beforeAutospacing="1" w:after="100" w:afterAutospacing="1"/>
        <w:ind w:left="360"/>
        <w:rPr>
          <w:color w:val="424242"/>
        </w:rPr>
      </w:pPr>
      <w:r>
        <w:rPr>
          <w:color w:val="424242"/>
        </w:rPr>
        <w:t>Настраиваемый процесс. Расширение может быть длительным процессом, но его можно вписать в график текущих операций. Таблицы схемы расширения позволяют администраторам расставлять приоритеты в порядке перераспределения таблиц, а действие расширения можно приостанавливать и возобновлять.</w:t>
      </w:r>
    </w:p>
    <w:p w14:paraId="42CF1A14" w14:textId="77777777" w:rsidR="00B11C41" w:rsidRDefault="00B11C41" w:rsidP="00B11C41">
      <w:pPr>
        <w:pStyle w:val="NormalWeb"/>
        <w:spacing w:before="0" w:beforeAutospacing="0" w:after="0" w:afterAutospacing="0"/>
        <w:ind w:left="360"/>
        <w:rPr>
          <w:color w:val="424242"/>
        </w:rPr>
      </w:pPr>
      <w:r>
        <w:rPr>
          <w:color w:val="424242"/>
        </w:rPr>
        <w:t>Планирование и физические аспекты проекта расширения составляют большую часть работы, чем расширение самой базы данных. Для планирования и реализации проекта потребуется многопрофильная команда. Для локальной установки необходимо выделить и подготовить пространство для новых серверов. Серверы должны быть указаны, приобретены, установлены, подключены, настроены и протестированы. Для облачных развёртываний также должны быть составлены аналогичные планы. Планирование новых аппаратных платформ описывает общие соображения по развёртыванию нового оборудования.</w:t>
      </w:r>
    </w:p>
    <w:p w14:paraId="1E2848DC" w14:textId="77777777" w:rsidR="00B11C41" w:rsidRDefault="00B11C41" w:rsidP="00B11C41">
      <w:pPr>
        <w:pStyle w:val="NormalWeb"/>
        <w:spacing w:before="0" w:beforeAutospacing="0" w:after="0" w:afterAutospacing="0"/>
        <w:ind w:left="360"/>
        <w:rPr>
          <w:color w:val="424242"/>
        </w:rPr>
      </w:pPr>
      <w:r>
        <w:rPr>
          <w:color w:val="424242"/>
        </w:rPr>
        <w:t>После предоставления новых аппаратных платформ и настройки их сетей настройте операционные системы и запустите тесты производительности с помощью утилит RT.Warehouse. В состав дистрибутива программного обеспечения базы данных RT.Warehouse входят утилиты, которые помогают тестировать и запускать новые серверы перед началом программной фазы расширения.</w:t>
      </w:r>
    </w:p>
    <w:p w14:paraId="0A7FE05D" w14:textId="77777777" w:rsidR="00B11C41" w:rsidRDefault="00B11C41" w:rsidP="00B11C41">
      <w:pPr>
        <w:pStyle w:val="NormalWeb"/>
        <w:spacing w:before="0" w:beforeAutospacing="0" w:after="0" w:afterAutospacing="0"/>
        <w:ind w:left="360"/>
        <w:rPr>
          <w:color w:val="424242"/>
        </w:rPr>
      </w:pPr>
      <w:r>
        <w:rPr>
          <w:color w:val="424242"/>
        </w:rPr>
        <w:t>После установки и тестирования новых серверов начинается программная фаза процесса расширения базы данных RT.Warehouse. Этап программного обеспечения спроектирован таким образом, чтобы он был минимально разрушительным, согласованным с точки зрения транзакций, надёжным и гибким.</w:t>
      </w:r>
    </w:p>
    <w:p w14:paraId="66CF0B5A" w14:textId="4B906F05" w:rsidR="00B11C41" w:rsidRDefault="00B11C41" w:rsidP="00B11C41">
      <w:pPr>
        <w:pStyle w:val="NormalWeb"/>
        <w:spacing w:before="0" w:beforeAutospacing="0" w:after="0" w:afterAutospacing="0"/>
        <w:ind w:left="2520"/>
        <w:jc w:val="both"/>
        <w:rPr>
          <w:color w:val="424242"/>
        </w:rPr>
      </w:pPr>
      <w:r>
        <w:rPr>
          <w:color w:val="424242"/>
        </w:rPr>
        <w:t xml:space="preserve">Первым шагом программного этапа процесса расширения является подготовка системы базы данных RT.Warehouse: добавление новых хостов сегментов и инициализация новых инстансов сегментов. Эту фазу можно запланировать на период низкой </w:t>
      </w:r>
      <w:r>
        <w:rPr>
          <w:color w:val="424242"/>
        </w:rPr>
        <w:lastRenderedPageBreak/>
        <w:t>активности, чтобы избежать нарушения текущих бизнес-операций. В процессе инициализации выполняются следующие задачи:</w:t>
      </w:r>
    </w:p>
    <w:p w14:paraId="2FF3650C" w14:textId="77777777" w:rsidR="00B11C41" w:rsidRDefault="00B11C41" w:rsidP="00B11C41">
      <w:pPr>
        <w:ind w:left="360"/>
        <w:rPr>
          <w:color w:val="424242"/>
        </w:rPr>
      </w:pPr>
      <w:r>
        <w:rPr>
          <w:color w:val="424242"/>
        </w:rPr>
        <w:t>Программное обеспечение базы данных RT.Warehouse установлено;</w:t>
      </w:r>
    </w:p>
    <w:p w14:paraId="27783FAC" w14:textId="77777777" w:rsidR="00B11C41" w:rsidRDefault="00B11C41" w:rsidP="00B11C41">
      <w:pPr>
        <w:spacing w:before="100" w:beforeAutospacing="1" w:after="100" w:afterAutospacing="1"/>
        <w:ind w:left="360"/>
        <w:rPr>
          <w:color w:val="424242"/>
        </w:rPr>
      </w:pPr>
      <w:r>
        <w:rPr>
          <w:color w:val="424242"/>
        </w:rPr>
        <w:t>Базы данных и объекты базы данных создаются в инстансах нового сегмента на новых хостах сегмента;</w:t>
      </w:r>
    </w:p>
    <w:p w14:paraId="4B2F79CF" w14:textId="77777777" w:rsidR="00B11C41" w:rsidRDefault="00B11C41" w:rsidP="00B11C41">
      <w:pPr>
        <w:spacing w:before="100" w:beforeAutospacing="1" w:after="100" w:afterAutospacing="1"/>
        <w:ind w:left="360"/>
        <w:rPr>
          <w:color w:val="424242"/>
        </w:rPr>
      </w:pPr>
      <w:r>
        <w:rPr>
          <w:color w:val="424242"/>
        </w:rPr>
        <w:t>Схема gpexpand создаётся в базе данных postgres. Вы можете использовать таблицы и представление в схеме для мониторинга и управления процессом расширения.</w:t>
      </w:r>
    </w:p>
    <w:p w14:paraId="7760C93F" w14:textId="77777777" w:rsidR="00B11C41" w:rsidRDefault="00B11C41" w:rsidP="00B11C41">
      <w:pPr>
        <w:pStyle w:val="NormalWeb"/>
        <w:spacing w:before="0" w:beforeAutospacing="0" w:after="0" w:afterAutospacing="0"/>
        <w:ind w:left="360"/>
        <w:rPr>
          <w:color w:val="424242"/>
        </w:rPr>
      </w:pPr>
      <w:r>
        <w:rPr>
          <w:color w:val="424242"/>
        </w:rPr>
        <w:t>После обновления системы новые инстансы сегментов на новых хостах сегментов становятся доступными.</w:t>
      </w:r>
    </w:p>
    <w:p w14:paraId="571567ED" w14:textId="77777777" w:rsidR="00B11C41" w:rsidRDefault="00B11C41" w:rsidP="00B11C41">
      <w:pPr>
        <w:ind w:left="360"/>
        <w:rPr>
          <w:color w:val="424242"/>
        </w:rPr>
      </w:pPr>
      <w:r>
        <w:rPr>
          <w:color w:val="424242"/>
        </w:rPr>
        <w:t>Новые сегменты сразу доступны и участвуют в новых запросах и загрузках данных. Однако существующие данные искажены. Он сконцентрирован на исходных сегментах и ​​должен быть перераспределён по новому общему количеству основных сегментов;</w:t>
      </w:r>
    </w:p>
    <w:p w14:paraId="6B40DA78" w14:textId="77777777" w:rsidR="00B11C41" w:rsidRDefault="00B11C41" w:rsidP="00B11C41">
      <w:pPr>
        <w:spacing w:before="100" w:beforeAutospacing="1" w:after="100" w:afterAutospacing="1"/>
        <w:ind w:left="360"/>
        <w:rPr>
          <w:color w:val="424242"/>
        </w:rPr>
      </w:pPr>
      <w:r>
        <w:rPr>
          <w:color w:val="424242"/>
        </w:rPr>
        <w:t>Поскольку некоторые табличные данные искажены, некоторые запросы могут быть менее эффективными, так как может потребоваться больше операций перемещения данных.</w:t>
      </w:r>
    </w:p>
    <w:p w14:paraId="320A1299" w14:textId="77777777" w:rsidR="00B11C41" w:rsidRDefault="00B11C41" w:rsidP="00B11C41">
      <w:pPr>
        <w:pStyle w:val="NormalWeb"/>
        <w:spacing w:before="0" w:beforeAutospacing="0" w:after="0" w:afterAutospacing="0"/>
        <w:ind w:left="360"/>
        <w:rPr>
          <w:color w:val="424242"/>
        </w:rPr>
      </w:pPr>
      <w:r>
        <w:rPr>
          <w:color w:val="424242"/>
        </w:rPr>
        <w:t>2. Последним этапом программного этапа является перераспределение данных таблицы. Используя контрольные таблицы расширения в схеме gpexpand в качестве руководства, таблицы перераспределяются. Для каждой таблицы:</w:t>
      </w:r>
    </w:p>
    <w:p w14:paraId="47784BBA" w14:textId="77777777" w:rsidR="00B11C41" w:rsidRDefault="00B11C41" w:rsidP="00B11C41">
      <w:pPr>
        <w:ind w:left="360"/>
        <w:rPr>
          <w:color w:val="424242"/>
        </w:rPr>
      </w:pPr>
      <w:r>
        <w:rPr>
          <w:color w:val="424242"/>
        </w:rPr>
        <w:t>Утилита gpexand перераспределяет данные таблицы по всем серверам, старым и новым, в соответствии с политикой распределения;</w:t>
      </w:r>
    </w:p>
    <w:p w14:paraId="6CFDF7BC" w14:textId="77777777" w:rsidR="00B11C41" w:rsidRDefault="00B11C41" w:rsidP="00B11C41">
      <w:pPr>
        <w:spacing w:before="100" w:beforeAutospacing="1" w:after="100" w:afterAutospacing="1"/>
        <w:ind w:left="360"/>
        <w:rPr>
          <w:color w:val="424242"/>
        </w:rPr>
      </w:pPr>
      <w:r>
        <w:rPr>
          <w:color w:val="424242"/>
        </w:rPr>
        <w:t>Статус таблицы обновляется в таблицах управления расширением;</w:t>
      </w:r>
    </w:p>
    <w:p w14:paraId="6615C6FA" w14:textId="77777777" w:rsidR="00B11C41" w:rsidRDefault="00B11C41" w:rsidP="00B11C41">
      <w:pPr>
        <w:spacing w:before="100" w:beforeAutospacing="1" w:after="100" w:afterAutospacing="1"/>
        <w:ind w:left="360"/>
        <w:rPr>
          <w:color w:val="424242"/>
        </w:rPr>
      </w:pPr>
      <w:r>
        <w:rPr>
          <w:color w:val="424242"/>
        </w:rPr>
        <w:t>После перераспределения данных оптимизатор запросов создаёт более эффективные планы выполнения, если данные не искажены.</w:t>
      </w:r>
    </w:p>
    <w:p w14:paraId="6C7F635F" w14:textId="77777777" w:rsidR="00B11C41" w:rsidRDefault="00B11C41" w:rsidP="00B11C41">
      <w:pPr>
        <w:pStyle w:val="NormalWeb"/>
        <w:spacing w:before="0" w:beforeAutospacing="0" w:after="0" w:afterAutospacing="0"/>
        <w:ind w:left="360"/>
        <w:rPr>
          <w:color w:val="424242"/>
        </w:rPr>
      </w:pPr>
      <w:r>
        <w:rPr>
          <w:color w:val="424242"/>
        </w:rPr>
        <w:t>Когда все таблицы перераспределены, расширение завершено.</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3EFA0055"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6E142BB2"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16DD32FE" w14:textId="77777777" w:rsidR="00B11C41" w:rsidRDefault="00B11C41" w:rsidP="00B11C41">
            <w:pPr>
              <w:pStyle w:val="NormalWeb"/>
              <w:spacing w:before="0" w:beforeAutospacing="0" w:after="0" w:afterAutospacing="0"/>
              <w:ind w:left="360"/>
            </w:pPr>
            <w:r>
              <w:t>Утилита gprestore не может восстановить резервные копии, сделанные до расширения с помощью утилиты gpbackup, поэтому сделайте резервную копию своих баз данных сразу после завершения расширения системы.</w:t>
            </w:r>
          </w:p>
        </w:tc>
      </w:tr>
    </w:tbl>
    <w:p w14:paraId="17EB905A" w14:textId="77777777" w:rsidR="00B11C41" w:rsidRDefault="00B11C41" w:rsidP="00B11C41">
      <w:pPr>
        <w:pStyle w:val="NormalWeb"/>
        <w:spacing w:before="0" w:beforeAutospacing="0" w:after="0" w:afterAutospacing="0"/>
        <w:ind w:left="360"/>
        <w:rPr>
          <w:color w:val="424242"/>
        </w:rPr>
      </w:pPr>
      <w:r>
        <w:rPr>
          <w:color w:val="424242"/>
        </w:rPr>
        <w:t>Перераспределение данных таблицы — это длительный процесс, который создаёт большой объём сетевой и дисковой активности. Перераспределение некоторых очень больших баз данных может занять несколько дней. Чтобы свести к минимуму влияние повышенной активности на бизнес-операции, системные администраторы могут приостанавливать и возобновлять деятельность по расширению на разовой основе или в соответствии с заранее определённым графиком. Наборы данных могут быть распределены по приоритетам, чтобы критически важные приложения выиграли от расширения в первую очередь.</w:t>
      </w:r>
    </w:p>
    <w:p w14:paraId="430D8D82" w14:textId="77777777" w:rsidR="00B11C41" w:rsidRDefault="00B11C41" w:rsidP="00B11C41">
      <w:pPr>
        <w:pStyle w:val="NormalWeb"/>
        <w:spacing w:before="0" w:beforeAutospacing="0" w:after="0" w:afterAutospacing="0"/>
        <w:ind w:left="360"/>
        <w:rPr>
          <w:color w:val="424242"/>
        </w:rPr>
      </w:pPr>
      <w:r>
        <w:rPr>
          <w:color w:val="424242"/>
        </w:rPr>
        <w:t>В типичной операции вы запускаете утилиту gpexpand четыре раза с различными параметрами в течение всего процесса расширения:</w:t>
      </w:r>
    </w:p>
    <w:p w14:paraId="79FA92A2" w14:textId="7EFFE131" w:rsidR="00B11C41" w:rsidRDefault="00B11C41" w:rsidP="00B11C41">
      <w:pPr>
        <w:pStyle w:val="NormalWeb"/>
        <w:spacing w:before="0" w:beforeAutospacing="0" w:after="0" w:afterAutospacing="0"/>
        <w:ind w:left="2520"/>
        <w:rPr>
          <w:color w:val="424242"/>
        </w:rPr>
      </w:pPr>
      <w:r>
        <w:rPr>
          <w:color w:val="424242"/>
        </w:rPr>
        <w:t>Чтобы создать входной файл расширения:</w:t>
      </w:r>
    </w:p>
    <w:p w14:paraId="1CD84BF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gpexpand -f hosts_file</w:t>
      </w:r>
    </w:p>
    <w:p w14:paraId="30E6E0A1" w14:textId="77777777" w:rsidR="00B11C41" w:rsidRPr="00B11C41" w:rsidRDefault="00B11C41" w:rsidP="00B11C41">
      <w:pPr>
        <w:ind w:left="360"/>
        <w:rPr>
          <w:rFonts w:cs="Times New Roman"/>
          <w:color w:val="424242"/>
          <w:sz w:val="24"/>
          <w:szCs w:val="24"/>
        </w:rPr>
      </w:pPr>
      <w:r w:rsidRPr="00B11C41">
        <w:rPr>
          <w:color w:val="424242"/>
        </w:rPr>
        <w:lastRenderedPageBreak/>
        <w:t>Copy</w:t>
      </w:r>
    </w:p>
    <w:p w14:paraId="2444462C" w14:textId="77777777" w:rsidR="00B11C41" w:rsidRDefault="00B11C41" w:rsidP="00B11C41">
      <w:pPr>
        <w:pStyle w:val="NormalWeb"/>
        <w:spacing w:before="0" w:beforeAutospacing="0" w:after="0" w:afterAutospacing="0"/>
        <w:ind w:left="360"/>
        <w:rPr>
          <w:color w:val="424242"/>
        </w:rPr>
      </w:pPr>
      <w:r>
        <w:rPr>
          <w:color w:val="424242"/>
        </w:rPr>
        <w:t>2. Чтобы инициализировать сегменты и создать схему расширения:</w:t>
      </w:r>
    </w:p>
    <w:p w14:paraId="6A44DCF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gpexpand -i input_file</w:t>
      </w:r>
    </w:p>
    <w:p w14:paraId="6EDE383C" w14:textId="77777777" w:rsidR="00B11C41" w:rsidRPr="00B11C41" w:rsidRDefault="00B11C41" w:rsidP="00B11C41">
      <w:pPr>
        <w:ind w:left="360"/>
        <w:rPr>
          <w:rFonts w:cs="Times New Roman"/>
          <w:color w:val="424242"/>
          <w:sz w:val="24"/>
          <w:szCs w:val="24"/>
        </w:rPr>
      </w:pPr>
      <w:r w:rsidRPr="00B11C41">
        <w:rPr>
          <w:color w:val="424242"/>
        </w:rPr>
        <w:t>Copy</w:t>
      </w:r>
    </w:p>
    <w:p w14:paraId="5E2058B2" w14:textId="77777777" w:rsidR="00B11C41" w:rsidRDefault="00B11C41" w:rsidP="00B11C41">
      <w:pPr>
        <w:pStyle w:val="NormalWeb"/>
        <w:spacing w:before="0" w:beforeAutospacing="0" w:after="0" w:afterAutospacing="0"/>
        <w:ind w:left="360"/>
        <w:rPr>
          <w:color w:val="424242"/>
        </w:rPr>
      </w:pPr>
      <w:r>
        <w:rPr>
          <w:color w:val="424242"/>
        </w:rPr>
        <w:t>gpexpand создаёт каталог данных, копирует пользовательские таблицы из всех существующих баз данных в новые сегменты и записывает метаданные для каждой таблицы в схему расширения для отслеживания состояния. После завершения этого процесса операция расширения фиксируется и не может быть отменена.</w:t>
      </w:r>
    </w:p>
    <w:p w14:paraId="19F78B18" w14:textId="77777777" w:rsidR="00B11C41" w:rsidRDefault="00B11C41" w:rsidP="00B11C41">
      <w:pPr>
        <w:pStyle w:val="NormalWeb"/>
        <w:spacing w:before="0" w:beforeAutospacing="0" w:after="0" w:afterAutospacing="0"/>
        <w:ind w:left="360"/>
        <w:rPr>
          <w:color w:val="424242"/>
        </w:rPr>
      </w:pPr>
      <w:r>
        <w:rPr>
          <w:color w:val="424242"/>
        </w:rPr>
        <w:t>3. Чтобы перераспределить данные таблицы:</w:t>
      </w:r>
    </w:p>
    <w:p w14:paraId="489FD6C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gpexpand -d duration</w:t>
      </w:r>
    </w:p>
    <w:p w14:paraId="37009ACB" w14:textId="77777777" w:rsidR="00B11C41" w:rsidRPr="00B11C41" w:rsidRDefault="00B11C41" w:rsidP="00B11C41">
      <w:pPr>
        <w:ind w:left="360"/>
        <w:rPr>
          <w:rFonts w:cs="Times New Roman"/>
          <w:color w:val="424242"/>
          <w:sz w:val="24"/>
          <w:szCs w:val="24"/>
        </w:rPr>
      </w:pPr>
      <w:r w:rsidRPr="00B11C41">
        <w:rPr>
          <w:color w:val="424242"/>
        </w:rPr>
        <w:t>Copy</w:t>
      </w:r>
    </w:p>
    <w:p w14:paraId="2D3F1E30" w14:textId="77777777" w:rsidR="00B11C41" w:rsidRDefault="00B11C41" w:rsidP="00B11C41">
      <w:pPr>
        <w:pStyle w:val="NormalWeb"/>
        <w:spacing w:before="0" w:beforeAutospacing="0" w:after="0" w:afterAutospacing="0"/>
        <w:ind w:left="360"/>
        <w:rPr>
          <w:color w:val="424242"/>
        </w:rPr>
      </w:pPr>
      <w:r>
        <w:rPr>
          <w:color w:val="424242"/>
        </w:rPr>
        <w:t>Во время инициализации </w:t>
      </w:r>
      <w:r>
        <w:rPr>
          <w:rStyle w:val="Strong"/>
          <w:rFonts w:eastAsiaTheme="majorEastAsia"/>
          <w:i/>
          <w:iCs/>
          <w:color w:val="424242"/>
        </w:rPr>
        <w:t>gpexpand </w:t>
      </w:r>
      <w:r>
        <w:rPr>
          <w:color w:val="424242"/>
        </w:rPr>
        <w:t>добавляет и инициализирует новые инстансы сегментов. Чтобы завершить расширение системы, вы должны запустить gpexpand, чтобы перераспределить таблицы данных между вновь добавленными инстансами сегментов. В зависимости от размера и масштаба вашей системы перераспределение может быть выполнено за один сеанс в часы малой загрузки или вы можете разделить процесс на пакеты в течение длительного периода. Каждая таблица или партиция недоступны для операций чтения или записи во время перераспределения. Поскольку каждая таблица перераспределяется между новыми сегментами, производительность базы данных должна постепенно улучшаться, пока она не превысит уровни производительности до расширения.</w:t>
      </w:r>
    </w:p>
    <w:p w14:paraId="6975D301" w14:textId="77777777" w:rsidR="00B11C41" w:rsidRDefault="00B11C41" w:rsidP="00B11C41">
      <w:pPr>
        <w:pStyle w:val="NormalWeb"/>
        <w:spacing w:before="0" w:beforeAutospacing="0" w:after="0" w:afterAutospacing="0"/>
        <w:ind w:left="360"/>
        <w:rPr>
          <w:color w:val="424242"/>
        </w:rPr>
      </w:pPr>
      <w:r>
        <w:rPr>
          <w:color w:val="424242"/>
        </w:rPr>
        <w:t>Вам может потребоваться запустить gpexpand несколько раз, чтобы завершить расширение в крупномасштабных системах, требующих нескольких сеансов перераспределения. gpexpand может выиграть от явного ранжирования перераспределения таблиц.</w:t>
      </w:r>
    </w:p>
    <w:p w14:paraId="682CB6B6" w14:textId="77777777" w:rsidR="00B11C41" w:rsidRDefault="00B11C41" w:rsidP="00B11C41">
      <w:pPr>
        <w:pStyle w:val="NormalWeb"/>
        <w:spacing w:before="0" w:beforeAutospacing="0" w:after="0" w:afterAutospacing="0"/>
        <w:ind w:left="360"/>
        <w:rPr>
          <w:color w:val="424242"/>
        </w:rPr>
      </w:pPr>
      <w:r>
        <w:rPr>
          <w:color w:val="424242"/>
        </w:rPr>
        <w:t>Пользователи могут получить доступ к базе данных RT.Warehouse во время инициализации, но они могут столкнуться со снижением производительности в системах, которые сильно зависят от распределения хэшей таблиц. Обычные операции, такие как задания ETL, пользовательские запросы и отчёты, могут продолжаться, хотя время отклика пользователей может увеличиться.</w:t>
      </w:r>
    </w:p>
    <w:p w14:paraId="166A4CCB" w14:textId="77777777" w:rsidR="00B11C41" w:rsidRDefault="00B11C41" w:rsidP="00B11C41">
      <w:pPr>
        <w:pStyle w:val="NormalWeb"/>
        <w:spacing w:before="0" w:beforeAutospacing="0" w:after="0" w:afterAutospacing="0"/>
        <w:ind w:left="360"/>
        <w:rPr>
          <w:color w:val="424242"/>
        </w:rPr>
      </w:pPr>
      <w:r>
        <w:rPr>
          <w:color w:val="424242"/>
        </w:rPr>
        <w:t>4. Чтобы удалить схему расширения:</w:t>
      </w:r>
    </w:p>
    <w:p w14:paraId="0710D81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gpexpand -c</w:t>
      </w:r>
    </w:p>
    <w:p w14:paraId="2C3DF997" w14:textId="77777777" w:rsidR="00B11C41" w:rsidRPr="00B11C41" w:rsidRDefault="00B11C41" w:rsidP="00B11C41">
      <w:pPr>
        <w:ind w:left="360"/>
        <w:rPr>
          <w:rFonts w:cs="Times New Roman"/>
          <w:color w:val="424242"/>
          <w:sz w:val="24"/>
          <w:szCs w:val="24"/>
        </w:rPr>
      </w:pPr>
      <w:r w:rsidRPr="00B11C41">
        <w:rPr>
          <w:color w:val="424242"/>
        </w:rPr>
        <w:t>Copy</w:t>
      </w:r>
    </w:p>
    <w:p w14:paraId="609CE188" w14:textId="77777777" w:rsidR="00B11C41" w:rsidRDefault="00B11C41" w:rsidP="00B11C41">
      <w:pPr>
        <w:pStyle w:val="Heading2"/>
        <w:numPr>
          <w:ilvl w:val="0"/>
          <w:numId w:val="0"/>
        </w:numPr>
        <w:ind w:left="1080"/>
        <w:rPr>
          <w:color w:val="424242"/>
        </w:rPr>
      </w:pPr>
      <w:r>
        <w:rPr>
          <w:color w:val="424242"/>
        </w:rPr>
        <w:t>7.2 Планирование расширения системы RT.Warehouse</w:t>
      </w:r>
    </w:p>
    <w:p w14:paraId="7D8509C6" w14:textId="77777777" w:rsidR="00B11C41" w:rsidRDefault="00B11C41" w:rsidP="00B11C41">
      <w:pPr>
        <w:pStyle w:val="NormalWeb"/>
        <w:spacing w:before="0" w:beforeAutospacing="0" w:after="0" w:afterAutospacing="0"/>
        <w:ind w:left="360"/>
        <w:rPr>
          <w:color w:val="424242"/>
        </w:rPr>
      </w:pPr>
      <w:r>
        <w:rPr>
          <w:color w:val="424242"/>
        </w:rPr>
        <w:t>Тщательное планирование поможет обеспечить успешный проект расширения RT.Warehouse.</w:t>
      </w:r>
    </w:p>
    <w:p w14:paraId="73D4FC4B" w14:textId="77777777" w:rsidR="00B11C41" w:rsidRDefault="00B11C41" w:rsidP="00B11C41">
      <w:pPr>
        <w:pStyle w:val="NormalWeb"/>
        <w:spacing w:before="0" w:beforeAutospacing="0" w:after="0" w:afterAutospacing="0"/>
        <w:ind w:left="360"/>
        <w:rPr>
          <w:color w:val="424242"/>
        </w:rPr>
      </w:pPr>
      <w:r>
        <w:rPr>
          <w:color w:val="424242"/>
        </w:rPr>
        <w:t>Темы в этом разделе помогут вам подготовиться к расширению системы.</w:t>
      </w:r>
    </w:p>
    <w:p w14:paraId="4CDFC3C1" w14:textId="77777777" w:rsidR="00B11C41" w:rsidRDefault="00B11C41" w:rsidP="00B11C41">
      <w:pPr>
        <w:ind w:left="360"/>
        <w:rPr>
          <w:color w:val="424242"/>
        </w:rPr>
      </w:pPr>
      <w:r>
        <w:rPr>
          <w:color w:val="424242"/>
        </w:rPr>
        <w:t>Чеклист расширения системы — это чеклист, который вы можете использовать для подготовки и выполнения процесса расширения системы.</w:t>
      </w:r>
    </w:p>
    <w:p w14:paraId="3F659C5A" w14:textId="77777777" w:rsidR="00B11C41" w:rsidRDefault="00B11C41" w:rsidP="00B11C41">
      <w:pPr>
        <w:spacing w:before="100" w:beforeAutospacing="1" w:after="100" w:afterAutospacing="1"/>
        <w:ind w:left="360"/>
        <w:rPr>
          <w:color w:val="424242"/>
        </w:rPr>
      </w:pPr>
      <w:r>
        <w:rPr>
          <w:color w:val="424242"/>
        </w:rPr>
        <w:t>Планирование новых аппаратных платформ охватывает планирование приобретения и настройки нового оборудования.</w:t>
      </w:r>
    </w:p>
    <w:p w14:paraId="382C0F59" w14:textId="77777777" w:rsidR="00B11C41" w:rsidRDefault="00B11C41" w:rsidP="00B11C41">
      <w:pPr>
        <w:spacing w:before="100" w:beforeAutospacing="1" w:after="100" w:afterAutospacing="1"/>
        <w:ind w:left="360"/>
        <w:rPr>
          <w:color w:val="424242"/>
        </w:rPr>
      </w:pPr>
      <w:r>
        <w:rPr>
          <w:color w:val="424242"/>
        </w:rPr>
        <w:t>Планирование инициализации нового сегмента предоставляет информацию о планировании инициализации хостов нового сегмента с помощью gpexpand.</w:t>
      </w:r>
    </w:p>
    <w:p w14:paraId="0D559D54" w14:textId="77777777" w:rsidR="00B11C41" w:rsidRDefault="00B11C41" w:rsidP="00B11C41">
      <w:pPr>
        <w:spacing w:before="100" w:beforeAutospacing="1" w:after="100" w:afterAutospacing="1"/>
        <w:ind w:left="360"/>
        <w:rPr>
          <w:color w:val="424242"/>
        </w:rPr>
      </w:pPr>
      <w:r>
        <w:rPr>
          <w:color w:val="424242"/>
        </w:rPr>
        <w:t>Таблица планирования перераспределения предоставляет информацию о планировании перераспределения данных после инициализации новых хостов сегментов.</w:t>
      </w:r>
    </w:p>
    <w:p w14:paraId="28816ABF" w14:textId="77777777" w:rsidR="00B11C41" w:rsidRDefault="00B11C41" w:rsidP="00B11C41">
      <w:pPr>
        <w:pStyle w:val="Heading3"/>
        <w:numPr>
          <w:ilvl w:val="0"/>
          <w:numId w:val="0"/>
        </w:numPr>
        <w:spacing w:before="120" w:after="0"/>
        <w:ind w:left="1980"/>
        <w:rPr>
          <w:color w:val="616161"/>
        </w:rPr>
      </w:pPr>
      <w:r>
        <w:rPr>
          <w:color w:val="616161"/>
        </w:rPr>
        <w:lastRenderedPageBreak/>
        <w:t>7.2.1 Чеклист расширения системы</w:t>
      </w:r>
    </w:p>
    <w:p w14:paraId="07E8E2F4" w14:textId="77777777" w:rsidR="00B11C41" w:rsidRDefault="00B11C41" w:rsidP="00B11C41">
      <w:pPr>
        <w:pStyle w:val="NormalWeb"/>
        <w:spacing w:before="0" w:beforeAutospacing="0" w:after="0" w:afterAutospacing="0"/>
        <w:ind w:left="360"/>
        <w:rPr>
          <w:color w:val="424242"/>
        </w:rPr>
      </w:pPr>
      <w:r>
        <w:rPr>
          <w:color w:val="424242"/>
        </w:rPr>
        <w:t>Этот чеклист суммирует задачи по расширению системы базы данных RT.Warehouse.</w:t>
      </w:r>
    </w:p>
    <w:tbl>
      <w:tblPr>
        <w:tblW w:w="0" w:type="auto"/>
        <w:shd w:val="clear" w:color="auto" w:fill="FFFFFF"/>
        <w:tblCellMar>
          <w:left w:w="0" w:type="dxa"/>
          <w:right w:w="0" w:type="dxa"/>
        </w:tblCellMar>
        <w:tblLook w:val="04A0" w:firstRow="1" w:lastRow="0" w:firstColumn="1" w:lastColumn="0" w:noHBand="0" w:noVBand="1"/>
      </w:tblPr>
      <w:tblGrid>
        <w:gridCol w:w="990"/>
        <w:gridCol w:w="8344"/>
      </w:tblGrid>
      <w:tr w:rsidR="00B11C41" w14:paraId="1E37F20A" w14:textId="77777777" w:rsidTr="00B11C41">
        <w:tc>
          <w:tcPr>
            <w:tcW w:w="0" w:type="auto"/>
            <w:gridSpan w:val="2"/>
            <w:tcBorders>
              <w:top w:val="single" w:sz="8" w:space="0" w:color="7030A0"/>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0C575BA6" w14:textId="77777777" w:rsidR="00B11C41" w:rsidRDefault="00B11C41" w:rsidP="00B11C41">
            <w:pPr>
              <w:pStyle w:val="NormalWeb"/>
              <w:spacing w:before="0" w:beforeAutospacing="0" w:after="0" w:afterAutospacing="0"/>
              <w:ind w:left="360"/>
            </w:pPr>
            <w:r>
              <w:rPr>
                <w:rStyle w:val="Strong"/>
                <w:rFonts w:eastAsiaTheme="majorEastAsia"/>
              </w:rPr>
              <w:t>Онлайн-задачи перед расширением</w:t>
            </w:r>
          </w:p>
          <w:p w14:paraId="0E639AD7" w14:textId="77777777" w:rsidR="00B11C41" w:rsidRDefault="00B11C41" w:rsidP="00B11C41">
            <w:pPr>
              <w:pStyle w:val="NormalWeb"/>
              <w:spacing w:before="0" w:beforeAutospacing="0" w:after="0" w:afterAutospacing="0"/>
              <w:ind w:left="360"/>
            </w:pPr>
            <w:r>
              <w:rPr>
                <w:rStyle w:val="Strong"/>
                <w:rFonts w:eastAsiaTheme="majorEastAsia"/>
              </w:rPr>
              <w:t>* Система запущена и доступна</w:t>
            </w:r>
          </w:p>
        </w:tc>
      </w:tr>
      <w:tr w:rsidR="00B11C41" w14:paraId="34917EDE"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634D2B7E" w14:textId="2400303A"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228A7404" w14:textId="77777777" w:rsidR="00B11C41" w:rsidRDefault="00B11C41" w:rsidP="00B11C41">
            <w:pPr>
              <w:ind w:left="360"/>
            </w:pPr>
            <w:r>
              <w:t>Разработать и выполнить план заказа, создания и объединения в сеть новых аппаратных платформ или предоставления облачных ресурсов.</w:t>
            </w:r>
          </w:p>
        </w:tc>
      </w:tr>
      <w:tr w:rsidR="00B11C41" w14:paraId="1EDAA5F7"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4CBCD414" w14:textId="4B98D9B1"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0320DD69" w14:textId="77777777" w:rsidR="00B11C41" w:rsidRDefault="00B11C41" w:rsidP="00B11C41">
            <w:pPr>
              <w:ind w:left="360"/>
            </w:pPr>
            <w:r>
              <w:t>Разработать план расширения базы данных. Сопоставить количество сегментов на хост, запланировать период простоя для тестирования производительности и создания схемы расширения, а также запланировать интервалы для перераспределения таблиц.</w:t>
            </w:r>
          </w:p>
        </w:tc>
      </w:tr>
      <w:tr w:rsidR="00B11C41" w14:paraId="3DF48484"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451DBDA3" w14:textId="101B20F0"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2100FCF2" w14:textId="77777777" w:rsidR="00B11C41" w:rsidRDefault="00B11C41" w:rsidP="00B11C41">
            <w:pPr>
              <w:ind w:left="360"/>
            </w:pPr>
            <w:r>
              <w:t>Выполнить полный дамп схемы.</w:t>
            </w:r>
          </w:p>
        </w:tc>
      </w:tr>
      <w:tr w:rsidR="00B11C41" w14:paraId="3F7E9F98"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688C830F" w14:textId="4F5D9241"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718CBEBF" w14:textId="77777777" w:rsidR="00B11C41" w:rsidRDefault="00B11C41" w:rsidP="00B11C41">
            <w:pPr>
              <w:ind w:left="360"/>
            </w:pPr>
            <w:r>
              <w:t>Установить бинарные файлы базы данных RT.Warehouse на новые хосты.</w:t>
            </w:r>
          </w:p>
        </w:tc>
      </w:tr>
      <w:tr w:rsidR="00B11C41" w14:paraId="7AE6C937"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77BD6DF2" w14:textId="633C4F56"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392FD40D" w14:textId="77777777" w:rsidR="00B11C41" w:rsidRDefault="00B11C41" w:rsidP="00B11C41">
            <w:pPr>
              <w:ind w:left="360"/>
            </w:pPr>
            <w:r>
              <w:t>Скопировать ключи SSH на новые хосты (gpssh-exkeys).</w:t>
            </w:r>
          </w:p>
        </w:tc>
      </w:tr>
      <w:tr w:rsidR="00B11C41" w14:paraId="73191A8B"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02C242AA" w14:textId="313C7D56"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718414A6" w14:textId="77777777" w:rsidR="00B11C41" w:rsidRDefault="00B11C41" w:rsidP="00B11C41">
            <w:pPr>
              <w:ind w:left="360"/>
            </w:pPr>
            <w:r>
              <w:t>Проверить дисковый ввод-вывод и пропускную способность памяти нового оборудования или облачных ресурсов (gpcheckperf).</w:t>
            </w:r>
          </w:p>
        </w:tc>
      </w:tr>
      <w:tr w:rsidR="00B11C41" w14:paraId="02DE4997"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251C2907" w14:textId="06061E55"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445EC5FD" w14:textId="77777777" w:rsidR="00B11C41" w:rsidRDefault="00B11C41" w:rsidP="00B11C41">
            <w:pPr>
              <w:ind w:left="360"/>
            </w:pPr>
            <w:r>
              <w:t>Убедиться, что в каталоге данных мастера нет очень больших файлов в каталогах pg_log или gpperfmon/data.</w:t>
            </w:r>
          </w:p>
        </w:tc>
      </w:tr>
      <w:tr w:rsidR="00B11C41" w14:paraId="05904C25" w14:textId="77777777" w:rsidTr="00B11C41">
        <w:tc>
          <w:tcPr>
            <w:tcW w:w="0" w:type="auto"/>
            <w:gridSpan w:val="2"/>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24B9CEB2" w14:textId="77777777" w:rsidR="00B11C41" w:rsidRDefault="00B11C41" w:rsidP="00B11C41">
            <w:pPr>
              <w:pStyle w:val="NormalWeb"/>
              <w:spacing w:before="0" w:beforeAutospacing="0" w:after="0" w:afterAutospacing="0"/>
              <w:ind w:left="360"/>
            </w:pPr>
            <w:r>
              <w:rPr>
                <w:rStyle w:val="Strong"/>
                <w:rFonts w:eastAsiaTheme="majorEastAsia"/>
              </w:rPr>
              <w:t>Автономные задачи перед расширением</w:t>
            </w:r>
          </w:p>
          <w:p w14:paraId="073B35EC" w14:textId="77777777" w:rsidR="00B11C41" w:rsidRDefault="00B11C41" w:rsidP="00B11C41">
            <w:pPr>
              <w:pStyle w:val="NormalWeb"/>
              <w:spacing w:before="0" w:beforeAutospacing="0" w:after="0" w:afterAutospacing="0"/>
              <w:ind w:left="360"/>
            </w:pPr>
            <w:r>
              <w:rPr>
                <w:rStyle w:val="Strong"/>
                <w:rFonts w:eastAsiaTheme="majorEastAsia"/>
              </w:rPr>
              <w:t>* Система недоступна для всех действий пользователя во время этого процесса.</w:t>
            </w:r>
          </w:p>
        </w:tc>
      </w:tr>
      <w:tr w:rsidR="00B11C41" w14:paraId="7195A63A"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0BC5DDC5" w14:textId="674CD1C4"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40D97621" w14:textId="77777777" w:rsidR="00B11C41" w:rsidRDefault="00B11C41" w:rsidP="00B11C41">
            <w:pPr>
              <w:ind w:left="360"/>
            </w:pPr>
            <w:r>
              <w:t>Убедиться, что проблем с каталогом нет (gpcheckcat).</w:t>
            </w:r>
          </w:p>
        </w:tc>
      </w:tr>
      <w:tr w:rsidR="00B11C41" w14:paraId="46342302"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151701E6" w14:textId="780043A6"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2EB08D94" w14:textId="77777777" w:rsidR="00B11C41" w:rsidRDefault="00B11C41" w:rsidP="00B11C41">
            <w:pPr>
              <w:ind w:left="360"/>
            </w:pPr>
            <w:r>
              <w:t>Проверить дисковый ввод-вывод и пропускную способность памяти объединённого существующего и нового оборудования или облачных ресурсов (gpcheckperf).</w:t>
            </w:r>
          </w:p>
        </w:tc>
      </w:tr>
      <w:tr w:rsidR="00B11C41" w14:paraId="74ACD688" w14:textId="77777777" w:rsidTr="00B11C41">
        <w:tc>
          <w:tcPr>
            <w:tcW w:w="0" w:type="auto"/>
            <w:gridSpan w:val="2"/>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592FDF10" w14:textId="77777777" w:rsidR="00B11C41" w:rsidRDefault="00B11C41" w:rsidP="00B11C41">
            <w:pPr>
              <w:pStyle w:val="NormalWeb"/>
              <w:spacing w:before="0" w:beforeAutospacing="0" w:after="0" w:afterAutospacing="0"/>
              <w:ind w:left="360"/>
            </w:pPr>
            <w:r>
              <w:rPr>
                <w:rStyle w:val="Strong"/>
                <w:rFonts w:eastAsiaTheme="majorEastAsia"/>
              </w:rPr>
              <w:t>Онлайн-инициализация инстанса сегмента</w:t>
            </w:r>
          </w:p>
          <w:p w14:paraId="1C8D52C3" w14:textId="77777777" w:rsidR="00B11C41" w:rsidRDefault="00B11C41" w:rsidP="00B11C41">
            <w:pPr>
              <w:pStyle w:val="NormalWeb"/>
              <w:spacing w:before="0" w:beforeAutospacing="0" w:after="0" w:afterAutospacing="0"/>
              <w:ind w:left="360"/>
            </w:pPr>
            <w:r>
              <w:rPr>
                <w:rStyle w:val="Strong"/>
                <w:rFonts w:eastAsiaTheme="majorEastAsia"/>
              </w:rPr>
              <w:t>* Система запущена и доступна</w:t>
            </w:r>
          </w:p>
        </w:tc>
      </w:tr>
      <w:tr w:rsidR="00B11C41" w14:paraId="26EDCA60"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25AF1B7D" w14:textId="6688FCC0"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49BE5C75" w14:textId="77777777" w:rsidR="00B11C41" w:rsidRDefault="00B11C41" w:rsidP="00B11C41">
            <w:pPr>
              <w:ind w:left="360"/>
            </w:pPr>
            <w:r>
              <w:t>Подготовить входной файл расширения (gpexpand).</w:t>
            </w:r>
          </w:p>
        </w:tc>
      </w:tr>
      <w:tr w:rsidR="00B11C41" w14:paraId="65C26892"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0B797E80" w14:textId="11FACE46"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4EF69BC3" w14:textId="77777777" w:rsidR="00B11C41" w:rsidRDefault="00B11C41" w:rsidP="00B11C41">
            <w:pPr>
              <w:ind w:left="360"/>
            </w:pPr>
            <w:r>
              <w:t>Инициализировать новые сегменты в массиве и создать схему расширения (gpexpand-i input_file).</w:t>
            </w:r>
          </w:p>
        </w:tc>
      </w:tr>
      <w:tr w:rsidR="00B11C41" w14:paraId="091FE6BB" w14:textId="77777777" w:rsidTr="00B11C41">
        <w:tc>
          <w:tcPr>
            <w:tcW w:w="0" w:type="auto"/>
            <w:gridSpan w:val="2"/>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6E3295FB" w14:textId="77777777" w:rsidR="00B11C41" w:rsidRDefault="00B11C41" w:rsidP="00B11C41">
            <w:pPr>
              <w:pStyle w:val="NormalWeb"/>
              <w:spacing w:before="0" w:beforeAutospacing="0" w:after="0" w:afterAutospacing="0"/>
              <w:ind w:left="360"/>
            </w:pPr>
            <w:r>
              <w:rPr>
                <w:rStyle w:val="Strong"/>
                <w:rFonts w:eastAsiaTheme="majorEastAsia"/>
              </w:rPr>
              <w:t>Онлайн-расширение и распределение таблиц</w:t>
            </w:r>
          </w:p>
          <w:p w14:paraId="25B0C26F" w14:textId="77777777" w:rsidR="00B11C41" w:rsidRDefault="00B11C41" w:rsidP="00B11C41">
            <w:pPr>
              <w:pStyle w:val="NormalWeb"/>
              <w:spacing w:before="0" w:beforeAutospacing="0" w:after="0" w:afterAutospacing="0"/>
              <w:ind w:left="360"/>
            </w:pPr>
            <w:r>
              <w:rPr>
                <w:rStyle w:val="Strong"/>
                <w:rFonts w:eastAsiaTheme="majorEastAsia"/>
              </w:rPr>
              <w:t>* Система запущена и доступна</w:t>
            </w:r>
          </w:p>
        </w:tc>
      </w:tr>
      <w:tr w:rsidR="00B11C41" w14:paraId="315350A7"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27E35593" w14:textId="0E484C11"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5756A05F" w14:textId="77777777" w:rsidR="00B11C41" w:rsidRDefault="00B11C41" w:rsidP="00B11C41">
            <w:pPr>
              <w:ind w:left="360"/>
            </w:pPr>
            <w:r>
              <w:t>Прежде чем приступить к перераспределению таблиц, остановить все автоматизированные процессы снапшотов или другие процессы, занимающие место на диске.</w:t>
            </w:r>
          </w:p>
        </w:tc>
      </w:tr>
      <w:tr w:rsidR="00B11C41" w14:paraId="59139287"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6449DEF9" w14:textId="38DB1159"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00FBDB2A" w14:textId="77777777" w:rsidR="00B11C41" w:rsidRDefault="00B11C41" w:rsidP="00B11C41">
            <w:pPr>
              <w:ind w:left="360"/>
            </w:pPr>
            <w:r>
              <w:t>Перераспределить таблицы через расширенную систему (gpexpand).</w:t>
            </w:r>
          </w:p>
        </w:tc>
      </w:tr>
      <w:tr w:rsidR="00B11C41" w14:paraId="5109B976"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5EE92EB1" w14:textId="478E7CB8"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32B125F3" w14:textId="77777777" w:rsidR="00B11C41" w:rsidRDefault="00B11C41" w:rsidP="00B11C41">
            <w:pPr>
              <w:ind w:left="360"/>
            </w:pPr>
            <w:r>
              <w:t>Удалить схему расширения (gpexpand -c).</w:t>
            </w:r>
          </w:p>
        </w:tc>
      </w:tr>
      <w:tr w:rsidR="00B11C41" w14:paraId="3453E977"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7D1CCA11" w14:textId="34D8FA8C"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5480E516" w14:textId="77777777" w:rsidR="00B11C41" w:rsidRDefault="00B11C41" w:rsidP="00B11C41">
            <w:pPr>
              <w:pStyle w:val="NormalWeb"/>
              <w:spacing w:before="0" w:beforeAutospacing="0" w:after="0" w:afterAutospacing="0"/>
              <w:ind w:left="360"/>
            </w:pPr>
            <w:r>
              <w:t>Запустите analyze, чтобы обновить статистику распределения.</w:t>
            </w:r>
          </w:p>
          <w:p w14:paraId="6FE16105" w14:textId="77777777" w:rsidR="00B11C41" w:rsidRDefault="00B11C41" w:rsidP="00B11C41">
            <w:pPr>
              <w:pStyle w:val="NormalWeb"/>
              <w:spacing w:before="0" w:beforeAutospacing="0" w:after="0" w:afterAutospacing="0"/>
              <w:ind w:left="360"/>
            </w:pPr>
            <w:r>
              <w:t>Во время расширения используйте  gpexpand -a, а после расширения используйте analyze.</w:t>
            </w:r>
          </w:p>
        </w:tc>
      </w:tr>
      <w:tr w:rsidR="00B11C41" w14:paraId="63CE4FC6" w14:textId="77777777" w:rsidTr="00B11C41">
        <w:tc>
          <w:tcPr>
            <w:tcW w:w="0" w:type="auto"/>
            <w:gridSpan w:val="2"/>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12303C3F" w14:textId="77777777" w:rsidR="00B11C41" w:rsidRDefault="00B11C41" w:rsidP="00B11C41">
            <w:pPr>
              <w:pStyle w:val="NormalWeb"/>
              <w:spacing w:before="0" w:beforeAutospacing="0" w:after="0" w:afterAutospacing="0"/>
              <w:ind w:left="360"/>
            </w:pPr>
            <w:r>
              <w:rPr>
                <w:rStyle w:val="Strong"/>
                <w:rFonts w:eastAsiaTheme="majorEastAsia"/>
              </w:rPr>
              <w:lastRenderedPageBreak/>
              <w:t>Резервное копирование баз данных</w:t>
            </w:r>
          </w:p>
          <w:p w14:paraId="5F83F156" w14:textId="77777777" w:rsidR="00B11C41" w:rsidRDefault="00B11C41" w:rsidP="00B11C41">
            <w:pPr>
              <w:pStyle w:val="NormalWeb"/>
              <w:spacing w:before="0" w:beforeAutospacing="0" w:after="0" w:afterAutospacing="0"/>
              <w:ind w:left="360"/>
            </w:pPr>
            <w:r>
              <w:rPr>
                <w:rStyle w:val="Strong"/>
                <w:rFonts w:eastAsiaTheme="majorEastAsia"/>
              </w:rPr>
              <w:t>* Система запущена и доступна</w:t>
            </w:r>
          </w:p>
        </w:tc>
      </w:tr>
      <w:tr w:rsidR="00B11C41" w14:paraId="790BE57E" w14:textId="77777777" w:rsidTr="00B11C41">
        <w:tc>
          <w:tcPr>
            <w:tcW w:w="1467" w:type="dxa"/>
            <w:tcBorders>
              <w:top w:val="nil"/>
              <w:left w:val="single" w:sz="8" w:space="0" w:color="7030A0"/>
              <w:bottom w:val="single" w:sz="8" w:space="0" w:color="7030A0"/>
              <w:right w:val="single" w:sz="8" w:space="0" w:color="7030A0"/>
            </w:tcBorders>
            <w:shd w:val="clear" w:color="auto" w:fill="FFFFFF"/>
            <w:tcMar>
              <w:top w:w="72" w:type="dxa"/>
              <w:left w:w="120" w:type="dxa"/>
              <w:bottom w:w="72" w:type="dxa"/>
              <w:right w:w="120" w:type="dxa"/>
            </w:tcMar>
            <w:hideMark/>
          </w:tcPr>
          <w:p w14:paraId="7CD74F78" w14:textId="50825A7D" w:rsidR="00B11C41" w:rsidRDefault="00B11C41" w:rsidP="00B11C41">
            <w:pPr>
              <w:ind w:left="360"/>
            </w:pPr>
          </w:p>
        </w:tc>
        <w:tc>
          <w:tcPr>
            <w:tcW w:w="11726" w:type="dxa"/>
            <w:tcBorders>
              <w:top w:val="nil"/>
              <w:left w:val="nil"/>
              <w:bottom w:val="single" w:sz="8" w:space="0" w:color="7030A0"/>
              <w:right w:val="single" w:sz="8" w:space="0" w:color="7030A0"/>
            </w:tcBorders>
            <w:shd w:val="clear" w:color="auto" w:fill="FFFFFF"/>
            <w:tcMar>
              <w:top w:w="72" w:type="dxa"/>
              <w:left w:w="120" w:type="dxa"/>
              <w:bottom w:w="72" w:type="dxa"/>
              <w:right w:w="120" w:type="dxa"/>
            </w:tcMar>
            <w:hideMark/>
          </w:tcPr>
          <w:p w14:paraId="6B10A80D" w14:textId="77777777" w:rsidR="00B11C41" w:rsidRDefault="00B11C41" w:rsidP="00B11C41">
            <w:pPr>
              <w:ind w:left="360"/>
            </w:pPr>
            <w:r>
              <w:t>Резервное копирование баз данных с помощью утилиты gpbackup. Резервные копии, созданные до начала расширения системы, не могут быть восстановлены в новой расширенной системе, поскольку утилита gprestore может восстанавливать резервные копии только в системе базы данных RT.Warehouse с тем же количеством сегментов.</w:t>
            </w:r>
          </w:p>
        </w:tc>
      </w:tr>
    </w:tbl>
    <w:p w14:paraId="58700CD5" w14:textId="77777777" w:rsidR="00B11C41" w:rsidRDefault="00B11C41" w:rsidP="00B11C41">
      <w:pPr>
        <w:pStyle w:val="Heading3"/>
        <w:numPr>
          <w:ilvl w:val="0"/>
          <w:numId w:val="0"/>
        </w:numPr>
        <w:spacing w:before="120" w:after="0"/>
        <w:ind w:left="1980"/>
        <w:rPr>
          <w:color w:val="616161"/>
        </w:rPr>
      </w:pPr>
      <w:r>
        <w:rPr>
          <w:color w:val="616161"/>
        </w:rPr>
        <w:t>7.2.2 Планирование новых аппаратных платформ</w:t>
      </w:r>
    </w:p>
    <w:p w14:paraId="5DA91D2C" w14:textId="77777777" w:rsidR="00B11C41" w:rsidRDefault="00B11C41" w:rsidP="00B11C41">
      <w:pPr>
        <w:pStyle w:val="NormalWeb"/>
        <w:spacing w:before="0" w:beforeAutospacing="0" w:after="0" w:afterAutospacing="0"/>
        <w:ind w:left="360"/>
        <w:rPr>
          <w:color w:val="424242"/>
        </w:rPr>
      </w:pPr>
      <w:r>
        <w:rPr>
          <w:color w:val="424242"/>
        </w:rPr>
        <w:t>Обдуманный и тщательный подход к развёртыванию совместимого оборудования значительно сводит к минимуму риск для процесса расширения.</w:t>
      </w:r>
    </w:p>
    <w:p w14:paraId="3BD0FA00" w14:textId="77777777" w:rsidR="00B11C41" w:rsidRDefault="00B11C41" w:rsidP="00B11C41">
      <w:pPr>
        <w:pStyle w:val="NormalWeb"/>
        <w:spacing w:before="0" w:beforeAutospacing="0" w:after="0" w:afterAutospacing="0"/>
        <w:ind w:left="360"/>
        <w:rPr>
          <w:color w:val="424242"/>
        </w:rPr>
      </w:pPr>
      <w:r>
        <w:rPr>
          <w:color w:val="424242"/>
        </w:rPr>
        <w:t>Аппаратные ресурсы и конфигурации для новых хостов сегмента должны соответствовать существующим хостам.</w:t>
      </w:r>
    </w:p>
    <w:p w14:paraId="5B13A3BF" w14:textId="77777777" w:rsidR="00B11C41" w:rsidRDefault="00B11C41" w:rsidP="00B11C41">
      <w:pPr>
        <w:pStyle w:val="NormalWeb"/>
        <w:spacing w:before="0" w:beforeAutospacing="0" w:after="0" w:afterAutospacing="0"/>
        <w:ind w:left="360"/>
        <w:rPr>
          <w:color w:val="424242"/>
        </w:rPr>
      </w:pPr>
      <w:r>
        <w:rPr>
          <w:color w:val="424242"/>
        </w:rPr>
        <w:t>Шаги по планированию и настройке новых аппаратных платформ различаются для каждого развёртывания. Некоторые соображения включают в себя:</w:t>
      </w:r>
    </w:p>
    <w:p w14:paraId="1B7DB6BF" w14:textId="77777777" w:rsidR="00B11C41" w:rsidRDefault="00B11C41" w:rsidP="00B11C41">
      <w:pPr>
        <w:ind w:left="360"/>
        <w:jc w:val="both"/>
        <w:rPr>
          <w:color w:val="424242"/>
        </w:rPr>
      </w:pPr>
      <w:r>
        <w:rPr>
          <w:color w:val="424242"/>
        </w:rPr>
        <w:t>Подготовка физического пространства для нового оборудования; с учётом охлаждения, электропитания и других физических факторов.</w:t>
      </w:r>
    </w:p>
    <w:p w14:paraId="40D8877E" w14:textId="77777777" w:rsidR="00B11C41" w:rsidRDefault="00B11C41" w:rsidP="00B11C41">
      <w:pPr>
        <w:spacing w:before="100" w:beforeAutospacing="1" w:after="100" w:afterAutospacing="1"/>
        <w:ind w:left="360"/>
        <w:rPr>
          <w:color w:val="424242"/>
        </w:rPr>
      </w:pPr>
      <w:r>
        <w:rPr>
          <w:color w:val="424242"/>
        </w:rPr>
        <w:t>Определение физической сети и кабелей, необходимых для подключения нового и существующего оборудования.</w:t>
      </w:r>
    </w:p>
    <w:p w14:paraId="4DD2B8E6" w14:textId="77777777" w:rsidR="00B11C41" w:rsidRDefault="00B11C41" w:rsidP="00B11C41">
      <w:pPr>
        <w:spacing w:before="100" w:beforeAutospacing="1" w:after="100" w:afterAutospacing="1"/>
        <w:ind w:left="360"/>
        <w:rPr>
          <w:color w:val="424242"/>
        </w:rPr>
      </w:pPr>
      <w:r>
        <w:rPr>
          <w:color w:val="424242"/>
        </w:rPr>
        <w:t>Сопоставление существующего пространства IP-адресов и разработка сетевого плана для расширенной системы.</w:t>
      </w:r>
    </w:p>
    <w:p w14:paraId="280C3E60" w14:textId="77777777" w:rsidR="00B11C41" w:rsidRDefault="00B11C41" w:rsidP="00B11C41">
      <w:pPr>
        <w:spacing w:before="100" w:beforeAutospacing="1" w:after="100" w:afterAutospacing="1"/>
        <w:ind w:left="360"/>
        <w:rPr>
          <w:color w:val="424242"/>
        </w:rPr>
      </w:pPr>
      <w:r>
        <w:rPr>
          <w:color w:val="424242"/>
        </w:rPr>
        <w:t>Запись конфигурации системы (пользователи, профили, сетевые карты и т.д.) существующего оборудования, чтобы использовать её в качестве подробного списка для заказа нового оборудования.</w:t>
      </w:r>
    </w:p>
    <w:p w14:paraId="78C1B526" w14:textId="77777777" w:rsidR="00B11C41" w:rsidRDefault="00B11C41" w:rsidP="00B11C41">
      <w:pPr>
        <w:spacing w:before="100" w:beforeAutospacing="1" w:after="100" w:afterAutospacing="1"/>
        <w:ind w:left="360"/>
        <w:rPr>
          <w:color w:val="424242"/>
        </w:rPr>
      </w:pPr>
      <w:r>
        <w:rPr>
          <w:color w:val="424242"/>
        </w:rPr>
        <w:t>Создание индивидуального плана сборки для развёртывания оборудования с желаемой конфигурацией на конкретном сайте и в конкретной среде.</w:t>
      </w:r>
    </w:p>
    <w:p w14:paraId="3A4F6F90" w14:textId="77777777" w:rsidR="00B11C41" w:rsidRDefault="00B11C41" w:rsidP="00B11C41">
      <w:pPr>
        <w:spacing w:before="100" w:beforeAutospacing="1" w:after="100" w:afterAutospacing="1"/>
        <w:ind w:left="360"/>
        <w:rPr>
          <w:color w:val="424242"/>
        </w:rPr>
      </w:pPr>
      <w:r>
        <w:rPr>
          <w:color w:val="424242"/>
        </w:rPr>
        <w:t>После выбора и добавления нового оборудования в сетевую среду обязательное выполнение задачи по настройке.</w:t>
      </w:r>
    </w:p>
    <w:p w14:paraId="1477AB6D" w14:textId="77777777" w:rsidR="00B11C41" w:rsidRDefault="00B11C41" w:rsidP="00B11C41">
      <w:pPr>
        <w:pStyle w:val="Heading3"/>
        <w:numPr>
          <w:ilvl w:val="0"/>
          <w:numId w:val="0"/>
        </w:numPr>
        <w:spacing w:before="120" w:after="0"/>
        <w:ind w:left="1980"/>
        <w:rPr>
          <w:color w:val="616161"/>
        </w:rPr>
      </w:pPr>
      <w:r>
        <w:rPr>
          <w:color w:val="616161"/>
        </w:rPr>
        <w:t>7.2.3 Планирование инициализации нового сегмента</w:t>
      </w:r>
    </w:p>
    <w:p w14:paraId="4DF82C58" w14:textId="77777777" w:rsidR="00B11C41" w:rsidRDefault="00B11C41" w:rsidP="00B11C41">
      <w:pPr>
        <w:pStyle w:val="NormalWeb"/>
        <w:spacing w:before="0" w:beforeAutospacing="0" w:after="0" w:afterAutospacing="0"/>
        <w:ind w:left="360"/>
        <w:rPr>
          <w:color w:val="424242"/>
        </w:rPr>
      </w:pPr>
      <w:r>
        <w:rPr>
          <w:color w:val="424242"/>
        </w:rPr>
        <w:t>Расширение базы данных RT.Warehouse может быть выполнено, когда система запущена и доступна. Запустите gpexpand, чтобы инициализировать новые инстансы сегментов в массиве и создать схему расширения.</w:t>
      </w:r>
    </w:p>
    <w:p w14:paraId="44CA0B34" w14:textId="77777777" w:rsidR="00B11C41" w:rsidRDefault="00B11C41" w:rsidP="00B11C41">
      <w:pPr>
        <w:pStyle w:val="NormalWeb"/>
        <w:spacing w:before="0" w:beforeAutospacing="0" w:after="0" w:afterAutospacing="0"/>
        <w:ind w:left="360"/>
        <w:rPr>
          <w:color w:val="424242"/>
        </w:rPr>
      </w:pPr>
      <w:r>
        <w:rPr>
          <w:color w:val="424242"/>
        </w:rPr>
        <w:t>Требуемое время зависит от количества объектов схемы в системе RT.Warehouse и других факторов, связанных с производительностью оборудования. В большинстве сред для инициализации новых сегментов требуется менее тридцати минут в автономном режиме.</w:t>
      </w:r>
    </w:p>
    <w:p w14:paraId="161C9E90" w14:textId="77777777" w:rsidR="00B11C41" w:rsidRDefault="00B11C41" w:rsidP="00B11C41">
      <w:pPr>
        <w:pStyle w:val="NormalWeb"/>
        <w:spacing w:before="0" w:beforeAutospacing="0" w:after="0" w:afterAutospacing="0"/>
        <w:ind w:left="360"/>
        <w:rPr>
          <w:color w:val="424242"/>
        </w:rPr>
      </w:pPr>
      <w:r>
        <w:rPr>
          <w:color w:val="424242"/>
        </w:rPr>
        <w:t>Следующие утилиты нельзя запускать, пока gpexpand выполняет инициализацию сегмента:</w:t>
      </w:r>
    </w:p>
    <w:p w14:paraId="62FBB787" w14:textId="77777777" w:rsidR="00B11C41" w:rsidRDefault="00B11C41" w:rsidP="00B11C41">
      <w:pPr>
        <w:ind w:left="360"/>
        <w:rPr>
          <w:color w:val="424242"/>
        </w:rPr>
      </w:pPr>
      <w:r>
        <w:rPr>
          <w:color w:val="424242"/>
        </w:rPr>
        <w:t>gpbackup;</w:t>
      </w:r>
    </w:p>
    <w:p w14:paraId="6DBC9F3D" w14:textId="77777777" w:rsidR="00B11C41" w:rsidRDefault="00B11C41" w:rsidP="00B11C41">
      <w:pPr>
        <w:spacing w:before="100" w:beforeAutospacing="1" w:after="100" w:afterAutospacing="1"/>
        <w:ind w:left="360"/>
        <w:rPr>
          <w:color w:val="424242"/>
        </w:rPr>
      </w:pPr>
      <w:r>
        <w:rPr>
          <w:color w:val="424242"/>
        </w:rPr>
        <w:t>gpcheckcat;</w:t>
      </w:r>
    </w:p>
    <w:p w14:paraId="7835E842" w14:textId="77777777" w:rsidR="00B11C41" w:rsidRDefault="00B11C41" w:rsidP="00B11C41">
      <w:pPr>
        <w:spacing w:before="100" w:beforeAutospacing="1" w:after="100" w:afterAutospacing="1"/>
        <w:ind w:left="360"/>
        <w:rPr>
          <w:color w:val="424242"/>
        </w:rPr>
      </w:pPr>
      <w:r>
        <w:rPr>
          <w:color w:val="424242"/>
        </w:rPr>
        <w:t>gpconfig;</w:t>
      </w:r>
    </w:p>
    <w:p w14:paraId="471C2AFB" w14:textId="77777777" w:rsidR="00B11C41" w:rsidRDefault="00B11C41" w:rsidP="00B11C41">
      <w:pPr>
        <w:spacing w:before="100" w:beforeAutospacing="1" w:after="100" w:afterAutospacing="1"/>
        <w:ind w:left="360"/>
        <w:rPr>
          <w:color w:val="424242"/>
        </w:rPr>
      </w:pPr>
      <w:r>
        <w:rPr>
          <w:color w:val="424242"/>
        </w:rPr>
        <w:lastRenderedPageBreak/>
        <w:t>gppkg;</w:t>
      </w:r>
    </w:p>
    <w:p w14:paraId="1EA9B487" w14:textId="77777777" w:rsidR="00B11C41" w:rsidRDefault="00B11C41" w:rsidP="00B11C41">
      <w:pPr>
        <w:spacing w:before="100" w:beforeAutospacing="1" w:after="100" w:afterAutospacing="1"/>
        <w:ind w:left="360"/>
        <w:rPr>
          <w:color w:val="424242"/>
        </w:rPr>
      </w:pPr>
      <w:r>
        <w:rPr>
          <w:color w:val="424242"/>
        </w:rPr>
        <w:t>gprestore.</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A19BCA1"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6F7F749C"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07A96F26" w14:textId="77777777" w:rsidR="00B11C41" w:rsidRDefault="00B11C41" w:rsidP="00B11C41">
            <w:pPr>
              <w:pStyle w:val="NormalWeb"/>
              <w:spacing w:before="0" w:beforeAutospacing="0" w:after="0" w:afterAutospacing="0"/>
              <w:ind w:left="360"/>
            </w:pPr>
            <w:r>
              <w:t>После того, как вы начнёте инициализировать новые сегменты, вы больше не сможете восстановить систему с помощью файлов резервных копий, созданных для системы до расширения. После успешного завершения инициализации расширение фиксируется и не может быть отменено.</w:t>
            </w:r>
          </w:p>
        </w:tc>
      </w:tr>
    </w:tbl>
    <w:p w14:paraId="18662C54" w14:textId="77777777" w:rsidR="00B11C41" w:rsidRDefault="00B11C41" w:rsidP="00B11C41">
      <w:pPr>
        <w:pStyle w:val="Heading4"/>
        <w:numPr>
          <w:ilvl w:val="0"/>
          <w:numId w:val="0"/>
        </w:numPr>
        <w:spacing w:before="120" w:after="0"/>
        <w:ind w:left="2520"/>
        <w:rPr>
          <w:color w:val="616161"/>
        </w:rPr>
      </w:pPr>
      <w:r>
        <w:rPr>
          <w:color w:val="616161"/>
        </w:rPr>
        <w:t>7.2.3.1 Планирование зеркальных сегментов</w:t>
      </w:r>
    </w:p>
    <w:p w14:paraId="22BF6311" w14:textId="77777777" w:rsidR="00B11C41" w:rsidRDefault="00B11C41" w:rsidP="00B11C41">
      <w:pPr>
        <w:pStyle w:val="NormalWeb"/>
        <w:spacing w:before="0" w:beforeAutospacing="0" w:after="0" w:afterAutospacing="0"/>
        <w:ind w:left="360"/>
        <w:rPr>
          <w:color w:val="424242"/>
        </w:rPr>
      </w:pPr>
      <w:r>
        <w:rPr>
          <w:color w:val="424242"/>
        </w:rPr>
        <w:t>Если в вашей существующей системе есть зеркальные сегменты, для новых сегментов должно быть настроено зеркалирование. Если для существующих сегментов не настроены зеркала, вы не сможете добавить зеркала на новые хосты с помощью утилиты gpexpand.</w:t>
      </w:r>
    </w:p>
    <w:p w14:paraId="234840C5" w14:textId="77777777" w:rsidR="00B11C41" w:rsidRDefault="00B11C41" w:rsidP="00B11C41">
      <w:pPr>
        <w:pStyle w:val="NormalWeb"/>
        <w:spacing w:before="0" w:beforeAutospacing="0" w:after="0" w:afterAutospacing="0"/>
        <w:ind w:left="360"/>
        <w:rPr>
          <w:color w:val="424242"/>
        </w:rPr>
      </w:pPr>
      <w:r>
        <w:rPr>
          <w:color w:val="424242"/>
        </w:rPr>
        <w:t>Для массивов базы данных RT.Warehouse с зеркальными сегментами убедитесь, что вы добавили достаточно новых хост-машин для размещения новых зеркальных сегментов. Необходимое количество новых хостов зависит от вашей стратегии зеркалирования:</w:t>
      </w:r>
    </w:p>
    <w:p w14:paraId="25E984E2" w14:textId="77777777" w:rsidR="00B11C41" w:rsidRDefault="00B11C41" w:rsidP="00B11C41">
      <w:pPr>
        <w:ind w:left="360"/>
        <w:jc w:val="both"/>
        <w:rPr>
          <w:color w:val="424242"/>
        </w:rPr>
      </w:pPr>
      <w:r>
        <w:rPr>
          <w:color w:val="424242"/>
        </w:rPr>
        <w:t>Распределённое зеркалирование — добавьте в массив хотя бы на один хост больше, чем количество сегментов на хост. Количество отдельных хостов должно быть больше, чем количество инстансов сегмента на хост, чтобы обеспечить равномерное распределение. Вы можете указать этот тип зеркалирования во время инициализации системы или при включении зеркалирования сегментов для существующей системы.</w:t>
      </w:r>
    </w:p>
    <w:p w14:paraId="0A9B983D" w14:textId="77777777" w:rsidR="00B11C41" w:rsidRDefault="00B11C41" w:rsidP="00B11C41">
      <w:pPr>
        <w:spacing w:before="100" w:beforeAutospacing="1" w:after="100" w:afterAutospacing="1"/>
        <w:ind w:left="360"/>
        <w:rPr>
          <w:color w:val="424242"/>
        </w:rPr>
      </w:pPr>
      <w:r>
        <w:rPr>
          <w:color w:val="424242"/>
        </w:rPr>
        <w:t>Групповое зеркалирование — добавьте как минимум два новых хоста, чтобы зеркала первого хоста могли находиться на втором хосте, а зеркала второго хоста — на первом. Это тип зеркалирования по умолчанию, если вы включаете зеркалирование сегментов во время инициализации системы.</w:t>
      </w:r>
    </w:p>
    <w:p w14:paraId="0E2C103D" w14:textId="77777777" w:rsidR="00B11C41" w:rsidRDefault="00B11C41" w:rsidP="00B11C41">
      <w:pPr>
        <w:spacing w:before="100" w:beforeAutospacing="1" w:after="100" w:afterAutospacing="1"/>
        <w:ind w:left="360"/>
        <w:rPr>
          <w:color w:val="424242"/>
        </w:rPr>
      </w:pPr>
      <w:r>
        <w:rPr>
          <w:color w:val="424242"/>
        </w:rPr>
        <w:t>Блочное зеркалирование — добавление одного или нескольких блоков хостов. Например, добавьте блок из четырёх или восьми хостов. Блочное зеркалирование — это настраиваемая конфигурация зеркалирования.</w:t>
      </w:r>
    </w:p>
    <w:p w14:paraId="4B77B0DA" w14:textId="77777777" w:rsidR="00B11C41" w:rsidRDefault="00B11C41" w:rsidP="00B11C41">
      <w:pPr>
        <w:pStyle w:val="Heading4"/>
        <w:numPr>
          <w:ilvl w:val="0"/>
          <w:numId w:val="0"/>
        </w:numPr>
        <w:spacing w:before="120" w:after="0"/>
        <w:ind w:left="2520"/>
        <w:rPr>
          <w:color w:val="616161"/>
        </w:rPr>
      </w:pPr>
      <w:r>
        <w:rPr>
          <w:color w:val="616161"/>
        </w:rPr>
        <w:t>7.2.3.2 Увеличение сегментов на хост</w:t>
      </w:r>
    </w:p>
    <w:p w14:paraId="49C879FB" w14:textId="77777777" w:rsidR="00B11C41" w:rsidRDefault="00B11C41" w:rsidP="00B11C41">
      <w:pPr>
        <w:pStyle w:val="NormalWeb"/>
        <w:spacing w:before="0" w:beforeAutospacing="0" w:after="0" w:afterAutospacing="0"/>
        <w:ind w:left="360"/>
        <w:rPr>
          <w:color w:val="424242"/>
        </w:rPr>
      </w:pPr>
      <w:r>
        <w:rPr>
          <w:color w:val="424242"/>
        </w:rPr>
        <w:t>По умолчанию новые хосты инициализируются таким количеством основных сегментов, как и существующие хосты. Вы можете увеличить количество сегментов на хост или добавить новые сегменты к существующим хостам.</w:t>
      </w:r>
    </w:p>
    <w:p w14:paraId="2AFC6368" w14:textId="77777777" w:rsidR="00B11C41" w:rsidRDefault="00B11C41" w:rsidP="00B11C41">
      <w:pPr>
        <w:pStyle w:val="NormalWeb"/>
        <w:spacing w:before="0" w:beforeAutospacing="0" w:after="0" w:afterAutospacing="0"/>
        <w:ind w:left="360"/>
        <w:rPr>
          <w:color w:val="424242"/>
        </w:rPr>
      </w:pPr>
      <w:r>
        <w:rPr>
          <w:color w:val="424242"/>
        </w:rPr>
        <w:t>Например, если существующие хосты в настоящее время имеют два сегмента на хост, вы можете использовать gpexpand для инициализации двух дополнительных сегментов на существующих хостах, чтобы в общей сложности было четыре сегмента, и инициализировать четыре новых сегмента на новых хостах.</w:t>
      </w:r>
    </w:p>
    <w:p w14:paraId="2F7E62BA" w14:textId="77777777" w:rsidR="00B11C41" w:rsidRDefault="00B11C41" w:rsidP="00B11C41">
      <w:pPr>
        <w:pStyle w:val="NormalWeb"/>
        <w:spacing w:before="0" w:beforeAutospacing="0" w:after="0" w:afterAutospacing="0"/>
        <w:ind w:left="360"/>
        <w:rPr>
          <w:color w:val="424242"/>
        </w:rPr>
      </w:pPr>
      <w:r>
        <w:rPr>
          <w:color w:val="424242"/>
        </w:rPr>
        <w:t>Интерактивный процесс создания входного файла расширения запрашивает эту опцию; вы также можете указать новые каталоги сегментов вручную во входном файле конфигурации.</w:t>
      </w:r>
    </w:p>
    <w:p w14:paraId="1E9E3A29" w14:textId="77777777" w:rsidR="00B11C41" w:rsidRDefault="00B11C41" w:rsidP="00B11C41">
      <w:pPr>
        <w:pStyle w:val="Heading4"/>
        <w:numPr>
          <w:ilvl w:val="0"/>
          <w:numId w:val="0"/>
        </w:numPr>
        <w:spacing w:before="120" w:after="0"/>
        <w:ind w:left="2520"/>
        <w:rPr>
          <w:color w:val="616161"/>
        </w:rPr>
      </w:pPr>
      <w:r>
        <w:rPr>
          <w:color w:val="616161"/>
        </w:rPr>
        <w:t>7.2.3.3 Схема расширения</w:t>
      </w:r>
    </w:p>
    <w:p w14:paraId="372A0066" w14:textId="77777777" w:rsidR="00B11C41" w:rsidRDefault="00B11C41" w:rsidP="00B11C41">
      <w:pPr>
        <w:pStyle w:val="NormalWeb"/>
        <w:spacing w:before="0" w:beforeAutospacing="0" w:after="0" w:afterAutospacing="0"/>
        <w:ind w:left="360"/>
        <w:rPr>
          <w:color w:val="424242"/>
        </w:rPr>
      </w:pPr>
      <w:r>
        <w:rPr>
          <w:color w:val="424242"/>
        </w:rPr>
        <w:t>При инициализации утилита gpexpand создаёт схему расширения с именем gpexpand в базе данных postgres.</w:t>
      </w:r>
    </w:p>
    <w:p w14:paraId="615E2A29" w14:textId="77777777" w:rsidR="00B11C41" w:rsidRDefault="00B11C41" w:rsidP="00B11C41">
      <w:pPr>
        <w:pStyle w:val="NormalWeb"/>
        <w:spacing w:before="0" w:beforeAutospacing="0" w:after="0" w:afterAutospacing="0"/>
        <w:ind w:left="360"/>
        <w:rPr>
          <w:color w:val="424242"/>
        </w:rPr>
      </w:pPr>
      <w:r>
        <w:rPr>
          <w:color w:val="424242"/>
        </w:rPr>
        <w:t xml:space="preserve">Схема расширения хранит метаданные для каждой таблицы в системе, поэтому её состояние можно отслеживать на протяжении всего процесса расширения. Схема </w:t>
      </w:r>
      <w:r>
        <w:rPr>
          <w:color w:val="424242"/>
        </w:rPr>
        <w:lastRenderedPageBreak/>
        <w:t>расширения состоит из двух таблиц и представления для отслеживания хода операции расширения:</w:t>
      </w:r>
    </w:p>
    <w:p w14:paraId="74845051" w14:textId="77777777" w:rsidR="00B11C41" w:rsidRDefault="00B11C41" w:rsidP="00B11C41">
      <w:pPr>
        <w:ind w:left="360"/>
        <w:rPr>
          <w:color w:val="424242"/>
        </w:rPr>
      </w:pPr>
      <w:r>
        <w:rPr>
          <w:color w:val="424242"/>
        </w:rPr>
        <w:t>gpexpand.status;</w:t>
      </w:r>
    </w:p>
    <w:p w14:paraId="130A2312" w14:textId="77777777" w:rsidR="00B11C41" w:rsidRDefault="00B11C41" w:rsidP="00B11C41">
      <w:pPr>
        <w:spacing w:before="100" w:beforeAutospacing="1" w:after="100" w:afterAutospacing="1"/>
        <w:ind w:left="360"/>
        <w:rPr>
          <w:color w:val="424242"/>
        </w:rPr>
      </w:pPr>
      <w:r>
        <w:rPr>
          <w:color w:val="424242"/>
        </w:rPr>
        <w:t>gpexpand.status_detail;</w:t>
      </w:r>
    </w:p>
    <w:p w14:paraId="06F035BF" w14:textId="77777777" w:rsidR="00B11C41" w:rsidRDefault="00B11C41" w:rsidP="00B11C41">
      <w:pPr>
        <w:spacing w:before="100" w:beforeAutospacing="1" w:after="100" w:afterAutospacing="1"/>
        <w:ind w:left="360"/>
        <w:rPr>
          <w:color w:val="424242"/>
        </w:rPr>
      </w:pPr>
      <w:r>
        <w:rPr>
          <w:color w:val="424242"/>
        </w:rPr>
        <w:t>gpexpand.expansion_progress.</w:t>
      </w:r>
    </w:p>
    <w:p w14:paraId="484A8972" w14:textId="77777777" w:rsidR="00B11C41" w:rsidRDefault="00B11C41" w:rsidP="00B11C41">
      <w:pPr>
        <w:pStyle w:val="NormalWeb"/>
        <w:spacing w:before="0" w:beforeAutospacing="0" w:after="0" w:afterAutospacing="0"/>
        <w:ind w:left="360"/>
        <w:rPr>
          <w:color w:val="424242"/>
        </w:rPr>
      </w:pPr>
      <w:r>
        <w:rPr>
          <w:color w:val="424242"/>
        </w:rPr>
        <w:t>Управляйте аспектами процесса расширения, изменяя gpexpand.status_detail. Например, удаление записи из этой таблицы не позволяет системе расширять таблицу на новые сегменты. Управляйте порядком, в котором таблицы обрабатываются для перераспределения, обновляя значение ранга для записи.</w:t>
      </w:r>
    </w:p>
    <w:p w14:paraId="6E87C8EE" w14:textId="77777777" w:rsidR="00B11C41" w:rsidRDefault="00B11C41" w:rsidP="00B11C41">
      <w:pPr>
        <w:pStyle w:val="Heading4"/>
        <w:numPr>
          <w:ilvl w:val="0"/>
          <w:numId w:val="0"/>
        </w:numPr>
        <w:spacing w:before="120" w:after="0"/>
        <w:ind w:left="2520"/>
        <w:rPr>
          <w:color w:val="616161"/>
        </w:rPr>
      </w:pPr>
      <w:r>
        <w:rPr>
          <w:color w:val="616161"/>
        </w:rPr>
        <w:t>7.2.4 Планирование перераспределения таблиц</w:t>
      </w:r>
    </w:p>
    <w:p w14:paraId="6A344F97" w14:textId="77777777" w:rsidR="00B11C41" w:rsidRDefault="00B11C41" w:rsidP="00B11C41">
      <w:pPr>
        <w:pStyle w:val="NormalWeb"/>
        <w:spacing w:before="0" w:beforeAutospacing="0" w:after="0" w:afterAutospacing="0"/>
        <w:ind w:left="360"/>
        <w:rPr>
          <w:color w:val="424242"/>
        </w:rPr>
      </w:pPr>
      <w:r>
        <w:rPr>
          <w:color w:val="424242"/>
        </w:rPr>
        <w:t>Перераспределение таблиц выполняется, пока система находится в сети. Для многих систем RT.Warehouse перераспределение таблиц выполняется за один сеанс gpexpand, запланированный на период низкого использования. В более крупных системах может потребоваться несколько сеансов и настройка порядка перераспределения таблиц, чтобы свести к минимуму влияние на производительность. Завершите перераспределение таблиц за один сеанс, если это возможно.</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5CACD09B"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73DE3ABB"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2F8000D6" w14:textId="77777777" w:rsidR="00B11C41" w:rsidRDefault="00B11C41" w:rsidP="00B11C41">
            <w:pPr>
              <w:pStyle w:val="NormalWeb"/>
              <w:spacing w:before="0" w:beforeAutospacing="0" w:after="0" w:afterAutospacing="0"/>
              <w:ind w:left="360"/>
            </w:pPr>
            <w:r>
              <w:t>Для выполнения перераспределения таблиц хосты вашего сегмента должны иметь достаточно места на диске для временного хранения копии вашей самой большой таблицы. Все таблицы недоступны для операций чтения и записи во время перераспределения.</w:t>
            </w:r>
          </w:p>
        </w:tc>
      </w:tr>
    </w:tbl>
    <w:p w14:paraId="6CCBB35B" w14:textId="77777777" w:rsidR="00B11C41" w:rsidRDefault="00B11C41" w:rsidP="00B11C41">
      <w:pPr>
        <w:pStyle w:val="NormalWeb"/>
        <w:spacing w:before="0" w:beforeAutospacing="0" w:after="0" w:afterAutospacing="0"/>
        <w:ind w:left="360"/>
        <w:rPr>
          <w:color w:val="424242"/>
        </w:rPr>
      </w:pPr>
      <w:r>
        <w:rPr>
          <w:color w:val="424242"/>
        </w:rPr>
        <w:t>Влияние перераспределения таблиц на производительность зависит от размера, типа хранилища и структуры партиционирования таблицы. Для любой данной таблицы её перераспределение с помощью gpexpand занимает столько же времени, сколько операция CREATE TABLE AS SELECT. При перераспределении таблицы фактов в терабайтном масштабе утилита расширения может использовать большую часть доступных системных ресурсов, что может повлиять на производительность запросов или другие рабочие нагрузки базы данных.</w:t>
      </w:r>
    </w:p>
    <w:p w14:paraId="5DAC9D39" w14:textId="77777777" w:rsidR="00B11C41" w:rsidRDefault="00B11C41" w:rsidP="00B11C41">
      <w:pPr>
        <w:pStyle w:val="Heading4"/>
        <w:numPr>
          <w:ilvl w:val="0"/>
          <w:numId w:val="0"/>
        </w:numPr>
        <w:spacing w:before="120" w:after="0"/>
        <w:ind w:left="2520"/>
        <w:rPr>
          <w:color w:val="616161"/>
        </w:rPr>
      </w:pPr>
      <w:r>
        <w:rPr>
          <w:color w:val="616161"/>
        </w:rPr>
        <w:t>7.2.4.1 Управление перераспределением в крупномасштабных системах RT.Warehouse</w:t>
      </w:r>
    </w:p>
    <w:p w14:paraId="42187497" w14:textId="77777777" w:rsidR="00B11C41" w:rsidRDefault="00B11C41" w:rsidP="00B11C41">
      <w:pPr>
        <w:pStyle w:val="NormalWeb"/>
        <w:spacing w:before="0" w:beforeAutospacing="0" w:after="0" w:afterAutospacing="0"/>
        <w:ind w:left="360"/>
        <w:rPr>
          <w:color w:val="424242"/>
        </w:rPr>
      </w:pPr>
      <w:r>
        <w:rPr>
          <w:color w:val="424242"/>
        </w:rPr>
        <w:t>При планировании этапа перераспределения учитывайте влияние блокировки ACCESS EXCLUSIVE на каждую таблицу и метод перераспределения данных таблицы. Действия пользователя над таблицей могут задержать её перераспределение, но также таблицы недоступны для действий пользователя во время перераспределения.</w:t>
      </w:r>
    </w:p>
    <w:p w14:paraId="3F3D9960" w14:textId="77777777" w:rsidR="00B11C41" w:rsidRDefault="00B11C41" w:rsidP="00B11C41">
      <w:pPr>
        <w:pStyle w:val="NormalWeb"/>
        <w:spacing w:before="0" w:beforeAutospacing="0" w:after="0" w:afterAutospacing="0"/>
        <w:ind w:left="360"/>
        <w:rPr>
          <w:color w:val="424242"/>
        </w:rPr>
      </w:pPr>
      <w:r>
        <w:rPr>
          <w:color w:val="424242"/>
        </w:rPr>
        <w:t>Вы можете управлять порядком перераспределения таблиц, настраивая их ранжирование. Управление порядком перераспределения может помочь приспособиться к ограниченному дисковому пространству и быстрее восстановить оптимальную производительность запросов с высоким приоритетом.</w:t>
      </w:r>
    </w:p>
    <w:p w14:paraId="3931CD85" w14:textId="77777777" w:rsidR="00B11C41" w:rsidRDefault="00B11C41" w:rsidP="00B11C41">
      <w:pPr>
        <w:pStyle w:val="Heading5"/>
        <w:numPr>
          <w:ilvl w:val="0"/>
          <w:numId w:val="0"/>
        </w:numPr>
        <w:spacing w:before="120" w:after="0"/>
        <w:ind w:left="3240"/>
        <w:rPr>
          <w:color w:val="616161"/>
        </w:rPr>
      </w:pPr>
      <w:r>
        <w:rPr>
          <w:color w:val="616161"/>
        </w:rPr>
        <w:t>7.2.4.1.1 Методы перераспределения таблиц</w:t>
      </w:r>
    </w:p>
    <w:p w14:paraId="46A63265" w14:textId="77777777" w:rsidR="00B11C41" w:rsidRDefault="00B11C41" w:rsidP="00B11C41">
      <w:pPr>
        <w:pStyle w:val="NormalWeb"/>
        <w:spacing w:before="0" w:beforeAutospacing="0" w:after="0" w:afterAutospacing="0"/>
        <w:ind w:left="360"/>
        <w:rPr>
          <w:color w:val="424242"/>
        </w:rPr>
      </w:pPr>
      <w:r>
        <w:rPr>
          <w:color w:val="424242"/>
        </w:rPr>
        <w:t>Существует два метода перераспределения данных при расширении базы данных RT.Warehouse.</w:t>
      </w:r>
    </w:p>
    <w:p w14:paraId="70E826AD" w14:textId="77777777" w:rsidR="00B11C41" w:rsidRDefault="00B11C41" w:rsidP="00B11C41">
      <w:pPr>
        <w:ind w:left="360"/>
        <w:rPr>
          <w:color w:val="424242"/>
        </w:rPr>
      </w:pPr>
      <w:r>
        <w:rPr>
          <w:color w:val="424242"/>
        </w:rPr>
        <w:t>rebuild — создаёт новую таблицу, копирует все данные из старой в новую таблицу и заменяет старую таблицу. Это значение по умолчанию. Метод перестроения аналогичен созданию новой таблицы с помощью команды CREATE TABLE AS SELECT. Во время перераспределения данных для таблицы устанавливается блокировка ACCESS EXCLUSIVE.</w:t>
      </w:r>
    </w:p>
    <w:p w14:paraId="1520C0D3" w14:textId="77777777" w:rsidR="00B11C41" w:rsidRDefault="00B11C41" w:rsidP="00B11C41">
      <w:pPr>
        <w:spacing w:before="100" w:beforeAutospacing="1" w:after="100" w:afterAutospacing="1"/>
        <w:ind w:left="360"/>
        <w:rPr>
          <w:color w:val="424242"/>
        </w:rPr>
      </w:pPr>
      <w:r>
        <w:rPr>
          <w:color w:val="424242"/>
        </w:rPr>
        <w:lastRenderedPageBreak/>
        <w:t>move — сканирование всех данных и выполнение операции UPDATE для перемещения строк по мере необходимости в разные инстансы сегмента. Во время перераспределения данных для таблицы устанавливается блокировка ACCESS EXCLUSIVE. Как правило, этот метод требует меньше места на диске, однако создаёт устаревшие строки таблицы и может потребовать операции VACUUM над таблицей после перераспределения данных. Кроме того, этот метод обновляет индексы по одной строке за раз, что может быть намного медленнее, чем перестроение индекса с помощью команды CREATE INDEX.</w:t>
      </w:r>
    </w:p>
    <w:p w14:paraId="24920970" w14:textId="77777777" w:rsidR="00B11C41" w:rsidRDefault="00B11C41" w:rsidP="00B11C41">
      <w:pPr>
        <w:pStyle w:val="Heading5"/>
        <w:numPr>
          <w:ilvl w:val="0"/>
          <w:numId w:val="0"/>
        </w:numPr>
        <w:spacing w:before="120" w:after="0"/>
        <w:ind w:left="3240"/>
        <w:rPr>
          <w:color w:val="616161"/>
        </w:rPr>
      </w:pPr>
      <w:r>
        <w:rPr>
          <w:color w:val="616161"/>
        </w:rPr>
        <w:t>7.2.4.1.2 Системы с большим количеством свободного места на диске</w:t>
      </w:r>
    </w:p>
    <w:p w14:paraId="1180DCAA" w14:textId="77777777" w:rsidR="00B11C41" w:rsidRDefault="00B11C41" w:rsidP="00B11C41">
      <w:pPr>
        <w:pStyle w:val="NormalWeb"/>
        <w:spacing w:before="0" w:beforeAutospacing="0" w:after="0" w:afterAutospacing="0"/>
        <w:ind w:left="360"/>
        <w:rPr>
          <w:color w:val="424242"/>
        </w:rPr>
      </w:pPr>
      <w:r>
        <w:rPr>
          <w:color w:val="424242"/>
        </w:rPr>
        <w:t>В системах с большим количеством свободного места на диске (необходимым для хранения копии самой большой таблицы) вы можете сосредоточиться на восстановлении оптимальной производительности запросов как можно скорее, сначала перераспределив важные таблицы, которые интенсивно используются запросами. Назначьте этим таблицам высокий ранг и запланируйте операции перераспределения на периоды низкого использования системы. Запускайте по одному процессу перераспределения, пока не будут перераспределены большие или критически важные таблицы.</w:t>
      </w:r>
    </w:p>
    <w:p w14:paraId="179E2A78" w14:textId="77777777" w:rsidR="00B11C41" w:rsidRDefault="00B11C41" w:rsidP="00B11C41">
      <w:pPr>
        <w:pStyle w:val="Heading5"/>
        <w:numPr>
          <w:ilvl w:val="0"/>
          <w:numId w:val="0"/>
        </w:numPr>
        <w:spacing w:before="120" w:after="0"/>
        <w:ind w:left="3240"/>
        <w:rPr>
          <w:color w:val="616161"/>
        </w:rPr>
      </w:pPr>
      <w:r>
        <w:rPr>
          <w:color w:val="616161"/>
        </w:rPr>
        <w:t>7.2.4.1.3 Системы с ограниченным свободным пространством на диске</w:t>
      </w:r>
    </w:p>
    <w:p w14:paraId="29D006BA" w14:textId="77777777" w:rsidR="00B11C41" w:rsidRDefault="00B11C41" w:rsidP="00B11C41">
      <w:pPr>
        <w:pStyle w:val="NormalWeb"/>
        <w:spacing w:before="0" w:beforeAutospacing="0" w:after="0" w:afterAutospacing="0"/>
        <w:ind w:left="360"/>
        <w:rPr>
          <w:color w:val="424242"/>
        </w:rPr>
      </w:pPr>
      <w:r>
        <w:rPr>
          <w:color w:val="424242"/>
        </w:rPr>
        <w:t>Если ваши существующие хосты имеют ограниченное дисковое пространство, вы можете предпочесть сначала перераспределить меньшие таблицы (например, таблицы измерений), чтобы освободить место для хранения копии самой большой таблицы. Доступное дисковое пространство в исходных сегментах увеличивается по мере перераспределения каждой таблицы в расширенном массиве. Когда во всех сегментах имеется достаточно свободного места для хранения копии самой большой таблицы, вы можете перераспределить большие или критические таблицы. Перераспределение больших таблиц требует эксклюзивных блокировок; запланируйте эту процедуру на непиковые часы.</w:t>
      </w:r>
    </w:p>
    <w:p w14:paraId="2C9ECBD6" w14:textId="77777777" w:rsidR="00B11C41" w:rsidRDefault="00B11C41" w:rsidP="00B11C41">
      <w:pPr>
        <w:pStyle w:val="NormalWeb"/>
        <w:spacing w:before="0" w:beforeAutospacing="0" w:after="0" w:afterAutospacing="0"/>
        <w:ind w:left="360"/>
        <w:rPr>
          <w:color w:val="424242"/>
        </w:rPr>
      </w:pPr>
      <w:r>
        <w:rPr>
          <w:color w:val="424242"/>
        </w:rPr>
        <w:t>Также обратите внимание на следующее:</w:t>
      </w:r>
    </w:p>
    <w:p w14:paraId="62FEA868" w14:textId="77777777" w:rsidR="00B11C41" w:rsidRDefault="00B11C41" w:rsidP="00B11C41">
      <w:pPr>
        <w:ind w:left="360"/>
        <w:rPr>
          <w:color w:val="424242"/>
        </w:rPr>
      </w:pPr>
      <w:r>
        <w:rPr>
          <w:color w:val="424242"/>
        </w:rPr>
        <w:t>Запускайте несколько параллельных процессов перераспределения в нерабочие часы, чтобы максимально использовать доступные системные ресурсы;</w:t>
      </w:r>
    </w:p>
    <w:p w14:paraId="5E8F8B8D" w14:textId="77777777" w:rsidR="00B11C41" w:rsidRDefault="00B11C41" w:rsidP="00B11C41">
      <w:pPr>
        <w:spacing w:before="100" w:beforeAutospacing="1" w:after="100" w:afterAutospacing="1"/>
        <w:ind w:left="360"/>
        <w:rPr>
          <w:color w:val="424242"/>
        </w:rPr>
      </w:pPr>
      <w:r>
        <w:rPr>
          <w:color w:val="424242"/>
        </w:rPr>
        <w:t>При запуске нескольких процессов действуйте в пределах ограничений на подключение для вашей системы RT.Warehouse.</w:t>
      </w:r>
    </w:p>
    <w:p w14:paraId="43E97E08" w14:textId="77777777" w:rsidR="00B11C41" w:rsidRDefault="00B11C41" w:rsidP="00B11C41">
      <w:pPr>
        <w:pStyle w:val="Heading4"/>
        <w:numPr>
          <w:ilvl w:val="0"/>
          <w:numId w:val="0"/>
        </w:numPr>
        <w:spacing w:before="120" w:after="0"/>
        <w:ind w:left="2520"/>
        <w:rPr>
          <w:color w:val="616161"/>
        </w:rPr>
      </w:pPr>
      <w:r>
        <w:rPr>
          <w:color w:val="616161"/>
        </w:rPr>
        <w:t>7.2.4.2 Распределение оптимизированных для добавления и сжатых таблиц</w:t>
      </w:r>
    </w:p>
    <w:p w14:paraId="6F94E2A1" w14:textId="77777777" w:rsidR="00B11C41" w:rsidRDefault="00B11C41" w:rsidP="00B11C41">
      <w:pPr>
        <w:pStyle w:val="NormalWeb"/>
        <w:spacing w:before="0" w:beforeAutospacing="0" w:after="0" w:afterAutospacing="0"/>
        <w:ind w:left="360"/>
        <w:rPr>
          <w:color w:val="424242"/>
        </w:rPr>
      </w:pPr>
      <w:r>
        <w:rPr>
          <w:color w:val="424242"/>
        </w:rPr>
        <w:t>gpexpand перераспределяет оптимизированные для добавления и сжатые таблицы, оптимизированные для добавления, с разной скоростью, чем Heap-таблицы. Мощность ЦП, необходимая для сжатия и распаковки данных, имеет тенденцию увеличивать влияние на производительность системы. Для таблиц одинакового размера с похожими данными вы можете обнаружить общие различия в производительности, например следующие:</w:t>
      </w:r>
    </w:p>
    <w:p w14:paraId="3DC71FA4" w14:textId="77777777" w:rsidR="00B11C41" w:rsidRDefault="00B11C41" w:rsidP="00B11C41">
      <w:pPr>
        <w:ind w:left="360"/>
        <w:rPr>
          <w:color w:val="424242"/>
        </w:rPr>
      </w:pPr>
      <w:r>
        <w:rPr>
          <w:color w:val="424242"/>
        </w:rPr>
        <w:t>Несжатые таблицы, оптимизированные для добавления, расширяются на 10% быстрее, чем heap-таблицы;</w:t>
      </w:r>
    </w:p>
    <w:p w14:paraId="1B15B8A9" w14:textId="77777777" w:rsidR="00B11C41" w:rsidRDefault="00B11C41" w:rsidP="00B11C41">
      <w:pPr>
        <w:spacing w:before="100" w:beforeAutospacing="1" w:after="100" w:afterAutospacing="1"/>
        <w:ind w:left="360"/>
        <w:rPr>
          <w:color w:val="424242"/>
        </w:rPr>
      </w:pPr>
      <w:r>
        <w:rPr>
          <w:color w:val="424242"/>
        </w:rPr>
        <w:t xml:space="preserve">Таблицы, оптимизированные для добавления, которые определены для использования сжатия данных, расширяются значительно медленнее, чем </w:t>
      </w:r>
      <w:r>
        <w:rPr>
          <w:color w:val="424242"/>
        </w:rPr>
        <w:lastRenderedPageBreak/>
        <w:t>несжатые таблицы, оптимизированные для добавления, потенциально до 80% медленнее;</w:t>
      </w:r>
    </w:p>
    <w:p w14:paraId="2B59FC52" w14:textId="77777777" w:rsidR="00B11C41" w:rsidRDefault="00B11C41" w:rsidP="00B11C41">
      <w:pPr>
        <w:spacing w:before="100" w:beforeAutospacing="1" w:after="100" w:afterAutospacing="1"/>
        <w:ind w:left="360"/>
        <w:rPr>
          <w:color w:val="424242"/>
        </w:rPr>
      </w:pPr>
      <w:r>
        <w:rPr>
          <w:color w:val="424242"/>
        </w:rPr>
        <w:t>Системы со сжатием данных, такие как ZFS/LZJB, требуют больше времени для перераспределения.</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1B00EDA5"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36318FDC"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2668BBFF" w14:textId="77777777" w:rsidR="00B11C41" w:rsidRDefault="00B11C41" w:rsidP="00B11C41">
            <w:pPr>
              <w:pStyle w:val="NormalWeb"/>
              <w:spacing w:before="0" w:beforeAutospacing="0" w:after="0" w:afterAutospacing="0"/>
              <w:ind w:left="360"/>
            </w:pPr>
            <w:r>
              <w:t>Если хосты вашей системы используют сжатие данных, используйте идентичные параметры сжатия на новых хостах, чтобы избежать нехватки места на диске.</w:t>
            </w:r>
          </w:p>
        </w:tc>
      </w:tr>
    </w:tbl>
    <w:p w14:paraId="0DA99BC6" w14:textId="77777777" w:rsidR="00B11C41" w:rsidRDefault="00B11C41" w:rsidP="00B11C41">
      <w:pPr>
        <w:pStyle w:val="Heading4"/>
        <w:numPr>
          <w:ilvl w:val="0"/>
          <w:numId w:val="0"/>
        </w:numPr>
        <w:spacing w:before="120" w:after="0"/>
        <w:ind w:left="2520"/>
        <w:rPr>
          <w:color w:val="616161"/>
        </w:rPr>
      </w:pPr>
      <w:r>
        <w:rPr>
          <w:color w:val="616161"/>
        </w:rPr>
        <w:t>7.2.4.3 Перераспределение партиционированных таблиц</w:t>
      </w:r>
    </w:p>
    <w:p w14:paraId="3EC9C3AF" w14:textId="77777777" w:rsidR="00B11C41" w:rsidRDefault="00B11C41" w:rsidP="00B11C41">
      <w:pPr>
        <w:pStyle w:val="NormalWeb"/>
        <w:spacing w:before="0" w:beforeAutospacing="0" w:after="0" w:afterAutospacing="0"/>
        <w:ind w:left="360"/>
        <w:rPr>
          <w:color w:val="424242"/>
        </w:rPr>
      </w:pPr>
      <w:r>
        <w:rPr>
          <w:color w:val="424242"/>
        </w:rPr>
        <w:t>Поскольку утилита расширения может обрабатывать каждую отдельную партицию большой таблицы, эффективная структура партиций снижает влияние перераспределения таблиц на производительность. Только дочерние таблицы партиционированной таблицы настроены на политику случайного распределения. Блокировка чтения/записи для перераспределения одновременно применяется только к одной дочерней таблице.</w:t>
      </w:r>
    </w:p>
    <w:p w14:paraId="5D64F8B9" w14:textId="77777777" w:rsidR="00B11C41" w:rsidRDefault="00B11C41" w:rsidP="00B11C41">
      <w:pPr>
        <w:pStyle w:val="Heading4"/>
        <w:numPr>
          <w:ilvl w:val="0"/>
          <w:numId w:val="0"/>
        </w:numPr>
        <w:spacing w:before="120" w:after="0"/>
        <w:ind w:left="2520"/>
        <w:rPr>
          <w:color w:val="616161"/>
        </w:rPr>
      </w:pPr>
      <w:r>
        <w:rPr>
          <w:color w:val="616161"/>
        </w:rPr>
        <w:t>7.2.4.4 Перераспределение индексированных таблиц</w:t>
      </w:r>
    </w:p>
    <w:p w14:paraId="05A6BD7B" w14:textId="77777777" w:rsidR="00B11C41" w:rsidRDefault="00B11C41" w:rsidP="00B11C41">
      <w:pPr>
        <w:pStyle w:val="NormalWeb"/>
        <w:spacing w:before="0" w:beforeAutospacing="0" w:after="0" w:afterAutospacing="0"/>
        <w:ind w:left="360"/>
        <w:rPr>
          <w:color w:val="424242"/>
        </w:rPr>
      </w:pPr>
      <w:r>
        <w:rPr>
          <w:color w:val="424242"/>
        </w:rPr>
        <w:t>Поскольку утилита gpexpand должна переиндексировать каждую проиндексированную таблицу после перераспределения, высокий уровень индексации оказывает большое влияние на производительность. В системах с интенсивным индексированием скорость перераспределения таблиц значительно ниже.</w:t>
      </w:r>
    </w:p>
    <w:p w14:paraId="68BFDD37" w14:textId="77777777" w:rsidR="00B11C41" w:rsidRDefault="00B11C41" w:rsidP="00B11C41">
      <w:pPr>
        <w:pStyle w:val="Heading2"/>
        <w:numPr>
          <w:ilvl w:val="0"/>
          <w:numId w:val="0"/>
        </w:numPr>
        <w:ind w:left="1080"/>
        <w:rPr>
          <w:color w:val="424242"/>
        </w:rPr>
      </w:pPr>
      <w:r>
        <w:rPr>
          <w:color w:val="424242"/>
        </w:rPr>
        <w:t>7.3 Подготовка и добавление хостов</w:t>
      </w:r>
    </w:p>
    <w:p w14:paraId="23967667" w14:textId="77777777" w:rsidR="00B11C41" w:rsidRDefault="00B11C41" w:rsidP="00B11C41">
      <w:pPr>
        <w:pStyle w:val="NormalWeb"/>
        <w:spacing w:before="0" w:beforeAutospacing="0" w:after="0" w:afterAutospacing="0"/>
        <w:ind w:left="360"/>
        <w:rPr>
          <w:color w:val="424242"/>
        </w:rPr>
      </w:pPr>
      <w:r>
        <w:rPr>
          <w:color w:val="424242"/>
        </w:rPr>
        <w:t>Убедитесь, что ваши новые хосты готовы к интеграции в существующую систему RT.Warehouse.</w:t>
      </w:r>
    </w:p>
    <w:p w14:paraId="5E4904B7" w14:textId="77777777" w:rsidR="00B11C41" w:rsidRDefault="00B11C41" w:rsidP="00B11C41">
      <w:pPr>
        <w:pStyle w:val="NormalWeb"/>
        <w:spacing w:before="0" w:beforeAutospacing="0" w:after="0" w:afterAutospacing="0"/>
        <w:ind w:left="360"/>
        <w:rPr>
          <w:color w:val="424242"/>
        </w:rPr>
      </w:pPr>
      <w:r>
        <w:rPr>
          <w:color w:val="424242"/>
        </w:rPr>
        <w:t>Чтобы подготовить новые хостs к расширению, установите бинарные файлы программного обеспечения базы данных RT.Warehouse, обменяйтесь необходимыми ключами SSH и запустите тесты производительности.</w:t>
      </w:r>
    </w:p>
    <w:p w14:paraId="3246BC45" w14:textId="77777777" w:rsidR="00B11C41" w:rsidRDefault="00B11C41" w:rsidP="00B11C41">
      <w:pPr>
        <w:pStyle w:val="NormalWeb"/>
        <w:spacing w:before="0" w:beforeAutospacing="0" w:after="0" w:afterAutospacing="0"/>
        <w:ind w:left="360"/>
        <w:rPr>
          <w:color w:val="424242"/>
        </w:rPr>
      </w:pPr>
      <w:r>
        <w:rPr>
          <w:color w:val="424242"/>
        </w:rPr>
        <w:t>Запустите тесты производительности сначала на новых хостах, а затем на всех хостах. Запустите тесты на всех хостах с системой в автономном режиме, чтобы активность пользователя не искажала результаты.</w:t>
      </w:r>
    </w:p>
    <w:p w14:paraId="5EB16A19" w14:textId="77777777" w:rsidR="00B11C41" w:rsidRDefault="00B11C41" w:rsidP="00B11C41">
      <w:pPr>
        <w:pStyle w:val="NormalWeb"/>
        <w:spacing w:before="0" w:beforeAutospacing="0" w:after="0" w:afterAutospacing="0"/>
        <w:ind w:left="360"/>
        <w:rPr>
          <w:color w:val="424242"/>
        </w:rPr>
      </w:pPr>
      <w:r>
        <w:rPr>
          <w:color w:val="424242"/>
        </w:rPr>
        <w:t>Как правило, вы должны запускать тесты производительности, когда администратор изменяет сетевые параметры хоста или другие особые условия в системе. Например, если вы будете запускать расширенную систему на двух сетевых кластерах, запустите тесты на каждом кластере.</w:t>
      </w:r>
    </w:p>
    <w:p w14:paraId="5740226A" w14:textId="77777777" w:rsidR="00B11C41" w:rsidRDefault="00B11C41" w:rsidP="00B11C41">
      <w:pPr>
        <w:pStyle w:val="Heading3"/>
        <w:numPr>
          <w:ilvl w:val="0"/>
          <w:numId w:val="0"/>
        </w:numPr>
        <w:spacing w:before="120" w:after="0"/>
        <w:ind w:left="1980"/>
        <w:rPr>
          <w:color w:val="616161"/>
        </w:rPr>
      </w:pPr>
      <w:r>
        <w:rPr>
          <w:color w:val="616161"/>
        </w:rPr>
        <w:t>7.3.1 Добавление новых хостов в среду доверенных хостов</w:t>
      </w:r>
    </w:p>
    <w:p w14:paraId="52751479" w14:textId="77777777" w:rsidR="00B11C41" w:rsidRDefault="00B11C41" w:rsidP="00B11C41">
      <w:pPr>
        <w:pStyle w:val="NormalWeb"/>
        <w:spacing w:before="0" w:beforeAutospacing="0" w:after="0" w:afterAutospacing="0"/>
        <w:ind w:left="360"/>
        <w:rPr>
          <w:color w:val="424242"/>
        </w:rPr>
      </w:pPr>
      <w:r>
        <w:rPr>
          <w:color w:val="424242"/>
        </w:rPr>
        <w:t>Новые хосты должны обмениваться ключами SSH с существующими хостами, чтобы административные утилиты RT.Warehouse могли подключаться ко всем сегментам без запроса пароля. Дважды выполните процесс обмена ключами с помощью утилиты gpssh-exkeys.</w:t>
      </w:r>
    </w:p>
    <w:p w14:paraId="709F493C" w14:textId="77777777" w:rsidR="00B11C41" w:rsidRDefault="00B11C41" w:rsidP="00B11C41">
      <w:pPr>
        <w:pStyle w:val="NormalWeb"/>
        <w:spacing w:before="0" w:beforeAutospacing="0" w:after="0" w:afterAutospacing="0"/>
        <w:ind w:left="360"/>
        <w:rPr>
          <w:color w:val="424242"/>
        </w:rPr>
      </w:pPr>
      <w:r>
        <w:rPr>
          <w:color w:val="424242"/>
        </w:rPr>
        <w:t>Сначала выполните процесс от имени пользователя root для удобства администрирования, а затем от имени пользователя gpadmin для утилит управления. Выполните следующие задания по порядку:</w:t>
      </w:r>
    </w:p>
    <w:p w14:paraId="29C9767D" w14:textId="77777777" w:rsidR="00B11C41" w:rsidRDefault="00B11C41" w:rsidP="00B11C41">
      <w:pPr>
        <w:ind w:left="360"/>
        <w:rPr>
          <w:color w:val="424242"/>
        </w:rPr>
      </w:pPr>
      <w:r>
        <w:rPr>
          <w:color w:val="424242"/>
        </w:rPr>
        <w:t>Обмен ключами SSH от имени root.</w:t>
      </w:r>
    </w:p>
    <w:p w14:paraId="30D35E45" w14:textId="77777777" w:rsidR="00B11C41" w:rsidRDefault="00B11C41" w:rsidP="00B11C41">
      <w:pPr>
        <w:spacing w:before="100" w:beforeAutospacing="1" w:after="100" w:afterAutospacing="1"/>
        <w:ind w:left="360"/>
        <w:rPr>
          <w:color w:val="424242"/>
        </w:rPr>
      </w:pPr>
      <w:r>
        <w:rPr>
          <w:color w:val="424242"/>
        </w:rPr>
        <w:t>Создание пользователя gpadmin.</w:t>
      </w:r>
    </w:p>
    <w:p w14:paraId="37D45422" w14:textId="77777777" w:rsidR="00B11C41" w:rsidRDefault="00B11C41" w:rsidP="00B11C41">
      <w:pPr>
        <w:spacing w:before="100" w:beforeAutospacing="1" w:after="100" w:afterAutospacing="1"/>
        <w:ind w:left="360"/>
        <w:rPr>
          <w:color w:val="424242"/>
        </w:rPr>
      </w:pPr>
      <w:r>
        <w:rPr>
          <w:color w:val="424242"/>
        </w:rPr>
        <w:t>Обмен ключами SSH от имени пользователя gpadmin.</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586896A1"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67AC78BC" w14:textId="77777777" w:rsidR="00B11C41" w:rsidRDefault="00B11C41" w:rsidP="00B11C41">
            <w:pPr>
              <w:pStyle w:val="NormalWeb"/>
              <w:spacing w:before="0" w:beforeAutospacing="0" w:after="0" w:afterAutospacing="0"/>
              <w:ind w:left="360"/>
            </w:pPr>
            <w:r>
              <w:rPr>
                <w:rStyle w:val="Strong"/>
                <w:rFonts w:eastAsiaTheme="majorEastAsia"/>
              </w:rPr>
              <w:lastRenderedPageBreak/>
              <w:t>Примечание.</w:t>
            </w:r>
          </w:p>
          <w:p w14:paraId="5EA0C313" w14:textId="77777777" w:rsidR="00B11C41" w:rsidRDefault="00B11C41" w:rsidP="00B11C41">
            <w:pPr>
              <w:pStyle w:val="NormalWeb"/>
              <w:spacing w:before="0" w:beforeAutospacing="0" w:after="0" w:afterAutospacing="0"/>
              <w:ind w:left="360"/>
            </w:pPr>
            <w:r>
              <w:t>Соглашение об именовании хостов сегмента базы данных RT.Warehouse — sdwN, где sdw — префикс, а N — целое число (sdw1, sdw2 и т.д.). Для хостов с несколькими интерфейсами принято добавлять тире (-) и число к имени хоста. Например, sdw1-1 и sdw1-2 — это два имени интерфейса для хоста sdw1.</w:t>
            </w:r>
          </w:p>
        </w:tc>
      </w:tr>
    </w:tbl>
    <w:p w14:paraId="3F677974" w14:textId="77777777" w:rsidR="00B11C41" w:rsidRDefault="00B11C41" w:rsidP="00B11C41">
      <w:pPr>
        <w:pStyle w:val="Heading4"/>
        <w:numPr>
          <w:ilvl w:val="0"/>
          <w:numId w:val="0"/>
        </w:numPr>
        <w:spacing w:before="120" w:after="0"/>
        <w:ind w:left="2520"/>
        <w:rPr>
          <w:color w:val="616161"/>
        </w:rPr>
      </w:pPr>
      <w:r>
        <w:rPr>
          <w:color w:val="616161"/>
        </w:rPr>
        <w:t>7.3.1.1 Обмен ключами SSH от имени root</w:t>
      </w:r>
    </w:p>
    <w:p w14:paraId="7FAB1E3E" w14:textId="2FD52BBB" w:rsidR="00B11C41" w:rsidRDefault="00B11C41" w:rsidP="00B11C41">
      <w:pPr>
        <w:pStyle w:val="NormalWeb"/>
        <w:spacing w:before="0" w:beforeAutospacing="0" w:after="0" w:afterAutospacing="0"/>
        <w:ind w:left="360"/>
        <w:jc w:val="both"/>
        <w:rPr>
          <w:color w:val="424242"/>
        </w:rPr>
      </w:pPr>
      <w:r>
        <w:rPr>
          <w:color w:val="424242"/>
        </w:rPr>
        <w:t>Создайте файл хоста с существующими именами хостов в вашем массиве и отдельный файл хоста с новыми именами хостов расширения. Для существующих хостов вы можете использовать тот же файл хоста, который использовался для настройки ключей SSH в системе. В файлах перечислите все хосты (сегментов и основного и резервного мастера) с одним именем в строке и без лишних строк или пробелов. Обменяйтесь ключами SSH, используя настроенные имена хостов для данного хоста, если вы используете конфигурацию с несколькими сетевыми картами. В этом примере mdw настроен с одной сетевой картой, а sdw1, sdw2 и sdw3 настроены с 4 сетевыми картами:</w:t>
      </w:r>
    </w:p>
    <w:p w14:paraId="62B43F2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mdw</w:t>
      </w:r>
    </w:p>
    <w:p w14:paraId="37E8E84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sdw1-1</w:t>
      </w:r>
    </w:p>
    <w:p w14:paraId="7D23F5C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sdw1-2</w:t>
      </w:r>
    </w:p>
    <w:p w14:paraId="6799F65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sdw1-3</w:t>
      </w:r>
    </w:p>
    <w:p w14:paraId="188D4AD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sdw1-4</w:t>
      </w:r>
    </w:p>
    <w:p w14:paraId="7F7CFA0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sdw2-1</w:t>
      </w:r>
    </w:p>
    <w:p w14:paraId="7890321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sdw2-2</w:t>
      </w:r>
    </w:p>
    <w:p w14:paraId="4EDF411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sdw2-3</w:t>
      </w:r>
    </w:p>
    <w:p w14:paraId="65D14FB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sdw2-4</w:t>
      </w:r>
    </w:p>
    <w:p w14:paraId="29EB43E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sdw3-1</w:t>
      </w:r>
    </w:p>
    <w:p w14:paraId="4199698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sdw3-2</w:t>
      </w:r>
    </w:p>
    <w:p w14:paraId="35736EF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sdw3-3</w:t>
      </w:r>
    </w:p>
    <w:p w14:paraId="2874AF4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sdw3-4</w:t>
      </w:r>
    </w:p>
    <w:p w14:paraId="1F76184F" w14:textId="77777777" w:rsidR="00B11C41" w:rsidRPr="00B11C41" w:rsidRDefault="00B11C41" w:rsidP="00B11C41">
      <w:pPr>
        <w:ind w:left="360"/>
        <w:rPr>
          <w:rFonts w:cs="Times New Roman"/>
          <w:color w:val="424242"/>
          <w:sz w:val="24"/>
          <w:szCs w:val="24"/>
        </w:rPr>
      </w:pPr>
      <w:r w:rsidRPr="00B11C41">
        <w:rPr>
          <w:color w:val="424242"/>
        </w:rPr>
        <w:t>Copy</w:t>
      </w:r>
    </w:p>
    <w:p w14:paraId="108F416E" w14:textId="25830F3F" w:rsidR="00B11C41" w:rsidRDefault="00B11C41" w:rsidP="00B11C41">
      <w:pPr>
        <w:pStyle w:val="NormalWeb"/>
        <w:spacing w:before="0" w:beforeAutospacing="0" w:after="0" w:afterAutospacing="0"/>
        <w:ind w:left="360"/>
        <w:rPr>
          <w:color w:val="424242"/>
        </w:rPr>
      </w:pPr>
      <w:r>
        <w:rPr>
          <w:color w:val="424242"/>
        </w:rPr>
        <w:t>Войдите в систему как root на хосте мастера и получите файл </w:t>
      </w:r>
      <w:r>
        <w:rPr>
          <w:rStyle w:val="Strong"/>
          <w:rFonts w:eastAsiaTheme="majorEastAsia"/>
          <w:i/>
          <w:iCs/>
          <w:color w:val="424242"/>
        </w:rPr>
        <w:t>greenplum_path.sh</w:t>
      </w:r>
      <w:r>
        <w:rPr>
          <w:color w:val="424242"/>
        </w:rPr>
        <w:t> из вашей установки RT.Warehouse.</w:t>
      </w:r>
    </w:p>
    <w:p w14:paraId="62CDCB5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su -</w:t>
      </w:r>
    </w:p>
    <w:p w14:paraId="0BFD984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source /usr/local/greenplum-db/greenplum_path.sh</w:t>
      </w:r>
    </w:p>
    <w:p w14:paraId="1AC88C74" w14:textId="77777777" w:rsidR="00B11C41" w:rsidRPr="00B11C41" w:rsidRDefault="00B11C41" w:rsidP="00B11C41">
      <w:pPr>
        <w:ind w:left="360"/>
        <w:rPr>
          <w:rFonts w:cs="Times New Roman"/>
          <w:color w:val="424242"/>
          <w:sz w:val="24"/>
          <w:szCs w:val="24"/>
        </w:rPr>
      </w:pPr>
      <w:r w:rsidRPr="00B11C41">
        <w:rPr>
          <w:color w:val="424242"/>
        </w:rPr>
        <w:t>Copy</w:t>
      </w:r>
    </w:p>
    <w:p w14:paraId="1AC106C0" w14:textId="3A625696" w:rsidR="00B11C41" w:rsidRDefault="00B11C41" w:rsidP="00B11C41">
      <w:pPr>
        <w:pStyle w:val="NormalWeb"/>
        <w:spacing w:before="0" w:beforeAutospacing="0" w:after="0" w:afterAutospacing="0"/>
        <w:ind w:left="360"/>
        <w:rPr>
          <w:color w:val="424242"/>
        </w:rPr>
      </w:pPr>
      <w:r>
        <w:rPr>
          <w:color w:val="424242"/>
        </w:rPr>
        <w:t>Запустите утилиту </w:t>
      </w:r>
      <w:r>
        <w:rPr>
          <w:rStyle w:val="Strong"/>
          <w:rFonts w:eastAsiaTheme="majorEastAsia"/>
          <w:i/>
          <w:iCs/>
          <w:color w:val="424242"/>
        </w:rPr>
        <w:t>gpssh-exkeys</w:t>
      </w:r>
      <w:r>
        <w:rPr>
          <w:color w:val="424242"/>
        </w:rPr>
        <w:t>, ссылаясь на файлы списка хостов. Например:</w:t>
      </w:r>
    </w:p>
    <w:p w14:paraId="7A2CA79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gpssh-exkeys -e /home/gpadmin/existing_hosts_file -x</w:t>
      </w:r>
    </w:p>
    <w:p w14:paraId="1E268D1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/home/gpadmin/new_hosts_file</w:t>
      </w:r>
    </w:p>
    <w:p w14:paraId="47FFBCF1" w14:textId="77777777" w:rsidR="00B11C41" w:rsidRPr="00B11C41" w:rsidRDefault="00B11C41" w:rsidP="00B11C41">
      <w:pPr>
        <w:ind w:left="360"/>
        <w:rPr>
          <w:rFonts w:cs="Times New Roman"/>
          <w:color w:val="424242"/>
          <w:sz w:val="24"/>
          <w:szCs w:val="24"/>
        </w:rPr>
      </w:pPr>
      <w:r w:rsidRPr="00B11C41">
        <w:rPr>
          <w:color w:val="424242"/>
        </w:rPr>
        <w:t>Copy</w:t>
      </w:r>
    </w:p>
    <w:p w14:paraId="3900409E" w14:textId="0ABFC748" w:rsidR="00B11C41" w:rsidRDefault="00B11C41" w:rsidP="00B11C41">
      <w:pPr>
        <w:pStyle w:val="NormalWeb"/>
        <w:spacing w:before="0" w:beforeAutospacing="0" w:after="0" w:afterAutospacing="0"/>
        <w:ind w:left="360"/>
        <w:rPr>
          <w:color w:val="424242"/>
        </w:rPr>
      </w:pPr>
      <w:r>
        <w:rPr>
          <w:rStyle w:val="Strong"/>
          <w:rFonts w:eastAsiaTheme="majorEastAsia"/>
          <w:i/>
          <w:iCs/>
          <w:color w:val="424242"/>
        </w:rPr>
        <w:t>gpssh-exkeys</w:t>
      </w:r>
      <w:r>
        <w:rPr>
          <w:color w:val="424242"/>
        </w:rPr>
        <w:t> проверит удалённые хосты и выполняет обмен ключами между всеми хостами. При появлении запроса введите пароль пользователя root. Например:</w:t>
      </w:r>
    </w:p>
    <w:p w14:paraId="59BBC9C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***Enter password for root@hostname: &lt;root_password&gt;</w:t>
      </w:r>
    </w:p>
    <w:p w14:paraId="1438FC70" w14:textId="77777777" w:rsidR="00B11C41" w:rsidRPr="00B11C41" w:rsidRDefault="00B11C41" w:rsidP="00B11C41">
      <w:pPr>
        <w:ind w:left="360"/>
        <w:rPr>
          <w:rFonts w:cs="Times New Roman"/>
          <w:color w:val="424242"/>
          <w:sz w:val="24"/>
          <w:szCs w:val="24"/>
        </w:rPr>
      </w:pPr>
      <w:r w:rsidRPr="00B11C41">
        <w:rPr>
          <w:color w:val="424242"/>
        </w:rPr>
        <w:t>Copy</w:t>
      </w:r>
    </w:p>
    <w:p w14:paraId="6939150C" w14:textId="77777777" w:rsidR="00B11C41" w:rsidRDefault="00B11C41" w:rsidP="00B11C41">
      <w:pPr>
        <w:pStyle w:val="Heading4"/>
        <w:numPr>
          <w:ilvl w:val="0"/>
          <w:numId w:val="0"/>
        </w:numPr>
        <w:spacing w:before="120" w:after="0"/>
        <w:ind w:left="2520"/>
        <w:rPr>
          <w:color w:val="616161"/>
        </w:rPr>
      </w:pPr>
      <w:r>
        <w:rPr>
          <w:color w:val="616161"/>
        </w:rPr>
        <w:t>7.3.1.2 Создание пользователя gpadmin</w:t>
      </w:r>
    </w:p>
    <w:p w14:paraId="4DE96EAF" w14:textId="732A35BF" w:rsidR="00B11C41" w:rsidRDefault="00B11C41" w:rsidP="00B11C41">
      <w:pPr>
        <w:pStyle w:val="NormalWeb"/>
        <w:spacing w:before="0" w:beforeAutospacing="0" w:after="0" w:afterAutospacing="0"/>
        <w:ind w:left="360"/>
        <w:jc w:val="both"/>
        <w:rPr>
          <w:color w:val="424242"/>
        </w:rPr>
      </w:pPr>
      <w:r>
        <w:rPr>
          <w:color w:val="424242"/>
        </w:rPr>
        <w:t>Используйте </w:t>
      </w:r>
      <w:r>
        <w:rPr>
          <w:rStyle w:val="Strong"/>
          <w:rFonts w:eastAsiaTheme="majorEastAsia"/>
          <w:i/>
          <w:iCs/>
          <w:color w:val="424242"/>
        </w:rPr>
        <w:t>gpssh </w:t>
      </w:r>
      <w:r>
        <w:rPr>
          <w:color w:val="424242"/>
        </w:rPr>
        <w:t>для создания пользователя </w:t>
      </w:r>
      <w:r>
        <w:rPr>
          <w:rStyle w:val="Strong"/>
          <w:rFonts w:eastAsiaTheme="majorEastAsia"/>
          <w:i/>
          <w:iCs/>
          <w:color w:val="424242"/>
        </w:rPr>
        <w:t>gpadmin </w:t>
      </w:r>
      <w:r>
        <w:rPr>
          <w:color w:val="424242"/>
        </w:rPr>
        <w:t>на всех хостах новых сегментов (если он еще не существует). Используйте список новых хостов, созданный вами для обмена ключами. Например:</w:t>
      </w:r>
    </w:p>
    <w:p w14:paraId="0F481D0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gpssh -f new_hosts_file '/usr/sbin/useradd gpadmin -d</w:t>
      </w:r>
    </w:p>
    <w:p w14:paraId="5C8F174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/home/gpadmin -s /bin/bash'</w:t>
      </w:r>
    </w:p>
    <w:p w14:paraId="787D9273" w14:textId="77777777" w:rsidR="00B11C41" w:rsidRPr="00B11C41" w:rsidRDefault="00B11C41" w:rsidP="00B11C41">
      <w:pPr>
        <w:ind w:left="360"/>
        <w:rPr>
          <w:rFonts w:cs="Times New Roman"/>
          <w:color w:val="424242"/>
          <w:sz w:val="24"/>
          <w:szCs w:val="24"/>
        </w:rPr>
      </w:pPr>
      <w:r w:rsidRPr="00B11C41">
        <w:rPr>
          <w:color w:val="424242"/>
        </w:rPr>
        <w:t>Copy</w:t>
      </w:r>
    </w:p>
    <w:p w14:paraId="04684FCD" w14:textId="3F9DB612" w:rsidR="00B11C41" w:rsidRDefault="00B11C41" w:rsidP="00B11C41">
      <w:pPr>
        <w:pStyle w:val="NormalWeb"/>
        <w:spacing w:before="0" w:beforeAutospacing="0" w:after="0" w:afterAutospacing="0"/>
        <w:ind w:left="360"/>
        <w:rPr>
          <w:color w:val="424242"/>
        </w:rPr>
      </w:pPr>
      <w:r>
        <w:rPr>
          <w:color w:val="424242"/>
        </w:rPr>
        <w:t>Установите пароль для нового пользователя </w:t>
      </w:r>
      <w:r>
        <w:rPr>
          <w:rStyle w:val="Strong"/>
          <w:rFonts w:eastAsiaTheme="majorEastAsia"/>
          <w:i/>
          <w:iCs/>
          <w:color w:val="424242"/>
        </w:rPr>
        <w:t>gpadmin</w:t>
      </w:r>
      <w:r>
        <w:rPr>
          <w:color w:val="424242"/>
        </w:rPr>
        <w:t>. В Linux это можно сделать на всех хостах сегмента одновременно с помощью </w:t>
      </w:r>
      <w:r>
        <w:rPr>
          <w:rStyle w:val="Strong"/>
          <w:rFonts w:eastAsiaTheme="majorEastAsia"/>
          <w:i/>
          <w:iCs/>
          <w:color w:val="424242"/>
        </w:rPr>
        <w:t>gpssh</w:t>
      </w:r>
      <w:r>
        <w:rPr>
          <w:color w:val="424242"/>
        </w:rPr>
        <w:t>. Например:</w:t>
      </w:r>
    </w:p>
    <w:p w14:paraId="30CA0EE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gpssh -f new_hosts_file 'echo gpadmin_password | passwd</w:t>
      </w:r>
    </w:p>
    <w:p w14:paraId="52AAFDA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lastRenderedPageBreak/>
        <w:t>gpadmin --stdin'</w:t>
      </w:r>
    </w:p>
    <w:p w14:paraId="04D0BC12" w14:textId="77777777" w:rsidR="00B11C41" w:rsidRPr="00B11C41" w:rsidRDefault="00B11C41" w:rsidP="00B11C41">
      <w:pPr>
        <w:ind w:left="360"/>
        <w:rPr>
          <w:rFonts w:cs="Times New Roman"/>
          <w:color w:val="424242"/>
          <w:sz w:val="24"/>
          <w:szCs w:val="24"/>
        </w:rPr>
      </w:pPr>
      <w:r w:rsidRPr="00B11C41">
        <w:rPr>
          <w:color w:val="424242"/>
        </w:rPr>
        <w:t>Copy</w:t>
      </w:r>
    </w:p>
    <w:p w14:paraId="56CBA2F4" w14:textId="292666EB" w:rsidR="00B11C41" w:rsidRDefault="00B11C41" w:rsidP="00B11C41">
      <w:pPr>
        <w:pStyle w:val="NormalWeb"/>
        <w:spacing w:before="0" w:beforeAutospacing="0" w:after="0" w:afterAutospacing="0"/>
        <w:ind w:left="360"/>
        <w:rPr>
          <w:color w:val="424242"/>
        </w:rPr>
      </w:pPr>
      <w:r>
        <w:rPr>
          <w:color w:val="424242"/>
        </w:rPr>
        <w:t>Убедитесь, что пользователь </w:t>
      </w:r>
      <w:r>
        <w:rPr>
          <w:rStyle w:val="Strong"/>
          <w:rFonts w:eastAsiaTheme="majorEastAsia"/>
          <w:i/>
          <w:iCs/>
          <w:color w:val="424242"/>
        </w:rPr>
        <w:t>gpadmin </w:t>
      </w:r>
      <w:r>
        <w:rPr>
          <w:color w:val="424242"/>
        </w:rPr>
        <w:t>создан, выполнив поиск его домашнего каталога:</w:t>
      </w:r>
    </w:p>
    <w:p w14:paraId="5D374F1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gpssh -f new_hosts_file ls -l /home</w:t>
      </w:r>
    </w:p>
    <w:p w14:paraId="2DE321FE" w14:textId="77777777" w:rsidR="00B11C41" w:rsidRPr="00B11C41" w:rsidRDefault="00B11C41" w:rsidP="00B11C41">
      <w:pPr>
        <w:ind w:left="360"/>
        <w:rPr>
          <w:rFonts w:cs="Times New Roman"/>
          <w:color w:val="424242"/>
          <w:sz w:val="24"/>
          <w:szCs w:val="24"/>
        </w:rPr>
      </w:pPr>
      <w:r w:rsidRPr="00B11C41">
        <w:rPr>
          <w:color w:val="424242"/>
        </w:rPr>
        <w:t>Copy</w:t>
      </w:r>
    </w:p>
    <w:p w14:paraId="7D9BDCEB" w14:textId="77777777" w:rsidR="00B11C41" w:rsidRDefault="00B11C41" w:rsidP="00B11C41">
      <w:pPr>
        <w:pStyle w:val="Heading4"/>
        <w:numPr>
          <w:ilvl w:val="0"/>
          <w:numId w:val="0"/>
        </w:numPr>
        <w:spacing w:before="120" w:after="0"/>
        <w:ind w:left="2520"/>
        <w:rPr>
          <w:color w:val="616161"/>
        </w:rPr>
      </w:pPr>
      <w:r>
        <w:rPr>
          <w:color w:val="616161"/>
        </w:rPr>
        <w:t>7.3.1.3 Обмен ключами SSH от имени пользователя gpadmin</w:t>
      </w:r>
    </w:p>
    <w:p w14:paraId="5F7726CB" w14:textId="1BDE6869" w:rsidR="00B11C41" w:rsidRDefault="00B11C41" w:rsidP="00B11C41">
      <w:pPr>
        <w:pStyle w:val="NormalWeb"/>
        <w:spacing w:before="0" w:beforeAutospacing="0" w:after="0" w:afterAutospacing="0"/>
        <w:ind w:left="360"/>
        <w:jc w:val="both"/>
        <w:rPr>
          <w:color w:val="424242"/>
        </w:rPr>
      </w:pPr>
      <w:r>
        <w:rPr>
          <w:color w:val="424242"/>
        </w:rPr>
        <w:t>Войдите в систему как </w:t>
      </w:r>
      <w:r>
        <w:rPr>
          <w:rStyle w:val="Strong"/>
          <w:rFonts w:eastAsiaTheme="majorEastAsia"/>
          <w:i/>
          <w:iCs/>
          <w:color w:val="424242"/>
        </w:rPr>
        <w:t>gpadmin </w:t>
      </w:r>
      <w:r>
        <w:rPr>
          <w:color w:val="424242"/>
        </w:rPr>
        <w:t>и запустите утилиту gpssh-exkeys, ссылаясь на файлы списка хостов. Например:</w:t>
      </w:r>
    </w:p>
    <w:p w14:paraId="79182A8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gpssh-exkeys -e /home/gpadmin/existing_hosts_file -x</w:t>
      </w:r>
    </w:p>
    <w:p w14:paraId="2F23CB9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/home/gpadmin/new_hosts_file</w:t>
      </w:r>
    </w:p>
    <w:p w14:paraId="0B463E32" w14:textId="77777777" w:rsidR="00B11C41" w:rsidRPr="00B11C41" w:rsidRDefault="00B11C41" w:rsidP="00B11C41">
      <w:pPr>
        <w:ind w:left="360"/>
        <w:rPr>
          <w:rFonts w:cs="Times New Roman"/>
          <w:color w:val="424242"/>
          <w:sz w:val="24"/>
          <w:szCs w:val="24"/>
        </w:rPr>
      </w:pPr>
      <w:r w:rsidRPr="00B11C41">
        <w:rPr>
          <w:color w:val="424242"/>
        </w:rPr>
        <w:t>Copy</w:t>
      </w:r>
    </w:p>
    <w:p w14:paraId="20CCAB94" w14:textId="7B844E99" w:rsidR="00B11C41" w:rsidRDefault="00B11C41" w:rsidP="00B11C41">
      <w:pPr>
        <w:pStyle w:val="NormalWeb"/>
        <w:spacing w:before="0" w:beforeAutospacing="0" w:after="0" w:afterAutospacing="0"/>
        <w:ind w:left="360"/>
        <w:rPr>
          <w:color w:val="424242"/>
        </w:rPr>
      </w:pPr>
      <w:r>
        <w:rPr>
          <w:rStyle w:val="Strong"/>
          <w:rFonts w:eastAsiaTheme="majorEastAsia"/>
          <w:i/>
          <w:iCs/>
          <w:color w:val="424242"/>
        </w:rPr>
        <w:t>gpssh-exkeys</w:t>
      </w:r>
      <w:r>
        <w:rPr>
          <w:color w:val="424242"/>
        </w:rPr>
        <w:t> проверит удалённые хосты и выполнит обмен ключами между всеми хостами. При появлении запроса введите пароль пользователя </w:t>
      </w:r>
      <w:r>
        <w:rPr>
          <w:rStyle w:val="Strong"/>
          <w:rFonts w:eastAsiaTheme="majorEastAsia"/>
          <w:i/>
          <w:iCs/>
          <w:color w:val="424242"/>
        </w:rPr>
        <w:t>gpadmin</w:t>
      </w:r>
      <w:r>
        <w:rPr>
          <w:color w:val="424242"/>
        </w:rPr>
        <w:t>. Например:</w:t>
      </w:r>
    </w:p>
    <w:p w14:paraId="66DF151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***Enter password for gpadmin@hostname: &lt;gpadmin_password&gt;</w:t>
      </w:r>
    </w:p>
    <w:p w14:paraId="1738383F" w14:textId="77777777" w:rsidR="00B11C41" w:rsidRPr="00B11C41" w:rsidRDefault="00B11C41" w:rsidP="00B11C41">
      <w:pPr>
        <w:ind w:left="360"/>
        <w:rPr>
          <w:rFonts w:cs="Times New Roman"/>
          <w:color w:val="424242"/>
          <w:sz w:val="24"/>
          <w:szCs w:val="24"/>
        </w:rPr>
      </w:pPr>
      <w:r w:rsidRPr="00B11C41">
        <w:rPr>
          <w:color w:val="424242"/>
        </w:rPr>
        <w:t>Copy</w:t>
      </w:r>
    </w:p>
    <w:p w14:paraId="62D28128" w14:textId="77777777" w:rsidR="00B11C41" w:rsidRDefault="00B11C41" w:rsidP="00B11C41">
      <w:pPr>
        <w:pStyle w:val="Heading3"/>
        <w:numPr>
          <w:ilvl w:val="0"/>
          <w:numId w:val="0"/>
        </w:numPr>
        <w:spacing w:before="120" w:after="0"/>
        <w:ind w:left="1980"/>
        <w:rPr>
          <w:color w:val="616161"/>
        </w:rPr>
      </w:pPr>
      <w:r>
        <w:rPr>
          <w:color w:val="616161"/>
        </w:rPr>
        <w:t>7.3.2 Проверка дискового ввода-вывода и пропускной способности памяти</w:t>
      </w:r>
    </w:p>
    <w:p w14:paraId="40B1C52E" w14:textId="77777777" w:rsidR="00B11C41" w:rsidRDefault="00B11C41" w:rsidP="00B11C41">
      <w:pPr>
        <w:pStyle w:val="NormalWeb"/>
        <w:spacing w:before="0" w:beforeAutospacing="0" w:after="0" w:afterAutospacing="0"/>
        <w:ind w:left="360"/>
        <w:rPr>
          <w:color w:val="424242"/>
        </w:rPr>
      </w:pPr>
      <w:r>
        <w:rPr>
          <w:color w:val="424242"/>
        </w:rPr>
        <w:t>Используйте утилиту gpcheckperf для проверки дискового ввода-вывода и пропускной способности памяти.</w:t>
      </w:r>
    </w:p>
    <w:p w14:paraId="7EE653E4" w14:textId="77777777" w:rsidR="00B11C41" w:rsidRDefault="00B11C41" w:rsidP="00B11C41">
      <w:pPr>
        <w:pStyle w:val="NormalWeb"/>
        <w:spacing w:before="0" w:beforeAutospacing="0" w:after="0" w:afterAutospacing="0"/>
        <w:ind w:left="360"/>
        <w:rPr>
          <w:color w:val="424242"/>
        </w:rPr>
      </w:pPr>
      <w:r>
        <w:rPr>
          <w:color w:val="424242"/>
        </w:rPr>
        <w:t>Чтобы запустить </w:t>
      </w:r>
      <w:r>
        <w:rPr>
          <w:rStyle w:val="Strong"/>
          <w:rFonts w:eastAsiaTheme="majorEastAsia"/>
          <w:i/>
          <w:iCs/>
          <w:color w:val="424242"/>
        </w:rPr>
        <w:t>gpcheckperf</w:t>
      </w:r>
      <w:r>
        <w:rPr>
          <w:color w:val="424242"/>
        </w:rPr>
        <w:t>:</w:t>
      </w:r>
    </w:p>
    <w:p w14:paraId="652D5E64" w14:textId="6846518D" w:rsidR="00B11C41" w:rsidRDefault="00B11C41" w:rsidP="00B11C41">
      <w:pPr>
        <w:pStyle w:val="NormalWeb"/>
        <w:spacing w:before="0" w:beforeAutospacing="0" w:after="0" w:afterAutospacing="0"/>
        <w:ind w:left="2520"/>
        <w:jc w:val="both"/>
        <w:rPr>
          <w:color w:val="424242"/>
        </w:rPr>
      </w:pPr>
      <w:r>
        <w:rPr>
          <w:color w:val="424242"/>
        </w:rPr>
        <w:t>Запустите утилиту </w:t>
      </w:r>
      <w:r>
        <w:rPr>
          <w:rStyle w:val="Strong"/>
          <w:rFonts w:eastAsiaTheme="majorEastAsia"/>
          <w:i/>
          <w:iCs/>
          <w:color w:val="424242"/>
        </w:rPr>
        <w:t>gpcheckperf</w:t>
      </w:r>
      <w:r>
        <w:rPr>
          <w:color w:val="424242"/>
        </w:rPr>
        <w:t>, используя файл хоста для новых хостов. Используйте параметр </w:t>
      </w:r>
      <w:r>
        <w:rPr>
          <w:rStyle w:val="Strong"/>
          <w:rFonts w:eastAsiaTheme="majorEastAsia"/>
          <w:i/>
          <w:iCs/>
          <w:color w:val="424242"/>
        </w:rPr>
        <w:t>-d</w:t>
      </w:r>
      <w:r>
        <w:rPr>
          <w:color w:val="424242"/>
        </w:rPr>
        <w:t>, чтобы указать файловые системы, которые вы хотите протестировать на каждом хосте. У вас должен быть доступ на запись к этим каталогам. Например:</w:t>
      </w:r>
    </w:p>
    <w:p w14:paraId="188B193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gpcheckperf -f new_hosts_file -d /data1 -d /data2 -v</w:t>
      </w:r>
    </w:p>
    <w:p w14:paraId="2B541D1E" w14:textId="77777777" w:rsidR="00B11C41" w:rsidRPr="00B11C41" w:rsidRDefault="00B11C41" w:rsidP="00B11C41">
      <w:pPr>
        <w:ind w:left="360"/>
        <w:rPr>
          <w:rFonts w:cs="Times New Roman"/>
          <w:color w:val="424242"/>
          <w:sz w:val="24"/>
          <w:szCs w:val="24"/>
        </w:rPr>
      </w:pPr>
      <w:r w:rsidRPr="00B11C41">
        <w:rPr>
          <w:color w:val="424242"/>
        </w:rPr>
        <w:t>Copy</w:t>
      </w:r>
    </w:p>
    <w:p w14:paraId="54EDC736" w14:textId="3894D613" w:rsidR="00B11C41" w:rsidRDefault="00B11C41" w:rsidP="00B11C41">
      <w:pPr>
        <w:pStyle w:val="NormalWeb"/>
        <w:spacing w:before="0" w:beforeAutospacing="0" w:after="0" w:afterAutospacing="0"/>
        <w:ind w:left="360"/>
        <w:rPr>
          <w:color w:val="424242"/>
        </w:rPr>
      </w:pPr>
      <w:r>
        <w:rPr>
          <w:color w:val="424242"/>
        </w:rPr>
        <w:t>Выполнение тестов утилитой может занять много времени, поскольку она копирует очень большие файлы между хостами. По завершении вы увидите сводные результаты тестов записи на диск, чтения с диска и потоковой передачи.</w:t>
      </w:r>
    </w:p>
    <w:p w14:paraId="41004F1D" w14:textId="77777777" w:rsidR="00B11C41" w:rsidRDefault="00B11C41" w:rsidP="00B11C41">
      <w:pPr>
        <w:pStyle w:val="NormalWeb"/>
        <w:spacing w:before="0" w:beforeAutospacing="0" w:after="0" w:afterAutospacing="0"/>
        <w:ind w:left="360"/>
        <w:rPr>
          <w:color w:val="424242"/>
        </w:rPr>
      </w:pPr>
      <w:r>
        <w:rPr>
          <w:color w:val="424242"/>
        </w:rPr>
        <w:t>Для сети, разделённой на подсети, повторите эту процедуру с отдельным файлом хоста для каждой подсети.</w:t>
      </w:r>
    </w:p>
    <w:p w14:paraId="43E7E5F9" w14:textId="77777777" w:rsidR="00B11C41" w:rsidRDefault="00B11C41" w:rsidP="00B11C41">
      <w:pPr>
        <w:pStyle w:val="Heading3"/>
        <w:numPr>
          <w:ilvl w:val="0"/>
          <w:numId w:val="0"/>
        </w:numPr>
        <w:spacing w:before="120" w:after="0"/>
        <w:ind w:left="1980"/>
        <w:rPr>
          <w:color w:val="616161"/>
        </w:rPr>
      </w:pPr>
      <w:r>
        <w:rPr>
          <w:color w:val="616161"/>
        </w:rPr>
        <w:t>7.3.3 Интеграция нового оборудования в систему</w:t>
      </w:r>
    </w:p>
    <w:p w14:paraId="326E6483" w14:textId="77777777" w:rsidR="00B11C41" w:rsidRDefault="00B11C41" w:rsidP="00B11C41">
      <w:pPr>
        <w:pStyle w:val="NormalWeb"/>
        <w:spacing w:before="0" w:beforeAutospacing="0" w:after="0" w:afterAutospacing="0"/>
        <w:ind w:left="360"/>
        <w:rPr>
          <w:color w:val="424242"/>
        </w:rPr>
      </w:pPr>
      <w:r>
        <w:rPr>
          <w:color w:val="424242"/>
        </w:rPr>
        <w:t>Перед инициализацией системы с новыми сегментами выключите систему с помощью gpstop, чтобы действия пользователя не искажали результаты теста производительности. Затем повторите тесты производительности, используя файлы хостов, включающие все хосты, существующие и новые.</w:t>
      </w:r>
    </w:p>
    <w:p w14:paraId="5012D460" w14:textId="77777777" w:rsidR="00B11C41" w:rsidRDefault="00B11C41" w:rsidP="00B11C41">
      <w:pPr>
        <w:pStyle w:val="Heading2"/>
        <w:numPr>
          <w:ilvl w:val="0"/>
          <w:numId w:val="0"/>
        </w:numPr>
        <w:ind w:left="1080"/>
        <w:rPr>
          <w:color w:val="424242"/>
        </w:rPr>
      </w:pPr>
      <w:r>
        <w:rPr>
          <w:color w:val="424242"/>
        </w:rPr>
        <w:t>7.4 Инициализация новых сегментов</w:t>
      </w:r>
    </w:p>
    <w:p w14:paraId="7D6A3818" w14:textId="77777777" w:rsidR="00B11C41" w:rsidRDefault="00B11C41" w:rsidP="00B11C41">
      <w:pPr>
        <w:pStyle w:val="NormalWeb"/>
        <w:spacing w:before="0" w:beforeAutospacing="0" w:after="0" w:afterAutospacing="0"/>
        <w:ind w:left="360"/>
        <w:rPr>
          <w:color w:val="424242"/>
        </w:rPr>
      </w:pPr>
      <w:r>
        <w:rPr>
          <w:color w:val="424242"/>
        </w:rPr>
        <w:t>Используйте утилиту gpexpand для создания и инициализации новых инстансов сегментов и создания схемы расширения.</w:t>
      </w:r>
    </w:p>
    <w:p w14:paraId="6EF6ED06" w14:textId="77777777" w:rsidR="00B11C41" w:rsidRDefault="00B11C41" w:rsidP="00B11C41">
      <w:pPr>
        <w:pStyle w:val="NormalWeb"/>
        <w:spacing w:before="0" w:beforeAutospacing="0" w:after="0" w:afterAutospacing="0"/>
        <w:ind w:left="360"/>
        <w:rPr>
          <w:color w:val="424242"/>
        </w:rPr>
      </w:pPr>
      <w:r>
        <w:rPr>
          <w:color w:val="424242"/>
        </w:rPr>
        <w:t>При первом запуске gpexpand с допустимым входным файлом он создаёт и инициализирует инстансы сегментов и создаёт схему расширения. После выполнения этих шагов запуск gpexpand определяет, была ли создана схема расширения, и, если да, выполняет перераспределение таблиц.</w:t>
      </w:r>
    </w:p>
    <w:p w14:paraId="11EFE636" w14:textId="77777777" w:rsidR="00B11C41" w:rsidRDefault="00B11C41" w:rsidP="00B11C41">
      <w:pPr>
        <w:ind w:left="360"/>
        <w:rPr>
          <w:color w:val="424242"/>
        </w:rPr>
      </w:pPr>
      <w:r>
        <w:rPr>
          <w:color w:val="424242"/>
        </w:rPr>
        <w:t>Создание входного файла для расширения системы.</w:t>
      </w:r>
    </w:p>
    <w:p w14:paraId="3B5F4FCD" w14:textId="77777777" w:rsidR="00B11C41" w:rsidRDefault="00B11C41" w:rsidP="00B11C41">
      <w:pPr>
        <w:spacing w:before="100" w:beforeAutospacing="1" w:after="100" w:afterAutospacing="1"/>
        <w:ind w:left="360"/>
        <w:rPr>
          <w:color w:val="424242"/>
        </w:rPr>
      </w:pPr>
      <w:r>
        <w:rPr>
          <w:color w:val="424242"/>
        </w:rPr>
        <w:t>Запуск gpexpand для инициализации новых сегментов.</w:t>
      </w:r>
    </w:p>
    <w:p w14:paraId="52854F6D" w14:textId="77777777" w:rsidR="00B11C41" w:rsidRDefault="00B11C41" w:rsidP="00B11C41">
      <w:pPr>
        <w:spacing w:before="100" w:beforeAutospacing="1" w:after="100" w:afterAutospacing="1"/>
        <w:ind w:left="360"/>
        <w:rPr>
          <w:color w:val="424242"/>
        </w:rPr>
      </w:pPr>
      <w:r>
        <w:rPr>
          <w:color w:val="424242"/>
        </w:rPr>
        <w:lastRenderedPageBreak/>
        <w:t>Откат неудачной установки расширения.</w:t>
      </w:r>
    </w:p>
    <w:p w14:paraId="5F44EE46" w14:textId="77777777" w:rsidR="00B11C41" w:rsidRDefault="00B11C41" w:rsidP="00B11C41">
      <w:pPr>
        <w:pStyle w:val="Heading3"/>
        <w:numPr>
          <w:ilvl w:val="0"/>
          <w:numId w:val="0"/>
        </w:numPr>
        <w:spacing w:before="120" w:after="0"/>
        <w:ind w:left="1980"/>
        <w:rPr>
          <w:color w:val="616161"/>
        </w:rPr>
      </w:pPr>
      <w:r>
        <w:rPr>
          <w:color w:val="616161"/>
        </w:rPr>
        <w:t>7.4.1 Создание входного файла для расширения системы</w:t>
      </w:r>
    </w:p>
    <w:p w14:paraId="7275DFEC" w14:textId="77777777" w:rsidR="00B11C41" w:rsidRDefault="00B11C41" w:rsidP="00B11C41">
      <w:pPr>
        <w:pStyle w:val="NormalWeb"/>
        <w:spacing w:before="0" w:beforeAutospacing="0" w:after="0" w:afterAutospacing="0"/>
        <w:ind w:left="360"/>
        <w:rPr>
          <w:color w:val="424242"/>
        </w:rPr>
      </w:pPr>
      <w:r>
        <w:rPr>
          <w:color w:val="424242"/>
        </w:rPr>
        <w:t>Чтобы начать расширение, gpexpand требуется входной файл, содержащий информацию о новых сегментах и ​​хостах. Если вы запустите gpexpand без указания входного файла, утилита отобразит интерактивное интервью, которое соберёт необходимую информацию и автоматически создаст входной файл.</w:t>
      </w:r>
    </w:p>
    <w:p w14:paraId="2F1C618A" w14:textId="77777777" w:rsidR="00B11C41" w:rsidRDefault="00B11C41" w:rsidP="00B11C41">
      <w:pPr>
        <w:pStyle w:val="NormalWeb"/>
        <w:spacing w:before="0" w:beforeAutospacing="0" w:after="0" w:afterAutospacing="0"/>
        <w:ind w:left="360"/>
        <w:rPr>
          <w:color w:val="424242"/>
        </w:rPr>
      </w:pPr>
      <w:r>
        <w:rPr>
          <w:color w:val="424242"/>
        </w:rPr>
        <w:t>Если вы создаёте входной файл с помощью интерактивного интервью, вы можете указать файл со списком хостов расширения в запросе на интервью. Если ваша платформа или командная оболочка ограничивают длину списка хостов, указание хостов с -f может быть обязательным.</w:t>
      </w:r>
    </w:p>
    <w:p w14:paraId="6ED6A7E6" w14:textId="77777777" w:rsidR="00B11C41" w:rsidRDefault="00B11C41" w:rsidP="00B11C41">
      <w:pPr>
        <w:pStyle w:val="Heading4"/>
        <w:numPr>
          <w:ilvl w:val="0"/>
          <w:numId w:val="0"/>
        </w:numPr>
        <w:spacing w:before="120" w:after="0"/>
        <w:ind w:left="2520"/>
        <w:rPr>
          <w:color w:val="616161"/>
        </w:rPr>
      </w:pPr>
      <w:r>
        <w:rPr>
          <w:color w:val="616161"/>
        </w:rPr>
        <w:t>7.4.1.1 Создание входного файла в интерактивном режиме</w:t>
      </w:r>
    </w:p>
    <w:p w14:paraId="3BF4084F" w14:textId="77777777" w:rsidR="00B11C41" w:rsidRDefault="00B11C41" w:rsidP="00B11C41">
      <w:pPr>
        <w:pStyle w:val="NormalWeb"/>
        <w:spacing w:before="0" w:beforeAutospacing="0" w:after="0" w:afterAutospacing="0"/>
        <w:ind w:left="360"/>
        <w:rPr>
          <w:color w:val="424242"/>
        </w:rPr>
      </w:pPr>
      <w:r>
        <w:rPr>
          <w:color w:val="424242"/>
        </w:rPr>
        <w:t>Перед запуском gpexpand для создания входного файла в интерактивном режиме убедитесь, что вы знаете:</w:t>
      </w:r>
    </w:p>
    <w:p w14:paraId="1BEF8BCE" w14:textId="77777777" w:rsidR="00B11C41" w:rsidRDefault="00B11C41" w:rsidP="00B11C41">
      <w:pPr>
        <w:ind w:left="360"/>
        <w:rPr>
          <w:color w:val="424242"/>
        </w:rPr>
      </w:pPr>
      <w:r>
        <w:rPr>
          <w:color w:val="424242"/>
        </w:rPr>
        <w:t>Количество новых хостов (или файл хостов);</w:t>
      </w:r>
    </w:p>
    <w:p w14:paraId="4FD30DCA" w14:textId="77777777" w:rsidR="00B11C41" w:rsidRDefault="00B11C41" w:rsidP="00B11C41">
      <w:pPr>
        <w:spacing w:before="100" w:beforeAutospacing="1" w:after="100" w:afterAutospacing="1"/>
        <w:ind w:left="360"/>
        <w:rPr>
          <w:color w:val="424242"/>
        </w:rPr>
      </w:pPr>
      <w:r>
        <w:rPr>
          <w:color w:val="424242"/>
        </w:rPr>
        <w:t>Новые имена хостов (или файл хостов);</w:t>
      </w:r>
    </w:p>
    <w:p w14:paraId="6EC4E1CF" w14:textId="77777777" w:rsidR="00B11C41" w:rsidRDefault="00B11C41" w:rsidP="00B11C41">
      <w:pPr>
        <w:spacing w:before="100" w:beforeAutospacing="1" w:after="100" w:afterAutospacing="1"/>
        <w:ind w:left="360"/>
        <w:rPr>
          <w:color w:val="424242"/>
        </w:rPr>
      </w:pPr>
      <w:r>
        <w:rPr>
          <w:color w:val="424242"/>
        </w:rPr>
        <w:t>Стратегия зеркалирования, используемая на существующих хостах, если таковая имеется;</w:t>
      </w:r>
    </w:p>
    <w:p w14:paraId="1217C3D4" w14:textId="77777777" w:rsidR="00B11C41" w:rsidRDefault="00B11C41" w:rsidP="00B11C41">
      <w:pPr>
        <w:spacing w:before="100" w:beforeAutospacing="1" w:after="100" w:afterAutospacing="1"/>
        <w:ind w:left="360"/>
        <w:rPr>
          <w:color w:val="424242"/>
        </w:rPr>
      </w:pPr>
      <w:r>
        <w:rPr>
          <w:color w:val="424242"/>
        </w:rPr>
        <w:t>Количество сегментов для добавления на хост, если таковые имеются.</w:t>
      </w:r>
    </w:p>
    <w:p w14:paraId="34C058A2" w14:textId="77777777" w:rsidR="00B11C41" w:rsidRDefault="00B11C41" w:rsidP="00B11C41">
      <w:pPr>
        <w:pStyle w:val="NormalWeb"/>
        <w:spacing w:before="0" w:beforeAutospacing="0" w:after="0" w:afterAutospacing="0"/>
        <w:ind w:left="360"/>
        <w:rPr>
          <w:color w:val="424242"/>
        </w:rPr>
      </w:pPr>
      <w:r>
        <w:rPr>
          <w:color w:val="424242"/>
        </w:rPr>
        <w:t>Утилита автоматически создаёт входной файл на основе этой информации, dbid, content ID и значений каталога данных, хранящихся в gp_segment_configuration, и сохраняет файл в текущем каталоге.</w:t>
      </w:r>
    </w:p>
    <w:p w14:paraId="521516AB" w14:textId="77777777" w:rsidR="00B11C41" w:rsidRDefault="00B11C41" w:rsidP="00B11C41">
      <w:pPr>
        <w:pStyle w:val="NormalWeb"/>
        <w:spacing w:before="0" w:beforeAutospacing="0" w:after="0" w:afterAutospacing="0"/>
        <w:ind w:left="360"/>
        <w:rPr>
          <w:color w:val="424242"/>
        </w:rPr>
      </w:pPr>
      <w:r>
        <w:rPr>
          <w:color w:val="424242"/>
        </w:rPr>
        <w:t>Чтобы создать входной файл в интерактивном режиме:</w:t>
      </w:r>
    </w:p>
    <w:p w14:paraId="0E137378" w14:textId="40E561E8" w:rsidR="00B11C41" w:rsidRDefault="00B11C41" w:rsidP="00B11C41">
      <w:pPr>
        <w:pStyle w:val="NormalWeb"/>
        <w:spacing w:before="0" w:beforeAutospacing="0" w:after="0" w:afterAutospacing="0"/>
        <w:ind w:left="2520"/>
        <w:jc w:val="both"/>
        <w:rPr>
          <w:color w:val="424242"/>
        </w:rPr>
      </w:pPr>
      <w:r>
        <w:rPr>
          <w:color w:val="424242"/>
        </w:rPr>
        <w:t>Войдите на хост мастера как пользователь, который будет запускать вашу систему базы данных RT.Warehouse; например, gpadmin.</w:t>
      </w:r>
    </w:p>
    <w:p w14:paraId="1B4171CD" w14:textId="3AE9D44D" w:rsidR="00B11C41" w:rsidRDefault="00B11C41" w:rsidP="00B11C41">
      <w:pPr>
        <w:pStyle w:val="NormalWeb"/>
        <w:spacing w:before="0" w:beforeAutospacing="0" w:after="0" w:afterAutospacing="0"/>
        <w:ind w:left="2520"/>
        <w:rPr>
          <w:color w:val="424242"/>
        </w:rPr>
      </w:pPr>
      <w:r>
        <w:rPr>
          <w:color w:val="424242"/>
        </w:rPr>
        <w:t>Запустите gpexpand. Утилита отображает сообщения о том, как подготовиться к операции расширения, и предлагает вам выйти или продолжить.</w:t>
      </w:r>
    </w:p>
    <w:p w14:paraId="38B78995" w14:textId="77777777" w:rsidR="00B11C41" w:rsidRDefault="00B11C41" w:rsidP="00B11C41">
      <w:pPr>
        <w:pStyle w:val="NormalWeb"/>
        <w:spacing w:before="0" w:beforeAutospacing="0" w:after="0" w:afterAutospacing="0"/>
        <w:ind w:left="360"/>
        <w:rPr>
          <w:color w:val="424242"/>
        </w:rPr>
      </w:pPr>
      <w:r>
        <w:rPr>
          <w:color w:val="424242"/>
        </w:rPr>
        <w:t>При необходимости укажите файл хостов с помощью </w:t>
      </w:r>
      <w:r>
        <w:rPr>
          <w:rStyle w:val="Strong"/>
          <w:rFonts w:eastAsiaTheme="majorEastAsia"/>
          <w:i/>
          <w:iCs/>
          <w:color w:val="424242"/>
        </w:rPr>
        <w:t>-f</w:t>
      </w:r>
      <w:r>
        <w:rPr>
          <w:color w:val="424242"/>
        </w:rPr>
        <w:t>. Например:</w:t>
      </w:r>
    </w:p>
    <w:p w14:paraId="7425F73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gpexpand -f /home/gpadmin/new_hosts_file</w:t>
      </w:r>
    </w:p>
    <w:p w14:paraId="6F8ABE64" w14:textId="77777777" w:rsidR="00B11C41" w:rsidRPr="00B11C41" w:rsidRDefault="00B11C41" w:rsidP="00B11C41">
      <w:pPr>
        <w:ind w:left="360"/>
        <w:rPr>
          <w:rFonts w:cs="Times New Roman"/>
          <w:color w:val="424242"/>
          <w:sz w:val="24"/>
          <w:szCs w:val="24"/>
        </w:rPr>
      </w:pPr>
      <w:r w:rsidRPr="00B11C41">
        <w:rPr>
          <w:color w:val="424242"/>
        </w:rPr>
        <w:t>Copy</w:t>
      </w:r>
    </w:p>
    <w:p w14:paraId="38B6FD70" w14:textId="55B3F3FE" w:rsidR="00B11C41" w:rsidRDefault="00B11C41" w:rsidP="00B11C41">
      <w:pPr>
        <w:pStyle w:val="NormalWeb"/>
        <w:spacing w:before="0" w:beforeAutospacing="0" w:after="0" w:afterAutospacing="0"/>
        <w:ind w:left="360"/>
        <w:rPr>
          <w:color w:val="424242"/>
        </w:rPr>
      </w:pPr>
      <w:r>
        <w:rPr>
          <w:color w:val="424242"/>
        </w:rPr>
        <w:t>При появлении запроса выберите Y, чтобы продолжить.</w:t>
      </w:r>
    </w:p>
    <w:p w14:paraId="5F2575F2" w14:textId="73A433F5" w:rsidR="00B11C41" w:rsidRDefault="00B11C41" w:rsidP="00B11C41">
      <w:pPr>
        <w:pStyle w:val="NormalWeb"/>
        <w:spacing w:before="0" w:beforeAutospacing="0" w:after="0" w:afterAutospacing="0"/>
        <w:ind w:left="360"/>
        <w:rPr>
          <w:color w:val="424242"/>
        </w:rPr>
      </w:pPr>
      <w:r>
        <w:rPr>
          <w:color w:val="424242"/>
        </w:rPr>
        <w:t>Если вы не указали файл хостов с помощью </w:t>
      </w:r>
      <w:r>
        <w:rPr>
          <w:rStyle w:val="Strong"/>
          <w:rFonts w:eastAsiaTheme="majorEastAsia"/>
          <w:i/>
          <w:iCs/>
          <w:color w:val="424242"/>
        </w:rPr>
        <w:t>-f</w:t>
      </w:r>
      <w:r>
        <w:rPr>
          <w:color w:val="424242"/>
        </w:rPr>
        <w:t>, вам будет предложено ввести имена хостов. Введите разделённый запятыми список имён новых хостов расширения. Не включайте имена хостов интерфейса. Например:</w:t>
      </w:r>
    </w:p>
    <w:p w14:paraId="3B2AB0F6" w14:textId="7D6A324A" w:rsidR="00B11C41" w:rsidRDefault="00B11C41" w:rsidP="00B11C41">
      <w:pPr>
        <w:pStyle w:val="HTMLPreformatted"/>
        <w:shd w:val="clear" w:color="auto" w:fill="212121"/>
        <w:ind w:left="1080"/>
        <w:rPr>
          <w:rFonts w:ascii="Consolas" w:hAnsi="Consolas" w:cs="Consolas"/>
          <w:color w:val="FFFFFF"/>
          <w:sz w:val="24"/>
          <w:szCs w:val="24"/>
        </w:rPr>
      </w:pPr>
      <w:r>
        <w:rPr>
          <w:rStyle w:val="HTMLCode"/>
          <w:rFonts w:ascii="Roboto Mono" w:eastAsiaTheme="minorEastAsia" w:hAnsi="Roboto Mono"/>
          <w:color w:val="FFFFFF"/>
        </w:rPr>
        <w:t>sdw4, sdw5, sdw6, sdw7</w:t>
      </w:r>
    </w:p>
    <w:p w14:paraId="6FD3A45B" w14:textId="77777777" w:rsidR="00B11C41" w:rsidRPr="00B11C41" w:rsidRDefault="00B11C41" w:rsidP="00B11C41">
      <w:pPr>
        <w:ind w:left="360"/>
        <w:rPr>
          <w:rFonts w:cs="Times New Roman"/>
          <w:color w:val="424242"/>
          <w:sz w:val="24"/>
          <w:szCs w:val="24"/>
        </w:rPr>
      </w:pPr>
      <w:r w:rsidRPr="00B11C41">
        <w:rPr>
          <w:color w:val="424242"/>
        </w:rPr>
        <w:t>Copy</w:t>
      </w:r>
    </w:p>
    <w:p w14:paraId="255532D8" w14:textId="77777777" w:rsidR="00B11C41" w:rsidRDefault="00B11C41" w:rsidP="00B11C41">
      <w:pPr>
        <w:pStyle w:val="NormalWeb"/>
        <w:spacing w:before="0" w:beforeAutospacing="0" w:after="0" w:afterAutospacing="0"/>
        <w:ind w:left="360"/>
        <w:rPr>
          <w:color w:val="424242"/>
        </w:rPr>
      </w:pPr>
      <w:r>
        <w:rPr>
          <w:color w:val="424242"/>
        </w:rPr>
        <w:t>Чтобы добавить сегменты только к существующим хостам, введите в этом приглашении пустую строку. Не указывайте localhost или любое существующее имя хоста.</w:t>
      </w:r>
    </w:p>
    <w:p w14:paraId="508C3EA4" w14:textId="09BA87E8" w:rsidR="00B11C41" w:rsidRDefault="00B11C41" w:rsidP="00B11C41">
      <w:pPr>
        <w:pStyle w:val="NormalWeb"/>
        <w:spacing w:before="0" w:beforeAutospacing="0" w:after="0" w:afterAutospacing="0"/>
        <w:ind w:left="360"/>
        <w:rPr>
          <w:color w:val="424242"/>
        </w:rPr>
      </w:pPr>
      <w:r>
        <w:rPr>
          <w:color w:val="424242"/>
        </w:rPr>
        <w:t>Введите стратегию зеркалирования, используемую в вашей системе, если таковая имеется. Варианты spread|grouped|none. Настройка по умолчанию grouped.</w:t>
      </w:r>
    </w:p>
    <w:p w14:paraId="2F4BFFEE" w14:textId="77777777" w:rsidR="00B11C41" w:rsidRDefault="00B11C41" w:rsidP="00B11C41">
      <w:pPr>
        <w:pStyle w:val="NormalWeb"/>
        <w:spacing w:before="0" w:beforeAutospacing="0" w:after="0" w:afterAutospacing="0"/>
        <w:ind w:left="360"/>
        <w:rPr>
          <w:color w:val="424242"/>
        </w:rPr>
      </w:pPr>
      <w:r>
        <w:rPr>
          <w:color w:val="424242"/>
        </w:rPr>
        <w:t>Убедитесь, что у вас достаточно хостов для выбранной стратегии группировки.</w:t>
      </w:r>
    </w:p>
    <w:p w14:paraId="11A62BF3" w14:textId="53FC8DD8" w:rsidR="00B11C41" w:rsidRDefault="00B11C41" w:rsidP="00B11C41">
      <w:pPr>
        <w:pStyle w:val="NormalWeb"/>
        <w:spacing w:before="0" w:beforeAutospacing="0" w:after="0" w:afterAutospacing="0"/>
        <w:ind w:left="360"/>
        <w:rPr>
          <w:color w:val="424242"/>
        </w:rPr>
      </w:pPr>
      <w:r>
        <w:rPr>
          <w:color w:val="424242"/>
        </w:rPr>
        <w:t xml:space="preserve">Введите количество новых основных сегментов для добавления, если таковые имеются. По умолчанию новые хосты инициализируются с тем же количеством </w:t>
      </w:r>
      <w:r>
        <w:rPr>
          <w:color w:val="424242"/>
        </w:rPr>
        <w:lastRenderedPageBreak/>
        <w:t>основных сегментов, что и существующие хосты. Увеличьте количество сегментов на хост, введя число больше нуля. Введённое вами число будет числом дополнительных сегментов, инициализированных на всех хостах. Например, если существующие хосты в настоящее время имеют по два сегмента каждый, ввод значения 2 инициализирует ещё два сегмента на существующих хостах и ​​четыре сегмента на новых хостах.</w:t>
      </w:r>
    </w:p>
    <w:p w14:paraId="2EF0BEA1" w14:textId="1ADA8B03" w:rsidR="00B11C41" w:rsidRDefault="00B11C41" w:rsidP="00B11C41">
      <w:pPr>
        <w:pStyle w:val="NormalWeb"/>
        <w:spacing w:before="0" w:beforeAutospacing="0" w:after="0" w:afterAutospacing="0"/>
        <w:ind w:left="360"/>
        <w:rPr>
          <w:color w:val="424242"/>
        </w:rPr>
      </w:pPr>
      <w:r>
        <w:rPr>
          <w:color w:val="424242"/>
        </w:rPr>
        <w:t>Если вы добавляете новые основные сегменты, введите новый корень каталога данных для новых основных сегментов. Не указывайте фактическое имя каталога данных, которое автоматически создается gpexand на основе существующих имён каталогов данных.</w:t>
      </w:r>
    </w:p>
    <w:p w14:paraId="64CDE68D" w14:textId="77777777" w:rsidR="00B11C41" w:rsidRDefault="00B11C41" w:rsidP="00B11C41">
      <w:pPr>
        <w:pStyle w:val="NormalWeb"/>
        <w:spacing w:before="0" w:beforeAutospacing="0" w:after="0" w:afterAutospacing="0"/>
        <w:ind w:left="360"/>
        <w:rPr>
          <w:color w:val="424242"/>
        </w:rPr>
      </w:pPr>
      <w:r>
        <w:rPr>
          <w:color w:val="424242"/>
        </w:rPr>
        <w:t>Например, если ваши существующие каталоги данных выглядят следующим образом:</w:t>
      </w:r>
    </w:p>
    <w:p w14:paraId="4A1294A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/gpdata/primary/gp0</w:t>
      </w:r>
    </w:p>
    <w:p w14:paraId="45DE887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/gpdata/primary/gp1</w:t>
      </w:r>
    </w:p>
    <w:p w14:paraId="0525177E" w14:textId="77777777" w:rsidR="00B11C41" w:rsidRPr="00B11C41" w:rsidRDefault="00B11C41" w:rsidP="00B11C41">
      <w:pPr>
        <w:ind w:left="360"/>
        <w:rPr>
          <w:rFonts w:cs="Times New Roman"/>
          <w:color w:val="424242"/>
          <w:sz w:val="24"/>
          <w:szCs w:val="24"/>
        </w:rPr>
      </w:pPr>
      <w:r w:rsidRPr="00B11C41">
        <w:rPr>
          <w:color w:val="424242"/>
        </w:rPr>
        <w:t>Copy</w:t>
      </w:r>
    </w:p>
    <w:p w14:paraId="7B02F857" w14:textId="77777777" w:rsidR="00B11C41" w:rsidRDefault="00B11C41" w:rsidP="00B11C41">
      <w:pPr>
        <w:pStyle w:val="NormalWeb"/>
        <w:spacing w:before="0" w:beforeAutospacing="0" w:after="0" w:afterAutospacing="0"/>
        <w:ind w:left="360"/>
        <w:rPr>
          <w:color w:val="424242"/>
        </w:rPr>
      </w:pPr>
      <w:r>
        <w:rPr>
          <w:color w:val="424242"/>
        </w:rPr>
        <w:t>Затем введите следующее (по одному в каждом запросе), чтобы указать каталоги данных для двух новых основных сегментов:</w:t>
      </w:r>
    </w:p>
    <w:p w14:paraId="3BFE0AF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/gpdata/primary</w:t>
      </w:r>
    </w:p>
    <w:p w14:paraId="1BF71B5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/gpdata/primary</w:t>
      </w:r>
    </w:p>
    <w:p w14:paraId="71DFC2BF" w14:textId="77777777" w:rsidR="00B11C41" w:rsidRPr="00B11C41" w:rsidRDefault="00B11C41" w:rsidP="00B11C41">
      <w:pPr>
        <w:ind w:left="360"/>
        <w:rPr>
          <w:rFonts w:cs="Times New Roman"/>
          <w:color w:val="424242"/>
          <w:sz w:val="24"/>
          <w:szCs w:val="24"/>
        </w:rPr>
      </w:pPr>
      <w:r w:rsidRPr="00B11C41">
        <w:rPr>
          <w:color w:val="424242"/>
        </w:rPr>
        <w:t>Copy</w:t>
      </w:r>
    </w:p>
    <w:p w14:paraId="303F0ECD" w14:textId="77777777" w:rsidR="00B11C41" w:rsidRDefault="00B11C41" w:rsidP="00B11C41">
      <w:pPr>
        <w:pStyle w:val="NormalWeb"/>
        <w:spacing w:before="0" w:beforeAutospacing="0" w:after="0" w:afterAutospacing="0"/>
        <w:ind w:left="360"/>
        <w:rPr>
          <w:color w:val="424242"/>
        </w:rPr>
      </w:pPr>
      <w:r>
        <w:rPr>
          <w:color w:val="424242"/>
        </w:rPr>
        <w:t>Когда запустится инициализация, утилита создаст новые каталоги gp2 и gp3 в </w:t>
      </w:r>
      <w:r>
        <w:rPr>
          <w:rStyle w:val="Strong"/>
          <w:rFonts w:eastAsiaTheme="majorEastAsia"/>
          <w:i/>
          <w:iCs/>
          <w:color w:val="424242"/>
        </w:rPr>
        <w:t>/gpdata/primary</w:t>
      </w:r>
      <w:r>
        <w:rPr>
          <w:color w:val="424242"/>
        </w:rPr>
        <w:t>.</w:t>
      </w:r>
    </w:p>
    <w:p w14:paraId="7E279A39" w14:textId="197BB66D" w:rsidR="00B11C41" w:rsidRDefault="00B11C41" w:rsidP="00B11C41">
      <w:pPr>
        <w:pStyle w:val="NormalWeb"/>
        <w:spacing w:before="0" w:beforeAutospacing="0" w:after="0" w:afterAutospacing="0"/>
        <w:ind w:left="360"/>
        <w:rPr>
          <w:color w:val="424242"/>
        </w:rPr>
      </w:pPr>
      <w:r>
        <w:rPr>
          <w:color w:val="424242"/>
        </w:rPr>
        <w:t>Если вы добавляете новые зеркальные сегменты, введите новый корень каталога данных для новых зеркальных сегментов. Не указывайте имя каталога данных; он создаётся автоматически gpexpand на основе существующих имён каталогов данных.</w:t>
      </w:r>
    </w:p>
    <w:p w14:paraId="50546F0C" w14:textId="77777777" w:rsidR="00B11C41" w:rsidRDefault="00B11C41" w:rsidP="00B11C41">
      <w:pPr>
        <w:pStyle w:val="NormalWeb"/>
        <w:spacing w:before="0" w:beforeAutospacing="0" w:after="0" w:afterAutospacing="0"/>
        <w:ind w:left="360"/>
        <w:rPr>
          <w:color w:val="424242"/>
        </w:rPr>
      </w:pPr>
      <w:r>
        <w:rPr>
          <w:color w:val="424242"/>
        </w:rPr>
        <w:t>Например, если ваши существующие каталоги данных выглядят следующим образом:</w:t>
      </w:r>
    </w:p>
    <w:p w14:paraId="5235003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/gpdata/mirror/gp0</w:t>
      </w:r>
    </w:p>
    <w:p w14:paraId="56571F0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/gpdata/mirror/gp1</w:t>
      </w:r>
    </w:p>
    <w:p w14:paraId="674EBEA3" w14:textId="77777777" w:rsidR="00B11C41" w:rsidRPr="00B11C41" w:rsidRDefault="00B11C41" w:rsidP="00B11C41">
      <w:pPr>
        <w:ind w:left="360"/>
        <w:rPr>
          <w:rFonts w:cs="Times New Roman"/>
          <w:color w:val="424242"/>
          <w:sz w:val="24"/>
          <w:szCs w:val="24"/>
        </w:rPr>
      </w:pPr>
      <w:r w:rsidRPr="00B11C41">
        <w:rPr>
          <w:color w:val="424242"/>
        </w:rPr>
        <w:t>Copy</w:t>
      </w:r>
    </w:p>
    <w:p w14:paraId="52F464A8" w14:textId="77777777" w:rsidR="00B11C41" w:rsidRDefault="00B11C41" w:rsidP="00B11C41">
      <w:pPr>
        <w:pStyle w:val="NormalWeb"/>
        <w:spacing w:before="0" w:beforeAutospacing="0" w:after="0" w:afterAutospacing="0"/>
        <w:ind w:left="360"/>
        <w:rPr>
          <w:color w:val="424242"/>
        </w:rPr>
      </w:pPr>
      <w:r>
        <w:rPr>
          <w:color w:val="424242"/>
        </w:rPr>
        <w:t>Введите следующее (по одному в каждом запросе), чтобы указать каталоги данных для двух новых зеркальных сегментов:</w:t>
      </w:r>
    </w:p>
    <w:p w14:paraId="04C65B0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/gpdata/mirror</w:t>
      </w:r>
    </w:p>
    <w:p w14:paraId="489EAE6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/gpdata/mirror</w:t>
      </w:r>
    </w:p>
    <w:p w14:paraId="0A965CC0" w14:textId="77777777" w:rsidR="00B11C41" w:rsidRPr="00B11C41" w:rsidRDefault="00B11C41" w:rsidP="00B11C41">
      <w:pPr>
        <w:ind w:left="360"/>
        <w:rPr>
          <w:rFonts w:cs="Times New Roman"/>
          <w:color w:val="424242"/>
          <w:sz w:val="24"/>
          <w:szCs w:val="24"/>
        </w:rPr>
      </w:pPr>
      <w:r w:rsidRPr="00B11C41">
        <w:rPr>
          <w:color w:val="424242"/>
        </w:rPr>
        <w:t>Copy</w:t>
      </w:r>
    </w:p>
    <w:p w14:paraId="4570DA5C" w14:textId="77777777" w:rsidR="00B11C41" w:rsidRDefault="00B11C41" w:rsidP="00B11C41">
      <w:pPr>
        <w:pStyle w:val="NormalWeb"/>
        <w:spacing w:before="0" w:beforeAutospacing="0" w:after="0" w:afterAutospacing="0"/>
        <w:ind w:left="360"/>
        <w:rPr>
          <w:color w:val="424242"/>
        </w:rPr>
      </w:pPr>
      <w:r>
        <w:rPr>
          <w:color w:val="424242"/>
        </w:rPr>
        <w:t>Когда запустится инициализация, утилита создаст новые каталоги gp2 и gp3 в каталоге /gpdata/mirror.</w:t>
      </w:r>
    </w:p>
    <w:p w14:paraId="1575E67F" w14:textId="77777777" w:rsidR="00B11C41" w:rsidRDefault="00B11C41" w:rsidP="00B11C41">
      <w:pPr>
        <w:pStyle w:val="NormalWeb"/>
        <w:spacing w:before="0" w:beforeAutospacing="0" w:after="0" w:afterAutospacing="0"/>
        <w:ind w:left="360"/>
        <w:rPr>
          <w:color w:val="424242"/>
        </w:rPr>
      </w:pPr>
      <w:r>
        <w:rPr>
          <w:color w:val="424242"/>
        </w:rPr>
        <w:t>Эти основные и зеркальные корневые каталоги для новых сегментов должны существовать на хостах, а пользователь, запускающий gpexpand, должен иметь права на создание в них каталогов.</w:t>
      </w:r>
    </w:p>
    <w:p w14:paraId="67185F44" w14:textId="77777777" w:rsidR="00B11C41" w:rsidRDefault="00B11C41" w:rsidP="00B11C41">
      <w:pPr>
        <w:pStyle w:val="NormalWeb"/>
        <w:spacing w:before="0" w:beforeAutospacing="0" w:after="0" w:afterAutospacing="0"/>
        <w:ind w:left="360"/>
        <w:rPr>
          <w:color w:val="424242"/>
        </w:rPr>
      </w:pPr>
      <w:r>
        <w:rPr>
          <w:color w:val="424242"/>
        </w:rPr>
        <w:t>После того, как вы введёте всю необходимую информацию, утилита создаст входной файл и сохранит его в текущем каталоге. Например:</w:t>
      </w:r>
    </w:p>
    <w:p w14:paraId="2D0B985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gpexpand_inputfile_yyyymmdd_145134</w:t>
      </w:r>
    </w:p>
    <w:p w14:paraId="30DFCC8C" w14:textId="77777777" w:rsidR="00B11C41" w:rsidRPr="00B11C41" w:rsidRDefault="00B11C41" w:rsidP="00B11C41">
      <w:pPr>
        <w:ind w:left="360"/>
        <w:rPr>
          <w:rFonts w:cs="Times New Roman"/>
          <w:color w:val="424242"/>
          <w:sz w:val="24"/>
          <w:szCs w:val="24"/>
        </w:rPr>
      </w:pPr>
      <w:r w:rsidRPr="00B11C41">
        <w:rPr>
          <w:color w:val="424242"/>
        </w:rPr>
        <w:t>Copy</w:t>
      </w:r>
    </w:p>
    <w:p w14:paraId="14B6DE45" w14:textId="77777777" w:rsidR="00B11C41" w:rsidRDefault="00B11C41" w:rsidP="00B11C41">
      <w:pPr>
        <w:pStyle w:val="Heading3"/>
        <w:numPr>
          <w:ilvl w:val="0"/>
          <w:numId w:val="0"/>
        </w:numPr>
        <w:spacing w:before="120" w:after="0"/>
        <w:ind w:left="1980"/>
        <w:rPr>
          <w:color w:val="616161"/>
        </w:rPr>
      </w:pPr>
      <w:r>
        <w:rPr>
          <w:color w:val="616161"/>
        </w:rPr>
        <w:t>7.4.2 Формат входного файла расширения</w:t>
      </w:r>
    </w:p>
    <w:p w14:paraId="4679B483" w14:textId="77777777" w:rsidR="00B11C41" w:rsidRDefault="00B11C41" w:rsidP="00B11C41">
      <w:pPr>
        <w:pStyle w:val="NormalWeb"/>
        <w:spacing w:before="0" w:beforeAutospacing="0" w:after="0" w:afterAutospacing="0"/>
        <w:ind w:left="360"/>
        <w:rPr>
          <w:color w:val="424242"/>
        </w:rPr>
      </w:pPr>
      <w:r>
        <w:rPr>
          <w:color w:val="424242"/>
        </w:rPr>
        <w:t>Используйте интерактивный процесс интервью для создания собственного входного файла, если только ваш сценарий расширения не требует нетипичных требований.</w:t>
      </w:r>
    </w:p>
    <w:p w14:paraId="460EEF50" w14:textId="77777777" w:rsidR="00B11C41" w:rsidRDefault="00B11C41" w:rsidP="00B11C41">
      <w:pPr>
        <w:pStyle w:val="NormalWeb"/>
        <w:spacing w:before="0" w:beforeAutospacing="0" w:after="0" w:afterAutospacing="0"/>
        <w:ind w:left="360"/>
        <w:rPr>
          <w:color w:val="424242"/>
        </w:rPr>
      </w:pPr>
      <w:r>
        <w:rPr>
          <w:color w:val="424242"/>
        </w:rPr>
        <w:t>Формат входных файлов расширения:</w:t>
      </w:r>
    </w:p>
    <w:p w14:paraId="45FFB53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hostname|address|port|datadir|dbid|content|preferred_role</w:t>
      </w:r>
    </w:p>
    <w:p w14:paraId="7DD7E10F" w14:textId="77777777" w:rsidR="00B11C41" w:rsidRPr="00B11C41" w:rsidRDefault="00B11C41" w:rsidP="00B11C41">
      <w:pPr>
        <w:ind w:left="360"/>
        <w:rPr>
          <w:rFonts w:cs="Times New Roman"/>
          <w:color w:val="424242"/>
          <w:sz w:val="24"/>
          <w:szCs w:val="24"/>
        </w:rPr>
      </w:pPr>
      <w:r w:rsidRPr="00B11C41">
        <w:rPr>
          <w:color w:val="424242"/>
        </w:rPr>
        <w:t>Copy</w:t>
      </w:r>
    </w:p>
    <w:p w14:paraId="5DE1F3BC" w14:textId="77777777" w:rsidR="00B11C41" w:rsidRDefault="00B11C41" w:rsidP="00B11C41">
      <w:pPr>
        <w:pStyle w:val="NormalWeb"/>
        <w:spacing w:before="0" w:beforeAutospacing="0" w:after="0" w:afterAutospacing="0"/>
        <w:ind w:left="360"/>
        <w:rPr>
          <w:color w:val="424242"/>
        </w:rPr>
      </w:pPr>
      <w:r>
        <w:rPr>
          <w:color w:val="424242"/>
        </w:rPr>
        <w:t>Например:</w:t>
      </w:r>
    </w:p>
    <w:p w14:paraId="405053B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sdw5|sdw5-1|50011|/gpdata/primary/gp9|11|9|p</w:t>
      </w:r>
    </w:p>
    <w:p w14:paraId="64A8FE0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sdw5|sdw5-2|50012|/gpdata/primary/gp10|12|10|p</w:t>
      </w:r>
    </w:p>
    <w:p w14:paraId="42255AB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sdw5|sdw5-2|60011|/gpdata/mirror/gp9|13|9|m</w:t>
      </w:r>
    </w:p>
    <w:p w14:paraId="2E16A72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sdw5|sdw5-1|60012|/gpdata/mirror/gp10|14|10|m</w:t>
      </w:r>
    </w:p>
    <w:p w14:paraId="361665BF" w14:textId="77777777" w:rsidR="00B11C41" w:rsidRPr="00B11C41" w:rsidRDefault="00B11C41" w:rsidP="00B11C41">
      <w:pPr>
        <w:ind w:left="360"/>
        <w:rPr>
          <w:rFonts w:cs="Times New Roman"/>
          <w:color w:val="424242"/>
          <w:sz w:val="24"/>
          <w:szCs w:val="24"/>
        </w:rPr>
      </w:pPr>
      <w:r w:rsidRPr="00B11C41">
        <w:rPr>
          <w:color w:val="424242"/>
        </w:rPr>
        <w:lastRenderedPageBreak/>
        <w:t>Copy</w:t>
      </w:r>
    </w:p>
    <w:p w14:paraId="144A122D" w14:textId="77777777" w:rsidR="00B11C41" w:rsidRDefault="00B11C41" w:rsidP="00B11C41">
      <w:pPr>
        <w:pStyle w:val="NormalWeb"/>
        <w:spacing w:before="0" w:beforeAutospacing="0" w:after="0" w:afterAutospacing="0"/>
        <w:ind w:left="360"/>
        <w:rPr>
          <w:color w:val="424242"/>
        </w:rPr>
      </w:pPr>
      <w:r>
        <w:rPr>
          <w:color w:val="424242"/>
        </w:rPr>
        <w:t>Для каждого нового сегмента этот формат входного файла расширения требует данных, представленных в таблице ниже.</w:t>
      </w:r>
    </w:p>
    <w:p w14:paraId="78A80E41" w14:textId="77777777" w:rsidR="00B11C41" w:rsidRDefault="00B11C41" w:rsidP="00B11C41">
      <w:pPr>
        <w:pStyle w:val="NormalWeb"/>
        <w:spacing w:before="0" w:beforeAutospacing="0" w:after="0" w:afterAutospacing="0"/>
        <w:ind w:left="360"/>
        <w:rPr>
          <w:color w:val="424242"/>
        </w:rPr>
      </w:pPr>
      <w:r>
        <w:rPr>
          <w:color w:val="424242"/>
        </w:rPr>
        <w:t>Таблица 12— Данные для файла конфигурации расширения</w:t>
      </w:r>
    </w:p>
    <w:tbl>
      <w:tblPr>
        <w:tblW w:w="0" w:type="auto"/>
        <w:shd w:val="clear" w:color="auto" w:fill="FFFFFF"/>
        <w:tblCellMar>
          <w:left w:w="0" w:type="dxa"/>
          <w:right w:w="0" w:type="dxa"/>
        </w:tblCellMar>
        <w:tblLook w:val="04A0" w:firstRow="1" w:lastRow="0" w:firstColumn="1" w:lastColumn="0" w:noHBand="0" w:noVBand="1"/>
      </w:tblPr>
      <w:tblGrid>
        <w:gridCol w:w="2019"/>
        <w:gridCol w:w="2547"/>
        <w:gridCol w:w="4768"/>
      </w:tblGrid>
      <w:tr w:rsidR="00B11C41" w14:paraId="4239BFBC" w14:textId="77777777" w:rsidTr="00B11C41">
        <w:trPr>
          <w:trHeight w:val="454"/>
          <w:tblHeader/>
        </w:trPr>
        <w:tc>
          <w:tcPr>
            <w:tcW w:w="2019" w:type="dxa"/>
            <w:tcBorders>
              <w:top w:val="single" w:sz="8" w:space="0" w:color="7030A0"/>
              <w:left w:val="single" w:sz="8" w:space="0" w:color="7030A0"/>
              <w:bottom w:val="single" w:sz="8" w:space="0" w:color="7030A0"/>
              <w:right w:val="single" w:sz="8" w:space="0" w:color="7030A0"/>
            </w:tcBorders>
            <w:shd w:val="clear" w:color="auto" w:fill="E6E6E6"/>
            <w:tcMar>
              <w:top w:w="57" w:type="dxa"/>
              <w:left w:w="85" w:type="dxa"/>
              <w:bottom w:w="57" w:type="dxa"/>
              <w:right w:w="85" w:type="dxa"/>
            </w:tcMar>
            <w:hideMark/>
          </w:tcPr>
          <w:p w14:paraId="6237BF82" w14:textId="77777777" w:rsidR="00B11C41" w:rsidRPr="00B11C41" w:rsidRDefault="00B11C41" w:rsidP="00B11C41">
            <w:pPr>
              <w:ind w:left="360"/>
              <w:jc w:val="center"/>
              <w:rPr>
                <w:b/>
                <w:bCs/>
                <w:color w:val="455A64"/>
              </w:rPr>
            </w:pPr>
            <w:r w:rsidRPr="00B11C41">
              <w:rPr>
                <w:b/>
                <w:bCs/>
                <w:color w:val="455A64"/>
              </w:rPr>
              <w:t>Параметр</w:t>
            </w:r>
          </w:p>
        </w:tc>
        <w:tc>
          <w:tcPr>
            <w:tcW w:w="2427"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0FBACDA6" w14:textId="77777777" w:rsidR="00B11C41" w:rsidRPr="00B11C41" w:rsidRDefault="00B11C41" w:rsidP="00B11C41">
            <w:pPr>
              <w:ind w:left="360"/>
              <w:jc w:val="center"/>
              <w:rPr>
                <w:b/>
                <w:bCs/>
                <w:color w:val="455A64"/>
              </w:rPr>
            </w:pPr>
            <w:r w:rsidRPr="00B11C41">
              <w:rPr>
                <w:b/>
                <w:bCs/>
                <w:color w:val="455A64"/>
              </w:rPr>
              <w:t>Допустимые значения</w:t>
            </w:r>
          </w:p>
        </w:tc>
        <w:tc>
          <w:tcPr>
            <w:tcW w:w="4898"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0C70109B" w14:textId="77777777" w:rsidR="00B11C41" w:rsidRPr="00B11C41" w:rsidRDefault="00B11C41" w:rsidP="00B11C41">
            <w:pPr>
              <w:ind w:left="360"/>
              <w:jc w:val="center"/>
              <w:rPr>
                <w:b/>
                <w:bCs/>
                <w:color w:val="455A64"/>
              </w:rPr>
            </w:pPr>
            <w:r w:rsidRPr="00B11C41">
              <w:rPr>
                <w:b/>
                <w:bCs/>
                <w:color w:val="455A64"/>
              </w:rPr>
              <w:t>Описание</w:t>
            </w:r>
          </w:p>
        </w:tc>
      </w:tr>
      <w:tr w:rsidR="00B11C41" w14:paraId="0EC9FE65" w14:textId="77777777" w:rsidTr="00B11C41">
        <w:tc>
          <w:tcPr>
            <w:tcW w:w="201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7D5654" w14:textId="77777777" w:rsidR="00B11C41" w:rsidRDefault="00B11C41" w:rsidP="00B11C41">
            <w:pPr>
              <w:ind w:left="360"/>
            </w:pPr>
            <w:r>
              <w:t>hostname   </w:t>
            </w:r>
          </w:p>
        </w:tc>
        <w:tc>
          <w:tcPr>
            <w:tcW w:w="2427"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F65B5D9" w14:textId="77777777" w:rsidR="00B11C41" w:rsidRDefault="00B11C41" w:rsidP="00B11C41">
            <w:pPr>
              <w:pStyle w:val="NormalWeb"/>
              <w:spacing w:before="0" w:beforeAutospacing="0" w:after="0" w:afterAutospacing="0"/>
              <w:ind w:left="360"/>
              <w:jc w:val="both"/>
            </w:pPr>
            <w:r>
              <w:t>Имя хоста</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BFE1DCC" w14:textId="77777777" w:rsidR="00B11C41" w:rsidRDefault="00B11C41" w:rsidP="00B11C41">
            <w:pPr>
              <w:pStyle w:val="NormalWeb"/>
              <w:spacing w:before="0" w:beforeAutospacing="0" w:after="0" w:afterAutospacing="0"/>
              <w:ind w:left="360"/>
              <w:jc w:val="both"/>
            </w:pPr>
            <w:r>
              <w:t>Имя хоста для хоста сегмента.</w:t>
            </w:r>
          </w:p>
        </w:tc>
      </w:tr>
      <w:tr w:rsidR="00B11C41" w14:paraId="1B195EC9" w14:textId="77777777" w:rsidTr="00B11C41">
        <w:tc>
          <w:tcPr>
            <w:tcW w:w="201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310FBA" w14:textId="77777777" w:rsidR="00B11C41" w:rsidRDefault="00B11C41" w:rsidP="00B11C41">
            <w:pPr>
              <w:ind w:left="360"/>
            </w:pPr>
            <w:r>
              <w:t>port</w:t>
            </w:r>
          </w:p>
        </w:tc>
        <w:tc>
          <w:tcPr>
            <w:tcW w:w="2427"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33544C3" w14:textId="77777777" w:rsidR="00B11C41" w:rsidRDefault="00B11C41" w:rsidP="00B11C41">
            <w:pPr>
              <w:pStyle w:val="NormalWeb"/>
              <w:spacing w:before="0" w:beforeAutospacing="0" w:after="0" w:afterAutospacing="0"/>
              <w:ind w:left="360"/>
              <w:jc w:val="both"/>
            </w:pPr>
            <w:r>
              <w:t>Доступный номер порта</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D9BBFC9" w14:textId="77777777" w:rsidR="00B11C41" w:rsidRDefault="00B11C41" w:rsidP="00B11C41">
            <w:pPr>
              <w:pStyle w:val="NormalWeb"/>
              <w:spacing w:before="0" w:beforeAutospacing="0" w:after="0" w:afterAutospacing="0"/>
              <w:ind w:left="360"/>
              <w:jc w:val="both"/>
            </w:pPr>
            <w:r>
              <w:t>Порт слушателя базы данных для сегмента, увеличенный на базовый номер порта существующего сегмента.</w:t>
            </w:r>
          </w:p>
        </w:tc>
      </w:tr>
      <w:tr w:rsidR="00B11C41" w14:paraId="7FFEA0C5" w14:textId="77777777" w:rsidTr="00B11C41">
        <w:tc>
          <w:tcPr>
            <w:tcW w:w="201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755F38D" w14:textId="77777777" w:rsidR="00B11C41" w:rsidRDefault="00B11C41" w:rsidP="00B11C41">
            <w:pPr>
              <w:ind w:left="360"/>
            </w:pPr>
            <w:r>
              <w:t>datadir</w:t>
            </w:r>
          </w:p>
        </w:tc>
        <w:tc>
          <w:tcPr>
            <w:tcW w:w="2427"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76D3A57" w14:textId="77777777" w:rsidR="00B11C41" w:rsidRDefault="00B11C41" w:rsidP="00B11C41">
            <w:pPr>
              <w:pStyle w:val="NormalWeb"/>
              <w:spacing w:before="0" w:beforeAutospacing="0" w:after="0" w:afterAutospacing="0"/>
              <w:ind w:left="360"/>
              <w:jc w:val="both"/>
            </w:pPr>
            <w:r>
              <w:t>Имя каталога</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4641ECE" w14:textId="77777777" w:rsidR="00B11C41" w:rsidRDefault="00B11C41" w:rsidP="00B11C41">
            <w:pPr>
              <w:pStyle w:val="NormalWeb"/>
              <w:spacing w:before="0" w:beforeAutospacing="0" w:after="0" w:afterAutospacing="0"/>
              <w:ind w:left="360"/>
              <w:jc w:val="both"/>
            </w:pPr>
            <w:r>
              <w:t>Местоположение каталога данных для сегмента в соответствии с системным каталогом gp_segment_configuration.</w:t>
            </w:r>
          </w:p>
        </w:tc>
      </w:tr>
      <w:tr w:rsidR="00B11C41" w14:paraId="2EC30345" w14:textId="77777777" w:rsidTr="00B11C41">
        <w:tc>
          <w:tcPr>
            <w:tcW w:w="201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66AA0E5" w14:textId="77777777" w:rsidR="00B11C41" w:rsidRDefault="00B11C41" w:rsidP="00B11C41">
            <w:pPr>
              <w:ind w:left="360"/>
            </w:pPr>
            <w:r>
              <w:t>dbid</w:t>
            </w:r>
          </w:p>
        </w:tc>
        <w:tc>
          <w:tcPr>
            <w:tcW w:w="2427"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3AB70A5" w14:textId="77777777" w:rsidR="00B11C41" w:rsidRDefault="00B11C41" w:rsidP="00B11C41">
            <w:pPr>
              <w:pStyle w:val="NormalWeb"/>
              <w:spacing w:before="0" w:beforeAutospacing="0" w:after="0" w:afterAutospacing="0"/>
              <w:ind w:left="360"/>
              <w:jc w:val="both"/>
            </w:pPr>
            <w:r>
              <w:t>Integer. Не должно конфликтовать с существующими значениями dbid</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30D42A9" w14:textId="77777777" w:rsidR="00B11C41" w:rsidRDefault="00B11C41" w:rsidP="00B11C41">
            <w:pPr>
              <w:pStyle w:val="NormalWeb"/>
              <w:spacing w:before="0" w:beforeAutospacing="0" w:after="0" w:afterAutospacing="0"/>
              <w:ind w:left="360"/>
              <w:jc w:val="both"/>
            </w:pPr>
            <w:r>
              <w:t>Идентификатор базы данных для сегмента. Вводимые значения должны последовательно увеличиваться из существующих значений dbid, показанных в системном каталоге gp_segment_configuration. Например, чтобы добавить четыре инстанса сегмента к существующему массиву из десяти сегментов со значениями dbid от 1 до 10, укажите новые значения dbid 11, 12, 13 и 14.</w:t>
            </w:r>
          </w:p>
        </w:tc>
      </w:tr>
      <w:tr w:rsidR="00B11C41" w14:paraId="48CDA5FF" w14:textId="77777777" w:rsidTr="00B11C41">
        <w:tc>
          <w:tcPr>
            <w:tcW w:w="201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61388D" w14:textId="77777777" w:rsidR="00B11C41" w:rsidRDefault="00B11C41" w:rsidP="00B11C41">
            <w:pPr>
              <w:ind w:left="360"/>
            </w:pPr>
            <w:r>
              <w:t>content</w:t>
            </w:r>
          </w:p>
        </w:tc>
        <w:tc>
          <w:tcPr>
            <w:tcW w:w="2427"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4EC33278" w14:textId="77777777" w:rsidR="00B11C41" w:rsidRDefault="00B11C41" w:rsidP="00B11C41">
            <w:pPr>
              <w:pStyle w:val="NormalWeb"/>
              <w:spacing w:before="0" w:beforeAutospacing="0" w:after="0" w:afterAutospacing="0"/>
              <w:ind w:left="360"/>
              <w:jc w:val="both"/>
            </w:pPr>
            <w:r>
              <w:t>Integer. Не должны конфликтовать с существующими значениями content</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173F6BE" w14:textId="77777777" w:rsidR="00B11C41" w:rsidRDefault="00B11C41" w:rsidP="00B11C41">
            <w:pPr>
              <w:pStyle w:val="NormalWeb"/>
              <w:spacing w:before="0" w:beforeAutospacing="0" w:after="0" w:afterAutospacing="0"/>
              <w:ind w:left="360"/>
              <w:jc w:val="both"/>
            </w:pPr>
            <w:r>
              <w:t>Идентификатор контента сегмента. Основной сегмент и его зеркало должны иметь один и тот же идентификатор контента, последовательно увеличивающийся на основе существующих значений.</w:t>
            </w:r>
          </w:p>
        </w:tc>
      </w:tr>
      <w:tr w:rsidR="00B11C41" w14:paraId="5370A19E" w14:textId="77777777" w:rsidTr="00B11C41">
        <w:tc>
          <w:tcPr>
            <w:tcW w:w="201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6612B6" w14:textId="77777777" w:rsidR="00B11C41" w:rsidRDefault="00B11C41" w:rsidP="00B11C41">
            <w:pPr>
              <w:ind w:left="360"/>
            </w:pPr>
            <w:r>
              <w:t>preferred_role</w:t>
            </w:r>
          </w:p>
        </w:tc>
        <w:tc>
          <w:tcPr>
            <w:tcW w:w="2427"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AE89940" w14:textId="77777777" w:rsidR="00B11C41" w:rsidRDefault="00B11C41" w:rsidP="00B11C41">
            <w:pPr>
              <w:ind w:left="360"/>
            </w:pPr>
            <w:r>
              <w:t>p | m</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84BEA84" w14:textId="77777777" w:rsidR="00B11C41" w:rsidRDefault="00B11C41" w:rsidP="00B11C41">
            <w:pPr>
              <w:pStyle w:val="NormalWeb"/>
              <w:spacing w:before="0" w:beforeAutospacing="0" w:after="0" w:afterAutospacing="0"/>
              <w:ind w:left="360"/>
              <w:jc w:val="both"/>
            </w:pPr>
            <w:r>
              <w:t>Определяет, является ли этот сегмент основным или зеркальным. Укажите p для основного и m для зеркала.</w:t>
            </w:r>
          </w:p>
        </w:tc>
      </w:tr>
    </w:tbl>
    <w:p w14:paraId="22F5182C" w14:textId="77777777" w:rsidR="00B11C41" w:rsidRDefault="00B11C41" w:rsidP="00B11C41">
      <w:pPr>
        <w:pStyle w:val="Heading3"/>
        <w:numPr>
          <w:ilvl w:val="0"/>
          <w:numId w:val="0"/>
        </w:numPr>
        <w:spacing w:before="120" w:after="0"/>
        <w:ind w:left="1980"/>
        <w:rPr>
          <w:color w:val="616161"/>
        </w:rPr>
      </w:pPr>
      <w:r>
        <w:rPr>
          <w:color w:val="616161"/>
        </w:rPr>
        <w:t>7.4.3 Запуск gpexpand для инициализации новых сегментов</w:t>
      </w:r>
    </w:p>
    <w:p w14:paraId="2FAD076F" w14:textId="77777777" w:rsidR="00B11C41" w:rsidRDefault="00B11C41" w:rsidP="00B11C41">
      <w:pPr>
        <w:pStyle w:val="NormalWeb"/>
        <w:spacing w:before="0" w:beforeAutospacing="0" w:after="0" w:afterAutospacing="0"/>
        <w:ind w:left="360"/>
        <w:rPr>
          <w:color w:val="424242"/>
        </w:rPr>
      </w:pPr>
      <w:r>
        <w:rPr>
          <w:color w:val="424242"/>
        </w:rPr>
        <w:t>После создания входного файла запустите gpexpand, чтобы инициализировать новые Инстансы сегментов.</w:t>
      </w:r>
    </w:p>
    <w:p w14:paraId="1C02F0B0" w14:textId="77777777" w:rsidR="00B11C41" w:rsidRDefault="00B11C41" w:rsidP="00B11C41">
      <w:pPr>
        <w:pStyle w:val="NormalWeb"/>
        <w:spacing w:before="0" w:beforeAutospacing="0" w:after="0" w:afterAutospacing="0"/>
        <w:ind w:left="360"/>
        <w:rPr>
          <w:color w:val="424242"/>
        </w:rPr>
      </w:pPr>
      <w:r>
        <w:rPr>
          <w:color w:val="424242"/>
        </w:rPr>
        <w:t>Чтобы запустить gpexpand с входным файлом:</w:t>
      </w:r>
    </w:p>
    <w:p w14:paraId="37D84EBA" w14:textId="77777777" w:rsidR="00B11C41" w:rsidRDefault="00B11C41" w:rsidP="00B11C41">
      <w:pPr>
        <w:ind w:left="360"/>
        <w:jc w:val="both"/>
        <w:rPr>
          <w:color w:val="424242"/>
        </w:rPr>
      </w:pPr>
      <w:r>
        <w:rPr>
          <w:color w:val="424242"/>
        </w:rPr>
        <w:t>Войдите на хост мастера как пользователь, который будет запускать вашу систему базы данных RT.Warehouse; например, gpadmin.</w:t>
      </w:r>
    </w:p>
    <w:p w14:paraId="005117A8" w14:textId="77777777" w:rsidR="00B11C41" w:rsidRDefault="00B11C41" w:rsidP="00B11C41">
      <w:pPr>
        <w:spacing w:before="100" w:beforeAutospacing="1" w:after="100" w:afterAutospacing="1"/>
        <w:ind w:left="360"/>
        <w:rPr>
          <w:color w:val="424242"/>
        </w:rPr>
      </w:pPr>
      <w:r>
        <w:rPr>
          <w:color w:val="424242"/>
        </w:rPr>
        <w:t>Запустите утилиту gpexpand, указав входной файл с ключом -i. Например:</w:t>
      </w:r>
    </w:p>
    <w:p w14:paraId="4205329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gpexpand -i input_file</w:t>
      </w:r>
    </w:p>
    <w:p w14:paraId="5C72AB4A" w14:textId="77777777" w:rsidR="00B11C41" w:rsidRPr="00B11C41" w:rsidRDefault="00B11C41" w:rsidP="00B11C41">
      <w:pPr>
        <w:ind w:left="360"/>
        <w:rPr>
          <w:rFonts w:cs="Times New Roman"/>
          <w:color w:val="424242"/>
          <w:sz w:val="24"/>
          <w:szCs w:val="24"/>
        </w:rPr>
      </w:pPr>
      <w:r w:rsidRPr="00B11C41">
        <w:rPr>
          <w:color w:val="424242"/>
        </w:rPr>
        <w:t>Copy</w:t>
      </w:r>
    </w:p>
    <w:p w14:paraId="36221558" w14:textId="77777777" w:rsidR="00B11C41" w:rsidRDefault="00B11C41" w:rsidP="00B11C41">
      <w:pPr>
        <w:pStyle w:val="NormalWeb"/>
        <w:spacing w:before="0" w:beforeAutospacing="0" w:after="0" w:afterAutospacing="0"/>
        <w:ind w:left="360"/>
        <w:rPr>
          <w:color w:val="424242"/>
        </w:rPr>
      </w:pPr>
      <w:r>
        <w:rPr>
          <w:color w:val="424242"/>
        </w:rPr>
        <w:t>Утилита определит, существует ли схема расширения для системы базы данных RT.Warehouse. Если схема gpexpand существует, удалите её с помощью команды gpexpand -c перед началом новой операции расширения. </w:t>
      </w:r>
    </w:p>
    <w:p w14:paraId="5499942E" w14:textId="77777777" w:rsidR="00B11C41" w:rsidRDefault="00B11C41" w:rsidP="00B11C41">
      <w:pPr>
        <w:pStyle w:val="NormalWeb"/>
        <w:spacing w:before="0" w:beforeAutospacing="0" w:after="0" w:afterAutospacing="0"/>
        <w:ind w:left="360"/>
        <w:rPr>
          <w:color w:val="424242"/>
        </w:rPr>
      </w:pPr>
      <w:r>
        <w:rPr>
          <w:color w:val="424242"/>
        </w:rPr>
        <w:lastRenderedPageBreak/>
        <w:t>После инициализации новых сегментов и создания схемы расширения утилита выведет сообщение об успешном выполнении и завершит работу.</w:t>
      </w:r>
    </w:p>
    <w:p w14:paraId="22D67FEE" w14:textId="77777777" w:rsidR="00B11C41" w:rsidRDefault="00B11C41" w:rsidP="00B11C41">
      <w:pPr>
        <w:pStyle w:val="NormalWeb"/>
        <w:spacing w:before="0" w:beforeAutospacing="0" w:after="0" w:afterAutospacing="0"/>
        <w:ind w:left="360"/>
        <w:rPr>
          <w:color w:val="424242"/>
        </w:rPr>
      </w:pPr>
      <w:r>
        <w:rPr>
          <w:color w:val="424242"/>
        </w:rPr>
        <w:t>Когда процесс инициализации завершится, вы сможете подключиться к базе данных RT.Warehouse и просмотреть схему расширения. Схема gpexpand находится в базе данных postgres.</w:t>
      </w:r>
    </w:p>
    <w:p w14:paraId="19F6916C" w14:textId="77777777" w:rsidR="00B11C41" w:rsidRDefault="00B11C41" w:rsidP="00B11C41">
      <w:pPr>
        <w:pStyle w:val="Heading3"/>
        <w:numPr>
          <w:ilvl w:val="0"/>
          <w:numId w:val="0"/>
        </w:numPr>
        <w:spacing w:before="120" w:after="0"/>
        <w:ind w:left="1980"/>
        <w:rPr>
          <w:color w:val="616161"/>
        </w:rPr>
      </w:pPr>
      <w:r>
        <w:rPr>
          <w:color w:val="616161"/>
        </w:rPr>
        <w:t>7.4.4 Откат неудачной установки расширения</w:t>
      </w:r>
    </w:p>
    <w:p w14:paraId="2335AC69" w14:textId="77777777" w:rsidR="00B11C41" w:rsidRDefault="00B11C41" w:rsidP="00B11C41">
      <w:pPr>
        <w:pStyle w:val="NormalWeb"/>
        <w:spacing w:before="0" w:beforeAutospacing="0" w:after="0" w:afterAutospacing="0"/>
        <w:ind w:left="360"/>
        <w:rPr>
          <w:color w:val="424242"/>
        </w:rPr>
      </w:pPr>
      <w:r>
        <w:rPr>
          <w:color w:val="424242"/>
        </w:rPr>
        <w:t>Вы можете откатить операцию настройки расширения (добавление инстансов сегмента и хостов сегмента) только в случае сбоя операции.</w:t>
      </w:r>
    </w:p>
    <w:p w14:paraId="5D23F941" w14:textId="77777777" w:rsidR="00B11C41" w:rsidRDefault="00B11C41" w:rsidP="00B11C41">
      <w:pPr>
        <w:pStyle w:val="NormalWeb"/>
        <w:spacing w:before="0" w:beforeAutospacing="0" w:after="0" w:afterAutospacing="0"/>
        <w:ind w:left="360"/>
        <w:rPr>
          <w:color w:val="424242"/>
        </w:rPr>
      </w:pPr>
      <w:r>
        <w:rPr>
          <w:color w:val="424242"/>
        </w:rPr>
        <w:t>Если расширение завершается ошибкой на этапе инициализации, когда база данных отключена, необходимо сначала перезапустить базу данных в режиме master-only, выполнив команду </w:t>
      </w:r>
      <w:r>
        <w:rPr>
          <w:rStyle w:val="Strong"/>
          <w:rFonts w:eastAsiaTheme="majorEastAsia"/>
          <w:i/>
          <w:iCs/>
          <w:color w:val="424242"/>
        </w:rPr>
        <w:t>gpstart -m</w:t>
      </w:r>
      <w:r>
        <w:rPr>
          <w:color w:val="424242"/>
        </w:rPr>
        <w:t>.</w:t>
      </w:r>
    </w:p>
    <w:p w14:paraId="481E2CE5" w14:textId="77777777" w:rsidR="00B11C41" w:rsidRDefault="00B11C41" w:rsidP="00B11C41">
      <w:pPr>
        <w:pStyle w:val="NormalWeb"/>
        <w:spacing w:before="0" w:beforeAutospacing="0" w:after="0" w:afterAutospacing="0"/>
        <w:ind w:left="360"/>
        <w:rPr>
          <w:color w:val="424242"/>
        </w:rPr>
      </w:pPr>
      <w:r>
        <w:rPr>
          <w:color w:val="424242"/>
        </w:rPr>
        <w:t>Откатите неудачное расширение с помощью следующей команды:</w:t>
      </w:r>
    </w:p>
    <w:p w14:paraId="48AD37D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gpexpand --rollback</w:t>
      </w:r>
    </w:p>
    <w:p w14:paraId="3843129C" w14:textId="77777777" w:rsidR="00B11C41" w:rsidRPr="00B11C41" w:rsidRDefault="00B11C41" w:rsidP="00B11C41">
      <w:pPr>
        <w:ind w:left="360"/>
        <w:rPr>
          <w:rFonts w:cs="Times New Roman"/>
          <w:color w:val="424242"/>
          <w:sz w:val="24"/>
          <w:szCs w:val="24"/>
        </w:rPr>
      </w:pPr>
      <w:r w:rsidRPr="00B11C41">
        <w:rPr>
          <w:color w:val="424242"/>
        </w:rPr>
        <w:t>Copy</w:t>
      </w:r>
    </w:p>
    <w:p w14:paraId="002DC1AB" w14:textId="77777777" w:rsidR="00B11C41" w:rsidRDefault="00B11C41" w:rsidP="00B11C41">
      <w:pPr>
        <w:pStyle w:val="Heading3"/>
        <w:numPr>
          <w:ilvl w:val="0"/>
          <w:numId w:val="0"/>
        </w:numPr>
        <w:spacing w:before="120" w:after="0"/>
        <w:ind w:left="1980"/>
        <w:rPr>
          <w:color w:val="616161"/>
        </w:rPr>
      </w:pPr>
      <w:r>
        <w:rPr>
          <w:color w:val="616161"/>
        </w:rPr>
        <w:t>7.4.5 Мониторинг состояния расширения кластера</w:t>
      </w:r>
    </w:p>
    <w:p w14:paraId="766B6C2C" w14:textId="77777777" w:rsidR="00B11C41" w:rsidRDefault="00B11C41" w:rsidP="00B11C41">
      <w:pPr>
        <w:pStyle w:val="NormalWeb"/>
        <w:spacing w:before="0" w:beforeAutospacing="0" w:after="0" w:afterAutospacing="0"/>
        <w:ind w:left="360"/>
        <w:rPr>
          <w:color w:val="424242"/>
        </w:rPr>
      </w:pPr>
      <w:r>
        <w:rPr>
          <w:color w:val="424242"/>
        </w:rPr>
        <w:t>В любой момент вы можете проверить состояние расширения кластера, запустив утилиту </w:t>
      </w:r>
      <w:r>
        <w:rPr>
          <w:rStyle w:val="Strong"/>
          <w:rFonts w:eastAsiaTheme="majorEastAsia"/>
          <w:i/>
          <w:iCs/>
          <w:color w:val="424242"/>
        </w:rPr>
        <w:t>gpstate </w:t>
      </w:r>
      <w:r>
        <w:rPr>
          <w:color w:val="424242"/>
        </w:rPr>
        <w:t>с флагом </w:t>
      </w:r>
      <w:r>
        <w:rPr>
          <w:rStyle w:val="Strong"/>
          <w:rFonts w:eastAsiaTheme="majorEastAsia"/>
          <w:i/>
          <w:iCs/>
          <w:color w:val="424242"/>
        </w:rPr>
        <w:t>-x</w:t>
      </w:r>
      <w:r>
        <w:rPr>
          <w:color w:val="424242"/>
        </w:rPr>
        <w:t>:</w:t>
      </w:r>
    </w:p>
    <w:p w14:paraId="1221D6E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gpexpand -x</w:t>
      </w:r>
    </w:p>
    <w:p w14:paraId="373D90C4" w14:textId="77777777" w:rsidR="00B11C41" w:rsidRPr="00B11C41" w:rsidRDefault="00B11C41" w:rsidP="00B11C41">
      <w:pPr>
        <w:ind w:left="360"/>
        <w:rPr>
          <w:rFonts w:cs="Times New Roman"/>
          <w:color w:val="424242"/>
          <w:sz w:val="24"/>
          <w:szCs w:val="24"/>
        </w:rPr>
      </w:pPr>
      <w:r w:rsidRPr="00B11C41">
        <w:rPr>
          <w:color w:val="424242"/>
        </w:rPr>
        <w:t>Copy</w:t>
      </w:r>
    </w:p>
    <w:p w14:paraId="4FE781EC" w14:textId="77777777" w:rsidR="00B11C41" w:rsidRDefault="00B11C41" w:rsidP="00B11C41">
      <w:pPr>
        <w:pStyle w:val="NormalWeb"/>
        <w:spacing w:before="0" w:beforeAutospacing="0" w:after="0" w:afterAutospacing="0"/>
        <w:ind w:left="360"/>
        <w:rPr>
          <w:color w:val="424242"/>
        </w:rPr>
      </w:pPr>
      <w:r>
        <w:rPr>
          <w:color w:val="424242"/>
        </w:rPr>
        <w:t>Если схема расширения существует в базе данных postgres, </w:t>
      </w:r>
      <w:r>
        <w:rPr>
          <w:rStyle w:val="Strong"/>
          <w:rFonts w:eastAsiaTheme="majorEastAsia"/>
          <w:i/>
          <w:iCs/>
          <w:color w:val="424242"/>
        </w:rPr>
        <w:t>gpstate -x</w:t>
      </w:r>
      <w:r>
        <w:rPr>
          <w:color w:val="424242"/>
        </w:rPr>
        <w:t> сообщит о ходе расширения. На первом этапе расширения gpstate сообщает о ходе инициализации нового сегмента. На втором этапе gpstate сообщает о ходе перераспределения таблиц, а также о том, приостановлено ли перераспределение или активно.</w:t>
      </w:r>
    </w:p>
    <w:p w14:paraId="7F7028F3" w14:textId="77777777" w:rsidR="00B11C41" w:rsidRDefault="00B11C41" w:rsidP="00B11C41">
      <w:pPr>
        <w:pStyle w:val="NormalWeb"/>
        <w:spacing w:before="0" w:beforeAutospacing="0" w:after="0" w:afterAutospacing="0"/>
        <w:ind w:left="360"/>
        <w:rPr>
          <w:color w:val="424242"/>
        </w:rPr>
      </w:pPr>
      <w:r>
        <w:rPr>
          <w:color w:val="424242"/>
        </w:rPr>
        <w:t>Вы также можете запросить схему расширения, чтобы увидеть статус расширения.</w:t>
      </w:r>
    </w:p>
    <w:p w14:paraId="0CDFF9E7" w14:textId="77777777" w:rsidR="00B11C41" w:rsidRDefault="00B11C41" w:rsidP="00B11C41">
      <w:pPr>
        <w:pStyle w:val="Heading2"/>
        <w:numPr>
          <w:ilvl w:val="0"/>
          <w:numId w:val="0"/>
        </w:numPr>
        <w:ind w:left="1080"/>
        <w:rPr>
          <w:color w:val="424242"/>
        </w:rPr>
      </w:pPr>
      <w:r>
        <w:rPr>
          <w:color w:val="424242"/>
        </w:rPr>
        <w:t>7.5 Перераспределение таблиц</w:t>
      </w:r>
    </w:p>
    <w:p w14:paraId="0782BD8E" w14:textId="77777777" w:rsidR="00B11C41" w:rsidRDefault="00B11C41" w:rsidP="00B11C41">
      <w:pPr>
        <w:pStyle w:val="NormalWeb"/>
        <w:spacing w:before="0" w:beforeAutospacing="0" w:after="0" w:afterAutospacing="0"/>
        <w:ind w:left="360"/>
        <w:rPr>
          <w:color w:val="424242"/>
        </w:rPr>
      </w:pPr>
      <w:r>
        <w:rPr>
          <w:color w:val="424242"/>
        </w:rPr>
        <w:t>Перераспределите таблицы, чтобы сбалансировать существующие данные во вновь расширенном кластере.</w:t>
      </w:r>
    </w:p>
    <w:p w14:paraId="3DAEB1A0" w14:textId="77777777" w:rsidR="00B11C41" w:rsidRDefault="00B11C41" w:rsidP="00B11C41">
      <w:pPr>
        <w:pStyle w:val="NormalWeb"/>
        <w:spacing w:before="0" w:beforeAutospacing="0" w:after="0" w:afterAutospacing="0"/>
        <w:ind w:left="360"/>
        <w:rPr>
          <w:color w:val="424242"/>
        </w:rPr>
      </w:pPr>
      <w:r>
        <w:rPr>
          <w:color w:val="424242"/>
        </w:rPr>
        <w:t>После создания схемы расширения вы можете перераспределить таблицы по всей системе с помощью gpexpand. Планируйте запуск в часы малой загрузки, когда загрузка ЦП утилиты и блокировки таблиц оказывают минимальное влияние на операции. Ранжируйте таблицы, чтобы сначала перераспределить самые большие или наиболее важные таблицы.</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48E7A49D"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1E11413"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62CC0BA5" w14:textId="77777777" w:rsidR="00B11C41" w:rsidRDefault="00B11C41" w:rsidP="00B11C41">
            <w:pPr>
              <w:pStyle w:val="NormalWeb"/>
              <w:spacing w:before="0" w:beforeAutospacing="0" w:after="0" w:afterAutospacing="0"/>
              <w:ind w:left="360"/>
            </w:pPr>
            <w:r>
              <w:t>При перераспределении данных база данных RT.Warehouse должна работать в рабочем режиме. База данных RT.Warehouse не может находиться в ограниченном режиме или в режиме мастера. Нельзя указать параметры gpstart -R или -m для запуска базы данных RT.Warehouse.</w:t>
            </w:r>
          </w:p>
        </w:tc>
      </w:tr>
    </w:tbl>
    <w:p w14:paraId="79A2F58C" w14:textId="77777777" w:rsidR="00B11C41" w:rsidRDefault="00B11C41" w:rsidP="00B11C41">
      <w:pPr>
        <w:pStyle w:val="NormalWeb"/>
        <w:spacing w:before="0" w:beforeAutospacing="0" w:after="0" w:afterAutospacing="0"/>
        <w:ind w:left="360"/>
        <w:rPr>
          <w:color w:val="424242"/>
        </w:rPr>
      </w:pPr>
      <w:r>
        <w:rPr>
          <w:color w:val="424242"/>
        </w:rPr>
        <w:t>Пока происходит перераспределение таблиц, любые новые созданные таблицы или партиции распределяются по всем сегментам точно так же, как в нормальных условиях работы. Запросы могут обращаться ко всем сегментам даже до того, как соответствующие данные будут перераспределены в таблицы новых сегментов. Перераспределяемая таблица или партиция заблокированы и недоступны для операций чтения или записи. Когда его перераспределение завершится, нормальная работа возобновится.</w:t>
      </w:r>
    </w:p>
    <w:p w14:paraId="7BB2E5E1" w14:textId="77777777" w:rsidR="00B11C41" w:rsidRDefault="00B11C41" w:rsidP="00B11C41">
      <w:pPr>
        <w:pStyle w:val="Heading3"/>
        <w:numPr>
          <w:ilvl w:val="0"/>
          <w:numId w:val="0"/>
        </w:numPr>
        <w:spacing w:before="120" w:after="0"/>
        <w:ind w:left="1980"/>
        <w:rPr>
          <w:color w:val="616161"/>
        </w:rPr>
      </w:pPr>
      <w:r>
        <w:rPr>
          <w:color w:val="616161"/>
        </w:rPr>
        <w:t>7.5.1 Ранжирование таблиц для перераспределения</w:t>
      </w:r>
    </w:p>
    <w:p w14:paraId="1929E9D8" w14:textId="77777777" w:rsidR="00B11C41" w:rsidRDefault="00B11C41" w:rsidP="00B11C41">
      <w:pPr>
        <w:pStyle w:val="NormalWeb"/>
        <w:spacing w:before="0" w:beforeAutospacing="0" w:after="0" w:afterAutospacing="0"/>
        <w:ind w:left="360"/>
        <w:rPr>
          <w:color w:val="424242"/>
        </w:rPr>
      </w:pPr>
      <w:r>
        <w:rPr>
          <w:color w:val="424242"/>
        </w:rPr>
        <w:t xml:space="preserve">Для больших систем можно управлять порядком перераспределения таблиц. Настройте значения рангов таблиц в схеме расширения, чтобы отдать приоритет интенсивно используемым таблицам и минимизировать влияние на </w:t>
      </w:r>
      <w:r>
        <w:rPr>
          <w:color w:val="424242"/>
        </w:rPr>
        <w:lastRenderedPageBreak/>
        <w:t>производительность. Доступное свободное место на диске может повлиять на ранжирование таблицы.</w:t>
      </w:r>
    </w:p>
    <w:p w14:paraId="77FCB5BE" w14:textId="77777777" w:rsidR="00B11C41" w:rsidRDefault="00B11C41" w:rsidP="00B11C41">
      <w:pPr>
        <w:pStyle w:val="NormalWeb"/>
        <w:spacing w:before="0" w:beforeAutospacing="0" w:after="0" w:afterAutospacing="0"/>
        <w:ind w:left="360"/>
        <w:rPr>
          <w:color w:val="424242"/>
        </w:rPr>
      </w:pPr>
      <w:r>
        <w:rPr>
          <w:color w:val="424242"/>
        </w:rPr>
        <w:t>Чтобы ранжировать таблицы для перераспределения, обновив значения ранга в gpexpand.status_detail, подключитесь к базе данных RT.Warehouse с помощью psql или другого поддерживаемого клиента. Обновите gpexpand.status_detail с помощью таких команд, как:</w:t>
      </w:r>
    </w:p>
    <w:p w14:paraId="34D535A8" w14:textId="2CF90BCC"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UPDATE gpexpand.status_detail SET rank=10;</w:t>
      </w:r>
    </w:p>
    <w:p w14:paraId="72783CA1"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9BADB16" w14:textId="694657C4"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UPDATE gpexpand.status_detail SET rank=1 WHERE fq_name = 'public.lineitem';</w:t>
      </w:r>
    </w:p>
    <w:p w14:paraId="6073925D" w14:textId="4AA1DF0E" w:rsidR="00B11C41" w:rsidRDefault="00B11C41" w:rsidP="00B11C41">
      <w:pPr>
        <w:pStyle w:val="HTMLPreformatted"/>
        <w:shd w:val="clear" w:color="auto" w:fill="212121"/>
        <w:ind w:left="1980"/>
        <w:rPr>
          <w:rFonts w:ascii="Consolas" w:hAnsi="Consolas" w:cs="Consolas"/>
          <w:color w:val="FFFFFF"/>
          <w:sz w:val="24"/>
          <w:szCs w:val="24"/>
        </w:rPr>
      </w:pPr>
      <w:r>
        <w:rPr>
          <w:rStyle w:val="HTMLCode"/>
          <w:rFonts w:ascii="Roboto Mono" w:eastAsiaTheme="minorEastAsia" w:hAnsi="Roboto Mono"/>
          <w:color w:val="FFFFFF"/>
        </w:rPr>
        <w:t>UPDATE gpexpand.status_detail SET rank=2 WHERE fq_name = 'public.orders';</w:t>
      </w:r>
    </w:p>
    <w:p w14:paraId="4CC2DC8A" w14:textId="77777777" w:rsidR="00B11C41" w:rsidRPr="00B11C41" w:rsidRDefault="00B11C41" w:rsidP="00B11C41">
      <w:pPr>
        <w:ind w:left="360"/>
        <w:rPr>
          <w:rFonts w:cs="Times New Roman"/>
          <w:color w:val="424242"/>
          <w:sz w:val="24"/>
          <w:szCs w:val="24"/>
        </w:rPr>
      </w:pPr>
      <w:r w:rsidRPr="00B11C41">
        <w:rPr>
          <w:color w:val="424242"/>
        </w:rPr>
        <w:t>Copy</w:t>
      </w:r>
    </w:p>
    <w:p w14:paraId="6A938368" w14:textId="77777777" w:rsidR="00B11C41" w:rsidRDefault="00B11C41" w:rsidP="00B11C41">
      <w:pPr>
        <w:pStyle w:val="NormalWeb"/>
        <w:spacing w:before="0" w:beforeAutospacing="0" w:after="0" w:afterAutospacing="0"/>
        <w:ind w:left="360"/>
        <w:rPr>
          <w:color w:val="424242"/>
        </w:rPr>
      </w:pPr>
      <w:r>
        <w:rPr>
          <w:color w:val="424242"/>
        </w:rPr>
        <w:t>Эти команды понижают приоритет всех таблиц до 10, а затем присваивают ранг 1 lineitem и ранг 2 orders. Когда начинается перераспределение таблиц, сначала перераспределяется lineitem, затем orders и все остальные таблицы в gpexpand.status_detail. Чтобы исключить таблицу из перераспределения, удалите её из таблицы gpexpand.status_detail.</w:t>
      </w:r>
    </w:p>
    <w:p w14:paraId="38250E7D" w14:textId="77777777" w:rsidR="00B11C41" w:rsidRDefault="00B11C41" w:rsidP="00B11C41">
      <w:pPr>
        <w:pStyle w:val="Heading3"/>
        <w:numPr>
          <w:ilvl w:val="0"/>
          <w:numId w:val="0"/>
        </w:numPr>
        <w:spacing w:before="120" w:after="0"/>
        <w:ind w:left="1980"/>
        <w:rPr>
          <w:color w:val="616161"/>
        </w:rPr>
      </w:pPr>
      <w:r>
        <w:rPr>
          <w:color w:val="616161"/>
        </w:rPr>
        <w:t>7.5.2 Перераспределение таблиц с помощью gpexpand</w:t>
      </w:r>
    </w:p>
    <w:p w14:paraId="00A9A5DC" w14:textId="77777777" w:rsidR="00B11C41" w:rsidRDefault="00B11C41" w:rsidP="00B11C41">
      <w:pPr>
        <w:pStyle w:val="NormalWeb"/>
        <w:spacing w:before="0" w:beforeAutospacing="0" w:after="0" w:afterAutospacing="0"/>
        <w:ind w:left="360"/>
        <w:rPr>
          <w:color w:val="424242"/>
        </w:rPr>
      </w:pPr>
      <w:r>
        <w:rPr>
          <w:color w:val="424242"/>
        </w:rPr>
        <w:t>Чтобы перераспределить таблицы с помощью gpexpand:</w:t>
      </w:r>
    </w:p>
    <w:p w14:paraId="074C913D" w14:textId="77777777" w:rsidR="00B11C41" w:rsidRDefault="00B11C41" w:rsidP="00B11C41">
      <w:pPr>
        <w:ind w:left="360"/>
        <w:jc w:val="both"/>
        <w:rPr>
          <w:color w:val="424242"/>
        </w:rPr>
      </w:pPr>
      <w:r>
        <w:rPr>
          <w:color w:val="424242"/>
        </w:rPr>
        <w:t>Войдите на хост мастера как пользователь, который будет запускать вашу систему базы данных RT.Warehouse, например, gpadmin.</w:t>
      </w:r>
    </w:p>
    <w:p w14:paraId="1F6C7A00" w14:textId="77777777" w:rsidR="00B11C41" w:rsidRDefault="00B11C41" w:rsidP="00B11C41">
      <w:pPr>
        <w:spacing w:before="100" w:beforeAutospacing="1" w:after="100" w:afterAutospacing="1"/>
        <w:ind w:left="360"/>
        <w:rPr>
          <w:color w:val="424242"/>
        </w:rPr>
      </w:pPr>
      <w:r>
        <w:rPr>
          <w:color w:val="424242"/>
        </w:rPr>
        <w:t>Запустите утилиту gpexpand. Вы можете использовать опцию -d или -e для определения периода времени сеанса расширения. Например, чтобы запускать утилиту до 60 часов подряд:</w:t>
      </w:r>
    </w:p>
    <w:p w14:paraId="1F9110C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gpexpand -d 60:00:00</w:t>
      </w:r>
    </w:p>
    <w:p w14:paraId="1B3C8788" w14:textId="77777777" w:rsidR="00B11C41" w:rsidRPr="00B11C41" w:rsidRDefault="00B11C41" w:rsidP="00B11C41">
      <w:pPr>
        <w:ind w:left="360"/>
        <w:rPr>
          <w:rFonts w:cs="Times New Roman"/>
          <w:color w:val="424242"/>
          <w:sz w:val="24"/>
          <w:szCs w:val="24"/>
        </w:rPr>
      </w:pPr>
      <w:r w:rsidRPr="00B11C41">
        <w:rPr>
          <w:color w:val="424242"/>
        </w:rPr>
        <w:t>Copy</w:t>
      </w:r>
    </w:p>
    <w:p w14:paraId="7C282C34" w14:textId="77777777" w:rsidR="00B11C41" w:rsidRDefault="00B11C41" w:rsidP="00B11C41">
      <w:pPr>
        <w:pStyle w:val="NormalWeb"/>
        <w:spacing w:before="0" w:beforeAutospacing="0" w:after="0" w:afterAutospacing="0"/>
        <w:ind w:left="360"/>
        <w:rPr>
          <w:color w:val="424242"/>
        </w:rPr>
      </w:pPr>
      <w:r>
        <w:rPr>
          <w:color w:val="424242"/>
        </w:rPr>
        <w:t>Утилита перераспределяет таблицы до тех пор, пока последняя таблица в схеме не будет завершена или не достигнет указанной продолжительности или времени окончания. gpexpand обновляет статус и время в gpexpand.status при запуске и завершении сеанса.</w:t>
      </w:r>
    </w:p>
    <w:p w14:paraId="2C34CD80" w14:textId="77777777" w:rsidR="00B11C41" w:rsidRDefault="00B11C41" w:rsidP="00B11C41">
      <w:pPr>
        <w:pStyle w:val="Heading3"/>
        <w:numPr>
          <w:ilvl w:val="0"/>
          <w:numId w:val="0"/>
        </w:numPr>
        <w:spacing w:before="120" w:after="0"/>
        <w:ind w:left="1980"/>
        <w:rPr>
          <w:color w:val="616161"/>
        </w:rPr>
      </w:pPr>
      <w:r>
        <w:rPr>
          <w:color w:val="616161"/>
        </w:rPr>
        <w:t>7.5.3 Мониторинг перераспределения таблиц</w:t>
      </w:r>
    </w:p>
    <w:p w14:paraId="00BC7A4D" w14:textId="77777777" w:rsidR="00B11C41" w:rsidRDefault="00B11C41" w:rsidP="00B11C41">
      <w:pPr>
        <w:pStyle w:val="NormalWeb"/>
        <w:spacing w:before="0" w:beforeAutospacing="0" w:after="0" w:afterAutospacing="0"/>
        <w:ind w:left="360"/>
        <w:rPr>
          <w:color w:val="424242"/>
        </w:rPr>
      </w:pPr>
      <w:r>
        <w:rPr>
          <w:color w:val="424242"/>
        </w:rPr>
        <w:t>Вы можете запросить схему расширения в процессе перераспределения таблицы. Представление gpexpand.expansion_progress предоставляет текущую сводку о ходе выполнения, включая расчётную скорость перераспределения таблиц и расчётное время до завершения. Вы можете запросить таблицу gpexpand.status_detail для получения информации о состоянии каждой таблицы.</w:t>
      </w:r>
    </w:p>
    <w:p w14:paraId="59AC846F" w14:textId="77777777" w:rsidR="00B11C41" w:rsidRDefault="00B11C41" w:rsidP="00B11C41">
      <w:pPr>
        <w:pStyle w:val="Heading4"/>
        <w:numPr>
          <w:ilvl w:val="0"/>
          <w:numId w:val="0"/>
        </w:numPr>
        <w:spacing w:before="120" w:after="0"/>
        <w:ind w:left="2520"/>
        <w:rPr>
          <w:color w:val="616161"/>
        </w:rPr>
      </w:pPr>
      <w:r>
        <w:rPr>
          <w:color w:val="616161"/>
        </w:rPr>
        <w:t>7.5.3.1 Просмотр статуса расширения</w:t>
      </w:r>
    </w:p>
    <w:p w14:paraId="4A617376" w14:textId="77777777" w:rsidR="00B11C41" w:rsidRDefault="00B11C41" w:rsidP="00B11C41">
      <w:pPr>
        <w:pStyle w:val="NormalWeb"/>
        <w:spacing w:before="0" w:beforeAutospacing="0" w:after="0" w:afterAutospacing="0"/>
        <w:ind w:left="360"/>
        <w:rPr>
          <w:color w:val="424242"/>
        </w:rPr>
      </w:pPr>
      <w:r>
        <w:rPr>
          <w:color w:val="424242"/>
        </w:rPr>
        <w:t>После завершения перераспределения первой таблицы gpexpand.expansion_progress вычисляет свои оценки и обновляет их на основе коэффициентов перераспределения всех таблиц. Вычисления перезапускаются каждый раз, когда вы запускаете сеанс перераспределения таблиц с помощью gpexpand. Чтобы отслеживать прогресс, подключитесь к базе данных RT.Warehouse с помощью psql или другого поддерживаемого клиента; запросите </w:t>
      </w:r>
      <w:r>
        <w:rPr>
          <w:rStyle w:val="Strong"/>
          <w:rFonts w:eastAsiaTheme="majorEastAsia"/>
          <w:i/>
          <w:iCs/>
          <w:color w:val="424242"/>
        </w:rPr>
        <w:t>gpexpand.expansion_progress</w:t>
      </w:r>
      <w:r>
        <w:rPr>
          <w:color w:val="424242"/>
        </w:rPr>
        <w:t> с помощью следующей команды:</w:t>
      </w:r>
    </w:p>
    <w:p w14:paraId="179752B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SELECT * FROM gpexpand.expansion_progress;</w:t>
      </w:r>
    </w:p>
    <w:p w14:paraId="234C9F41" w14:textId="2FBA5410"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name             |         value</w:t>
      </w:r>
    </w:p>
    <w:p w14:paraId="4D864E9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3482BA3F" w14:textId="1A37B07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Bytes Left                   | 5534842880</w:t>
      </w:r>
    </w:p>
    <w:p w14:paraId="162FDB3B" w14:textId="6579D07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Bytes Done                   | 142475264</w:t>
      </w:r>
    </w:p>
    <w:p w14:paraId="44FA1FD4" w14:textId="0D3E91F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Estimated Expansion Rate     | 680.75667095996092 MB/s</w:t>
      </w:r>
    </w:p>
    <w:p w14:paraId="4AA3E719" w14:textId="347351F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Estimated Time to Completion | 00:01:01.008047</w:t>
      </w:r>
    </w:p>
    <w:p w14:paraId="0CE5972E" w14:textId="471BDC9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Tables Expanded              | 4</w:t>
      </w:r>
    </w:p>
    <w:p w14:paraId="5EE5852B" w14:textId="12E9D29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Tables Left                  | 4</w:t>
      </w:r>
    </w:p>
    <w:p w14:paraId="2632AB1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(6 rows)</w:t>
      </w:r>
    </w:p>
    <w:p w14:paraId="00D9B353" w14:textId="77777777" w:rsidR="00B11C41" w:rsidRPr="00B11C41" w:rsidRDefault="00B11C41" w:rsidP="00B11C41">
      <w:pPr>
        <w:ind w:left="360"/>
        <w:rPr>
          <w:rFonts w:cs="Times New Roman"/>
          <w:color w:val="424242"/>
          <w:sz w:val="24"/>
          <w:szCs w:val="24"/>
        </w:rPr>
      </w:pPr>
      <w:r w:rsidRPr="00B11C41">
        <w:rPr>
          <w:color w:val="424242"/>
        </w:rPr>
        <w:t>Copy</w:t>
      </w:r>
    </w:p>
    <w:p w14:paraId="3AC12C34" w14:textId="77777777" w:rsidR="00B11C41" w:rsidRDefault="00B11C41" w:rsidP="00B11C41">
      <w:pPr>
        <w:pStyle w:val="Heading4"/>
        <w:numPr>
          <w:ilvl w:val="0"/>
          <w:numId w:val="0"/>
        </w:numPr>
        <w:spacing w:before="120" w:after="0"/>
        <w:ind w:left="2520"/>
        <w:rPr>
          <w:color w:val="616161"/>
        </w:rPr>
      </w:pPr>
      <w:r>
        <w:rPr>
          <w:color w:val="616161"/>
        </w:rPr>
        <w:t>7.5.3.2 Просмотр статуса таблицы</w:t>
      </w:r>
    </w:p>
    <w:p w14:paraId="1FC99173" w14:textId="77777777" w:rsidR="00B11C41" w:rsidRDefault="00B11C41" w:rsidP="00B11C41">
      <w:pPr>
        <w:pStyle w:val="NormalWeb"/>
        <w:spacing w:before="0" w:beforeAutospacing="0" w:after="0" w:afterAutospacing="0"/>
        <w:ind w:left="360"/>
        <w:rPr>
          <w:color w:val="424242"/>
        </w:rPr>
      </w:pPr>
      <w:r>
        <w:rPr>
          <w:color w:val="424242"/>
        </w:rPr>
        <w:t>В таблице gpexpand.status_detail хранится статус, время последнего обновления и другие сведения о каждой таблице в схеме. Чтобы увидеть статус таблицы, подключитесь к базе данных RT.Warehouse с помощью psql или другого поддерживаемого клиента и запросите </w:t>
      </w:r>
      <w:r>
        <w:rPr>
          <w:rStyle w:val="Strong"/>
          <w:rFonts w:eastAsiaTheme="majorEastAsia"/>
          <w:i/>
          <w:iCs/>
          <w:color w:val="424242"/>
        </w:rPr>
        <w:t>gpexpand.status_detail</w:t>
      </w:r>
      <w:r>
        <w:rPr>
          <w:color w:val="424242"/>
        </w:rPr>
        <w:t>:</w:t>
      </w:r>
    </w:p>
    <w:p w14:paraId="12DD9D74" w14:textId="1A6802B4"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SELECT status, expansion_started, source_bytes FROM</w:t>
      </w:r>
    </w:p>
    <w:p w14:paraId="5AEE393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gpexpand.status_detail WHERE fq_name = 'public.sales';</w:t>
      </w:r>
    </w:p>
    <w:p w14:paraId="0015D72A" w14:textId="233C84D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status   |     expansion_started      | source_bytes</w:t>
      </w:r>
    </w:p>
    <w:p w14:paraId="60EC141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5BCC7CAB" w14:textId="63C0F09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COMPLETED | 2017-02-20 10:54:10.043869 |    4929748992</w:t>
      </w:r>
    </w:p>
    <w:p w14:paraId="4ED7955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(1 row)</w:t>
      </w:r>
    </w:p>
    <w:p w14:paraId="3F884587" w14:textId="77777777" w:rsidR="00B11C41" w:rsidRPr="00B11C41" w:rsidRDefault="00B11C41" w:rsidP="00B11C41">
      <w:pPr>
        <w:ind w:left="360"/>
        <w:rPr>
          <w:rFonts w:cs="Times New Roman"/>
          <w:color w:val="424242"/>
          <w:sz w:val="24"/>
          <w:szCs w:val="24"/>
        </w:rPr>
      </w:pPr>
      <w:r w:rsidRPr="00B11C41">
        <w:rPr>
          <w:color w:val="424242"/>
        </w:rPr>
        <w:t>Copy</w:t>
      </w:r>
    </w:p>
    <w:p w14:paraId="69E0249B" w14:textId="77777777" w:rsidR="00B11C41" w:rsidRDefault="00B11C41" w:rsidP="00B11C41">
      <w:pPr>
        <w:pStyle w:val="Heading2"/>
        <w:numPr>
          <w:ilvl w:val="0"/>
          <w:numId w:val="0"/>
        </w:numPr>
        <w:ind w:left="1080"/>
        <w:rPr>
          <w:color w:val="424242"/>
        </w:rPr>
      </w:pPr>
      <w:r>
        <w:rPr>
          <w:color w:val="424242"/>
        </w:rPr>
        <w:t>7.6 Удаление схемы расширения</w:t>
      </w:r>
    </w:p>
    <w:p w14:paraId="56E942F9" w14:textId="77777777" w:rsidR="00B11C41" w:rsidRDefault="00B11C41" w:rsidP="00B11C41">
      <w:pPr>
        <w:pStyle w:val="NormalWeb"/>
        <w:spacing w:before="0" w:beforeAutospacing="0" w:after="0" w:afterAutospacing="0"/>
        <w:ind w:left="360"/>
        <w:rPr>
          <w:color w:val="424242"/>
        </w:rPr>
      </w:pPr>
      <w:r>
        <w:rPr>
          <w:color w:val="424242"/>
        </w:rPr>
        <w:t>Чтобы выполнить очистку после расширения кластера RT.Warehouse, удалите схему расширения.</w:t>
      </w:r>
    </w:p>
    <w:p w14:paraId="4DBB1D2D" w14:textId="77777777" w:rsidR="00B11C41" w:rsidRDefault="00B11C41" w:rsidP="00B11C41">
      <w:pPr>
        <w:pStyle w:val="NormalWeb"/>
        <w:spacing w:before="0" w:beforeAutospacing="0" w:after="0" w:afterAutospacing="0"/>
        <w:ind w:left="360"/>
        <w:rPr>
          <w:color w:val="424242"/>
        </w:rPr>
      </w:pPr>
      <w:r>
        <w:rPr>
          <w:color w:val="424242"/>
        </w:rPr>
        <w:t>Вы можете безопасно удалить схему расширения после завершения и проверки операции расширения. Чтобы выполнить ещё одну операцию расширения в системе RT.Warehouse, сначала удалите существующую схему расширения.</w:t>
      </w:r>
    </w:p>
    <w:p w14:paraId="1E5B3592" w14:textId="77777777" w:rsidR="00B11C41" w:rsidRDefault="00B11C41" w:rsidP="00B11C41">
      <w:pPr>
        <w:pStyle w:val="NormalWeb"/>
        <w:spacing w:before="0" w:beforeAutospacing="0" w:after="0" w:afterAutospacing="0"/>
        <w:ind w:left="360"/>
        <w:rPr>
          <w:color w:val="424242"/>
        </w:rPr>
      </w:pPr>
      <w:r>
        <w:rPr>
          <w:color w:val="424242"/>
        </w:rPr>
        <w:t>Чтобы удалить схему расширения:</w:t>
      </w:r>
    </w:p>
    <w:p w14:paraId="2C22DCEF" w14:textId="77777777" w:rsidR="00B11C41" w:rsidRDefault="00B11C41" w:rsidP="00B11C41">
      <w:pPr>
        <w:ind w:left="360"/>
        <w:jc w:val="both"/>
        <w:rPr>
          <w:color w:val="424242"/>
        </w:rPr>
      </w:pPr>
      <w:r>
        <w:rPr>
          <w:color w:val="424242"/>
        </w:rPr>
        <w:t>Войдите на основной хост как пользователь, который будет запускать вашу систему базы данных RT.Warehouse (например, gpadmin).</w:t>
      </w:r>
    </w:p>
    <w:p w14:paraId="50828DD2" w14:textId="77777777" w:rsidR="00B11C41" w:rsidRDefault="00B11C41" w:rsidP="00B11C41">
      <w:pPr>
        <w:spacing w:beforeAutospacing="1" w:afterAutospacing="1"/>
        <w:ind w:left="360"/>
        <w:rPr>
          <w:color w:val="424242"/>
        </w:rPr>
      </w:pPr>
      <w:r>
        <w:rPr>
          <w:color w:val="424242"/>
        </w:rPr>
        <w:t>Запустите утилиту </w:t>
      </w:r>
      <w:r>
        <w:rPr>
          <w:rStyle w:val="Strong"/>
          <w:i/>
          <w:iCs/>
          <w:color w:val="424242"/>
        </w:rPr>
        <w:t>gpexpand </w:t>
      </w:r>
      <w:r>
        <w:rPr>
          <w:color w:val="424242"/>
        </w:rPr>
        <w:t>с параметром </w:t>
      </w:r>
      <w:r>
        <w:rPr>
          <w:rStyle w:val="Strong"/>
          <w:i/>
          <w:iCs/>
          <w:color w:val="424242"/>
        </w:rPr>
        <w:t>-c</w:t>
      </w:r>
      <w:r>
        <w:rPr>
          <w:color w:val="424242"/>
        </w:rPr>
        <w:t>. Например:</w:t>
      </w:r>
    </w:p>
    <w:p w14:paraId="3B8798B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gpexpand -c</w:t>
      </w:r>
    </w:p>
    <w:p w14:paraId="5BF98B40" w14:textId="77777777" w:rsidR="00B11C41" w:rsidRPr="00B11C41" w:rsidRDefault="00B11C41" w:rsidP="00B11C41">
      <w:pPr>
        <w:ind w:left="360"/>
        <w:rPr>
          <w:rFonts w:cs="Times New Roman"/>
          <w:color w:val="424242"/>
          <w:sz w:val="24"/>
          <w:szCs w:val="24"/>
        </w:rPr>
      </w:pPr>
      <w:r w:rsidRPr="00B11C41">
        <w:rPr>
          <w:color w:val="424242"/>
        </w:rPr>
        <w:t>Copy</w:t>
      </w:r>
    </w:p>
    <w:p w14:paraId="0F6004FF" w14:textId="5B02ABF2"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25BF4CA0"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1AC6FF1"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7F4F716D" w14:textId="77777777" w:rsidR="00B11C41" w:rsidRDefault="00B11C41" w:rsidP="00B11C41">
            <w:pPr>
              <w:pStyle w:val="NormalWeb"/>
              <w:spacing w:before="0" w:beforeAutospacing="0" w:after="0" w:afterAutospacing="0"/>
              <w:ind w:left="360"/>
            </w:pPr>
            <w:r>
              <w:t>В некоторых системах требуется дважды нажать Enter.</w:t>
            </w:r>
          </w:p>
        </w:tc>
      </w:tr>
    </w:tbl>
    <w:p w14:paraId="36EB4A80" w14:textId="77777777" w:rsidR="00B11C41" w:rsidRDefault="00B11C41" w:rsidP="00B11C41">
      <w:pPr>
        <w:pStyle w:val="Heading1"/>
        <w:numPr>
          <w:ilvl w:val="0"/>
          <w:numId w:val="0"/>
        </w:numPr>
        <w:ind w:left="360"/>
        <w:rPr>
          <w:color w:val="1565C0"/>
        </w:rPr>
      </w:pPr>
      <w:r>
        <w:rPr>
          <w:color w:val="1565C0"/>
        </w:rPr>
        <w:lastRenderedPageBreak/>
        <w:t>8. ПЕРЕНОС ДАННЫХ С ПОМОЩЬЮ gpcopy</w:t>
      </w:r>
    </w:p>
    <w:p w14:paraId="7B95E910" w14:textId="77777777" w:rsidR="00B11C41" w:rsidRDefault="00B11C41" w:rsidP="00B11C41">
      <w:pPr>
        <w:pStyle w:val="NormalWeb"/>
        <w:spacing w:before="0" w:beforeAutospacing="0" w:after="0" w:afterAutospacing="0"/>
        <w:ind w:left="360"/>
        <w:rPr>
          <w:color w:val="424242"/>
        </w:rPr>
      </w:pPr>
      <w:r>
        <w:rPr>
          <w:color w:val="424242"/>
        </w:rPr>
        <w:t>Вы можете использовать утилиту </w:t>
      </w:r>
      <w:r>
        <w:rPr>
          <w:rStyle w:val="Strong"/>
          <w:rFonts w:eastAsiaTheme="majorEastAsia"/>
          <w:i/>
          <w:iCs/>
          <w:color w:val="424242"/>
        </w:rPr>
        <w:t>gpcopy </w:t>
      </w:r>
      <w:r>
        <w:rPr>
          <w:color w:val="424242"/>
        </w:rPr>
        <w:t>для передачи данных между базами данных в разных кластерах базы данных RT.Warehouse.</w:t>
      </w:r>
    </w:p>
    <w:p w14:paraId="411AFF7A" w14:textId="77777777" w:rsidR="00B11C41" w:rsidRDefault="00B11C41" w:rsidP="00B11C41">
      <w:pPr>
        <w:pStyle w:val="NormalWeb"/>
        <w:spacing w:before="0" w:beforeAutospacing="0" w:after="0" w:afterAutospacing="0"/>
        <w:ind w:left="360"/>
        <w:rPr>
          <w:color w:val="424242"/>
        </w:rPr>
      </w:pPr>
      <w:r>
        <w:rPr>
          <w:color w:val="424242"/>
        </w:rPr>
        <w:t>gpcopy — это высокопроизводительная утилита, которая может копировать метаданные и данные из одной базы данных RT.Warehouse в другую базу данных RT.Warehouse. Вы можете перенести все содержимое базы данных или только выбранные таблицы. Кластеры могут иметь разные версии базы данных RT.Warehouse. </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72F9BD57"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43C7BE1E"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60D553B9" w14:textId="77777777" w:rsidR="00B11C41" w:rsidRDefault="00B11C41" w:rsidP="00B11C41">
            <w:pPr>
              <w:pStyle w:val="NormalWeb"/>
              <w:spacing w:before="0" w:beforeAutospacing="0" w:after="0" w:afterAutospacing="0"/>
              <w:ind w:left="360"/>
            </w:pPr>
            <w:r>
              <w:t>Утилита gpcopy доступна как отдельная загрузка для базы данных RT.Warehouse.</w:t>
            </w:r>
          </w:p>
        </w:tc>
      </w:tr>
    </w:tbl>
    <w:p w14:paraId="71E1AA57" w14:textId="77777777" w:rsidR="00B11C41" w:rsidRDefault="00B11C41" w:rsidP="00B11C41">
      <w:pPr>
        <w:pStyle w:val="Heading1"/>
        <w:numPr>
          <w:ilvl w:val="0"/>
          <w:numId w:val="0"/>
        </w:numPr>
        <w:ind w:left="360"/>
        <w:rPr>
          <w:color w:val="1565C0"/>
        </w:rPr>
      </w:pPr>
      <w:r>
        <w:rPr>
          <w:color w:val="1565C0"/>
        </w:rPr>
        <w:lastRenderedPageBreak/>
        <w:t>9. МОНИТОРИНГ СИСТЕМЫ RT.WAREHOUSE</w:t>
      </w:r>
    </w:p>
    <w:p w14:paraId="7950AF7B" w14:textId="77777777" w:rsidR="00B11C41" w:rsidRDefault="00B11C41" w:rsidP="00B11C41">
      <w:pPr>
        <w:pStyle w:val="NormalWeb"/>
        <w:spacing w:before="0" w:beforeAutospacing="0" w:after="0" w:afterAutospacing="0"/>
        <w:ind w:left="360"/>
        <w:rPr>
          <w:color w:val="424242"/>
        </w:rPr>
      </w:pPr>
      <w:r>
        <w:rPr>
          <w:color w:val="424242"/>
        </w:rPr>
        <w:t>Вы можете контролировать систему базы данных RT.Warehouse с помощью различных инструментов, включенных в систему или доступных в качестве надстроек.</w:t>
      </w:r>
    </w:p>
    <w:p w14:paraId="276906D5" w14:textId="77777777" w:rsidR="00B11C41" w:rsidRDefault="00B11C41" w:rsidP="00B11C41">
      <w:pPr>
        <w:pStyle w:val="NormalWeb"/>
        <w:spacing w:before="0" w:beforeAutospacing="0" w:after="0" w:afterAutospacing="0"/>
        <w:ind w:left="360"/>
        <w:rPr>
          <w:color w:val="424242"/>
        </w:rPr>
      </w:pPr>
      <w:r>
        <w:rPr>
          <w:color w:val="424242"/>
        </w:rPr>
        <w:t>Наблюдение за ежедневной работой системы базы данных RT.Warehouse помогает администраторам понять поведение системы, спланировать рабочий процесс и устранить неполадки. В этой главе обсуждаются инструменты для мониторинга производительности и активности базы данных.</w:t>
      </w:r>
    </w:p>
    <w:p w14:paraId="0337EAAE" w14:textId="77777777" w:rsidR="00B11C41" w:rsidRDefault="00B11C41" w:rsidP="00B11C41">
      <w:pPr>
        <w:pStyle w:val="NormalWeb"/>
        <w:spacing w:before="0" w:beforeAutospacing="0" w:after="0" w:afterAutospacing="0"/>
        <w:ind w:left="360"/>
        <w:rPr>
          <w:color w:val="424242"/>
        </w:rPr>
      </w:pPr>
      <w:r>
        <w:rPr>
          <w:color w:val="424242"/>
        </w:rPr>
        <w:t>Кроме того, обязательно ознакомьтесь с рекомендуемыми задачами мониторинга и обслуживания, чтобы отслеживать действия, которые вы можете написать для быстрого обнаружения проблем в системе.</w:t>
      </w:r>
    </w:p>
    <w:p w14:paraId="1332CBC3" w14:textId="77777777" w:rsidR="00B11C41" w:rsidRDefault="00B11C41" w:rsidP="00B11C41">
      <w:pPr>
        <w:pStyle w:val="Heading2"/>
        <w:numPr>
          <w:ilvl w:val="0"/>
          <w:numId w:val="0"/>
        </w:numPr>
        <w:ind w:left="1080"/>
        <w:rPr>
          <w:color w:val="424242"/>
        </w:rPr>
      </w:pPr>
      <w:r>
        <w:rPr>
          <w:color w:val="424242"/>
        </w:rPr>
        <w:t>9.1 Мониторинг активности и производительности базы данных</w:t>
      </w:r>
    </w:p>
    <w:p w14:paraId="1EBFB450" w14:textId="77777777" w:rsidR="00B11C41" w:rsidRDefault="00B11C41" w:rsidP="00B11C41">
      <w:pPr>
        <w:pStyle w:val="NormalWeb"/>
        <w:spacing w:before="0" w:beforeAutospacing="0" w:after="0" w:afterAutospacing="0"/>
        <w:ind w:left="360"/>
        <w:rPr>
          <w:color w:val="424242"/>
        </w:rPr>
      </w:pPr>
      <w:r>
        <w:rPr>
          <w:color w:val="424242"/>
        </w:rPr>
        <w:t>База данных RT.Warehouse включает дополнительную базу данных мониторинга и управления системой, gpperfmon, которую администраторы могут включить. Утилита командной строки gpperfmon_install создает базу данных gpperfmon и включает агенты сбора данных, которые собирают и сохраняют запросы и системные метрики в базе данных. Администраторы могут запрашивать метрики в базе данных gpperfmon.</w:t>
      </w:r>
    </w:p>
    <w:p w14:paraId="3B751B95" w14:textId="77777777" w:rsidR="00B11C41" w:rsidRDefault="00B11C41" w:rsidP="00B11C41">
      <w:pPr>
        <w:pStyle w:val="NormalWeb"/>
        <w:spacing w:before="0" w:beforeAutospacing="0" w:after="0" w:afterAutospacing="0"/>
        <w:ind w:left="360"/>
        <w:rPr>
          <w:color w:val="424242"/>
        </w:rPr>
      </w:pPr>
      <w:r>
        <w:rPr>
          <w:color w:val="424242"/>
        </w:rPr>
        <w:t>RT.Warehouse Command Center, дополнительный веб-интерфейс, предоставляет информацию о состоянии кластера, графические инструменты администрирования, мониторинг запросов в реальном времени, а также исторические данные о кластерах и запросах. </w:t>
      </w:r>
    </w:p>
    <w:p w14:paraId="16AFF7A7" w14:textId="77777777" w:rsidR="00B11C41" w:rsidRDefault="00B11C41" w:rsidP="00B11C41">
      <w:pPr>
        <w:pStyle w:val="Heading2"/>
        <w:numPr>
          <w:ilvl w:val="0"/>
          <w:numId w:val="0"/>
        </w:numPr>
        <w:ind w:left="1080"/>
        <w:rPr>
          <w:color w:val="424242"/>
        </w:rPr>
      </w:pPr>
      <w:r>
        <w:rPr>
          <w:color w:val="424242"/>
        </w:rPr>
        <w:t>9.2 Мониторинг состояния системы</w:t>
      </w:r>
    </w:p>
    <w:p w14:paraId="77BC70F2" w14:textId="77777777" w:rsidR="00B11C41" w:rsidRDefault="00B11C41" w:rsidP="00B11C41">
      <w:pPr>
        <w:pStyle w:val="NormalWeb"/>
        <w:spacing w:before="0" w:beforeAutospacing="0" w:after="0" w:afterAutospacing="0"/>
        <w:ind w:left="360"/>
        <w:rPr>
          <w:color w:val="424242"/>
        </w:rPr>
      </w:pPr>
      <w:r>
        <w:rPr>
          <w:color w:val="424242"/>
        </w:rPr>
        <w:t>Как администратор базы данных RT.Warehouse, вы должны отслеживать наличие проблемных событий в системе, таких как выход из строя сегмента или нехватка места на диске на хосте сегмента. В следующих разделах описывается, как отслеживать работоспособность системы базы данных RT.Warehouse и проверять определенную информацию о состоянии системы базы данных RT.Warehouse.</w:t>
      </w:r>
    </w:p>
    <w:p w14:paraId="1345E55C" w14:textId="77777777" w:rsidR="00B11C41" w:rsidRDefault="00B11C41" w:rsidP="00B11C41">
      <w:pPr>
        <w:pStyle w:val="Heading3"/>
        <w:numPr>
          <w:ilvl w:val="0"/>
          <w:numId w:val="0"/>
        </w:numPr>
        <w:spacing w:before="120" w:after="0"/>
        <w:ind w:left="1980"/>
        <w:rPr>
          <w:color w:val="616161"/>
        </w:rPr>
      </w:pPr>
      <w:r>
        <w:rPr>
          <w:color w:val="616161"/>
        </w:rPr>
        <w:t>9.2.1 Проверка состояния системы</w:t>
      </w:r>
    </w:p>
    <w:p w14:paraId="7B7CAE0B" w14:textId="77777777" w:rsidR="00B11C41" w:rsidRDefault="00B11C41" w:rsidP="00B11C41">
      <w:pPr>
        <w:pStyle w:val="NormalWeb"/>
        <w:spacing w:before="0" w:beforeAutospacing="0" w:after="0" w:afterAutospacing="0"/>
        <w:ind w:left="360"/>
        <w:rPr>
          <w:color w:val="424242"/>
        </w:rPr>
      </w:pPr>
      <w:r>
        <w:rPr>
          <w:color w:val="424242"/>
        </w:rPr>
        <w:t>Система базы данных RT.Warehouse состоит из нескольких экземпляров PostgreSQL (основной и сегментов), охватывающих несколько машин. Для мониторинга системы базы данных RT.Warehouse вам необходимо знать информацию о системе в целом, а также информацию о состоянии отдельных экземпляров. Утилита gpstate предоставляет информацию о состоянии системы базы данных RT.Warehouse.</w:t>
      </w:r>
    </w:p>
    <w:p w14:paraId="792DE1F7" w14:textId="77777777" w:rsidR="00B11C41" w:rsidRDefault="00B11C41" w:rsidP="00B11C41">
      <w:pPr>
        <w:pStyle w:val="Heading4"/>
        <w:numPr>
          <w:ilvl w:val="0"/>
          <w:numId w:val="0"/>
        </w:numPr>
        <w:spacing w:before="120" w:after="0"/>
        <w:ind w:left="2520"/>
        <w:rPr>
          <w:color w:val="616161"/>
        </w:rPr>
      </w:pPr>
      <w:r>
        <w:rPr>
          <w:color w:val="616161"/>
        </w:rPr>
        <w:t>9.2.1.1 Просмотр состояния и конфигурации мастера и сегмента</w:t>
      </w:r>
    </w:p>
    <w:p w14:paraId="7042B83D" w14:textId="77777777" w:rsidR="00B11C41" w:rsidRDefault="00B11C41" w:rsidP="00B11C41">
      <w:pPr>
        <w:pStyle w:val="NormalWeb"/>
        <w:spacing w:before="0" w:beforeAutospacing="0" w:after="0" w:afterAutospacing="0"/>
        <w:ind w:left="360"/>
        <w:rPr>
          <w:color w:val="424242"/>
        </w:rPr>
      </w:pPr>
      <w:r>
        <w:rPr>
          <w:color w:val="424242"/>
        </w:rPr>
        <w:t>По умолчанию gpstate проверяет экземпляры сегментов и показывает краткий статус действительных и ошибочных сегментов. Например, для быстрого просмотреть состояние вашей системы базы данных RT.Warehouse:</w:t>
      </w:r>
    </w:p>
    <w:p w14:paraId="4AA2F19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w:t>
      </w:r>
    </w:p>
    <w:p w14:paraId="681A6027" w14:textId="77777777" w:rsidR="00B11C41" w:rsidRPr="00B11C41" w:rsidRDefault="00B11C41" w:rsidP="00B11C41">
      <w:pPr>
        <w:ind w:left="360"/>
        <w:rPr>
          <w:rFonts w:cs="Times New Roman"/>
          <w:color w:val="424242"/>
          <w:sz w:val="24"/>
          <w:szCs w:val="24"/>
        </w:rPr>
      </w:pPr>
      <w:r w:rsidRPr="00B11C41">
        <w:rPr>
          <w:color w:val="424242"/>
        </w:rPr>
        <w:t>Copy</w:t>
      </w:r>
    </w:p>
    <w:p w14:paraId="56E7AA82" w14:textId="77777777" w:rsidR="00B11C41" w:rsidRDefault="00B11C41" w:rsidP="00B11C41">
      <w:pPr>
        <w:pStyle w:val="NormalWeb"/>
        <w:spacing w:before="0" w:beforeAutospacing="0" w:after="0" w:afterAutospacing="0"/>
        <w:ind w:left="360"/>
        <w:rPr>
          <w:color w:val="424242"/>
        </w:rPr>
      </w:pPr>
      <w:r>
        <w:rPr>
          <w:color w:val="424242"/>
        </w:rPr>
        <w:t>Чтобы просмотреть более подробную информацию о конфигурации массива базы данных RT.Warehouse, используйте gpstate с параметром -s:</w:t>
      </w:r>
    </w:p>
    <w:p w14:paraId="10851E1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-s</w:t>
      </w:r>
    </w:p>
    <w:p w14:paraId="5DE0ECB1" w14:textId="77777777" w:rsidR="00B11C41" w:rsidRPr="00B11C41" w:rsidRDefault="00B11C41" w:rsidP="00B11C41">
      <w:pPr>
        <w:ind w:left="360"/>
        <w:rPr>
          <w:rFonts w:cs="Times New Roman"/>
          <w:color w:val="424242"/>
          <w:sz w:val="24"/>
          <w:szCs w:val="24"/>
        </w:rPr>
      </w:pPr>
      <w:r w:rsidRPr="00B11C41">
        <w:rPr>
          <w:color w:val="424242"/>
        </w:rPr>
        <w:t>Copy</w:t>
      </w:r>
    </w:p>
    <w:p w14:paraId="18E517F2" w14:textId="77777777" w:rsidR="00B11C41" w:rsidRDefault="00B11C41" w:rsidP="00B11C41">
      <w:pPr>
        <w:pStyle w:val="Heading4"/>
        <w:numPr>
          <w:ilvl w:val="0"/>
          <w:numId w:val="0"/>
        </w:numPr>
        <w:spacing w:before="120" w:after="0"/>
        <w:ind w:left="2520"/>
        <w:rPr>
          <w:color w:val="616161"/>
        </w:rPr>
      </w:pPr>
      <w:r>
        <w:rPr>
          <w:color w:val="616161"/>
        </w:rPr>
        <w:t>9.2.1.2 Просмотр конфигурации и состояния зеркального отображения</w:t>
      </w:r>
    </w:p>
    <w:p w14:paraId="27D469FE" w14:textId="77777777" w:rsidR="00B11C41" w:rsidRDefault="00B11C41" w:rsidP="00B11C41">
      <w:pPr>
        <w:pStyle w:val="NormalWeb"/>
        <w:spacing w:before="0" w:beforeAutospacing="0" w:after="0" w:afterAutospacing="0"/>
        <w:ind w:left="360"/>
        <w:rPr>
          <w:color w:val="424242"/>
        </w:rPr>
      </w:pPr>
      <w:r>
        <w:rPr>
          <w:color w:val="424242"/>
        </w:rPr>
        <w:t xml:space="preserve">Если вы используете зеркальное отображение для избыточности данных, вам может понадобиться просмотреть список экземпляров зеркального сегмента в системе, их </w:t>
      </w:r>
      <w:r>
        <w:rPr>
          <w:color w:val="424242"/>
        </w:rPr>
        <w:lastRenderedPageBreak/>
        <w:t>текущий статус синхронизации и сопоставление зеркального с первичным. Например, чтобы увидеть зеркальные сегменты в системе и их статус:</w:t>
      </w:r>
    </w:p>
    <w:p w14:paraId="1AF30F4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-m</w:t>
      </w:r>
    </w:p>
    <w:p w14:paraId="799D5CF2" w14:textId="77777777" w:rsidR="00B11C41" w:rsidRPr="00B11C41" w:rsidRDefault="00B11C41" w:rsidP="00B11C41">
      <w:pPr>
        <w:ind w:left="360"/>
        <w:rPr>
          <w:rFonts w:cs="Times New Roman"/>
          <w:color w:val="424242"/>
          <w:sz w:val="24"/>
          <w:szCs w:val="24"/>
        </w:rPr>
      </w:pPr>
      <w:r w:rsidRPr="00B11C41">
        <w:rPr>
          <w:color w:val="424242"/>
        </w:rPr>
        <w:t>Copy</w:t>
      </w:r>
    </w:p>
    <w:p w14:paraId="2503A76D" w14:textId="77777777" w:rsidR="00B11C41" w:rsidRDefault="00B11C41" w:rsidP="00B11C41">
      <w:pPr>
        <w:pStyle w:val="NormalWeb"/>
        <w:spacing w:before="0" w:beforeAutospacing="0" w:after="0" w:afterAutospacing="0"/>
        <w:ind w:left="360"/>
        <w:rPr>
          <w:color w:val="424242"/>
        </w:rPr>
      </w:pPr>
      <w:r>
        <w:rPr>
          <w:color w:val="424242"/>
        </w:rPr>
        <w:t>Чтобы увидеть сопоставление основного и зеркального сегментов:</w:t>
      </w:r>
    </w:p>
    <w:p w14:paraId="183ACFA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-c</w:t>
      </w:r>
    </w:p>
    <w:p w14:paraId="233CDEFC" w14:textId="77777777" w:rsidR="00B11C41" w:rsidRPr="00B11C41" w:rsidRDefault="00B11C41" w:rsidP="00B11C41">
      <w:pPr>
        <w:ind w:left="360"/>
        <w:rPr>
          <w:rFonts w:cs="Times New Roman"/>
          <w:color w:val="424242"/>
          <w:sz w:val="24"/>
          <w:szCs w:val="24"/>
        </w:rPr>
      </w:pPr>
      <w:r w:rsidRPr="00B11C41">
        <w:rPr>
          <w:color w:val="424242"/>
        </w:rPr>
        <w:t>Copy</w:t>
      </w:r>
    </w:p>
    <w:p w14:paraId="71432E8E" w14:textId="77777777" w:rsidR="00B11C41" w:rsidRDefault="00B11C41" w:rsidP="00B11C41">
      <w:pPr>
        <w:pStyle w:val="NormalWeb"/>
        <w:spacing w:before="0" w:beforeAutospacing="0" w:after="0" w:afterAutospacing="0"/>
        <w:ind w:left="360"/>
        <w:rPr>
          <w:color w:val="424242"/>
        </w:rPr>
      </w:pPr>
      <w:r>
        <w:rPr>
          <w:color w:val="424242"/>
        </w:rPr>
        <w:t>Чтобы увидеть состояние резервного главного зеркала:</w:t>
      </w:r>
    </w:p>
    <w:p w14:paraId="395DE29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gpstate -f</w:t>
      </w:r>
    </w:p>
    <w:p w14:paraId="61CA8F00" w14:textId="77777777" w:rsidR="00B11C41" w:rsidRPr="00B11C41" w:rsidRDefault="00B11C41" w:rsidP="00B11C41">
      <w:pPr>
        <w:ind w:left="360"/>
        <w:rPr>
          <w:rFonts w:cs="Times New Roman"/>
          <w:color w:val="424242"/>
          <w:sz w:val="24"/>
          <w:szCs w:val="24"/>
        </w:rPr>
      </w:pPr>
      <w:r w:rsidRPr="00B11C41">
        <w:rPr>
          <w:color w:val="424242"/>
        </w:rPr>
        <w:t>Copy</w:t>
      </w:r>
    </w:p>
    <w:p w14:paraId="32DCCC2A" w14:textId="77777777" w:rsidR="00B11C41" w:rsidRDefault="00B11C41" w:rsidP="00B11C41">
      <w:pPr>
        <w:pStyle w:val="Heading3"/>
        <w:numPr>
          <w:ilvl w:val="0"/>
          <w:numId w:val="0"/>
        </w:numPr>
        <w:spacing w:before="120" w:after="0"/>
        <w:ind w:left="1980"/>
        <w:rPr>
          <w:color w:val="616161"/>
        </w:rPr>
      </w:pPr>
      <w:r>
        <w:rPr>
          <w:color w:val="616161"/>
        </w:rPr>
        <w:t>9.2.2 Проверка использования дискового пространства</w:t>
      </w:r>
    </w:p>
    <w:p w14:paraId="5B9146F1" w14:textId="77777777" w:rsidR="00B11C41" w:rsidRDefault="00B11C41" w:rsidP="00B11C41">
      <w:pPr>
        <w:pStyle w:val="NormalWeb"/>
        <w:spacing w:before="0" w:beforeAutospacing="0" w:after="0" w:afterAutospacing="0"/>
        <w:ind w:left="360"/>
        <w:rPr>
          <w:color w:val="424242"/>
        </w:rPr>
      </w:pPr>
      <w:r>
        <w:rPr>
          <w:color w:val="424242"/>
        </w:rPr>
        <w:t>Самая важная задача администратора базы данных — убедиться, что файловые системы, в которых находятся главные каталоги и каталоги данных сегментов, не заполняются более чем на 70 процентов. Заполненный диск данных не приведет к повреждению данных, но может помешать нормальной работе базы данных. Если диск переполнится, это может привести к отключению сервера базы данных.</w:t>
      </w:r>
    </w:p>
    <w:p w14:paraId="6F5B63AA" w14:textId="77777777" w:rsidR="00B11C41" w:rsidRDefault="00B11C41" w:rsidP="00B11C41">
      <w:pPr>
        <w:pStyle w:val="NormalWeb"/>
        <w:spacing w:before="0" w:beforeAutospacing="0" w:after="0" w:afterAutospacing="0"/>
        <w:ind w:left="360"/>
        <w:rPr>
          <w:color w:val="424242"/>
        </w:rPr>
      </w:pPr>
      <w:r>
        <w:rPr>
          <w:color w:val="424242"/>
        </w:rPr>
        <w:t>Вы можете использовать внешнюю таблицу gp_disk_free в административной схеме gp_toolkit для проверки оставшегося свободного места (в килобайтах) в файловых системах узла сегмента. Например:</w:t>
      </w:r>
    </w:p>
    <w:p w14:paraId="200B61F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SELECT * FROM gp_toolkit.gp_disk_free</w:t>
      </w:r>
    </w:p>
    <w:p w14:paraId="6FBA78FA" w14:textId="3EE743C4"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ORDER BY dfsegment;</w:t>
      </w:r>
    </w:p>
    <w:p w14:paraId="5FC001C2" w14:textId="77777777" w:rsidR="00B11C41" w:rsidRPr="00B11C41" w:rsidRDefault="00B11C41" w:rsidP="00B11C41">
      <w:pPr>
        <w:ind w:left="360"/>
        <w:rPr>
          <w:rFonts w:cs="Times New Roman"/>
          <w:color w:val="424242"/>
          <w:sz w:val="24"/>
          <w:szCs w:val="24"/>
        </w:rPr>
      </w:pPr>
      <w:r w:rsidRPr="00B11C41">
        <w:rPr>
          <w:color w:val="424242"/>
        </w:rPr>
        <w:t>Copy</w:t>
      </w:r>
    </w:p>
    <w:p w14:paraId="641061BE" w14:textId="77777777" w:rsidR="00B11C41" w:rsidRDefault="00B11C41" w:rsidP="00B11C41">
      <w:pPr>
        <w:pStyle w:val="Heading4"/>
        <w:numPr>
          <w:ilvl w:val="0"/>
          <w:numId w:val="0"/>
        </w:numPr>
        <w:spacing w:before="120" w:after="0"/>
        <w:ind w:left="2520"/>
        <w:rPr>
          <w:color w:val="616161"/>
        </w:rPr>
      </w:pPr>
      <w:r>
        <w:rPr>
          <w:color w:val="616161"/>
        </w:rPr>
        <w:t>9.2.2.1 Проверка размера распределенных баз данных и таблиц</w:t>
      </w:r>
    </w:p>
    <w:p w14:paraId="63828FEF" w14:textId="77777777" w:rsidR="00B11C41" w:rsidRDefault="00B11C41" w:rsidP="00B11C41">
      <w:pPr>
        <w:pStyle w:val="NormalWeb"/>
        <w:spacing w:before="0" w:beforeAutospacing="0" w:after="0" w:afterAutospacing="0"/>
        <w:ind w:left="360"/>
        <w:rPr>
          <w:color w:val="424242"/>
        </w:rPr>
      </w:pPr>
      <w:r>
        <w:rPr>
          <w:color w:val="424242"/>
        </w:rPr>
        <w:t>Административная схема gp_toolkit содержит несколько представлений, которые можно использовать для определения использования дискового пространства для распределенной базы данных, схемы, таблицы или индекса базы данных RT.Warehouse.</w:t>
      </w:r>
    </w:p>
    <w:p w14:paraId="22D8C2D4" w14:textId="77777777" w:rsidR="00B11C41" w:rsidRDefault="00B11C41" w:rsidP="00B11C41">
      <w:pPr>
        <w:pStyle w:val="Heading5"/>
        <w:numPr>
          <w:ilvl w:val="0"/>
          <w:numId w:val="0"/>
        </w:numPr>
        <w:spacing w:before="120" w:after="0"/>
        <w:ind w:left="3240"/>
        <w:rPr>
          <w:color w:val="616161"/>
        </w:rPr>
      </w:pPr>
      <w:r>
        <w:rPr>
          <w:color w:val="616161"/>
        </w:rPr>
        <w:t>9.2.2.1.1 Просмотр использования дискового пространства для базы данных</w:t>
      </w:r>
    </w:p>
    <w:p w14:paraId="70B71448" w14:textId="77777777" w:rsidR="00B11C41" w:rsidRDefault="00B11C41" w:rsidP="00B11C41">
      <w:pPr>
        <w:pStyle w:val="NormalWeb"/>
        <w:spacing w:before="0" w:beforeAutospacing="0" w:after="0" w:afterAutospacing="0"/>
        <w:ind w:left="360"/>
        <w:rPr>
          <w:color w:val="424242"/>
        </w:rPr>
      </w:pPr>
      <w:r>
        <w:rPr>
          <w:color w:val="424242"/>
        </w:rPr>
        <w:t>Чтобы увидеть общий размер базы данных (в байтах), используйте представление gp_size_of_database в административной схеме gp_toolkit. Например:</w:t>
      </w:r>
    </w:p>
    <w:p w14:paraId="3A92031F" w14:textId="1C14B4B0"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SELECT * FROM gp_toolkit.gp_size_of_database</w:t>
      </w:r>
    </w:p>
    <w:p w14:paraId="0E8E8492" w14:textId="616490D0"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ORDER BY sodddatname;</w:t>
      </w:r>
    </w:p>
    <w:p w14:paraId="0C809362" w14:textId="77777777" w:rsidR="00B11C41" w:rsidRPr="00B11C41" w:rsidRDefault="00B11C41" w:rsidP="00B11C41">
      <w:pPr>
        <w:ind w:left="360"/>
        <w:rPr>
          <w:rFonts w:cs="Times New Roman"/>
          <w:color w:val="424242"/>
          <w:sz w:val="24"/>
          <w:szCs w:val="24"/>
        </w:rPr>
      </w:pPr>
      <w:r w:rsidRPr="00B11C41">
        <w:rPr>
          <w:color w:val="424242"/>
        </w:rPr>
        <w:t>Copy</w:t>
      </w:r>
    </w:p>
    <w:p w14:paraId="3BA2CEE0" w14:textId="77777777" w:rsidR="00B11C41" w:rsidRDefault="00B11C41" w:rsidP="00B11C41">
      <w:pPr>
        <w:pStyle w:val="Heading5"/>
        <w:numPr>
          <w:ilvl w:val="0"/>
          <w:numId w:val="0"/>
        </w:numPr>
        <w:spacing w:before="120" w:after="0"/>
        <w:ind w:left="3240"/>
        <w:rPr>
          <w:color w:val="616161"/>
        </w:rPr>
      </w:pPr>
      <w:r>
        <w:rPr>
          <w:color w:val="616161"/>
        </w:rPr>
        <w:t>9.2.2.1.2 Просмотр использования дискового пространства для таблицы</w:t>
      </w:r>
    </w:p>
    <w:p w14:paraId="6FE72AA8" w14:textId="77777777" w:rsidR="00B11C41" w:rsidRDefault="00B11C41" w:rsidP="00B11C41">
      <w:pPr>
        <w:pStyle w:val="NormalWeb"/>
        <w:spacing w:before="0" w:beforeAutospacing="0" w:after="0" w:afterAutospacing="0"/>
        <w:ind w:left="360"/>
        <w:rPr>
          <w:color w:val="424242"/>
        </w:rPr>
      </w:pPr>
      <w:r>
        <w:rPr>
          <w:color w:val="424242"/>
        </w:rPr>
        <w:t>Административная схема gp_toolkit содержит несколько представлений для проверки размера таблицы. Представления размера таблицы перечисляют таблицу по идентификатору объекта (а не по имени). Чтобы проверить размер таблицы по имени, вы должны найти имя отношения (relname) в таблице pg_class. Например:</w:t>
      </w:r>
    </w:p>
    <w:p w14:paraId="125C7395" w14:textId="4220C065"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SELECT relname AS name, sotdsize AS size, sotdtoastsize</w:t>
      </w:r>
    </w:p>
    <w:p w14:paraId="7FCADB0A" w14:textId="7D81C23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AS toast, sotdadditionalsize AS other</w:t>
      </w:r>
    </w:p>
    <w:p w14:paraId="24420C84" w14:textId="7604F53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FROM gp_toolkit.gp_size_of_table_disk as sotd, pg_class</w:t>
      </w:r>
    </w:p>
    <w:p w14:paraId="14E6DD6D" w14:textId="37416B59"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WHERE sotd.sotdoid=pg_class.oid ORDER BY relname;</w:t>
      </w:r>
    </w:p>
    <w:p w14:paraId="77C95E49" w14:textId="77777777" w:rsidR="00B11C41" w:rsidRPr="00B11C41" w:rsidRDefault="00B11C41" w:rsidP="00B11C41">
      <w:pPr>
        <w:ind w:left="360"/>
        <w:rPr>
          <w:rFonts w:cs="Times New Roman"/>
          <w:color w:val="424242"/>
          <w:sz w:val="24"/>
          <w:szCs w:val="24"/>
        </w:rPr>
      </w:pPr>
      <w:r w:rsidRPr="00B11C41">
        <w:rPr>
          <w:color w:val="424242"/>
        </w:rPr>
        <w:t>Copy</w:t>
      </w:r>
    </w:p>
    <w:p w14:paraId="0332FF80" w14:textId="77777777" w:rsidR="00B11C41" w:rsidRDefault="00B11C41" w:rsidP="00B11C41">
      <w:pPr>
        <w:pStyle w:val="Heading5"/>
        <w:numPr>
          <w:ilvl w:val="0"/>
          <w:numId w:val="0"/>
        </w:numPr>
        <w:spacing w:before="120" w:after="0"/>
        <w:ind w:left="3240"/>
        <w:rPr>
          <w:color w:val="616161"/>
        </w:rPr>
      </w:pPr>
      <w:r>
        <w:rPr>
          <w:color w:val="616161"/>
        </w:rPr>
        <w:lastRenderedPageBreak/>
        <w:t>9.2.2.1.3 Просмотр использования дискового пространства для индексов</w:t>
      </w:r>
    </w:p>
    <w:p w14:paraId="5680710B" w14:textId="77777777" w:rsidR="00B11C41" w:rsidRDefault="00B11C41" w:rsidP="00B11C41">
      <w:pPr>
        <w:pStyle w:val="NormalWeb"/>
        <w:spacing w:before="0" w:beforeAutospacing="0" w:after="0" w:afterAutospacing="0"/>
        <w:ind w:left="360"/>
        <w:rPr>
          <w:color w:val="424242"/>
        </w:rPr>
      </w:pPr>
      <w:r>
        <w:rPr>
          <w:color w:val="424242"/>
        </w:rPr>
        <w:t>Административная схема gp_toolkit содержит ряд представлений для проверки размеров индексов. Чтобы увидеть общий размер всех индексов в таблице, используйте представление gp_size_of_all_table_indexes. Чтобы увидеть размер определенного индекса, используйте представление gp_size_of_index. Представления для определения размера индекса перечисляют таблицы и индексы по идентификатору объекта (а не по имени). Чтобы проверить размер индекса по имени, вы должны найти имя отношения (relname) в таблице pg_class. Например:</w:t>
      </w:r>
    </w:p>
    <w:p w14:paraId="187D9EE6" w14:textId="303D6D32"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SELECT soisize, relname as indexname</w:t>
      </w:r>
    </w:p>
    <w:p w14:paraId="26459740" w14:textId="3F92D82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FROM pg_class, gp_toolkit.gp_size_of_index</w:t>
      </w:r>
    </w:p>
    <w:p w14:paraId="56C846D8" w14:textId="7F7A2FF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WHERE pg_class.oid=gp_size_of_index.soioid</w:t>
      </w:r>
    </w:p>
    <w:p w14:paraId="5C52A914" w14:textId="0D8F2FF6"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AND pg_class.relkind='i';</w:t>
      </w:r>
    </w:p>
    <w:p w14:paraId="6A2D5195" w14:textId="77777777" w:rsidR="00B11C41" w:rsidRPr="00B11C41" w:rsidRDefault="00B11C41" w:rsidP="00B11C41">
      <w:pPr>
        <w:ind w:left="360"/>
        <w:rPr>
          <w:rFonts w:cs="Times New Roman"/>
          <w:color w:val="424242"/>
          <w:sz w:val="24"/>
          <w:szCs w:val="24"/>
        </w:rPr>
      </w:pPr>
      <w:r w:rsidRPr="00B11C41">
        <w:rPr>
          <w:color w:val="424242"/>
        </w:rPr>
        <w:t>Copy</w:t>
      </w:r>
    </w:p>
    <w:p w14:paraId="679FC1DB" w14:textId="77777777" w:rsidR="00B11C41" w:rsidRDefault="00B11C41" w:rsidP="00B11C41">
      <w:pPr>
        <w:pStyle w:val="Heading3"/>
        <w:numPr>
          <w:ilvl w:val="0"/>
          <w:numId w:val="0"/>
        </w:numPr>
        <w:spacing w:before="120" w:after="0"/>
        <w:ind w:left="1980"/>
        <w:rPr>
          <w:color w:val="616161"/>
        </w:rPr>
      </w:pPr>
      <w:r>
        <w:rPr>
          <w:color w:val="616161"/>
        </w:rPr>
        <w:t>9.2.3 Проверка перекоса распределения данных</w:t>
      </w:r>
    </w:p>
    <w:p w14:paraId="76DCCAA4" w14:textId="77777777" w:rsidR="00B11C41" w:rsidRDefault="00B11C41" w:rsidP="00B11C41">
      <w:pPr>
        <w:pStyle w:val="NormalWeb"/>
        <w:spacing w:before="0" w:beforeAutospacing="0" w:after="0" w:afterAutospacing="0"/>
        <w:ind w:left="360"/>
        <w:rPr>
          <w:color w:val="424242"/>
        </w:rPr>
      </w:pPr>
      <w:r>
        <w:rPr>
          <w:color w:val="424242"/>
        </w:rPr>
        <w:t>Все таблицы в базе данных RT.Warehouse распределены, то есть их данные разделены по всем сегментам системы. Неравномерно распределенные данные могут снизить производительность обработки запросов. Политика распределения таблицы, установленная во время создания таблицы, определяет, как распределяются строки таблицы. </w:t>
      </w:r>
    </w:p>
    <w:p w14:paraId="0F56FEDA" w14:textId="77777777" w:rsidR="00B11C41" w:rsidRDefault="00B11C41" w:rsidP="00B11C41">
      <w:pPr>
        <w:pStyle w:val="Heading4"/>
        <w:numPr>
          <w:ilvl w:val="0"/>
          <w:numId w:val="0"/>
        </w:numPr>
        <w:spacing w:before="120" w:after="0"/>
        <w:ind w:left="2520"/>
        <w:rPr>
          <w:color w:val="616161"/>
        </w:rPr>
      </w:pPr>
      <w:r>
        <w:rPr>
          <w:color w:val="616161"/>
        </w:rPr>
        <w:t>9.2.3.1 Просмотр ключа распределения таблицы</w:t>
      </w:r>
    </w:p>
    <w:p w14:paraId="177B9BAF" w14:textId="77777777" w:rsidR="00B11C41" w:rsidRDefault="00B11C41" w:rsidP="00B11C41">
      <w:pPr>
        <w:pStyle w:val="NormalWeb"/>
        <w:spacing w:before="0" w:beforeAutospacing="0" w:after="0" w:afterAutospacing="0"/>
        <w:ind w:left="360"/>
        <w:rPr>
          <w:color w:val="424242"/>
        </w:rPr>
      </w:pPr>
      <w:r>
        <w:rPr>
          <w:color w:val="424242"/>
        </w:rPr>
        <w:t>Чтобы просмотреть столбцы, используемые в качестве ключа распределения данных для таблицы, вы можете использовать метакоманду \d+ в psql для проверки определения таблицы. Например:</w:t>
      </w:r>
    </w:p>
    <w:p w14:paraId="7C103BA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 sales</w:t>
      </w:r>
    </w:p>
    <w:p w14:paraId="15CE310B" w14:textId="6D20E647"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Table "retail.sales"</w:t>
      </w:r>
    </w:p>
    <w:p w14:paraId="223C3AB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Column      |     Type     | Modifiers | Description</w:t>
      </w:r>
    </w:p>
    <w:p w14:paraId="7BA4DEB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7F00C55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sale_id     | integer      |           |</w:t>
      </w:r>
    </w:p>
    <w:p w14:paraId="5BA01AC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amt         | float        |           |</w:t>
      </w:r>
    </w:p>
    <w:p w14:paraId="28306C0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date        | date         |           |</w:t>
      </w:r>
    </w:p>
    <w:p w14:paraId="64AE498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Has OIDs: no</w:t>
      </w:r>
    </w:p>
    <w:p w14:paraId="0D477DD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Distributed by: (sale_id)</w:t>
      </w:r>
    </w:p>
    <w:p w14:paraId="0AB43525" w14:textId="77777777" w:rsidR="00B11C41" w:rsidRPr="00B11C41" w:rsidRDefault="00B11C41" w:rsidP="00B11C41">
      <w:pPr>
        <w:ind w:left="360"/>
        <w:rPr>
          <w:rFonts w:cs="Times New Roman"/>
          <w:color w:val="424242"/>
          <w:sz w:val="24"/>
          <w:szCs w:val="24"/>
        </w:rPr>
      </w:pPr>
      <w:r w:rsidRPr="00B11C41">
        <w:rPr>
          <w:color w:val="424242"/>
        </w:rPr>
        <w:t>Copy</w:t>
      </w:r>
    </w:p>
    <w:p w14:paraId="3E678636" w14:textId="77777777" w:rsidR="00B11C41" w:rsidRDefault="00B11C41" w:rsidP="00B11C41">
      <w:pPr>
        <w:pStyle w:val="NormalWeb"/>
        <w:spacing w:before="0" w:beforeAutospacing="0" w:after="0" w:afterAutospacing="0"/>
        <w:ind w:left="360"/>
        <w:rPr>
          <w:color w:val="424242"/>
        </w:rPr>
      </w:pPr>
      <w:r>
        <w:rPr>
          <w:color w:val="424242"/>
        </w:rPr>
        <w:t>Когда вы создаете реплицированную таблицу, база данных RT.Warehouse сохраняет все строки в таблице для каждого сегмента. Реплицированные таблицы не имеют ключа распределения. Если метакоманда \d+ сообщает о ключе распределения для нормально распределенной таблицы, то для реплицированной таблицы она показывает Distributed Replicated.</w:t>
      </w:r>
    </w:p>
    <w:p w14:paraId="2494A12E" w14:textId="77777777" w:rsidR="00B11C41" w:rsidRDefault="00B11C41" w:rsidP="00B11C41">
      <w:pPr>
        <w:pStyle w:val="Heading4"/>
        <w:numPr>
          <w:ilvl w:val="0"/>
          <w:numId w:val="0"/>
        </w:numPr>
        <w:spacing w:before="120" w:after="0"/>
        <w:ind w:left="2520"/>
        <w:rPr>
          <w:color w:val="616161"/>
        </w:rPr>
      </w:pPr>
      <w:r>
        <w:rPr>
          <w:color w:val="616161"/>
        </w:rPr>
        <w:t>9.2.3.2 Просмотр распределения данных</w:t>
      </w:r>
    </w:p>
    <w:p w14:paraId="74F83A33" w14:textId="77777777" w:rsidR="00B11C41" w:rsidRDefault="00B11C41" w:rsidP="00B11C41">
      <w:pPr>
        <w:pStyle w:val="NormalWeb"/>
        <w:spacing w:before="0" w:beforeAutospacing="0" w:after="0" w:afterAutospacing="0"/>
        <w:ind w:left="360"/>
        <w:rPr>
          <w:color w:val="424242"/>
        </w:rPr>
      </w:pPr>
      <w:r>
        <w:rPr>
          <w:color w:val="424242"/>
        </w:rPr>
        <w:t>Чтобы посмотреть распределение строк данных таблицы (количество строк в каждом сегменте), вы можете запустить такой запрос, как:</w:t>
      </w:r>
    </w:p>
    <w:p w14:paraId="71DDA43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SELECT gp_segment_id, count(*)</w:t>
      </w:r>
    </w:p>
    <w:p w14:paraId="5EF1F58C" w14:textId="74E9F2A9"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FROM table_name GROUP BY gp_segment_id;</w:t>
      </w:r>
    </w:p>
    <w:p w14:paraId="0365E9C8" w14:textId="77777777" w:rsidR="00B11C41" w:rsidRPr="00B11C41" w:rsidRDefault="00B11C41" w:rsidP="00B11C41">
      <w:pPr>
        <w:ind w:left="360"/>
        <w:rPr>
          <w:rFonts w:cs="Times New Roman"/>
          <w:color w:val="424242"/>
          <w:sz w:val="24"/>
          <w:szCs w:val="24"/>
        </w:rPr>
      </w:pPr>
      <w:r w:rsidRPr="00B11C41">
        <w:rPr>
          <w:color w:val="424242"/>
        </w:rPr>
        <w:t>Copy</w:t>
      </w:r>
    </w:p>
    <w:p w14:paraId="77C66309" w14:textId="77777777" w:rsidR="00B11C41" w:rsidRDefault="00B11C41" w:rsidP="00B11C41">
      <w:pPr>
        <w:pStyle w:val="NormalWeb"/>
        <w:spacing w:before="0" w:beforeAutospacing="0" w:after="0" w:afterAutospacing="0"/>
        <w:ind w:left="360"/>
        <w:rPr>
          <w:color w:val="424242"/>
        </w:rPr>
      </w:pPr>
      <w:r>
        <w:rPr>
          <w:color w:val="424242"/>
        </w:rPr>
        <w:t>Считается, что таблица имеет сбалансированное распределение, если все сегменты имеют примерно одинаковое количество строк.</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27B72199"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10D2581E"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708B3683" w14:textId="77777777" w:rsidR="00B11C41" w:rsidRDefault="00B11C41" w:rsidP="00B11C41">
            <w:pPr>
              <w:pStyle w:val="NormalWeb"/>
              <w:spacing w:before="0" w:beforeAutospacing="0" w:after="0" w:afterAutospacing="0"/>
              <w:ind w:left="360"/>
            </w:pPr>
            <w:r>
              <w:t xml:space="preserve">Примечание. Если вы запустите этот запрос для реплицированной таблицы, произойдет сбой, поскольку база данных RT.Warehouse не разрешает </w:t>
            </w:r>
            <w:r>
              <w:lastRenderedPageBreak/>
              <w:t>пользовательским запросам ссылаться на системный столбец gp_segment_id (или системные столбцы ctid, cmin, cmax, xmin и xmax) в реплицированных таблицах. Поскольку в каждом сегменте есть все строки таблиц, реплицированные таблицы по определению распределяются равномерно.</w:t>
            </w:r>
          </w:p>
        </w:tc>
      </w:tr>
    </w:tbl>
    <w:p w14:paraId="3790B489" w14:textId="77777777" w:rsidR="00B11C41" w:rsidRDefault="00B11C41" w:rsidP="00B11C41">
      <w:pPr>
        <w:pStyle w:val="Heading4"/>
        <w:numPr>
          <w:ilvl w:val="0"/>
          <w:numId w:val="0"/>
        </w:numPr>
        <w:spacing w:before="120" w:after="0"/>
        <w:ind w:left="2520"/>
        <w:rPr>
          <w:color w:val="616161"/>
        </w:rPr>
      </w:pPr>
      <w:r>
        <w:rPr>
          <w:color w:val="616161"/>
        </w:rPr>
        <w:lastRenderedPageBreak/>
        <w:t>9.2.3.3 Проверка перекоса обработки запросов</w:t>
      </w:r>
    </w:p>
    <w:p w14:paraId="456AD053" w14:textId="77777777" w:rsidR="00B11C41" w:rsidRDefault="00B11C41" w:rsidP="00B11C41">
      <w:pPr>
        <w:pStyle w:val="NormalWeb"/>
        <w:spacing w:before="0" w:beforeAutospacing="0" w:after="0" w:afterAutospacing="0"/>
        <w:ind w:left="360"/>
        <w:rPr>
          <w:color w:val="424242"/>
        </w:rPr>
      </w:pPr>
      <w:r>
        <w:rPr>
          <w:color w:val="424242"/>
        </w:rPr>
        <w:t>При обработке запроса все сегменты должны иметь одинаковую рабочую нагрузку, чтобы обеспечить максимально возможную производительность. Если вы обнаружите плохо работающий запрос, вам может потребоваться дальнейшее исследование с помощью команды EXPLAIN. </w:t>
      </w:r>
    </w:p>
    <w:p w14:paraId="2DC6D0DA" w14:textId="77777777" w:rsidR="00B11C41" w:rsidRDefault="00B11C41" w:rsidP="00B11C41">
      <w:pPr>
        <w:pStyle w:val="NormalWeb"/>
        <w:spacing w:before="0" w:beforeAutospacing="0" w:after="0" w:afterAutospacing="0"/>
        <w:ind w:left="360"/>
        <w:rPr>
          <w:color w:val="424242"/>
        </w:rPr>
      </w:pPr>
      <w:r>
        <w:rPr>
          <w:color w:val="424242"/>
        </w:rPr>
        <w:t>Рабочая нагрузка обработки запросов может быть неравномерной, если политика распределения данных таблицы и предикаты запроса не совпадают. Чтобы проверить перекос обработки, вы можете запустить такой запрос, как:</w:t>
      </w:r>
    </w:p>
    <w:p w14:paraId="3F4706B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SELECT gp_segment_id, count(*) FROM table_name</w:t>
      </w:r>
    </w:p>
    <w:p w14:paraId="22D9C4A5" w14:textId="65D38DBF"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WHERE column='value' GROUP BY gp_segment_id;</w:t>
      </w:r>
    </w:p>
    <w:p w14:paraId="1759B4D4" w14:textId="77777777" w:rsidR="00B11C41" w:rsidRPr="00B11C41" w:rsidRDefault="00B11C41" w:rsidP="00B11C41">
      <w:pPr>
        <w:ind w:left="360"/>
        <w:rPr>
          <w:rFonts w:cs="Times New Roman"/>
          <w:color w:val="424242"/>
          <w:sz w:val="24"/>
          <w:szCs w:val="24"/>
        </w:rPr>
      </w:pPr>
      <w:r w:rsidRPr="00B11C41">
        <w:rPr>
          <w:color w:val="424242"/>
        </w:rPr>
        <w:t>Copy</w:t>
      </w:r>
    </w:p>
    <w:p w14:paraId="677AD60C" w14:textId="77777777" w:rsidR="00B11C41" w:rsidRDefault="00B11C41" w:rsidP="00B11C41">
      <w:pPr>
        <w:pStyle w:val="NormalWeb"/>
        <w:spacing w:before="0" w:beforeAutospacing="0" w:after="0" w:afterAutospacing="0"/>
        <w:ind w:left="360"/>
        <w:rPr>
          <w:color w:val="424242"/>
        </w:rPr>
      </w:pPr>
      <w:r>
        <w:rPr>
          <w:color w:val="424242"/>
        </w:rPr>
        <w:t>Это покажет количество строк, возвращаемых сегментом для данного предиката WHERE.</w:t>
      </w:r>
    </w:p>
    <w:p w14:paraId="6E726A91" w14:textId="77777777" w:rsidR="00B11C41" w:rsidRDefault="00B11C41" w:rsidP="00B11C41">
      <w:pPr>
        <w:pStyle w:val="NormalWeb"/>
        <w:spacing w:before="0" w:beforeAutospacing="0" w:after="0" w:afterAutospacing="0"/>
        <w:ind w:left="360"/>
        <w:rPr>
          <w:color w:val="424242"/>
        </w:rPr>
      </w:pPr>
      <w:r>
        <w:rPr>
          <w:color w:val="424242"/>
        </w:rPr>
        <w:t>Как отмечалось в разделе Просмотр распределения данных, этот запрос завершится ошибкой, если вы запустите его в реплицированной таблице, потому что вы не можете ссылаться на системный столбец gp_segment_id в запросе в реплицированной таблице.</w:t>
      </w:r>
    </w:p>
    <w:p w14:paraId="366F1F35" w14:textId="77777777" w:rsidR="00B11C41" w:rsidRDefault="00B11C41" w:rsidP="00B11C41">
      <w:pPr>
        <w:pStyle w:val="Heading5"/>
        <w:numPr>
          <w:ilvl w:val="0"/>
          <w:numId w:val="0"/>
        </w:numPr>
        <w:spacing w:before="120" w:after="0"/>
        <w:ind w:left="3240"/>
        <w:rPr>
          <w:color w:val="616161"/>
        </w:rPr>
      </w:pPr>
      <w:r>
        <w:rPr>
          <w:color w:val="616161"/>
        </w:rPr>
        <w:t>9.2.3.3.1 Предупреждение об экстремальном перекосе</w:t>
      </w:r>
    </w:p>
    <w:p w14:paraId="600D08B2" w14:textId="77777777" w:rsidR="00B11C41" w:rsidRDefault="00B11C41" w:rsidP="00B11C41">
      <w:pPr>
        <w:pStyle w:val="NormalWeb"/>
        <w:spacing w:before="0" w:beforeAutospacing="0" w:after="0" w:afterAutospacing="0"/>
        <w:ind w:left="360"/>
        <w:rPr>
          <w:color w:val="424242"/>
        </w:rPr>
      </w:pPr>
      <w:r>
        <w:rPr>
          <w:color w:val="424242"/>
        </w:rPr>
        <w:t>Вы можете получить следующее предупреждающее сообщение при выполнении запроса, выполняющего операцию хеш-соединения:</w:t>
      </w:r>
    </w:p>
    <w:p w14:paraId="6F1389B3" w14:textId="77777777" w:rsidR="00B11C41" w:rsidRDefault="00B11C41" w:rsidP="00B11C41">
      <w:pPr>
        <w:pStyle w:val="NormalWeb"/>
        <w:spacing w:before="0" w:beforeAutospacing="0" w:after="0" w:afterAutospacing="0"/>
        <w:ind w:left="360"/>
        <w:rPr>
          <w:color w:val="424242"/>
        </w:rPr>
      </w:pPr>
      <w:r>
        <w:rPr>
          <w:color w:val="424242"/>
        </w:rPr>
        <w:t>Экстремальный перекос внутри Hashjoin.</w:t>
      </w:r>
    </w:p>
    <w:p w14:paraId="5B968D97" w14:textId="77777777" w:rsidR="00B11C41" w:rsidRDefault="00B11C41" w:rsidP="00B11C41">
      <w:pPr>
        <w:pStyle w:val="NormalWeb"/>
        <w:spacing w:before="0" w:beforeAutospacing="0" w:after="0" w:afterAutospacing="0"/>
        <w:ind w:left="360"/>
        <w:rPr>
          <w:color w:val="424242"/>
        </w:rPr>
      </w:pPr>
      <w:r>
        <w:rPr>
          <w:color w:val="424242"/>
        </w:rPr>
        <w:t>Это происходит, когда входные данные оператора хеш-соединения искажены. Это не препятствует успешному завершению запроса. Вы можете выполнить следующие шаги, чтобы избежать перекоса в плане:</w:t>
      </w:r>
    </w:p>
    <w:p w14:paraId="39C2B38C" w14:textId="19EE6C43" w:rsidR="00B11C41" w:rsidRDefault="00B11C41" w:rsidP="00B11C41">
      <w:pPr>
        <w:pStyle w:val="NormalWeb"/>
        <w:spacing w:before="0" w:beforeAutospacing="0" w:after="0" w:afterAutospacing="0"/>
        <w:ind w:left="2520"/>
        <w:rPr>
          <w:color w:val="424242"/>
        </w:rPr>
      </w:pPr>
      <w:r>
        <w:rPr>
          <w:color w:val="424242"/>
        </w:rPr>
        <w:t>Убедитесь, что все таблицы фактов проанализированы.</w:t>
      </w:r>
    </w:p>
    <w:p w14:paraId="7D6EC597" w14:textId="6ABBF312" w:rsidR="00B11C41" w:rsidRDefault="00B11C41" w:rsidP="00B11C41">
      <w:pPr>
        <w:pStyle w:val="NormalWeb"/>
        <w:spacing w:before="0" w:beforeAutospacing="0" w:after="0" w:afterAutospacing="0"/>
        <w:ind w:left="2520"/>
        <w:rPr>
          <w:color w:val="424242"/>
        </w:rPr>
      </w:pPr>
      <w:r>
        <w:rPr>
          <w:color w:val="424242"/>
        </w:rPr>
        <w:t>Убедитесь, что анализируется любая заполненная временная таблица, используемая запросом.</w:t>
      </w:r>
    </w:p>
    <w:p w14:paraId="1D9F39DA" w14:textId="4768E43D" w:rsidR="00B11C41" w:rsidRDefault="00B11C41" w:rsidP="00B11C41">
      <w:pPr>
        <w:pStyle w:val="NormalWeb"/>
        <w:spacing w:before="0" w:beforeAutospacing="0" w:after="0" w:afterAutospacing="0"/>
        <w:ind w:left="2520"/>
        <w:rPr>
          <w:color w:val="424242"/>
        </w:rPr>
      </w:pPr>
      <w:r>
        <w:rPr>
          <w:color w:val="424242"/>
        </w:rPr>
        <w:t>Просмотрите план EXPLAIN ANALYZE для запроса и найдите следующее:</w:t>
      </w:r>
    </w:p>
    <w:p w14:paraId="007B2DC0" w14:textId="77777777" w:rsidR="00B11C41" w:rsidRDefault="00B11C41" w:rsidP="00B11C41">
      <w:pPr>
        <w:ind w:left="360"/>
        <w:rPr>
          <w:color w:val="424242"/>
        </w:rPr>
      </w:pPr>
      <w:r>
        <w:rPr>
          <w:color w:val="424242"/>
        </w:rPr>
        <w:t>Если при сканировании с многостолбцовыми фильтрами создается больше строк, чем предполагалось, установите для параметра конфигурации сервера gp_selectivity_damping_factor значение 2 или выше и повторите проверку запроса.</w:t>
      </w:r>
    </w:p>
    <w:p w14:paraId="1096D227" w14:textId="77777777" w:rsidR="00B11C41" w:rsidRDefault="00B11C41" w:rsidP="00B11C41">
      <w:pPr>
        <w:spacing w:before="100" w:beforeAutospacing="1" w:after="100" w:afterAutospacing="1"/>
        <w:ind w:left="360"/>
        <w:rPr>
          <w:color w:val="424242"/>
        </w:rPr>
      </w:pPr>
      <w:r>
        <w:rPr>
          <w:color w:val="424242"/>
        </w:rPr>
        <w:t>Если перекос возникает при присоединении к одной относительно небольшой таблице фактов (менее 5000 строк), установите для параметра конфигурации сервера gp_segments_for_planner значение 1 и повторите проверку запроса.</w:t>
      </w:r>
    </w:p>
    <w:p w14:paraId="0508ECE0" w14:textId="1E08C4D0" w:rsidR="00B11C41" w:rsidRDefault="00B11C41" w:rsidP="00B11C41">
      <w:pPr>
        <w:pStyle w:val="NormalWeb"/>
        <w:spacing w:before="0" w:beforeAutospacing="0" w:after="0" w:afterAutospacing="0"/>
        <w:ind w:left="360"/>
        <w:rPr>
          <w:color w:val="424242"/>
        </w:rPr>
      </w:pPr>
      <w:r>
        <w:rPr>
          <w:color w:val="424242"/>
        </w:rPr>
        <w:t>Проверьте, соответствуют ли фильтры, примененные в запросе, ключам распределения базовых таблиц. Если фильтры и ключи распределения совпадают, рассмотрите возможность перераспределения некоторых базовых таблиц с другими ключами распределения.</w:t>
      </w:r>
    </w:p>
    <w:p w14:paraId="42741006" w14:textId="5173326F" w:rsidR="00B11C41" w:rsidRDefault="00B11C41" w:rsidP="00B11C41">
      <w:pPr>
        <w:pStyle w:val="NormalWeb"/>
        <w:spacing w:before="0" w:beforeAutospacing="0" w:after="0" w:afterAutospacing="0"/>
        <w:ind w:left="360"/>
        <w:rPr>
          <w:color w:val="424242"/>
        </w:rPr>
      </w:pPr>
      <w:r>
        <w:rPr>
          <w:color w:val="424242"/>
        </w:rPr>
        <w:t>Проверьте кардинальность ключей соединения. Если они имеют низкую кардинальность, попробуйте переписать запрос с другими соединяемыми столбцами или дополнительными фильтрами для таблиц, чтобы уменьшить количество строк. Эти изменения могут изменить семантику запроса.</w:t>
      </w:r>
    </w:p>
    <w:p w14:paraId="799792AD" w14:textId="77777777" w:rsidR="00B11C41" w:rsidRDefault="00B11C41" w:rsidP="00B11C41">
      <w:pPr>
        <w:pStyle w:val="Heading3"/>
        <w:numPr>
          <w:ilvl w:val="0"/>
          <w:numId w:val="0"/>
        </w:numPr>
        <w:spacing w:before="120" w:after="0"/>
        <w:ind w:left="1980"/>
        <w:rPr>
          <w:color w:val="616161"/>
        </w:rPr>
      </w:pPr>
      <w:r>
        <w:rPr>
          <w:color w:val="616161"/>
        </w:rPr>
        <w:lastRenderedPageBreak/>
        <w:t>9.2.4 Просмотр информации метаданных об объектах базы данных</w:t>
      </w:r>
    </w:p>
    <w:p w14:paraId="46E2ECEF" w14:textId="77777777" w:rsidR="00B11C41" w:rsidRDefault="00B11C41" w:rsidP="00B11C41">
      <w:pPr>
        <w:pStyle w:val="NormalWeb"/>
        <w:spacing w:before="0" w:beforeAutospacing="0" w:after="0" w:afterAutospacing="0"/>
        <w:ind w:left="360"/>
        <w:rPr>
          <w:color w:val="424242"/>
        </w:rPr>
      </w:pPr>
      <w:r>
        <w:rPr>
          <w:color w:val="424242"/>
        </w:rPr>
        <w:t>База данных RT.Warehouse отслеживает в своих системных каталогах различную информацию метаданных об объектах, хранящихся в базе данных, таких как таблицы, представления, индексы и т. д., а также о глобальных объектах, таких как роли и табличные пространства.</w:t>
      </w:r>
    </w:p>
    <w:p w14:paraId="0AA870DB" w14:textId="77777777" w:rsidR="00B11C41" w:rsidRDefault="00B11C41" w:rsidP="00B11C41">
      <w:pPr>
        <w:pStyle w:val="Heading4"/>
        <w:numPr>
          <w:ilvl w:val="0"/>
          <w:numId w:val="0"/>
        </w:numPr>
        <w:spacing w:before="120" w:after="0"/>
        <w:ind w:left="2520"/>
        <w:rPr>
          <w:color w:val="616161"/>
        </w:rPr>
      </w:pPr>
      <w:r>
        <w:rPr>
          <w:color w:val="616161"/>
        </w:rPr>
        <w:t>9.2.4.1 Просмотр последней выполненной операции</w:t>
      </w:r>
    </w:p>
    <w:p w14:paraId="7AFE47D7" w14:textId="77777777" w:rsidR="00B11C41" w:rsidRDefault="00B11C41" w:rsidP="00B11C41">
      <w:pPr>
        <w:pStyle w:val="NormalWeb"/>
        <w:spacing w:before="0" w:beforeAutospacing="0" w:after="0" w:afterAutospacing="0"/>
        <w:ind w:left="360"/>
        <w:rPr>
          <w:color w:val="424242"/>
        </w:rPr>
      </w:pPr>
      <w:r>
        <w:rPr>
          <w:color w:val="424242"/>
        </w:rPr>
        <w:t>Вы можете использовать системные представления pg_stat_operations и pg_stat_partition_operations для поиска действий, выполняемых с объектом, например с таблицей. Например, чтобы увидеть действия, выполненные над таблицей, например, когда она была создана и когда она в последний раз очищалась и анализировалась:</w:t>
      </w:r>
    </w:p>
    <w:p w14:paraId="0816EB7C" w14:textId="4B62A21E"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SELECT schemaname as schema, objname as table,</w:t>
      </w:r>
    </w:p>
    <w:p w14:paraId="7254A892" w14:textId="21F231EA"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usename as role, actionname as action,</w:t>
      </w:r>
    </w:p>
    <w:p w14:paraId="34D3CF8B" w14:textId="6371AFC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subtype as type, statime as time</w:t>
      </w:r>
    </w:p>
    <w:p w14:paraId="3CCDCD8E" w14:textId="1B705F7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FROM pg_stat_operations</w:t>
      </w:r>
    </w:p>
    <w:p w14:paraId="3E53940E" w14:textId="410B6F1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WHERE objname='cust';</w:t>
      </w:r>
    </w:p>
    <w:p w14:paraId="2763C44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schema | table | role | action  | type  | time</w:t>
      </w:r>
    </w:p>
    <w:p w14:paraId="396D1CC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29F4C67F" w14:textId="6EB084F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sales | cust  | main | CREATE  | TABLE | 2016-02-09 18:10:07.867977-08</w:t>
      </w:r>
    </w:p>
    <w:p w14:paraId="2E6FBA53" w14:textId="04E8DA0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sales | cust  | main | VACUUM  |       | 2016-02-10 13:32:39.068219-08</w:t>
      </w:r>
    </w:p>
    <w:p w14:paraId="0F4BC0DF" w14:textId="74004B1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sales | cust  | main | ANALYZE |       | 2016-02-25 16:07:01.157168-08</w:t>
      </w:r>
    </w:p>
    <w:p w14:paraId="6832DFC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(3 rows)</w:t>
      </w:r>
    </w:p>
    <w:p w14:paraId="02BF10E3" w14:textId="77777777" w:rsidR="00B11C41" w:rsidRPr="00B11C41" w:rsidRDefault="00B11C41" w:rsidP="00B11C41">
      <w:pPr>
        <w:ind w:left="360"/>
        <w:rPr>
          <w:rFonts w:cs="Times New Roman"/>
          <w:color w:val="424242"/>
          <w:sz w:val="24"/>
          <w:szCs w:val="24"/>
        </w:rPr>
      </w:pPr>
      <w:r w:rsidRPr="00B11C41">
        <w:rPr>
          <w:color w:val="424242"/>
        </w:rPr>
        <w:t>Copy</w:t>
      </w:r>
    </w:p>
    <w:p w14:paraId="76F78E28" w14:textId="77777777" w:rsidR="00B11C41" w:rsidRDefault="00B11C41" w:rsidP="00B11C41">
      <w:pPr>
        <w:pStyle w:val="Heading4"/>
        <w:numPr>
          <w:ilvl w:val="0"/>
          <w:numId w:val="0"/>
        </w:numPr>
        <w:spacing w:before="120" w:after="0"/>
        <w:ind w:left="2520"/>
        <w:rPr>
          <w:color w:val="616161"/>
        </w:rPr>
      </w:pPr>
      <w:r>
        <w:rPr>
          <w:color w:val="616161"/>
        </w:rPr>
        <w:t>9.2.4.2 Просмотр определения объекта</w:t>
      </w:r>
    </w:p>
    <w:p w14:paraId="12158F7E" w14:textId="77777777" w:rsidR="00B11C41" w:rsidRDefault="00B11C41" w:rsidP="00B11C41">
      <w:pPr>
        <w:pStyle w:val="NormalWeb"/>
        <w:spacing w:before="0" w:beforeAutospacing="0" w:after="0" w:afterAutospacing="0"/>
        <w:ind w:left="360"/>
        <w:rPr>
          <w:color w:val="424242"/>
        </w:rPr>
      </w:pPr>
      <w:r>
        <w:rPr>
          <w:color w:val="424242"/>
        </w:rPr>
        <w:t>Чтобы просмотреть определение объекта, такого как таблица или представление, вы можете использовать метакоманду \d+ при работе в psql. Например, чтобы увидеть определение таблицы:</w:t>
      </w:r>
    </w:p>
    <w:p w14:paraId="602EA206" w14:textId="71D6AC33" w:rsidR="00B11C41" w:rsidRDefault="00B11C41" w:rsidP="00B11C41">
      <w:pPr>
        <w:pStyle w:val="HTMLPreformatted"/>
        <w:shd w:val="clear" w:color="auto" w:fill="212121"/>
        <w:ind w:left="1980"/>
        <w:rPr>
          <w:rFonts w:ascii="Consolas" w:hAnsi="Consolas" w:cs="Consolas"/>
          <w:color w:val="FFFFFF"/>
          <w:sz w:val="24"/>
          <w:szCs w:val="24"/>
        </w:rPr>
      </w:pPr>
      <w:r>
        <w:rPr>
          <w:rStyle w:val="HTMLCode"/>
          <w:rFonts w:ascii="Roboto Mono" w:eastAsiaTheme="minorEastAsia" w:hAnsi="Roboto Mono"/>
          <w:color w:val="FFFFFF"/>
        </w:rPr>
        <w:t>\d+ mytable</w:t>
      </w:r>
    </w:p>
    <w:p w14:paraId="780AA46E" w14:textId="77777777" w:rsidR="00B11C41" w:rsidRPr="00B11C41" w:rsidRDefault="00B11C41" w:rsidP="00B11C41">
      <w:pPr>
        <w:ind w:left="360"/>
        <w:rPr>
          <w:rFonts w:cs="Times New Roman"/>
          <w:color w:val="424242"/>
          <w:sz w:val="24"/>
          <w:szCs w:val="24"/>
        </w:rPr>
      </w:pPr>
      <w:r w:rsidRPr="00B11C41">
        <w:rPr>
          <w:color w:val="424242"/>
        </w:rPr>
        <w:t>Copy</w:t>
      </w:r>
    </w:p>
    <w:p w14:paraId="4B531183" w14:textId="77777777" w:rsidR="00B11C41" w:rsidRDefault="00B11C41" w:rsidP="00B11C41">
      <w:pPr>
        <w:pStyle w:val="Heading3"/>
        <w:numPr>
          <w:ilvl w:val="0"/>
          <w:numId w:val="0"/>
        </w:numPr>
        <w:spacing w:before="120" w:after="0"/>
        <w:ind w:left="1980"/>
        <w:rPr>
          <w:color w:val="616161"/>
        </w:rPr>
      </w:pPr>
      <w:r>
        <w:rPr>
          <w:color w:val="616161"/>
        </w:rPr>
        <w:t>9.2.5 Просмотр информации об использовании памяти сеанса</w:t>
      </w:r>
    </w:p>
    <w:p w14:paraId="4CD3AAAD" w14:textId="77777777" w:rsidR="00B11C41" w:rsidRDefault="00B11C41" w:rsidP="00B11C41">
      <w:pPr>
        <w:pStyle w:val="NormalWeb"/>
        <w:spacing w:before="0" w:beforeAutospacing="0" w:after="0" w:afterAutospacing="0"/>
        <w:ind w:left="360"/>
        <w:rPr>
          <w:color w:val="424242"/>
        </w:rPr>
      </w:pPr>
      <w:r>
        <w:rPr>
          <w:color w:val="424242"/>
        </w:rPr>
        <w:t>Вы можете создать и использовать представление session_level_memory_consumption, которое предоставляет информацию о текущем использовании памяти для сеансов, выполняющих запросы к базе данных RT.Warehouse. Представление содержит информацию о сеансе и такую информацию, как база данных, к которой подключен сеанс, запрос, который сеанс выполняет в данный момент, и память, используемая процессами сеанса.</w:t>
      </w:r>
    </w:p>
    <w:p w14:paraId="6F4791C0" w14:textId="77777777" w:rsidR="00B11C41" w:rsidRDefault="00B11C41" w:rsidP="00B11C41">
      <w:pPr>
        <w:pStyle w:val="Heading4"/>
        <w:numPr>
          <w:ilvl w:val="0"/>
          <w:numId w:val="0"/>
        </w:numPr>
        <w:spacing w:before="120" w:after="0"/>
        <w:ind w:left="2520"/>
        <w:rPr>
          <w:color w:val="616161"/>
        </w:rPr>
      </w:pPr>
      <w:r>
        <w:rPr>
          <w:color w:val="616161"/>
        </w:rPr>
        <w:t>9.2.5.1 Создание представления session_level_memory_consumption</w:t>
      </w:r>
    </w:p>
    <w:p w14:paraId="27AF69F6" w14:textId="77777777" w:rsidR="00B11C41" w:rsidRDefault="00B11C41" w:rsidP="00B11C41">
      <w:pPr>
        <w:pStyle w:val="NormalWeb"/>
        <w:spacing w:before="0" w:beforeAutospacing="0" w:after="0" w:afterAutospacing="0"/>
        <w:ind w:left="360"/>
        <w:rPr>
          <w:color w:val="424242"/>
        </w:rPr>
      </w:pPr>
      <w:r>
        <w:rPr>
          <w:color w:val="424242"/>
        </w:rPr>
        <w:t>Чтобы создать представление session_state.session_level_memory_consumption в базе данных RT.Warehouse, запустите скрипт CREATE EXTENSION gp_internal_tools; один раз для каждой базы данных. Например, чтобы установить представление в базу данных testdb, используйте эту команду:</w:t>
      </w:r>
    </w:p>
    <w:p w14:paraId="0F80DBE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psql -d testdb -c "CREATE EXTENSION gp_internal_tools;"</w:t>
      </w:r>
    </w:p>
    <w:p w14:paraId="5D812F71" w14:textId="77777777" w:rsidR="00B11C41" w:rsidRPr="00B11C41" w:rsidRDefault="00B11C41" w:rsidP="00B11C41">
      <w:pPr>
        <w:ind w:left="360"/>
        <w:rPr>
          <w:rFonts w:cs="Times New Roman"/>
          <w:color w:val="424242"/>
          <w:sz w:val="24"/>
          <w:szCs w:val="24"/>
        </w:rPr>
      </w:pPr>
      <w:r w:rsidRPr="00B11C41">
        <w:rPr>
          <w:color w:val="424242"/>
        </w:rPr>
        <w:t>Copy</w:t>
      </w:r>
    </w:p>
    <w:p w14:paraId="4005EBED" w14:textId="77777777" w:rsidR="00B11C41" w:rsidRDefault="00B11C41" w:rsidP="00B11C41">
      <w:pPr>
        <w:pStyle w:val="Heading4"/>
        <w:numPr>
          <w:ilvl w:val="0"/>
          <w:numId w:val="0"/>
        </w:numPr>
        <w:spacing w:before="120" w:after="0"/>
        <w:ind w:left="2520"/>
        <w:rPr>
          <w:color w:val="616161"/>
        </w:rPr>
      </w:pPr>
      <w:r>
        <w:rPr>
          <w:color w:val="616161"/>
        </w:rPr>
        <w:t>9.2.5.2 Представление session_level_memory_consumption</w:t>
      </w:r>
    </w:p>
    <w:p w14:paraId="3E38AFD3" w14:textId="77777777" w:rsidR="00B11C41" w:rsidRDefault="00B11C41" w:rsidP="00B11C41">
      <w:pPr>
        <w:pStyle w:val="NormalWeb"/>
        <w:spacing w:before="0" w:beforeAutospacing="0" w:after="0" w:afterAutospacing="0"/>
        <w:ind w:left="360"/>
        <w:rPr>
          <w:color w:val="424242"/>
        </w:rPr>
      </w:pPr>
      <w:r>
        <w:rPr>
          <w:color w:val="424242"/>
        </w:rPr>
        <w:t>Представление session_state.session_level_memory_consumption предоставляет информацию о потреблении памяти и времени простоя для сеансов, выполняющих SQL-запросы.</w:t>
      </w:r>
    </w:p>
    <w:p w14:paraId="1FBE0B7E" w14:textId="77777777" w:rsidR="00B11C41" w:rsidRDefault="00B11C41" w:rsidP="00B11C41">
      <w:pPr>
        <w:pStyle w:val="NormalWeb"/>
        <w:spacing w:before="0" w:beforeAutospacing="0" w:after="0" w:afterAutospacing="0"/>
        <w:ind w:left="360"/>
        <w:rPr>
          <w:color w:val="424242"/>
        </w:rPr>
      </w:pPr>
      <w:r>
        <w:rPr>
          <w:color w:val="424242"/>
        </w:rPr>
        <w:lastRenderedPageBreak/>
        <w:t>Когда управление ресурсами на основе очереди ресурсов активно, столбец is_runaway указывает, считает ли база данных RT.Warehouse сеанс неконтролируемым сеансом на основе потребления памяти vmem запросами сеанса. Согласно схеме управления ресурсами на основе очереди ресурсов, база данных RT.Warehouse считает сеанс неконтролируемым, когда запросы потребляют чрезмерное количество памяти. Параметр конфигурации сервера базы данных RT.Warehouse runaway_detector_activation_percent определяет условия, при которых база данных RT.Warehouse считает сеанс неконтролируемым сеансом.</w:t>
      </w:r>
    </w:p>
    <w:p w14:paraId="58CBB272" w14:textId="77777777" w:rsidR="00B11C41" w:rsidRDefault="00B11C41" w:rsidP="00B11C41">
      <w:pPr>
        <w:pStyle w:val="NormalWeb"/>
        <w:spacing w:before="0" w:beforeAutospacing="0" w:after="0" w:afterAutospacing="0"/>
        <w:ind w:left="360"/>
        <w:rPr>
          <w:color w:val="424242"/>
        </w:rPr>
      </w:pPr>
      <w:r>
        <w:rPr>
          <w:color w:val="424242"/>
        </w:rPr>
        <w:t>Столбцы is_runaway, runaway_vmem_mb и runaway_command_cnt неприменимы, если активно управление ресурсами на основе группы ресурсов.</w:t>
      </w:r>
    </w:p>
    <w:p w14:paraId="198998CE" w14:textId="77777777" w:rsidR="00B11C41" w:rsidRDefault="00B11C41" w:rsidP="00B11C41">
      <w:pPr>
        <w:pStyle w:val="NormalWeb"/>
        <w:spacing w:before="0" w:beforeAutospacing="0" w:after="0" w:afterAutospacing="0"/>
        <w:ind w:left="360"/>
        <w:rPr>
          <w:color w:val="424242"/>
        </w:rPr>
      </w:pPr>
      <w:r>
        <w:rPr>
          <w:color w:val="424242"/>
        </w:rPr>
        <w:t>Таблица 13— session_state.session_level_memory_consumption</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3135"/>
        <w:gridCol w:w="1789"/>
        <w:gridCol w:w="2180"/>
        <w:gridCol w:w="2230"/>
      </w:tblGrid>
      <w:tr w:rsidR="00B11C41" w14:paraId="071300BF" w14:textId="77777777" w:rsidTr="00B11C41">
        <w:trPr>
          <w:trHeight w:val="454"/>
          <w:tblHeader/>
        </w:trPr>
        <w:tc>
          <w:tcPr>
            <w:tcW w:w="2019" w:type="dxa"/>
            <w:tcBorders>
              <w:top w:val="single" w:sz="8" w:space="0" w:color="7030A0"/>
              <w:left w:val="single" w:sz="8" w:space="0" w:color="7030A0"/>
              <w:bottom w:val="single" w:sz="8" w:space="0" w:color="7030A0"/>
              <w:right w:val="single" w:sz="8" w:space="0" w:color="7030A0"/>
            </w:tcBorders>
            <w:shd w:val="clear" w:color="auto" w:fill="E6E6E6"/>
            <w:tcMar>
              <w:top w:w="57" w:type="dxa"/>
              <w:left w:w="85" w:type="dxa"/>
              <w:bottom w:w="57" w:type="dxa"/>
              <w:right w:w="85" w:type="dxa"/>
            </w:tcMar>
            <w:hideMark/>
          </w:tcPr>
          <w:p w14:paraId="4EB7E50F" w14:textId="77777777" w:rsidR="00B11C41" w:rsidRPr="00B11C41" w:rsidRDefault="00B11C41" w:rsidP="00B11C41">
            <w:pPr>
              <w:ind w:left="360"/>
              <w:jc w:val="center"/>
              <w:rPr>
                <w:b/>
                <w:bCs/>
                <w:color w:val="455A64"/>
              </w:rPr>
            </w:pPr>
            <w:r w:rsidRPr="00B11C41">
              <w:rPr>
                <w:b/>
                <w:bCs/>
                <w:color w:val="455A64"/>
              </w:rPr>
              <w:t>Столбец</w:t>
            </w:r>
          </w:p>
        </w:tc>
        <w:tc>
          <w:tcPr>
            <w:tcW w:w="2427"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7FDB6290" w14:textId="77777777" w:rsidR="00B11C41" w:rsidRPr="00B11C41" w:rsidRDefault="00B11C41" w:rsidP="00B11C41">
            <w:pPr>
              <w:ind w:left="360"/>
              <w:jc w:val="center"/>
              <w:rPr>
                <w:b/>
                <w:bCs/>
                <w:color w:val="455A64"/>
              </w:rPr>
            </w:pPr>
            <w:r w:rsidRPr="00B11C41">
              <w:rPr>
                <w:b/>
                <w:bCs/>
                <w:color w:val="455A64"/>
              </w:rPr>
              <w:t>Тип</w:t>
            </w:r>
          </w:p>
        </w:tc>
        <w:tc>
          <w:tcPr>
            <w:tcW w:w="4898"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1E6120A8" w14:textId="77777777" w:rsidR="00B11C41" w:rsidRPr="00B11C41" w:rsidRDefault="00B11C41" w:rsidP="00B11C41">
            <w:pPr>
              <w:ind w:left="360"/>
              <w:jc w:val="center"/>
              <w:rPr>
                <w:b/>
                <w:bCs/>
                <w:color w:val="455A64"/>
              </w:rPr>
            </w:pPr>
            <w:r w:rsidRPr="00B11C41">
              <w:rPr>
                <w:b/>
                <w:bCs/>
                <w:color w:val="455A64"/>
              </w:rPr>
              <w:t>Рекомендации</w:t>
            </w:r>
          </w:p>
        </w:tc>
        <w:tc>
          <w:tcPr>
            <w:tcW w:w="4898"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0F2E878E" w14:textId="77777777" w:rsidR="00B11C41" w:rsidRPr="00B11C41" w:rsidRDefault="00B11C41" w:rsidP="00B11C41">
            <w:pPr>
              <w:ind w:left="360"/>
              <w:jc w:val="center"/>
              <w:rPr>
                <w:b/>
                <w:bCs/>
                <w:color w:val="455A64"/>
              </w:rPr>
            </w:pPr>
            <w:r w:rsidRPr="00B11C41">
              <w:rPr>
                <w:b/>
                <w:bCs/>
                <w:color w:val="455A64"/>
              </w:rPr>
              <w:t>Описание</w:t>
            </w:r>
          </w:p>
        </w:tc>
      </w:tr>
      <w:tr w:rsidR="00B11C41" w14:paraId="7CEFC375" w14:textId="77777777" w:rsidTr="00B11C41">
        <w:tc>
          <w:tcPr>
            <w:tcW w:w="0" w:type="auto"/>
            <w:shd w:val="clear" w:color="auto" w:fill="F8F9FA"/>
            <w:tcMar>
              <w:top w:w="72" w:type="dxa"/>
              <w:left w:w="120" w:type="dxa"/>
              <w:bottom w:w="72" w:type="dxa"/>
              <w:right w:w="120" w:type="dxa"/>
            </w:tcMar>
            <w:hideMark/>
          </w:tcPr>
          <w:p w14:paraId="7F104EAA" w14:textId="77777777" w:rsidR="00B11C41" w:rsidRPr="00B11C41" w:rsidRDefault="00B11C41" w:rsidP="00B11C41">
            <w:pPr>
              <w:ind w:left="360"/>
              <w:jc w:val="center"/>
              <w:rPr>
                <w:b/>
                <w:bCs/>
                <w:color w:val="455A64"/>
              </w:rPr>
            </w:pPr>
            <w:r w:rsidRPr="00B11C41">
              <w:rPr>
                <w:b/>
                <w:bCs/>
                <w:color w:val="455A64"/>
              </w:rPr>
              <w:t>datname</w:t>
            </w:r>
          </w:p>
        </w:tc>
        <w:tc>
          <w:tcPr>
            <w:tcW w:w="0" w:type="auto"/>
            <w:shd w:val="clear" w:color="auto" w:fill="FFFFFF"/>
            <w:tcMar>
              <w:top w:w="72" w:type="dxa"/>
              <w:left w:w="120" w:type="dxa"/>
              <w:bottom w:w="72" w:type="dxa"/>
              <w:right w:w="120" w:type="dxa"/>
            </w:tcMar>
            <w:hideMark/>
          </w:tcPr>
          <w:p w14:paraId="2FA6C133" w14:textId="77777777" w:rsidR="00B11C41" w:rsidRDefault="00B11C41" w:rsidP="00B11C41">
            <w:pPr>
              <w:ind w:left="360"/>
            </w:pPr>
            <w:r>
              <w:t>name</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B4E9B85" w14:textId="6C16F7F1" w:rsidR="00B11C41" w:rsidRDefault="00B11C41" w:rsidP="00B11C41">
            <w:pPr>
              <w:ind w:left="360"/>
            </w:pP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1B0F691" w14:textId="77777777" w:rsidR="00B11C41" w:rsidRDefault="00B11C41" w:rsidP="00B11C41">
            <w:pPr>
              <w:ind w:left="360"/>
            </w:pPr>
            <w:r>
              <w:t>Имя базы данных, к которой подключен сеанс.</w:t>
            </w:r>
          </w:p>
        </w:tc>
      </w:tr>
      <w:tr w:rsidR="00B11C41" w14:paraId="6DAC2602" w14:textId="77777777" w:rsidTr="00B11C41">
        <w:tc>
          <w:tcPr>
            <w:tcW w:w="0" w:type="auto"/>
            <w:shd w:val="clear" w:color="auto" w:fill="F8F9FA"/>
            <w:tcMar>
              <w:top w:w="72" w:type="dxa"/>
              <w:left w:w="120" w:type="dxa"/>
              <w:bottom w:w="72" w:type="dxa"/>
              <w:right w:w="120" w:type="dxa"/>
            </w:tcMar>
            <w:hideMark/>
          </w:tcPr>
          <w:p w14:paraId="152A54D9" w14:textId="77777777" w:rsidR="00B11C41" w:rsidRPr="00B11C41" w:rsidRDefault="00B11C41" w:rsidP="00B11C41">
            <w:pPr>
              <w:ind w:left="360"/>
              <w:jc w:val="center"/>
              <w:rPr>
                <w:b/>
                <w:bCs/>
                <w:color w:val="455A64"/>
              </w:rPr>
            </w:pPr>
            <w:r w:rsidRPr="00B11C41">
              <w:rPr>
                <w:b/>
                <w:bCs/>
                <w:color w:val="455A64"/>
              </w:rPr>
              <w:t>sess_id</w:t>
            </w:r>
          </w:p>
        </w:tc>
        <w:tc>
          <w:tcPr>
            <w:tcW w:w="0" w:type="auto"/>
            <w:shd w:val="clear" w:color="auto" w:fill="FFFFFF"/>
            <w:tcMar>
              <w:top w:w="72" w:type="dxa"/>
              <w:left w:w="120" w:type="dxa"/>
              <w:bottom w:w="72" w:type="dxa"/>
              <w:right w:w="120" w:type="dxa"/>
            </w:tcMar>
            <w:hideMark/>
          </w:tcPr>
          <w:p w14:paraId="1405BE1C" w14:textId="77777777" w:rsidR="00B11C41" w:rsidRDefault="00B11C41" w:rsidP="00B11C41">
            <w:pPr>
              <w:ind w:left="360"/>
            </w:pPr>
            <w:r>
              <w:t>integer</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B5AF145" w14:textId="6EC0A761" w:rsidR="00B11C41" w:rsidRDefault="00B11C41" w:rsidP="00B11C41">
            <w:pPr>
              <w:ind w:left="360"/>
            </w:pP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AE6A747" w14:textId="77777777" w:rsidR="00B11C41" w:rsidRDefault="00B11C41" w:rsidP="00B11C41">
            <w:pPr>
              <w:ind w:left="360"/>
            </w:pPr>
            <w:r>
              <w:t>Идентификатор сессии (Session ID).</w:t>
            </w:r>
          </w:p>
        </w:tc>
      </w:tr>
      <w:tr w:rsidR="00B11C41" w14:paraId="33299CA1" w14:textId="77777777" w:rsidTr="00B11C41">
        <w:tc>
          <w:tcPr>
            <w:tcW w:w="0" w:type="auto"/>
            <w:shd w:val="clear" w:color="auto" w:fill="F8F9FA"/>
            <w:tcMar>
              <w:top w:w="72" w:type="dxa"/>
              <w:left w:w="120" w:type="dxa"/>
              <w:bottom w:w="72" w:type="dxa"/>
              <w:right w:w="120" w:type="dxa"/>
            </w:tcMar>
            <w:hideMark/>
          </w:tcPr>
          <w:p w14:paraId="003B050E" w14:textId="77777777" w:rsidR="00B11C41" w:rsidRPr="00B11C41" w:rsidRDefault="00B11C41" w:rsidP="00B11C41">
            <w:pPr>
              <w:ind w:left="360"/>
              <w:jc w:val="center"/>
              <w:rPr>
                <w:b/>
                <w:bCs/>
                <w:color w:val="455A64"/>
              </w:rPr>
            </w:pPr>
            <w:r w:rsidRPr="00B11C41">
              <w:rPr>
                <w:b/>
                <w:bCs/>
                <w:color w:val="455A64"/>
              </w:rPr>
              <w:t>usename</w:t>
            </w:r>
          </w:p>
        </w:tc>
        <w:tc>
          <w:tcPr>
            <w:tcW w:w="0" w:type="auto"/>
            <w:shd w:val="clear" w:color="auto" w:fill="FFFFFF"/>
            <w:tcMar>
              <w:top w:w="72" w:type="dxa"/>
              <w:left w:w="120" w:type="dxa"/>
              <w:bottom w:w="72" w:type="dxa"/>
              <w:right w:w="120" w:type="dxa"/>
            </w:tcMar>
            <w:hideMark/>
          </w:tcPr>
          <w:p w14:paraId="733D93F8" w14:textId="77777777" w:rsidR="00B11C41" w:rsidRDefault="00B11C41" w:rsidP="00B11C41">
            <w:pPr>
              <w:ind w:left="360"/>
            </w:pPr>
            <w:r>
              <w:t>name</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1C627F8B" w14:textId="5B654969" w:rsidR="00B11C41" w:rsidRDefault="00B11C41" w:rsidP="00B11C41">
            <w:pPr>
              <w:ind w:left="360"/>
            </w:pP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9C3AF52" w14:textId="77777777" w:rsidR="00B11C41" w:rsidRDefault="00B11C41" w:rsidP="00B11C41">
            <w:pPr>
              <w:ind w:left="360"/>
            </w:pPr>
            <w:r>
              <w:t>Имя пользователя сеанса.</w:t>
            </w:r>
          </w:p>
        </w:tc>
      </w:tr>
      <w:tr w:rsidR="00B11C41" w14:paraId="3CE99385" w14:textId="77777777" w:rsidTr="00B11C41">
        <w:tc>
          <w:tcPr>
            <w:tcW w:w="0" w:type="auto"/>
            <w:shd w:val="clear" w:color="auto" w:fill="F8F9FA"/>
            <w:tcMar>
              <w:top w:w="72" w:type="dxa"/>
              <w:left w:w="120" w:type="dxa"/>
              <w:bottom w:w="72" w:type="dxa"/>
              <w:right w:w="120" w:type="dxa"/>
            </w:tcMar>
            <w:hideMark/>
          </w:tcPr>
          <w:p w14:paraId="5E6A9D09" w14:textId="77777777" w:rsidR="00B11C41" w:rsidRPr="00B11C41" w:rsidRDefault="00B11C41" w:rsidP="00B11C41">
            <w:pPr>
              <w:ind w:left="360"/>
              <w:jc w:val="center"/>
              <w:rPr>
                <w:b/>
                <w:bCs/>
                <w:color w:val="455A64"/>
              </w:rPr>
            </w:pPr>
            <w:r w:rsidRPr="00B11C41">
              <w:rPr>
                <w:b/>
                <w:bCs/>
                <w:color w:val="455A64"/>
              </w:rPr>
              <w:t>query</w:t>
            </w:r>
          </w:p>
        </w:tc>
        <w:tc>
          <w:tcPr>
            <w:tcW w:w="0" w:type="auto"/>
            <w:shd w:val="clear" w:color="auto" w:fill="FFFFFF"/>
            <w:tcMar>
              <w:top w:w="72" w:type="dxa"/>
              <w:left w:w="120" w:type="dxa"/>
              <w:bottom w:w="72" w:type="dxa"/>
              <w:right w:w="120" w:type="dxa"/>
            </w:tcMar>
            <w:hideMark/>
          </w:tcPr>
          <w:p w14:paraId="3B174639" w14:textId="77777777" w:rsidR="00B11C41" w:rsidRDefault="00B11C41" w:rsidP="00B11C41">
            <w:pPr>
              <w:ind w:left="360"/>
            </w:pPr>
            <w:r>
              <w:t>text</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6EDDE63" w14:textId="7BE5D680" w:rsidR="00B11C41" w:rsidRDefault="00B11C41" w:rsidP="00B11C41">
            <w:pPr>
              <w:ind w:left="360"/>
            </w:pPr>
          </w:p>
        </w:tc>
        <w:tc>
          <w:tcPr>
            <w:tcW w:w="4898" w:type="dxa"/>
            <w:tcBorders>
              <w:top w:val="single" w:sz="6" w:space="0" w:color="CFD8DC"/>
              <w:left w:val="single" w:sz="6" w:space="0" w:color="CFD8DC"/>
              <w:bottom w:val="single" w:sz="6" w:space="0" w:color="CFD8DC"/>
              <w:right w:val="single" w:sz="6" w:space="0" w:color="CFD8DC"/>
            </w:tcBorders>
            <w:shd w:val="clear" w:color="auto" w:fill="FFFFFF"/>
            <w:tcMar>
              <w:top w:w="0" w:type="dxa"/>
              <w:left w:w="108" w:type="dxa"/>
              <w:bottom w:w="0" w:type="dxa"/>
              <w:right w:w="108" w:type="dxa"/>
            </w:tcMar>
            <w:hideMark/>
          </w:tcPr>
          <w:p w14:paraId="6E794218" w14:textId="77777777" w:rsidR="00B11C41" w:rsidRDefault="00B11C41" w:rsidP="00B11C41">
            <w:pPr>
              <w:ind w:left="360"/>
            </w:pPr>
            <w:r>
              <w:t>Текущий SQL-запрос, который выполняется в сеансе.</w:t>
            </w:r>
          </w:p>
        </w:tc>
      </w:tr>
      <w:tr w:rsidR="00B11C41" w14:paraId="5BB9381C" w14:textId="77777777" w:rsidTr="00B11C41">
        <w:tc>
          <w:tcPr>
            <w:tcW w:w="0" w:type="auto"/>
            <w:shd w:val="clear" w:color="auto" w:fill="F8F9FA"/>
            <w:tcMar>
              <w:top w:w="72" w:type="dxa"/>
              <w:left w:w="120" w:type="dxa"/>
              <w:bottom w:w="72" w:type="dxa"/>
              <w:right w:w="120" w:type="dxa"/>
            </w:tcMar>
            <w:hideMark/>
          </w:tcPr>
          <w:p w14:paraId="67CD3872" w14:textId="77777777" w:rsidR="00B11C41" w:rsidRPr="00B11C41" w:rsidRDefault="00B11C41" w:rsidP="00B11C41">
            <w:pPr>
              <w:ind w:left="360"/>
              <w:jc w:val="center"/>
              <w:rPr>
                <w:b/>
                <w:bCs/>
                <w:color w:val="455A64"/>
              </w:rPr>
            </w:pPr>
            <w:r w:rsidRPr="00B11C41">
              <w:rPr>
                <w:b/>
                <w:bCs/>
                <w:color w:val="455A64"/>
              </w:rPr>
              <w:t>segid</w:t>
            </w:r>
          </w:p>
        </w:tc>
        <w:tc>
          <w:tcPr>
            <w:tcW w:w="0" w:type="auto"/>
            <w:shd w:val="clear" w:color="auto" w:fill="FFFFFF"/>
            <w:tcMar>
              <w:top w:w="72" w:type="dxa"/>
              <w:left w:w="120" w:type="dxa"/>
              <w:bottom w:w="72" w:type="dxa"/>
              <w:right w:w="120" w:type="dxa"/>
            </w:tcMar>
            <w:hideMark/>
          </w:tcPr>
          <w:p w14:paraId="46FB532B" w14:textId="77777777" w:rsidR="00B11C41" w:rsidRDefault="00B11C41" w:rsidP="00B11C41">
            <w:pPr>
              <w:ind w:left="360"/>
            </w:pPr>
            <w:r>
              <w:t>integer</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2B265B9" w14:textId="395811E3" w:rsidR="00B11C41" w:rsidRDefault="00B11C41" w:rsidP="00B11C41">
            <w:pPr>
              <w:ind w:left="360"/>
            </w:pP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0F54087" w14:textId="77777777" w:rsidR="00B11C41" w:rsidRDefault="00B11C41" w:rsidP="00B11C41">
            <w:pPr>
              <w:ind w:left="360"/>
            </w:pPr>
            <w:r>
              <w:t>Идентификатор сегмента (Segment ID).</w:t>
            </w:r>
          </w:p>
        </w:tc>
      </w:tr>
      <w:tr w:rsidR="00B11C41" w14:paraId="55192C2D" w14:textId="77777777" w:rsidTr="00B11C41">
        <w:tc>
          <w:tcPr>
            <w:tcW w:w="0" w:type="auto"/>
            <w:shd w:val="clear" w:color="auto" w:fill="F8F9FA"/>
            <w:tcMar>
              <w:top w:w="72" w:type="dxa"/>
              <w:left w:w="120" w:type="dxa"/>
              <w:bottom w:w="72" w:type="dxa"/>
              <w:right w:w="120" w:type="dxa"/>
            </w:tcMar>
            <w:hideMark/>
          </w:tcPr>
          <w:p w14:paraId="6BAA656F" w14:textId="77777777" w:rsidR="00B11C41" w:rsidRPr="00B11C41" w:rsidRDefault="00B11C41" w:rsidP="00B11C41">
            <w:pPr>
              <w:ind w:left="360"/>
              <w:jc w:val="center"/>
              <w:rPr>
                <w:b/>
                <w:bCs/>
                <w:color w:val="455A64"/>
              </w:rPr>
            </w:pPr>
            <w:r w:rsidRPr="00B11C41">
              <w:rPr>
                <w:b/>
                <w:bCs/>
                <w:color w:val="455A64"/>
              </w:rPr>
              <w:t>vmem_mb</w:t>
            </w:r>
          </w:p>
        </w:tc>
        <w:tc>
          <w:tcPr>
            <w:tcW w:w="0" w:type="auto"/>
            <w:shd w:val="clear" w:color="auto" w:fill="FFFFFF"/>
            <w:tcMar>
              <w:top w:w="72" w:type="dxa"/>
              <w:left w:w="120" w:type="dxa"/>
              <w:bottom w:w="72" w:type="dxa"/>
              <w:right w:w="120" w:type="dxa"/>
            </w:tcMar>
            <w:hideMark/>
          </w:tcPr>
          <w:p w14:paraId="030241C6" w14:textId="77777777" w:rsidR="00B11C41" w:rsidRDefault="00B11C41" w:rsidP="00B11C41">
            <w:pPr>
              <w:ind w:left="360"/>
            </w:pPr>
            <w:r>
              <w:t>integer</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8A1F25E" w14:textId="5E58AE7A" w:rsidR="00B11C41" w:rsidRDefault="00B11C41" w:rsidP="00B11C41">
            <w:pPr>
              <w:ind w:left="360"/>
            </w:pP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47DBC4C9" w14:textId="77777777" w:rsidR="00B11C41" w:rsidRDefault="00B11C41" w:rsidP="00B11C41">
            <w:pPr>
              <w:ind w:left="360"/>
            </w:pPr>
            <w:r>
              <w:t>Общее использование памяти vmem для сеанса в МБ.</w:t>
            </w:r>
          </w:p>
        </w:tc>
      </w:tr>
      <w:tr w:rsidR="00B11C41" w14:paraId="25029965" w14:textId="77777777" w:rsidTr="00B11C41">
        <w:tc>
          <w:tcPr>
            <w:tcW w:w="0" w:type="auto"/>
            <w:shd w:val="clear" w:color="auto" w:fill="F8F9FA"/>
            <w:tcMar>
              <w:top w:w="72" w:type="dxa"/>
              <w:left w:w="120" w:type="dxa"/>
              <w:bottom w:w="72" w:type="dxa"/>
              <w:right w:w="120" w:type="dxa"/>
            </w:tcMar>
            <w:hideMark/>
          </w:tcPr>
          <w:p w14:paraId="41C08ABF" w14:textId="77777777" w:rsidR="00B11C41" w:rsidRPr="00B11C41" w:rsidRDefault="00B11C41" w:rsidP="00B11C41">
            <w:pPr>
              <w:ind w:left="360"/>
              <w:jc w:val="center"/>
              <w:rPr>
                <w:b/>
                <w:bCs/>
                <w:color w:val="455A64"/>
              </w:rPr>
            </w:pPr>
            <w:r w:rsidRPr="00B11C41">
              <w:rPr>
                <w:b/>
                <w:bCs/>
                <w:color w:val="455A64"/>
              </w:rPr>
              <w:t>is_runaway</w:t>
            </w:r>
          </w:p>
        </w:tc>
        <w:tc>
          <w:tcPr>
            <w:tcW w:w="0" w:type="auto"/>
            <w:shd w:val="clear" w:color="auto" w:fill="FFFFFF"/>
            <w:tcMar>
              <w:top w:w="72" w:type="dxa"/>
              <w:left w:w="120" w:type="dxa"/>
              <w:bottom w:w="72" w:type="dxa"/>
              <w:right w:w="120" w:type="dxa"/>
            </w:tcMar>
            <w:hideMark/>
          </w:tcPr>
          <w:p w14:paraId="12979768" w14:textId="77777777" w:rsidR="00B11C41" w:rsidRDefault="00B11C41" w:rsidP="00B11C41">
            <w:pPr>
              <w:ind w:left="360"/>
            </w:pPr>
            <w:r>
              <w:t>boolean</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C983856" w14:textId="70303746" w:rsidR="00B11C41" w:rsidRDefault="00B11C41" w:rsidP="00B11C41">
            <w:pPr>
              <w:ind w:left="360"/>
            </w:pP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6B626FD" w14:textId="77777777" w:rsidR="00B11C41" w:rsidRDefault="00B11C41" w:rsidP="00B11C41">
            <w:pPr>
              <w:ind w:left="360"/>
            </w:pPr>
            <w:r>
              <w:t>Сессия помечается как неуправляемая на сегменте.</w:t>
            </w:r>
          </w:p>
        </w:tc>
      </w:tr>
      <w:tr w:rsidR="00B11C41" w14:paraId="1B4AF61B" w14:textId="77777777" w:rsidTr="00B11C41">
        <w:tc>
          <w:tcPr>
            <w:tcW w:w="0" w:type="auto"/>
            <w:shd w:val="clear" w:color="auto" w:fill="F8F9FA"/>
            <w:tcMar>
              <w:top w:w="72" w:type="dxa"/>
              <w:left w:w="120" w:type="dxa"/>
              <w:bottom w:w="72" w:type="dxa"/>
              <w:right w:w="120" w:type="dxa"/>
            </w:tcMar>
            <w:hideMark/>
          </w:tcPr>
          <w:p w14:paraId="6FC3773A" w14:textId="77777777" w:rsidR="00B11C41" w:rsidRPr="00B11C41" w:rsidRDefault="00B11C41" w:rsidP="00B11C41">
            <w:pPr>
              <w:ind w:left="360"/>
              <w:jc w:val="center"/>
              <w:rPr>
                <w:b/>
                <w:bCs/>
                <w:color w:val="455A64"/>
              </w:rPr>
            </w:pPr>
            <w:r w:rsidRPr="00B11C41">
              <w:rPr>
                <w:b/>
                <w:bCs/>
                <w:color w:val="455A64"/>
              </w:rPr>
              <w:t>qe_count</w:t>
            </w:r>
          </w:p>
        </w:tc>
        <w:tc>
          <w:tcPr>
            <w:tcW w:w="0" w:type="auto"/>
            <w:shd w:val="clear" w:color="auto" w:fill="FFFFFF"/>
            <w:tcMar>
              <w:top w:w="72" w:type="dxa"/>
              <w:left w:w="120" w:type="dxa"/>
              <w:bottom w:w="72" w:type="dxa"/>
              <w:right w:w="120" w:type="dxa"/>
            </w:tcMar>
            <w:hideMark/>
          </w:tcPr>
          <w:p w14:paraId="38C1ED79" w14:textId="77777777" w:rsidR="00B11C41" w:rsidRDefault="00B11C41" w:rsidP="00B11C41">
            <w:pPr>
              <w:ind w:left="360"/>
            </w:pPr>
            <w:r>
              <w:t>integer</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2C0091C" w14:textId="63F5C778" w:rsidR="00B11C41" w:rsidRDefault="00B11C41" w:rsidP="00B11C41">
            <w:pPr>
              <w:ind w:left="360"/>
            </w:pP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1C2A3BF5" w14:textId="77777777" w:rsidR="00B11C41" w:rsidRDefault="00B11C41" w:rsidP="00B11C41">
            <w:pPr>
              <w:ind w:left="360"/>
            </w:pPr>
            <w:r>
              <w:t xml:space="preserve">Количество процессов </w:t>
            </w:r>
            <w:r>
              <w:lastRenderedPageBreak/>
              <w:t>запросов для сеанса.</w:t>
            </w:r>
          </w:p>
        </w:tc>
      </w:tr>
      <w:tr w:rsidR="00B11C41" w14:paraId="2171BC6C" w14:textId="77777777" w:rsidTr="00B11C41">
        <w:tc>
          <w:tcPr>
            <w:tcW w:w="0" w:type="auto"/>
            <w:shd w:val="clear" w:color="auto" w:fill="F8F9FA"/>
            <w:tcMar>
              <w:top w:w="72" w:type="dxa"/>
              <w:left w:w="120" w:type="dxa"/>
              <w:bottom w:w="72" w:type="dxa"/>
              <w:right w:w="120" w:type="dxa"/>
            </w:tcMar>
            <w:hideMark/>
          </w:tcPr>
          <w:p w14:paraId="25D03AF5" w14:textId="77777777" w:rsidR="00B11C41" w:rsidRPr="00B11C41" w:rsidRDefault="00B11C41" w:rsidP="00B11C41">
            <w:pPr>
              <w:ind w:left="360"/>
              <w:jc w:val="center"/>
              <w:rPr>
                <w:b/>
                <w:bCs/>
                <w:color w:val="455A64"/>
              </w:rPr>
            </w:pPr>
            <w:r w:rsidRPr="00B11C41">
              <w:rPr>
                <w:b/>
                <w:bCs/>
                <w:color w:val="455A64"/>
              </w:rPr>
              <w:lastRenderedPageBreak/>
              <w:t>active_qe_count</w:t>
            </w:r>
          </w:p>
        </w:tc>
        <w:tc>
          <w:tcPr>
            <w:tcW w:w="0" w:type="auto"/>
            <w:shd w:val="clear" w:color="auto" w:fill="FFFFFF"/>
            <w:tcMar>
              <w:top w:w="72" w:type="dxa"/>
              <w:left w:w="120" w:type="dxa"/>
              <w:bottom w:w="72" w:type="dxa"/>
              <w:right w:w="120" w:type="dxa"/>
            </w:tcMar>
            <w:hideMark/>
          </w:tcPr>
          <w:p w14:paraId="407297FB" w14:textId="77777777" w:rsidR="00B11C41" w:rsidRDefault="00B11C41" w:rsidP="00B11C41">
            <w:pPr>
              <w:ind w:left="360"/>
            </w:pPr>
            <w:r>
              <w:t>integer</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73D3CE6" w14:textId="1774FF9F" w:rsidR="00B11C41" w:rsidRDefault="00B11C41" w:rsidP="00B11C41">
            <w:pPr>
              <w:ind w:left="360"/>
            </w:pP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355E652" w14:textId="77777777" w:rsidR="00B11C41" w:rsidRDefault="00B11C41" w:rsidP="00B11C41">
            <w:pPr>
              <w:ind w:left="360"/>
            </w:pPr>
            <w:r>
              <w:t>Количество активных процессов запросов для сеанса</w:t>
            </w:r>
          </w:p>
        </w:tc>
      </w:tr>
      <w:tr w:rsidR="00B11C41" w14:paraId="20914736" w14:textId="77777777" w:rsidTr="00B11C41">
        <w:tc>
          <w:tcPr>
            <w:tcW w:w="0" w:type="auto"/>
            <w:shd w:val="clear" w:color="auto" w:fill="F8F9FA"/>
            <w:tcMar>
              <w:top w:w="72" w:type="dxa"/>
              <w:left w:w="120" w:type="dxa"/>
              <w:bottom w:w="72" w:type="dxa"/>
              <w:right w:w="120" w:type="dxa"/>
            </w:tcMar>
            <w:hideMark/>
          </w:tcPr>
          <w:p w14:paraId="23562C8A" w14:textId="77777777" w:rsidR="00B11C41" w:rsidRPr="00B11C41" w:rsidRDefault="00B11C41" w:rsidP="00B11C41">
            <w:pPr>
              <w:ind w:left="360"/>
              <w:jc w:val="center"/>
              <w:rPr>
                <w:b/>
                <w:bCs/>
                <w:color w:val="455A64"/>
              </w:rPr>
            </w:pPr>
            <w:r w:rsidRPr="00B11C41">
              <w:rPr>
                <w:b/>
                <w:bCs/>
                <w:color w:val="455A64"/>
              </w:rPr>
              <w:t>dirty_qe_count</w:t>
            </w:r>
          </w:p>
        </w:tc>
        <w:tc>
          <w:tcPr>
            <w:tcW w:w="0" w:type="auto"/>
            <w:shd w:val="clear" w:color="auto" w:fill="FFFFFF"/>
            <w:tcMar>
              <w:top w:w="72" w:type="dxa"/>
              <w:left w:w="120" w:type="dxa"/>
              <w:bottom w:w="72" w:type="dxa"/>
              <w:right w:w="120" w:type="dxa"/>
            </w:tcMar>
            <w:hideMark/>
          </w:tcPr>
          <w:p w14:paraId="3BF7718A" w14:textId="77777777" w:rsidR="00B11C41" w:rsidRDefault="00B11C41" w:rsidP="00B11C41">
            <w:pPr>
              <w:ind w:left="360"/>
            </w:pPr>
            <w:r>
              <w:t>integer</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1ECB98F2" w14:textId="43C68C3D" w:rsidR="00B11C41" w:rsidRDefault="00B11C41" w:rsidP="00B11C41">
            <w:pPr>
              <w:ind w:left="360"/>
            </w:pP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3B73F47" w14:textId="77777777" w:rsidR="00B11C41" w:rsidRDefault="00B11C41" w:rsidP="00B11C41">
            <w:pPr>
              <w:pStyle w:val="NormalWeb"/>
              <w:spacing w:before="0" w:beforeAutospacing="0" w:after="0" w:afterAutospacing="0"/>
              <w:ind w:left="360"/>
            </w:pPr>
            <w:r>
              <w:t>Количество процессов запросов, которые еще не освободили свою память.</w:t>
            </w:r>
          </w:p>
          <w:p w14:paraId="28034596" w14:textId="77777777" w:rsidR="00B11C41" w:rsidRDefault="00B11C41" w:rsidP="00B11C41">
            <w:pPr>
              <w:pStyle w:val="NormalWeb"/>
              <w:spacing w:before="0" w:beforeAutospacing="0" w:after="0" w:afterAutospacing="0"/>
              <w:ind w:left="360"/>
            </w:pPr>
            <w:r>
              <w:t>Значение равно -1 для сеансов, которые не выполняются.</w:t>
            </w:r>
          </w:p>
        </w:tc>
      </w:tr>
      <w:tr w:rsidR="00B11C41" w14:paraId="10BA077B" w14:textId="77777777" w:rsidTr="00B11C41">
        <w:tc>
          <w:tcPr>
            <w:tcW w:w="0" w:type="auto"/>
            <w:shd w:val="clear" w:color="auto" w:fill="F8F9FA"/>
            <w:tcMar>
              <w:top w:w="72" w:type="dxa"/>
              <w:left w:w="120" w:type="dxa"/>
              <w:bottom w:w="72" w:type="dxa"/>
              <w:right w:w="120" w:type="dxa"/>
            </w:tcMar>
            <w:hideMark/>
          </w:tcPr>
          <w:p w14:paraId="0065B38B" w14:textId="77777777" w:rsidR="00B11C41" w:rsidRPr="00B11C41" w:rsidRDefault="00B11C41" w:rsidP="00B11C41">
            <w:pPr>
              <w:ind w:left="360"/>
              <w:jc w:val="center"/>
              <w:rPr>
                <w:b/>
                <w:bCs/>
                <w:color w:val="455A64"/>
              </w:rPr>
            </w:pPr>
            <w:r w:rsidRPr="00B11C41">
              <w:rPr>
                <w:b/>
                <w:bCs/>
                <w:color w:val="455A64"/>
              </w:rPr>
              <w:t>runaway_vmem_mb</w:t>
            </w:r>
          </w:p>
        </w:tc>
        <w:tc>
          <w:tcPr>
            <w:tcW w:w="0" w:type="auto"/>
            <w:shd w:val="clear" w:color="auto" w:fill="FFFFFF"/>
            <w:tcMar>
              <w:top w:w="72" w:type="dxa"/>
              <w:left w:w="120" w:type="dxa"/>
              <w:bottom w:w="72" w:type="dxa"/>
              <w:right w:w="120" w:type="dxa"/>
            </w:tcMar>
            <w:hideMark/>
          </w:tcPr>
          <w:p w14:paraId="58A59590" w14:textId="77777777" w:rsidR="00B11C41" w:rsidRDefault="00B11C41" w:rsidP="00B11C41">
            <w:pPr>
              <w:ind w:left="360"/>
            </w:pPr>
            <w:r>
              <w:t>integer</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367ACBF" w14:textId="49E183B7" w:rsidR="00B11C41" w:rsidRDefault="00B11C41" w:rsidP="00B11C41">
            <w:pPr>
              <w:ind w:left="360"/>
            </w:pP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1B5B1825" w14:textId="77777777" w:rsidR="00B11C41" w:rsidRDefault="00B11C41" w:rsidP="00B11C41">
            <w:pPr>
              <w:ind w:left="360"/>
            </w:pPr>
            <w:r>
              <w:t>Объем памяти vmem, который потреблял сеанс, когда  был помечен как неуправляемый сеанс.</w:t>
            </w:r>
          </w:p>
        </w:tc>
      </w:tr>
      <w:tr w:rsidR="00B11C41" w14:paraId="69DBE2E2" w14:textId="77777777" w:rsidTr="00B11C41">
        <w:tc>
          <w:tcPr>
            <w:tcW w:w="0" w:type="auto"/>
            <w:shd w:val="clear" w:color="auto" w:fill="F8F9FA"/>
            <w:tcMar>
              <w:top w:w="72" w:type="dxa"/>
              <w:left w:w="120" w:type="dxa"/>
              <w:bottom w:w="72" w:type="dxa"/>
              <w:right w:w="120" w:type="dxa"/>
            </w:tcMar>
            <w:hideMark/>
          </w:tcPr>
          <w:p w14:paraId="4BBDAA76" w14:textId="77777777" w:rsidR="00B11C41" w:rsidRPr="00B11C41" w:rsidRDefault="00B11C41" w:rsidP="00B11C41">
            <w:pPr>
              <w:ind w:left="360"/>
              <w:jc w:val="center"/>
              <w:rPr>
                <w:b/>
                <w:bCs/>
                <w:color w:val="455A64"/>
              </w:rPr>
            </w:pPr>
            <w:r w:rsidRPr="00B11C41">
              <w:rPr>
                <w:b/>
                <w:bCs/>
                <w:color w:val="455A64"/>
              </w:rPr>
              <w:t>runaway_command_cnt</w:t>
            </w:r>
          </w:p>
        </w:tc>
        <w:tc>
          <w:tcPr>
            <w:tcW w:w="0" w:type="auto"/>
            <w:shd w:val="clear" w:color="auto" w:fill="FFFFFF"/>
            <w:tcMar>
              <w:top w:w="72" w:type="dxa"/>
              <w:left w:w="120" w:type="dxa"/>
              <w:bottom w:w="72" w:type="dxa"/>
              <w:right w:w="120" w:type="dxa"/>
            </w:tcMar>
            <w:hideMark/>
          </w:tcPr>
          <w:p w14:paraId="46415439" w14:textId="77777777" w:rsidR="00B11C41" w:rsidRDefault="00B11C41" w:rsidP="00B11C41">
            <w:pPr>
              <w:ind w:left="360"/>
            </w:pPr>
            <w:r>
              <w:t>integer</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348E300" w14:textId="7D35AB2E" w:rsidR="00B11C41" w:rsidRDefault="00B11C41" w:rsidP="00B11C41">
            <w:pPr>
              <w:ind w:left="360"/>
            </w:pPr>
          </w:p>
        </w:tc>
        <w:tc>
          <w:tcPr>
            <w:tcW w:w="0" w:type="auto"/>
            <w:shd w:val="clear" w:color="auto" w:fill="FFFFFF"/>
            <w:tcMar>
              <w:top w:w="72" w:type="dxa"/>
              <w:left w:w="120" w:type="dxa"/>
              <w:bottom w:w="72" w:type="dxa"/>
              <w:right w:w="120" w:type="dxa"/>
            </w:tcMar>
            <w:hideMark/>
          </w:tcPr>
          <w:p w14:paraId="2E395E1A" w14:textId="77777777" w:rsidR="00B11C41" w:rsidRDefault="00B11C41" w:rsidP="00B11C41">
            <w:pPr>
              <w:ind w:left="360"/>
            </w:pPr>
            <w:r>
              <w:t>Счетчик команд для сеанса, когда он был помечен как неуправляемый сеанс.</w:t>
            </w:r>
          </w:p>
        </w:tc>
      </w:tr>
      <w:tr w:rsidR="00B11C41" w14:paraId="2E268415" w14:textId="77777777" w:rsidTr="00B11C41">
        <w:tc>
          <w:tcPr>
            <w:tcW w:w="0" w:type="auto"/>
            <w:shd w:val="clear" w:color="auto" w:fill="F8F9FA"/>
            <w:tcMar>
              <w:top w:w="72" w:type="dxa"/>
              <w:left w:w="120" w:type="dxa"/>
              <w:bottom w:w="72" w:type="dxa"/>
              <w:right w:w="120" w:type="dxa"/>
            </w:tcMar>
            <w:hideMark/>
          </w:tcPr>
          <w:p w14:paraId="339BF755" w14:textId="77777777" w:rsidR="00B11C41" w:rsidRPr="00B11C41" w:rsidRDefault="00B11C41" w:rsidP="00B11C41">
            <w:pPr>
              <w:ind w:left="360"/>
              <w:jc w:val="center"/>
              <w:rPr>
                <w:b/>
                <w:bCs/>
                <w:color w:val="455A64"/>
              </w:rPr>
            </w:pPr>
            <w:r w:rsidRPr="00B11C41">
              <w:rPr>
                <w:b/>
                <w:bCs/>
                <w:color w:val="455A64"/>
              </w:rPr>
              <w:t>idle_start</w:t>
            </w:r>
          </w:p>
        </w:tc>
        <w:tc>
          <w:tcPr>
            <w:tcW w:w="0" w:type="auto"/>
            <w:shd w:val="clear" w:color="auto" w:fill="FFFFFF"/>
            <w:tcMar>
              <w:top w:w="72" w:type="dxa"/>
              <w:left w:w="120" w:type="dxa"/>
              <w:bottom w:w="72" w:type="dxa"/>
              <w:right w:w="120" w:type="dxa"/>
            </w:tcMar>
            <w:hideMark/>
          </w:tcPr>
          <w:p w14:paraId="016C3BB1" w14:textId="77777777" w:rsidR="00B11C41" w:rsidRDefault="00B11C41" w:rsidP="00B11C41">
            <w:pPr>
              <w:ind w:left="360"/>
            </w:pPr>
            <w:r>
              <w:t>timestamptz</w:t>
            </w:r>
          </w:p>
        </w:tc>
        <w:tc>
          <w:tcPr>
            <w:tcW w:w="4898"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03AB78A" w14:textId="0764A348" w:rsidR="00B11C41" w:rsidRDefault="00B11C41" w:rsidP="00B11C41">
            <w:pPr>
              <w:ind w:left="360"/>
            </w:pPr>
          </w:p>
        </w:tc>
        <w:tc>
          <w:tcPr>
            <w:tcW w:w="0" w:type="auto"/>
            <w:shd w:val="clear" w:color="auto" w:fill="FFFFFF"/>
            <w:tcMar>
              <w:top w:w="72" w:type="dxa"/>
              <w:left w:w="120" w:type="dxa"/>
              <w:bottom w:w="72" w:type="dxa"/>
              <w:right w:w="120" w:type="dxa"/>
            </w:tcMar>
            <w:hideMark/>
          </w:tcPr>
          <w:p w14:paraId="579FF27D" w14:textId="77777777" w:rsidR="00B11C41" w:rsidRDefault="00B11C41" w:rsidP="00B11C41">
            <w:pPr>
              <w:ind w:left="360"/>
            </w:pPr>
            <w:r>
              <w:t>Последний раз, когда процесс запроса в этом сеансе простаивал.</w:t>
            </w:r>
          </w:p>
        </w:tc>
      </w:tr>
    </w:tbl>
    <w:p w14:paraId="16A5F39F" w14:textId="77777777" w:rsidR="00B11C41" w:rsidRDefault="00B11C41" w:rsidP="00B11C41">
      <w:pPr>
        <w:pStyle w:val="Heading3"/>
        <w:numPr>
          <w:ilvl w:val="0"/>
          <w:numId w:val="0"/>
        </w:numPr>
        <w:spacing w:before="120" w:after="0"/>
        <w:ind w:left="1980"/>
        <w:rPr>
          <w:color w:val="616161"/>
        </w:rPr>
      </w:pPr>
      <w:r>
        <w:rPr>
          <w:color w:val="616161"/>
        </w:rPr>
        <w:t>9.2.6 Просмотр информации об использовании рабочего файла запроса</w:t>
      </w:r>
    </w:p>
    <w:p w14:paraId="777FD401" w14:textId="77777777" w:rsidR="00B11C41" w:rsidRDefault="00B11C41" w:rsidP="00B11C41">
      <w:pPr>
        <w:pStyle w:val="NormalWeb"/>
        <w:spacing w:before="0" w:beforeAutospacing="0" w:after="0" w:afterAutospacing="0"/>
        <w:ind w:left="360"/>
        <w:rPr>
          <w:color w:val="424242"/>
        </w:rPr>
      </w:pPr>
      <w:r>
        <w:rPr>
          <w:color w:val="424242"/>
        </w:rPr>
        <w:t xml:space="preserve">Административная схема gp_toolkit базы данных RT.Warehouse содержит представления, отображающие информацию о рабочих файлах базы данных </w:t>
      </w:r>
      <w:r>
        <w:rPr>
          <w:color w:val="424242"/>
        </w:rPr>
        <w:lastRenderedPageBreak/>
        <w:t>RT.Warehouse. База данных RT.Warehouse создает рабочие файлы на диске, если у нее недостаточно памяти для выполнения запроса в памяти. Эту информацию можно использовать для устранения неполадок и настройки запросов. Информация в представлениях также может использоваться для указания значений параметров конфигурации базы данных RT.Warehouse gp_workfile_limit_per_query и gp_workfile_limit_per_segment.</w:t>
      </w:r>
    </w:p>
    <w:p w14:paraId="7DF521DF" w14:textId="77777777" w:rsidR="00B11C41" w:rsidRDefault="00B11C41" w:rsidP="00B11C41">
      <w:pPr>
        <w:pStyle w:val="NormalWeb"/>
        <w:spacing w:before="0" w:beforeAutospacing="0" w:after="0" w:afterAutospacing="0"/>
        <w:ind w:left="360"/>
        <w:rPr>
          <w:color w:val="424242"/>
        </w:rPr>
      </w:pPr>
      <w:r>
        <w:rPr>
          <w:color w:val="424242"/>
        </w:rPr>
        <w:t>Это представления в схеме gp_toolkit:</w:t>
      </w:r>
    </w:p>
    <w:p w14:paraId="40215D6D" w14:textId="77777777" w:rsidR="00B11C41" w:rsidRDefault="00B11C41" w:rsidP="00B11C41">
      <w:pPr>
        <w:ind w:left="360"/>
        <w:rPr>
          <w:color w:val="424242"/>
        </w:rPr>
      </w:pPr>
      <w:r>
        <w:rPr>
          <w:color w:val="424242"/>
        </w:rPr>
        <w:t>Представление gp_workfile_entries содержит по одной строке для каждого оператора, использующего дисковое пространство для рабочих файлов в сегменте в текущий момент времени.</w:t>
      </w:r>
    </w:p>
    <w:p w14:paraId="5B09EA59" w14:textId="77777777" w:rsidR="00B11C41" w:rsidRDefault="00B11C41" w:rsidP="00B11C41">
      <w:pPr>
        <w:spacing w:before="100" w:beforeAutospacing="1" w:after="100" w:afterAutospacing="1"/>
        <w:ind w:left="360"/>
        <w:rPr>
          <w:color w:val="424242"/>
        </w:rPr>
      </w:pPr>
      <w:r>
        <w:rPr>
          <w:color w:val="424242"/>
        </w:rPr>
        <w:t>Представление gp_workfile_usage_per_query содержит одну строку для каждого запроса, использующего дисковое пространство для рабочих файлов в сегменте в текущий момент времени.</w:t>
      </w:r>
    </w:p>
    <w:p w14:paraId="26704AAD" w14:textId="77777777" w:rsidR="00B11C41" w:rsidRDefault="00B11C41" w:rsidP="00B11C41">
      <w:pPr>
        <w:spacing w:before="100" w:beforeAutospacing="1" w:after="100" w:afterAutospacing="1"/>
        <w:ind w:left="360"/>
        <w:rPr>
          <w:color w:val="424242"/>
        </w:rPr>
      </w:pPr>
      <w:r>
        <w:rPr>
          <w:color w:val="424242"/>
        </w:rPr>
        <w:t>Представление gp_workfile_usage_per_segment содержит по одной строке для каждого сегмента. В каждой строке отображается общий объем дискового пространства, используемого для рабочих файлов в сегменте в текущий момент времени.</w:t>
      </w:r>
    </w:p>
    <w:p w14:paraId="3CED895E" w14:textId="77777777" w:rsidR="00B11C41" w:rsidRDefault="00B11C41" w:rsidP="00B11C41">
      <w:pPr>
        <w:pStyle w:val="Heading3"/>
        <w:numPr>
          <w:ilvl w:val="0"/>
          <w:numId w:val="0"/>
        </w:numPr>
        <w:spacing w:before="120" w:after="0"/>
        <w:ind w:left="1980"/>
        <w:rPr>
          <w:color w:val="616161"/>
        </w:rPr>
      </w:pPr>
      <w:r>
        <w:rPr>
          <w:color w:val="616161"/>
        </w:rPr>
        <w:t>9.2.7 Просмотр лог файлов сервера базы данных</w:t>
      </w:r>
    </w:p>
    <w:p w14:paraId="7FBBAFAA" w14:textId="77777777" w:rsidR="00B11C41" w:rsidRDefault="00B11C41" w:rsidP="00B11C41">
      <w:pPr>
        <w:pStyle w:val="NormalWeb"/>
        <w:spacing w:before="0" w:beforeAutospacing="0" w:after="0" w:afterAutospacing="0"/>
        <w:ind w:left="360"/>
        <w:rPr>
          <w:color w:val="424242"/>
        </w:rPr>
      </w:pPr>
      <w:r>
        <w:rPr>
          <w:color w:val="424242"/>
        </w:rPr>
        <w:t>Каждый инстанс базы данных в базе данных RT.Warehouse (мастер и сегменты) запускает сервер базы данных PostgreSQL с собственным файлом журнала сервера. Файлы журнала создаются в каталоге pg_log мастера и каталоге данных каждого сегмента.</w:t>
      </w:r>
    </w:p>
    <w:p w14:paraId="5E4F08C3" w14:textId="77777777" w:rsidR="00B11C41" w:rsidRDefault="00B11C41" w:rsidP="00B11C41">
      <w:pPr>
        <w:pStyle w:val="Heading4"/>
        <w:numPr>
          <w:ilvl w:val="0"/>
          <w:numId w:val="0"/>
        </w:numPr>
        <w:spacing w:before="120" w:after="0"/>
        <w:ind w:left="2520"/>
        <w:rPr>
          <w:color w:val="616161"/>
        </w:rPr>
      </w:pPr>
      <w:r>
        <w:rPr>
          <w:color w:val="616161"/>
        </w:rPr>
        <w:t>9.2.7.1 Формат файла лога</w:t>
      </w:r>
    </w:p>
    <w:p w14:paraId="1910125C" w14:textId="77777777" w:rsidR="00B11C41" w:rsidRDefault="00B11C41" w:rsidP="00B11C41">
      <w:pPr>
        <w:pStyle w:val="NormalWeb"/>
        <w:spacing w:before="0" w:beforeAutospacing="0" w:after="0" w:afterAutospacing="0"/>
        <w:ind w:left="360"/>
        <w:rPr>
          <w:color w:val="424242"/>
        </w:rPr>
      </w:pPr>
      <w:r>
        <w:rPr>
          <w:color w:val="424242"/>
        </w:rPr>
        <w:t>Файлы лога сервера записываются в формате значений, разделенных запятыми (CSV). Некоторые записи лога не будут иметь значения для всех полей лога. Например, только записи лога, связанные с рабочим процессом запроса, будут иметь заполненный slice_id. Вы можете идентифицировать связанные записи лога конкретного запроса по идентификатору сеанса запроса (gp_session_id) и идентификатору команды (gp_command_count).</w:t>
      </w:r>
    </w:p>
    <w:p w14:paraId="189D0E05" w14:textId="77777777" w:rsidR="00B11C41" w:rsidRDefault="00B11C41" w:rsidP="00B11C41">
      <w:pPr>
        <w:pStyle w:val="NormalWeb"/>
        <w:spacing w:before="0" w:beforeAutospacing="0" w:after="0" w:afterAutospacing="0"/>
        <w:ind w:left="360"/>
        <w:rPr>
          <w:color w:val="424242"/>
        </w:rPr>
      </w:pPr>
      <w:r>
        <w:rPr>
          <w:color w:val="424242"/>
        </w:rPr>
        <w:t>Таблица 14— Формат лога сервера базы данных RT.Warehouse </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860"/>
        <w:gridCol w:w="2723"/>
        <w:gridCol w:w="2040"/>
        <w:gridCol w:w="3671"/>
      </w:tblGrid>
      <w:tr w:rsidR="00B11C41" w14:paraId="6C13140B" w14:textId="77777777" w:rsidTr="00B11C41">
        <w:trPr>
          <w:tblHeader/>
        </w:trPr>
        <w:tc>
          <w:tcPr>
            <w:tcW w:w="0" w:type="auto"/>
            <w:shd w:val="clear" w:color="auto" w:fill="F8F8F8"/>
            <w:tcMar>
              <w:top w:w="72" w:type="dxa"/>
              <w:left w:w="120" w:type="dxa"/>
              <w:bottom w:w="72" w:type="dxa"/>
              <w:right w:w="120" w:type="dxa"/>
            </w:tcMar>
            <w:hideMark/>
          </w:tcPr>
          <w:p w14:paraId="5C2F8AF0" w14:textId="77777777" w:rsidR="00B11C41" w:rsidRPr="00B11C41" w:rsidRDefault="00B11C41" w:rsidP="00B11C41">
            <w:pPr>
              <w:ind w:left="360"/>
              <w:jc w:val="center"/>
              <w:rPr>
                <w:b/>
                <w:bCs/>
                <w:color w:val="455A64"/>
              </w:rPr>
            </w:pPr>
            <w:r w:rsidRPr="00B11C41">
              <w:rPr>
                <w:b/>
                <w:bCs/>
                <w:color w:val="455A64"/>
              </w:rPr>
              <w:t>#</w:t>
            </w:r>
          </w:p>
        </w:tc>
        <w:tc>
          <w:tcPr>
            <w:tcW w:w="0" w:type="auto"/>
            <w:shd w:val="clear" w:color="auto" w:fill="F8F8F8"/>
            <w:tcMar>
              <w:top w:w="72" w:type="dxa"/>
              <w:left w:w="120" w:type="dxa"/>
              <w:bottom w:w="72" w:type="dxa"/>
              <w:right w:w="120" w:type="dxa"/>
            </w:tcMar>
            <w:hideMark/>
          </w:tcPr>
          <w:p w14:paraId="26F21113" w14:textId="77777777" w:rsidR="00B11C41" w:rsidRPr="00B11C41" w:rsidRDefault="00B11C41" w:rsidP="00B11C41">
            <w:pPr>
              <w:ind w:left="360"/>
              <w:jc w:val="center"/>
              <w:rPr>
                <w:b/>
                <w:bCs/>
                <w:color w:val="455A64"/>
              </w:rPr>
            </w:pPr>
            <w:r w:rsidRPr="00B11C41">
              <w:rPr>
                <w:b/>
                <w:bCs/>
                <w:color w:val="455A64"/>
              </w:rPr>
              <w:t>Имя поля</w:t>
            </w:r>
          </w:p>
        </w:tc>
        <w:tc>
          <w:tcPr>
            <w:tcW w:w="0" w:type="auto"/>
            <w:shd w:val="clear" w:color="auto" w:fill="F8F8F8"/>
            <w:tcMar>
              <w:top w:w="72" w:type="dxa"/>
              <w:left w:w="120" w:type="dxa"/>
              <w:bottom w:w="72" w:type="dxa"/>
              <w:right w:w="120" w:type="dxa"/>
            </w:tcMar>
            <w:hideMark/>
          </w:tcPr>
          <w:p w14:paraId="2F85D15B" w14:textId="77777777" w:rsidR="00B11C41" w:rsidRPr="00B11C41" w:rsidRDefault="00B11C41" w:rsidP="00B11C41">
            <w:pPr>
              <w:ind w:left="360"/>
              <w:jc w:val="center"/>
              <w:rPr>
                <w:b/>
                <w:bCs/>
                <w:color w:val="455A64"/>
              </w:rPr>
            </w:pPr>
            <w:r w:rsidRPr="00B11C41">
              <w:rPr>
                <w:b/>
                <w:bCs/>
                <w:color w:val="455A64"/>
              </w:rPr>
              <w:t>Тип</w:t>
            </w:r>
          </w:p>
        </w:tc>
        <w:tc>
          <w:tcPr>
            <w:tcW w:w="0" w:type="auto"/>
            <w:shd w:val="clear" w:color="auto" w:fill="F8F8F8"/>
            <w:tcMar>
              <w:top w:w="72" w:type="dxa"/>
              <w:left w:w="120" w:type="dxa"/>
              <w:bottom w:w="72" w:type="dxa"/>
              <w:right w:w="120" w:type="dxa"/>
            </w:tcMar>
            <w:hideMark/>
          </w:tcPr>
          <w:p w14:paraId="3BBD6687" w14:textId="77777777" w:rsidR="00B11C41" w:rsidRPr="00B11C41" w:rsidRDefault="00B11C41" w:rsidP="00B11C41">
            <w:pPr>
              <w:ind w:left="360"/>
              <w:jc w:val="center"/>
              <w:rPr>
                <w:b/>
                <w:bCs/>
                <w:color w:val="455A64"/>
              </w:rPr>
            </w:pPr>
            <w:r w:rsidRPr="00B11C41">
              <w:rPr>
                <w:b/>
                <w:bCs/>
                <w:color w:val="455A64"/>
              </w:rPr>
              <w:t>Описание</w:t>
            </w:r>
          </w:p>
        </w:tc>
      </w:tr>
      <w:tr w:rsidR="00B11C41" w14:paraId="113578C2" w14:textId="77777777" w:rsidTr="00B11C41">
        <w:tc>
          <w:tcPr>
            <w:tcW w:w="0" w:type="auto"/>
            <w:shd w:val="clear" w:color="auto" w:fill="FFFFFF"/>
            <w:tcMar>
              <w:top w:w="72" w:type="dxa"/>
              <w:left w:w="120" w:type="dxa"/>
              <w:bottom w:w="72" w:type="dxa"/>
              <w:right w:w="120" w:type="dxa"/>
            </w:tcMar>
            <w:hideMark/>
          </w:tcPr>
          <w:p w14:paraId="32F4E362" w14:textId="77777777" w:rsidR="00B11C41" w:rsidRDefault="00B11C41" w:rsidP="00B11C41">
            <w:pPr>
              <w:ind w:left="360"/>
            </w:pPr>
            <w:r>
              <w:t>1</w:t>
            </w:r>
          </w:p>
        </w:tc>
        <w:tc>
          <w:tcPr>
            <w:tcW w:w="0" w:type="auto"/>
            <w:shd w:val="clear" w:color="auto" w:fill="FFFFFF"/>
            <w:tcMar>
              <w:top w:w="72" w:type="dxa"/>
              <w:left w:w="120" w:type="dxa"/>
              <w:bottom w:w="72" w:type="dxa"/>
              <w:right w:w="120" w:type="dxa"/>
            </w:tcMar>
            <w:hideMark/>
          </w:tcPr>
          <w:p w14:paraId="77C3E3F7" w14:textId="77777777" w:rsidR="00B11C41" w:rsidRDefault="00B11C41" w:rsidP="00B11C41">
            <w:pPr>
              <w:ind w:left="360"/>
            </w:pPr>
            <w:r>
              <w:t>event_time</w:t>
            </w:r>
          </w:p>
        </w:tc>
        <w:tc>
          <w:tcPr>
            <w:tcW w:w="0" w:type="auto"/>
            <w:shd w:val="clear" w:color="auto" w:fill="FFFFFF"/>
            <w:tcMar>
              <w:top w:w="72" w:type="dxa"/>
              <w:left w:w="120" w:type="dxa"/>
              <w:bottom w:w="72" w:type="dxa"/>
              <w:right w:w="120" w:type="dxa"/>
            </w:tcMar>
            <w:hideMark/>
          </w:tcPr>
          <w:p w14:paraId="310D71DE" w14:textId="77777777" w:rsidR="00B11C41" w:rsidRDefault="00B11C41" w:rsidP="00B11C41">
            <w:pPr>
              <w:ind w:left="360"/>
            </w:pPr>
            <w:r>
              <w:t>timestamp with time zone</w:t>
            </w:r>
          </w:p>
        </w:tc>
        <w:tc>
          <w:tcPr>
            <w:tcW w:w="0" w:type="auto"/>
            <w:shd w:val="clear" w:color="auto" w:fill="FFFFFF"/>
            <w:tcMar>
              <w:top w:w="72" w:type="dxa"/>
              <w:left w:w="120" w:type="dxa"/>
              <w:bottom w:w="72" w:type="dxa"/>
              <w:right w:w="120" w:type="dxa"/>
            </w:tcMar>
            <w:hideMark/>
          </w:tcPr>
          <w:p w14:paraId="6BD62424" w14:textId="77777777" w:rsidR="00B11C41" w:rsidRDefault="00B11C41" w:rsidP="00B11C41">
            <w:pPr>
              <w:ind w:left="360"/>
            </w:pPr>
            <w:r>
              <w:t>Время, когда запись лога была записана в лог</w:t>
            </w:r>
          </w:p>
        </w:tc>
      </w:tr>
      <w:tr w:rsidR="00B11C41" w14:paraId="4D124851" w14:textId="77777777" w:rsidTr="00B11C41">
        <w:tc>
          <w:tcPr>
            <w:tcW w:w="0" w:type="auto"/>
            <w:shd w:val="clear" w:color="auto" w:fill="FFFFFF"/>
            <w:tcMar>
              <w:top w:w="72" w:type="dxa"/>
              <w:left w:w="120" w:type="dxa"/>
              <w:bottom w:w="72" w:type="dxa"/>
              <w:right w:w="120" w:type="dxa"/>
            </w:tcMar>
            <w:hideMark/>
          </w:tcPr>
          <w:p w14:paraId="4B6671BC" w14:textId="77777777" w:rsidR="00B11C41" w:rsidRDefault="00B11C41" w:rsidP="00B11C41">
            <w:pPr>
              <w:ind w:left="360"/>
            </w:pPr>
            <w:r>
              <w:t>2</w:t>
            </w:r>
          </w:p>
        </w:tc>
        <w:tc>
          <w:tcPr>
            <w:tcW w:w="0" w:type="auto"/>
            <w:shd w:val="clear" w:color="auto" w:fill="FFFFFF"/>
            <w:tcMar>
              <w:top w:w="72" w:type="dxa"/>
              <w:left w:w="120" w:type="dxa"/>
              <w:bottom w:w="72" w:type="dxa"/>
              <w:right w:w="120" w:type="dxa"/>
            </w:tcMar>
            <w:hideMark/>
          </w:tcPr>
          <w:p w14:paraId="3426092C" w14:textId="77777777" w:rsidR="00B11C41" w:rsidRDefault="00B11C41" w:rsidP="00B11C41">
            <w:pPr>
              <w:ind w:left="360"/>
            </w:pPr>
            <w:r>
              <w:t>user_name</w:t>
            </w:r>
          </w:p>
        </w:tc>
        <w:tc>
          <w:tcPr>
            <w:tcW w:w="0" w:type="auto"/>
            <w:shd w:val="clear" w:color="auto" w:fill="FFFFFF"/>
            <w:tcMar>
              <w:top w:w="72" w:type="dxa"/>
              <w:left w:w="120" w:type="dxa"/>
              <w:bottom w:w="72" w:type="dxa"/>
              <w:right w:w="120" w:type="dxa"/>
            </w:tcMar>
            <w:hideMark/>
          </w:tcPr>
          <w:p w14:paraId="323AA897" w14:textId="77777777" w:rsidR="00B11C41" w:rsidRDefault="00B11C41" w:rsidP="00B11C41">
            <w:pPr>
              <w:ind w:left="360"/>
            </w:pPr>
            <w:r>
              <w:t>varchar(100)</w:t>
            </w:r>
          </w:p>
        </w:tc>
        <w:tc>
          <w:tcPr>
            <w:tcW w:w="0" w:type="auto"/>
            <w:shd w:val="clear" w:color="auto" w:fill="FFFFFF"/>
            <w:tcMar>
              <w:top w:w="72" w:type="dxa"/>
              <w:left w:w="120" w:type="dxa"/>
              <w:bottom w:w="72" w:type="dxa"/>
              <w:right w:w="120" w:type="dxa"/>
            </w:tcMar>
            <w:hideMark/>
          </w:tcPr>
          <w:p w14:paraId="0F6266E6" w14:textId="77777777" w:rsidR="00B11C41" w:rsidRDefault="00B11C41" w:rsidP="00B11C41">
            <w:pPr>
              <w:ind w:left="360"/>
            </w:pPr>
            <w:r>
              <w:t>Имя пользователя базы данных</w:t>
            </w:r>
          </w:p>
        </w:tc>
      </w:tr>
      <w:tr w:rsidR="00B11C41" w14:paraId="1609F254" w14:textId="77777777" w:rsidTr="00B11C41">
        <w:tc>
          <w:tcPr>
            <w:tcW w:w="0" w:type="auto"/>
            <w:shd w:val="clear" w:color="auto" w:fill="FFFFFF"/>
            <w:tcMar>
              <w:top w:w="72" w:type="dxa"/>
              <w:left w:w="120" w:type="dxa"/>
              <w:bottom w:w="72" w:type="dxa"/>
              <w:right w:w="120" w:type="dxa"/>
            </w:tcMar>
            <w:hideMark/>
          </w:tcPr>
          <w:p w14:paraId="516D1F32" w14:textId="77777777" w:rsidR="00B11C41" w:rsidRDefault="00B11C41" w:rsidP="00B11C41">
            <w:pPr>
              <w:ind w:left="360"/>
            </w:pPr>
            <w:r>
              <w:t>3</w:t>
            </w:r>
          </w:p>
        </w:tc>
        <w:tc>
          <w:tcPr>
            <w:tcW w:w="0" w:type="auto"/>
            <w:shd w:val="clear" w:color="auto" w:fill="FFFFFF"/>
            <w:tcMar>
              <w:top w:w="72" w:type="dxa"/>
              <w:left w:w="120" w:type="dxa"/>
              <w:bottom w:w="72" w:type="dxa"/>
              <w:right w:w="120" w:type="dxa"/>
            </w:tcMar>
            <w:hideMark/>
          </w:tcPr>
          <w:p w14:paraId="62529DD9" w14:textId="77777777" w:rsidR="00B11C41" w:rsidRDefault="00B11C41" w:rsidP="00B11C41">
            <w:pPr>
              <w:ind w:left="360"/>
            </w:pPr>
            <w:r>
              <w:t>database_name</w:t>
            </w:r>
          </w:p>
        </w:tc>
        <w:tc>
          <w:tcPr>
            <w:tcW w:w="0" w:type="auto"/>
            <w:shd w:val="clear" w:color="auto" w:fill="FFFFFF"/>
            <w:tcMar>
              <w:top w:w="72" w:type="dxa"/>
              <w:left w:w="120" w:type="dxa"/>
              <w:bottom w:w="72" w:type="dxa"/>
              <w:right w:w="120" w:type="dxa"/>
            </w:tcMar>
            <w:hideMark/>
          </w:tcPr>
          <w:p w14:paraId="167E8220" w14:textId="77777777" w:rsidR="00B11C41" w:rsidRDefault="00B11C41" w:rsidP="00B11C41">
            <w:pPr>
              <w:ind w:left="360"/>
            </w:pPr>
            <w:r>
              <w:t>varchar(100)</w:t>
            </w:r>
          </w:p>
        </w:tc>
        <w:tc>
          <w:tcPr>
            <w:tcW w:w="0" w:type="auto"/>
            <w:shd w:val="clear" w:color="auto" w:fill="FFFFFF"/>
            <w:tcMar>
              <w:top w:w="72" w:type="dxa"/>
              <w:left w:w="120" w:type="dxa"/>
              <w:bottom w:w="72" w:type="dxa"/>
              <w:right w:w="120" w:type="dxa"/>
            </w:tcMar>
            <w:hideMark/>
          </w:tcPr>
          <w:p w14:paraId="0E52B582" w14:textId="77777777" w:rsidR="00B11C41" w:rsidRDefault="00B11C41" w:rsidP="00B11C41">
            <w:pPr>
              <w:ind w:left="360"/>
            </w:pPr>
            <w:r>
              <w:t>Имя базы данных</w:t>
            </w:r>
          </w:p>
        </w:tc>
      </w:tr>
      <w:tr w:rsidR="00B11C41" w14:paraId="16EA3460" w14:textId="77777777" w:rsidTr="00B11C41">
        <w:tc>
          <w:tcPr>
            <w:tcW w:w="0" w:type="auto"/>
            <w:shd w:val="clear" w:color="auto" w:fill="FFFFFF"/>
            <w:tcMar>
              <w:top w:w="72" w:type="dxa"/>
              <w:left w:w="120" w:type="dxa"/>
              <w:bottom w:w="72" w:type="dxa"/>
              <w:right w:w="120" w:type="dxa"/>
            </w:tcMar>
            <w:hideMark/>
          </w:tcPr>
          <w:p w14:paraId="16A2398A" w14:textId="77777777" w:rsidR="00B11C41" w:rsidRDefault="00B11C41" w:rsidP="00B11C41">
            <w:pPr>
              <w:ind w:left="360"/>
            </w:pPr>
            <w:r>
              <w:t>4</w:t>
            </w:r>
          </w:p>
        </w:tc>
        <w:tc>
          <w:tcPr>
            <w:tcW w:w="0" w:type="auto"/>
            <w:shd w:val="clear" w:color="auto" w:fill="FFFFFF"/>
            <w:tcMar>
              <w:top w:w="72" w:type="dxa"/>
              <w:left w:w="120" w:type="dxa"/>
              <w:bottom w:w="72" w:type="dxa"/>
              <w:right w:w="120" w:type="dxa"/>
            </w:tcMar>
            <w:hideMark/>
          </w:tcPr>
          <w:p w14:paraId="68861F5F" w14:textId="77777777" w:rsidR="00B11C41" w:rsidRDefault="00B11C41" w:rsidP="00B11C41">
            <w:pPr>
              <w:ind w:left="360"/>
            </w:pPr>
            <w:r>
              <w:t>process_id</w:t>
            </w:r>
          </w:p>
        </w:tc>
        <w:tc>
          <w:tcPr>
            <w:tcW w:w="0" w:type="auto"/>
            <w:shd w:val="clear" w:color="auto" w:fill="FFFFFF"/>
            <w:tcMar>
              <w:top w:w="72" w:type="dxa"/>
              <w:left w:w="120" w:type="dxa"/>
              <w:bottom w:w="72" w:type="dxa"/>
              <w:right w:w="120" w:type="dxa"/>
            </w:tcMar>
            <w:hideMark/>
          </w:tcPr>
          <w:p w14:paraId="7C6E8136" w14:textId="77777777" w:rsidR="00B11C41" w:rsidRDefault="00B11C41" w:rsidP="00B11C41">
            <w:pPr>
              <w:ind w:left="360"/>
            </w:pPr>
            <w:r>
              <w:t>varchar(10)</w:t>
            </w:r>
          </w:p>
        </w:tc>
        <w:tc>
          <w:tcPr>
            <w:tcW w:w="0" w:type="auto"/>
            <w:shd w:val="clear" w:color="auto" w:fill="FFFFFF"/>
            <w:tcMar>
              <w:top w:w="72" w:type="dxa"/>
              <w:left w:w="120" w:type="dxa"/>
              <w:bottom w:w="72" w:type="dxa"/>
              <w:right w:w="120" w:type="dxa"/>
            </w:tcMar>
            <w:hideMark/>
          </w:tcPr>
          <w:p w14:paraId="365FDE91" w14:textId="77777777" w:rsidR="00B11C41" w:rsidRDefault="00B11C41" w:rsidP="00B11C41">
            <w:pPr>
              <w:ind w:left="360"/>
            </w:pPr>
            <w:r>
              <w:t>Идентификатор системного процесса (с префиксом "p")</w:t>
            </w:r>
          </w:p>
        </w:tc>
      </w:tr>
      <w:tr w:rsidR="00B11C41" w14:paraId="3023A2E2" w14:textId="77777777" w:rsidTr="00B11C41">
        <w:tc>
          <w:tcPr>
            <w:tcW w:w="0" w:type="auto"/>
            <w:shd w:val="clear" w:color="auto" w:fill="FFFFFF"/>
            <w:tcMar>
              <w:top w:w="72" w:type="dxa"/>
              <w:left w:w="120" w:type="dxa"/>
              <w:bottom w:w="72" w:type="dxa"/>
              <w:right w:w="120" w:type="dxa"/>
            </w:tcMar>
            <w:hideMark/>
          </w:tcPr>
          <w:p w14:paraId="31E7F63B" w14:textId="77777777" w:rsidR="00B11C41" w:rsidRDefault="00B11C41" w:rsidP="00B11C41">
            <w:pPr>
              <w:ind w:left="360"/>
            </w:pPr>
            <w:r>
              <w:t>5</w:t>
            </w:r>
          </w:p>
        </w:tc>
        <w:tc>
          <w:tcPr>
            <w:tcW w:w="0" w:type="auto"/>
            <w:shd w:val="clear" w:color="auto" w:fill="FFFFFF"/>
            <w:tcMar>
              <w:top w:w="72" w:type="dxa"/>
              <w:left w:w="120" w:type="dxa"/>
              <w:bottom w:w="72" w:type="dxa"/>
              <w:right w:w="120" w:type="dxa"/>
            </w:tcMar>
            <w:hideMark/>
          </w:tcPr>
          <w:p w14:paraId="2ADE077B" w14:textId="77777777" w:rsidR="00B11C41" w:rsidRDefault="00B11C41" w:rsidP="00B11C41">
            <w:pPr>
              <w:ind w:left="360"/>
            </w:pPr>
            <w:r>
              <w:t>thread_id</w:t>
            </w:r>
          </w:p>
        </w:tc>
        <w:tc>
          <w:tcPr>
            <w:tcW w:w="0" w:type="auto"/>
            <w:shd w:val="clear" w:color="auto" w:fill="FFFFFF"/>
            <w:tcMar>
              <w:top w:w="72" w:type="dxa"/>
              <w:left w:w="120" w:type="dxa"/>
              <w:bottom w:w="72" w:type="dxa"/>
              <w:right w:w="120" w:type="dxa"/>
            </w:tcMar>
            <w:hideMark/>
          </w:tcPr>
          <w:p w14:paraId="22D1CF8E" w14:textId="77777777" w:rsidR="00B11C41" w:rsidRDefault="00B11C41" w:rsidP="00B11C41">
            <w:pPr>
              <w:ind w:left="360"/>
            </w:pPr>
            <w:r>
              <w:t>varchar(50)</w:t>
            </w:r>
          </w:p>
        </w:tc>
        <w:tc>
          <w:tcPr>
            <w:tcW w:w="0" w:type="auto"/>
            <w:shd w:val="clear" w:color="auto" w:fill="FFFFFF"/>
            <w:tcMar>
              <w:top w:w="72" w:type="dxa"/>
              <w:left w:w="120" w:type="dxa"/>
              <w:bottom w:w="72" w:type="dxa"/>
              <w:right w:w="120" w:type="dxa"/>
            </w:tcMar>
            <w:hideMark/>
          </w:tcPr>
          <w:p w14:paraId="66143434" w14:textId="77777777" w:rsidR="00B11C41" w:rsidRDefault="00B11C41" w:rsidP="00B11C41">
            <w:pPr>
              <w:ind w:left="360"/>
            </w:pPr>
            <w:r>
              <w:t>Количество потоков (с префиксом "th")</w:t>
            </w:r>
          </w:p>
        </w:tc>
      </w:tr>
      <w:tr w:rsidR="00B11C41" w14:paraId="242E147A" w14:textId="77777777" w:rsidTr="00B11C41">
        <w:tc>
          <w:tcPr>
            <w:tcW w:w="0" w:type="auto"/>
            <w:shd w:val="clear" w:color="auto" w:fill="FFFFFF"/>
            <w:tcMar>
              <w:top w:w="72" w:type="dxa"/>
              <w:left w:w="120" w:type="dxa"/>
              <w:bottom w:w="72" w:type="dxa"/>
              <w:right w:w="120" w:type="dxa"/>
            </w:tcMar>
            <w:hideMark/>
          </w:tcPr>
          <w:p w14:paraId="622C7278" w14:textId="77777777" w:rsidR="00B11C41" w:rsidRDefault="00B11C41" w:rsidP="00B11C41">
            <w:pPr>
              <w:ind w:left="360"/>
            </w:pPr>
            <w:r>
              <w:lastRenderedPageBreak/>
              <w:t>6</w:t>
            </w:r>
          </w:p>
        </w:tc>
        <w:tc>
          <w:tcPr>
            <w:tcW w:w="0" w:type="auto"/>
            <w:shd w:val="clear" w:color="auto" w:fill="FFFFFF"/>
            <w:tcMar>
              <w:top w:w="72" w:type="dxa"/>
              <w:left w:w="120" w:type="dxa"/>
              <w:bottom w:w="72" w:type="dxa"/>
              <w:right w:w="120" w:type="dxa"/>
            </w:tcMar>
            <w:hideMark/>
          </w:tcPr>
          <w:p w14:paraId="5E30528A" w14:textId="77777777" w:rsidR="00B11C41" w:rsidRDefault="00B11C41" w:rsidP="00B11C41">
            <w:pPr>
              <w:ind w:left="360"/>
            </w:pPr>
            <w:r>
              <w:t>remote_host</w:t>
            </w:r>
          </w:p>
        </w:tc>
        <w:tc>
          <w:tcPr>
            <w:tcW w:w="0" w:type="auto"/>
            <w:shd w:val="clear" w:color="auto" w:fill="FFFFFF"/>
            <w:tcMar>
              <w:top w:w="72" w:type="dxa"/>
              <w:left w:w="120" w:type="dxa"/>
              <w:bottom w:w="72" w:type="dxa"/>
              <w:right w:w="120" w:type="dxa"/>
            </w:tcMar>
            <w:hideMark/>
          </w:tcPr>
          <w:p w14:paraId="7EDB5604" w14:textId="77777777" w:rsidR="00B11C41" w:rsidRDefault="00B11C41" w:rsidP="00B11C41">
            <w:pPr>
              <w:ind w:left="360"/>
            </w:pPr>
            <w:r>
              <w:t>varchar(100)</w:t>
            </w:r>
          </w:p>
        </w:tc>
        <w:tc>
          <w:tcPr>
            <w:tcW w:w="0" w:type="auto"/>
            <w:shd w:val="clear" w:color="auto" w:fill="FFFFFF"/>
            <w:tcMar>
              <w:top w:w="72" w:type="dxa"/>
              <w:left w:w="120" w:type="dxa"/>
              <w:bottom w:w="72" w:type="dxa"/>
              <w:right w:w="120" w:type="dxa"/>
            </w:tcMar>
            <w:hideMark/>
          </w:tcPr>
          <w:p w14:paraId="3F7FC825" w14:textId="77777777" w:rsidR="00B11C41" w:rsidRDefault="00B11C41" w:rsidP="00B11C41">
            <w:pPr>
              <w:ind w:left="360"/>
            </w:pPr>
            <w:r>
              <w:t>На мастере имя хоста/адрес клиентской машины. В сегменте имя хоста/адрес мастера.</w:t>
            </w:r>
          </w:p>
        </w:tc>
      </w:tr>
      <w:tr w:rsidR="00B11C41" w14:paraId="230837AE" w14:textId="77777777" w:rsidTr="00B11C41">
        <w:tc>
          <w:tcPr>
            <w:tcW w:w="0" w:type="auto"/>
            <w:shd w:val="clear" w:color="auto" w:fill="FFFFFF"/>
            <w:tcMar>
              <w:top w:w="72" w:type="dxa"/>
              <w:left w:w="120" w:type="dxa"/>
              <w:bottom w:w="72" w:type="dxa"/>
              <w:right w:w="120" w:type="dxa"/>
            </w:tcMar>
            <w:hideMark/>
          </w:tcPr>
          <w:p w14:paraId="16D4486A" w14:textId="77777777" w:rsidR="00B11C41" w:rsidRDefault="00B11C41" w:rsidP="00B11C41">
            <w:pPr>
              <w:ind w:left="360"/>
            </w:pPr>
            <w:r>
              <w:t>7</w:t>
            </w:r>
          </w:p>
        </w:tc>
        <w:tc>
          <w:tcPr>
            <w:tcW w:w="0" w:type="auto"/>
            <w:shd w:val="clear" w:color="auto" w:fill="FFFFFF"/>
            <w:tcMar>
              <w:top w:w="72" w:type="dxa"/>
              <w:left w:w="120" w:type="dxa"/>
              <w:bottom w:w="72" w:type="dxa"/>
              <w:right w:w="120" w:type="dxa"/>
            </w:tcMar>
            <w:hideMark/>
          </w:tcPr>
          <w:p w14:paraId="68EAD7E8" w14:textId="77777777" w:rsidR="00B11C41" w:rsidRDefault="00B11C41" w:rsidP="00B11C41">
            <w:pPr>
              <w:ind w:left="360"/>
            </w:pPr>
            <w:r>
              <w:t>remote_port</w:t>
            </w:r>
          </w:p>
        </w:tc>
        <w:tc>
          <w:tcPr>
            <w:tcW w:w="0" w:type="auto"/>
            <w:shd w:val="clear" w:color="auto" w:fill="FFFFFF"/>
            <w:tcMar>
              <w:top w:w="72" w:type="dxa"/>
              <w:left w:w="120" w:type="dxa"/>
              <w:bottom w:w="72" w:type="dxa"/>
              <w:right w:w="120" w:type="dxa"/>
            </w:tcMar>
            <w:hideMark/>
          </w:tcPr>
          <w:p w14:paraId="1469D17A" w14:textId="77777777" w:rsidR="00B11C41" w:rsidRDefault="00B11C41" w:rsidP="00B11C41">
            <w:pPr>
              <w:ind w:left="360"/>
            </w:pPr>
            <w:r>
              <w:t>varchar(10)</w:t>
            </w:r>
          </w:p>
        </w:tc>
        <w:tc>
          <w:tcPr>
            <w:tcW w:w="0" w:type="auto"/>
            <w:shd w:val="clear" w:color="auto" w:fill="FFFFFF"/>
            <w:tcMar>
              <w:top w:w="72" w:type="dxa"/>
              <w:left w:w="120" w:type="dxa"/>
              <w:bottom w:w="72" w:type="dxa"/>
              <w:right w:w="120" w:type="dxa"/>
            </w:tcMar>
            <w:hideMark/>
          </w:tcPr>
          <w:p w14:paraId="3A95E1E7" w14:textId="77777777" w:rsidR="00B11C41" w:rsidRDefault="00B11C41" w:rsidP="00B11C41">
            <w:pPr>
              <w:ind w:left="360"/>
            </w:pPr>
            <w:r>
              <w:t>Номер сегмента или главного порта</w:t>
            </w:r>
          </w:p>
        </w:tc>
      </w:tr>
      <w:tr w:rsidR="00B11C41" w14:paraId="782375F5" w14:textId="77777777" w:rsidTr="00B11C41">
        <w:tc>
          <w:tcPr>
            <w:tcW w:w="0" w:type="auto"/>
            <w:shd w:val="clear" w:color="auto" w:fill="FFFFFF"/>
            <w:tcMar>
              <w:top w:w="72" w:type="dxa"/>
              <w:left w:w="120" w:type="dxa"/>
              <w:bottom w:w="72" w:type="dxa"/>
              <w:right w:w="120" w:type="dxa"/>
            </w:tcMar>
            <w:hideMark/>
          </w:tcPr>
          <w:p w14:paraId="0D4CE31C" w14:textId="77777777" w:rsidR="00B11C41" w:rsidRDefault="00B11C41" w:rsidP="00B11C41">
            <w:pPr>
              <w:ind w:left="360"/>
            </w:pPr>
            <w:r>
              <w:t>8</w:t>
            </w:r>
          </w:p>
        </w:tc>
        <w:tc>
          <w:tcPr>
            <w:tcW w:w="0" w:type="auto"/>
            <w:shd w:val="clear" w:color="auto" w:fill="FFFFFF"/>
            <w:tcMar>
              <w:top w:w="72" w:type="dxa"/>
              <w:left w:w="120" w:type="dxa"/>
              <w:bottom w:w="72" w:type="dxa"/>
              <w:right w:w="120" w:type="dxa"/>
            </w:tcMar>
            <w:hideMark/>
          </w:tcPr>
          <w:p w14:paraId="59B154EE" w14:textId="77777777" w:rsidR="00B11C41" w:rsidRDefault="00B11C41" w:rsidP="00B11C41">
            <w:pPr>
              <w:ind w:left="360"/>
            </w:pPr>
            <w:r>
              <w:t>session_start_time</w:t>
            </w:r>
          </w:p>
        </w:tc>
        <w:tc>
          <w:tcPr>
            <w:tcW w:w="0" w:type="auto"/>
            <w:shd w:val="clear" w:color="auto" w:fill="FFFFFF"/>
            <w:tcMar>
              <w:top w:w="72" w:type="dxa"/>
              <w:left w:w="120" w:type="dxa"/>
              <w:bottom w:w="72" w:type="dxa"/>
              <w:right w:w="120" w:type="dxa"/>
            </w:tcMar>
            <w:hideMark/>
          </w:tcPr>
          <w:p w14:paraId="03140B4D" w14:textId="77777777" w:rsidR="00B11C41" w:rsidRDefault="00B11C41" w:rsidP="00B11C41">
            <w:pPr>
              <w:ind w:left="360"/>
            </w:pPr>
            <w:r>
              <w:t>timestamp with time zone</w:t>
            </w:r>
          </w:p>
        </w:tc>
        <w:tc>
          <w:tcPr>
            <w:tcW w:w="0" w:type="auto"/>
            <w:shd w:val="clear" w:color="auto" w:fill="FFFFFF"/>
            <w:tcMar>
              <w:top w:w="72" w:type="dxa"/>
              <w:left w:w="120" w:type="dxa"/>
              <w:bottom w:w="72" w:type="dxa"/>
              <w:right w:w="120" w:type="dxa"/>
            </w:tcMar>
            <w:hideMark/>
          </w:tcPr>
          <w:p w14:paraId="33023E79" w14:textId="77777777" w:rsidR="00B11C41" w:rsidRDefault="00B11C41" w:rsidP="00B11C41">
            <w:pPr>
              <w:ind w:left="360"/>
            </w:pPr>
            <w:r>
              <w:t>Время, когда было открыто сеансовое соединение</w:t>
            </w:r>
          </w:p>
        </w:tc>
      </w:tr>
      <w:tr w:rsidR="00B11C41" w14:paraId="75463A21" w14:textId="77777777" w:rsidTr="00B11C41">
        <w:tc>
          <w:tcPr>
            <w:tcW w:w="0" w:type="auto"/>
            <w:shd w:val="clear" w:color="auto" w:fill="FFFFFF"/>
            <w:tcMar>
              <w:top w:w="72" w:type="dxa"/>
              <w:left w:w="120" w:type="dxa"/>
              <w:bottom w:w="72" w:type="dxa"/>
              <w:right w:w="120" w:type="dxa"/>
            </w:tcMar>
            <w:hideMark/>
          </w:tcPr>
          <w:p w14:paraId="03712C39" w14:textId="77777777" w:rsidR="00B11C41" w:rsidRDefault="00B11C41" w:rsidP="00B11C41">
            <w:pPr>
              <w:ind w:left="360"/>
            </w:pPr>
            <w:r>
              <w:t>9</w:t>
            </w:r>
          </w:p>
        </w:tc>
        <w:tc>
          <w:tcPr>
            <w:tcW w:w="0" w:type="auto"/>
            <w:shd w:val="clear" w:color="auto" w:fill="FFFFFF"/>
            <w:tcMar>
              <w:top w:w="72" w:type="dxa"/>
              <w:left w:w="120" w:type="dxa"/>
              <w:bottom w:w="72" w:type="dxa"/>
              <w:right w:w="120" w:type="dxa"/>
            </w:tcMar>
            <w:hideMark/>
          </w:tcPr>
          <w:p w14:paraId="27BA2FB2" w14:textId="77777777" w:rsidR="00B11C41" w:rsidRDefault="00B11C41" w:rsidP="00B11C41">
            <w:pPr>
              <w:ind w:left="360"/>
            </w:pPr>
            <w:r>
              <w:t>transaction_id</w:t>
            </w:r>
          </w:p>
        </w:tc>
        <w:tc>
          <w:tcPr>
            <w:tcW w:w="0" w:type="auto"/>
            <w:shd w:val="clear" w:color="auto" w:fill="FFFFFF"/>
            <w:tcMar>
              <w:top w:w="72" w:type="dxa"/>
              <w:left w:w="120" w:type="dxa"/>
              <w:bottom w:w="72" w:type="dxa"/>
              <w:right w:w="120" w:type="dxa"/>
            </w:tcMar>
            <w:hideMark/>
          </w:tcPr>
          <w:p w14:paraId="2CC480DA" w14:textId="77777777" w:rsidR="00B11C41" w:rsidRDefault="00B11C41" w:rsidP="00B11C41">
            <w:pPr>
              <w:ind w:left="360"/>
            </w:pPr>
            <w:r>
              <w:t>int</w:t>
            </w:r>
          </w:p>
        </w:tc>
        <w:tc>
          <w:tcPr>
            <w:tcW w:w="0" w:type="auto"/>
            <w:shd w:val="clear" w:color="auto" w:fill="FFFFFF"/>
            <w:tcMar>
              <w:top w:w="72" w:type="dxa"/>
              <w:left w:w="120" w:type="dxa"/>
              <w:bottom w:w="72" w:type="dxa"/>
              <w:right w:w="120" w:type="dxa"/>
            </w:tcMar>
            <w:hideMark/>
          </w:tcPr>
          <w:p w14:paraId="09900616" w14:textId="77777777" w:rsidR="00B11C41" w:rsidRDefault="00B11C41" w:rsidP="00B11C41">
            <w:pPr>
              <w:ind w:left="360"/>
            </w:pPr>
            <w:r>
              <w:t>ID транзакции верхнего уровня на мастере. Этот ID является родительским для любых подтранзакций.</w:t>
            </w:r>
          </w:p>
        </w:tc>
      </w:tr>
      <w:tr w:rsidR="00B11C41" w14:paraId="2716A87E" w14:textId="77777777" w:rsidTr="00B11C41">
        <w:tc>
          <w:tcPr>
            <w:tcW w:w="0" w:type="auto"/>
            <w:shd w:val="clear" w:color="auto" w:fill="FFFFFF"/>
            <w:tcMar>
              <w:top w:w="72" w:type="dxa"/>
              <w:left w:w="120" w:type="dxa"/>
              <w:bottom w:w="72" w:type="dxa"/>
              <w:right w:w="120" w:type="dxa"/>
            </w:tcMar>
            <w:hideMark/>
          </w:tcPr>
          <w:p w14:paraId="2230F069" w14:textId="77777777" w:rsidR="00B11C41" w:rsidRDefault="00B11C41" w:rsidP="00B11C41">
            <w:pPr>
              <w:ind w:left="360"/>
            </w:pPr>
            <w:r>
              <w:t>10</w:t>
            </w:r>
          </w:p>
        </w:tc>
        <w:tc>
          <w:tcPr>
            <w:tcW w:w="0" w:type="auto"/>
            <w:shd w:val="clear" w:color="auto" w:fill="FFFFFF"/>
            <w:tcMar>
              <w:top w:w="72" w:type="dxa"/>
              <w:left w:w="120" w:type="dxa"/>
              <w:bottom w:w="72" w:type="dxa"/>
              <w:right w:w="120" w:type="dxa"/>
            </w:tcMar>
            <w:hideMark/>
          </w:tcPr>
          <w:p w14:paraId="4A83BFB0" w14:textId="77777777" w:rsidR="00B11C41" w:rsidRDefault="00B11C41" w:rsidP="00B11C41">
            <w:pPr>
              <w:ind w:left="360"/>
            </w:pPr>
            <w:r>
              <w:t>gp_session_id</w:t>
            </w:r>
          </w:p>
        </w:tc>
        <w:tc>
          <w:tcPr>
            <w:tcW w:w="0" w:type="auto"/>
            <w:shd w:val="clear" w:color="auto" w:fill="FFFFFF"/>
            <w:tcMar>
              <w:top w:w="72" w:type="dxa"/>
              <w:left w:w="120" w:type="dxa"/>
              <w:bottom w:w="72" w:type="dxa"/>
              <w:right w:w="120" w:type="dxa"/>
            </w:tcMar>
            <w:hideMark/>
          </w:tcPr>
          <w:p w14:paraId="3B5DB115"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145F4CEC" w14:textId="77777777" w:rsidR="00B11C41" w:rsidRDefault="00B11C41" w:rsidP="00B11C41">
            <w:pPr>
              <w:ind w:left="360"/>
            </w:pPr>
            <w:r>
              <w:t>Номер идентификатора сеанса (с префиксом "con")</w:t>
            </w:r>
          </w:p>
        </w:tc>
      </w:tr>
      <w:tr w:rsidR="00B11C41" w14:paraId="541780E4" w14:textId="77777777" w:rsidTr="00B11C41">
        <w:tc>
          <w:tcPr>
            <w:tcW w:w="0" w:type="auto"/>
            <w:shd w:val="clear" w:color="auto" w:fill="FFFFFF"/>
            <w:tcMar>
              <w:top w:w="72" w:type="dxa"/>
              <w:left w:w="120" w:type="dxa"/>
              <w:bottom w:w="72" w:type="dxa"/>
              <w:right w:w="120" w:type="dxa"/>
            </w:tcMar>
            <w:hideMark/>
          </w:tcPr>
          <w:p w14:paraId="2B4AAA70" w14:textId="77777777" w:rsidR="00B11C41" w:rsidRDefault="00B11C41" w:rsidP="00B11C41">
            <w:pPr>
              <w:ind w:left="360"/>
            </w:pPr>
            <w:r>
              <w:t>11</w:t>
            </w:r>
          </w:p>
        </w:tc>
        <w:tc>
          <w:tcPr>
            <w:tcW w:w="0" w:type="auto"/>
            <w:shd w:val="clear" w:color="auto" w:fill="FFFFFF"/>
            <w:tcMar>
              <w:top w:w="72" w:type="dxa"/>
              <w:left w:w="120" w:type="dxa"/>
              <w:bottom w:w="72" w:type="dxa"/>
              <w:right w:w="120" w:type="dxa"/>
            </w:tcMar>
            <w:hideMark/>
          </w:tcPr>
          <w:p w14:paraId="6A795B29" w14:textId="77777777" w:rsidR="00B11C41" w:rsidRDefault="00B11C41" w:rsidP="00B11C41">
            <w:pPr>
              <w:ind w:left="360"/>
            </w:pPr>
            <w:r>
              <w:t>gp_command_count</w:t>
            </w:r>
          </w:p>
        </w:tc>
        <w:tc>
          <w:tcPr>
            <w:tcW w:w="0" w:type="auto"/>
            <w:shd w:val="clear" w:color="auto" w:fill="FFFFFF"/>
            <w:tcMar>
              <w:top w:w="72" w:type="dxa"/>
              <w:left w:w="120" w:type="dxa"/>
              <w:bottom w:w="72" w:type="dxa"/>
              <w:right w:w="120" w:type="dxa"/>
            </w:tcMar>
            <w:hideMark/>
          </w:tcPr>
          <w:p w14:paraId="4CAB10E1"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59B37189" w14:textId="77777777" w:rsidR="00B11C41" w:rsidRDefault="00B11C41" w:rsidP="00B11C41">
            <w:pPr>
              <w:ind w:left="360"/>
            </w:pPr>
            <w:r>
              <w:t>Номер команды в сеансе (с префиксом «cmd»)</w:t>
            </w:r>
          </w:p>
        </w:tc>
      </w:tr>
      <w:tr w:rsidR="00B11C41" w14:paraId="37C7B099" w14:textId="77777777" w:rsidTr="00B11C41">
        <w:tc>
          <w:tcPr>
            <w:tcW w:w="0" w:type="auto"/>
            <w:shd w:val="clear" w:color="auto" w:fill="FFFFFF"/>
            <w:tcMar>
              <w:top w:w="72" w:type="dxa"/>
              <w:left w:w="120" w:type="dxa"/>
              <w:bottom w:w="72" w:type="dxa"/>
              <w:right w:w="120" w:type="dxa"/>
            </w:tcMar>
            <w:hideMark/>
          </w:tcPr>
          <w:p w14:paraId="24B888CA" w14:textId="77777777" w:rsidR="00B11C41" w:rsidRDefault="00B11C41" w:rsidP="00B11C41">
            <w:pPr>
              <w:ind w:left="360"/>
            </w:pPr>
            <w:r>
              <w:t>12</w:t>
            </w:r>
          </w:p>
        </w:tc>
        <w:tc>
          <w:tcPr>
            <w:tcW w:w="0" w:type="auto"/>
            <w:shd w:val="clear" w:color="auto" w:fill="FFFFFF"/>
            <w:tcMar>
              <w:top w:w="72" w:type="dxa"/>
              <w:left w:w="120" w:type="dxa"/>
              <w:bottom w:w="72" w:type="dxa"/>
              <w:right w:w="120" w:type="dxa"/>
            </w:tcMar>
            <w:hideMark/>
          </w:tcPr>
          <w:p w14:paraId="56647EAE" w14:textId="77777777" w:rsidR="00B11C41" w:rsidRDefault="00B11C41" w:rsidP="00B11C41">
            <w:pPr>
              <w:ind w:left="360"/>
            </w:pPr>
            <w:r>
              <w:t>gp_segment</w:t>
            </w:r>
          </w:p>
        </w:tc>
        <w:tc>
          <w:tcPr>
            <w:tcW w:w="0" w:type="auto"/>
            <w:shd w:val="clear" w:color="auto" w:fill="FFFFFF"/>
            <w:tcMar>
              <w:top w:w="72" w:type="dxa"/>
              <w:left w:w="120" w:type="dxa"/>
              <w:bottom w:w="72" w:type="dxa"/>
              <w:right w:w="120" w:type="dxa"/>
            </w:tcMar>
            <w:hideMark/>
          </w:tcPr>
          <w:p w14:paraId="685CB61F"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47C3A618" w14:textId="77777777" w:rsidR="00B11C41" w:rsidRDefault="00B11C41" w:rsidP="00B11C41">
            <w:pPr>
              <w:ind w:left="360"/>
            </w:pPr>
            <w:r>
              <w:t>Идентификатор содержимого сегмента (с префиксом «seg» для основных или «mir» для зеркал). Мастер всегда имеет идентификатор контента -1.</w:t>
            </w:r>
          </w:p>
        </w:tc>
      </w:tr>
      <w:tr w:rsidR="00B11C41" w14:paraId="29410A9E" w14:textId="77777777" w:rsidTr="00B11C41">
        <w:tc>
          <w:tcPr>
            <w:tcW w:w="0" w:type="auto"/>
            <w:shd w:val="clear" w:color="auto" w:fill="FFFFFF"/>
            <w:tcMar>
              <w:top w:w="72" w:type="dxa"/>
              <w:left w:w="120" w:type="dxa"/>
              <w:bottom w:w="72" w:type="dxa"/>
              <w:right w:w="120" w:type="dxa"/>
            </w:tcMar>
            <w:hideMark/>
          </w:tcPr>
          <w:p w14:paraId="02CEBB2C" w14:textId="77777777" w:rsidR="00B11C41" w:rsidRDefault="00B11C41" w:rsidP="00B11C41">
            <w:pPr>
              <w:ind w:left="360"/>
            </w:pPr>
            <w:r>
              <w:t>13</w:t>
            </w:r>
          </w:p>
        </w:tc>
        <w:tc>
          <w:tcPr>
            <w:tcW w:w="0" w:type="auto"/>
            <w:shd w:val="clear" w:color="auto" w:fill="FFFFFF"/>
            <w:tcMar>
              <w:top w:w="72" w:type="dxa"/>
              <w:left w:w="120" w:type="dxa"/>
              <w:bottom w:w="72" w:type="dxa"/>
              <w:right w:w="120" w:type="dxa"/>
            </w:tcMar>
            <w:hideMark/>
          </w:tcPr>
          <w:p w14:paraId="4FEF3570" w14:textId="77777777" w:rsidR="00B11C41" w:rsidRDefault="00B11C41" w:rsidP="00B11C41">
            <w:pPr>
              <w:ind w:left="360"/>
            </w:pPr>
            <w:r>
              <w:t>slice_id</w:t>
            </w:r>
          </w:p>
        </w:tc>
        <w:tc>
          <w:tcPr>
            <w:tcW w:w="0" w:type="auto"/>
            <w:shd w:val="clear" w:color="auto" w:fill="FFFFFF"/>
            <w:tcMar>
              <w:top w:w="72" w:type="dxa"/>
              <w:left w:w="120" w:type="dxa"/>
              <w:bottom w:w="72" w:type="dxa"/>
              <w:right w:w="120" w:type="dxa"/>
            </w:tcMar>
            <w:hideMark/>
          </w:tcPr>
          <w:p w14:paraId="26E1FB35"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466EF1DA" w14:textId="77777777" w:rsidR="00B11C41" w:rsidRDefault="00B11C41" w:rsidP="00B11C41">
            <w:pPr>
              <w:ind w:left="360"/>
            </w:pPr>
            <w:r>
              <w:t>ID среза (выполняемая часть плана запроса)</w:t>
            </w:r>
          </w:p>
        </w:tc>
      </w:tr>
      <w:tr w:rsidR="00B11C41" w14:paraId="636A6399" w14:textId="77777777" w:rsidTr="00B11C41">
        <w:tc>
          <w:tcPr>
            <w:tcW w:w="0" w:type="auto"/>
            <w:shd w:val="clear" w:color="auto" w:fill="FFFFFF"/>
            <w:tcMar>
              <w:top w:w="72" w:type="dxa"/>
              <w:left w:w="120" w:type="dxa"/>
              <w:bottom w:w="72" w:type="dxa"/>
              <w:right w:w="120" w:type="dxa"/>
            </w:tcMar>
            <w:hideMark/>
          </w:tcPr>
          <w:p w14:paraId="3F4121BF" w14:textId="77777777" w:rsidR="00B11C41" w:rsidRDefault="00B11C41" w:rsidP="00B11C41">
            <w:pPr>
              <w:ind w:left="360"/>
            </w:pPr>
            <w:r>
              <w:t>14</w:t>
            </w:r>
          </w:p>
        </w:tc>
        <w:tc>
          <w:tcPr>
            <w:tcW w:w="0" w:type="auto"/>
            <w:shd w:val="clear" w:color="auto" w:fill="FFFFFF"/>
            <w:tcMar>
              <w:top w:w="72" w:type="dxa"/>
              <w:left w:w="120" w:type="dxa"/>
              <w:bottom w:w="72" w:type="dxa"/>
              <w:right w:w="120" w:type="dxa"/>
            </w:tcMar>
            <w:hideMark/>
          </w:tcPr>
          <w:p w14:paraId="40B867C4" w14:textId="77777777" w:rsidR="00B11C41" w:rsidRDefault="00B11C41" w:rsidP="00B11C41">
            <w:pPr>
              <w:ind w:left="360"/>
            </w:pPr>
            <w:r>
              <w:t>distr_tranx_id</w:t>
            </w:r>
          </w:p>
        </w:tc>
        <w:tc>
          <w:tcPr>
            <w:tcW w:w="0" w:type="auto"/>
            <w:shd w:val="clear" w:color="auto" w:fill="FFFFFF"/>
            <w:tcMar>
              <w:top w:w="72" w:type="dxa"/>
              <w:left w:w="120" w:type="dxa"/>
              <w:bottom w:w="72" w:type="dxa"/>
              <w:right w:w="120" w:type="dxa"/>
            </w:tcMar>
            <w:hideMark/>
          </w:tcPr>
          <w:p w14:paraId="7D7199B3"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0A225D85" w14:textId="77777777" w:rsidR="00B11C41" w:rsidRDefault="00B11C41" w:rsidP="00B11C41">
            <w:pPr>
              <w:ind w:left="360"/>
            </w:pPr>
            <w:r>
              <w:t>ID распределенной транзакции</w:t>
            </w:r>
          </w:p>
        </w:tc>
      </w:tr>
      <w:tr w:rsidR="00B11C41" w14:paraId="07EECFEC" w14:textId="77777777" w:rsidTr="00B11C41">
        <w:tc>
          <w:tcPr>
            <w:tcW w:w="0" w:type="auto"/>
            <w:shd w:val="clear" w:color="auto" w:fill="FFFFFF"/>
            <w:tcMar>
              <w:top w:w="72" w:type="dxa"/>
              <w:left w:w="120" w:type="dxa"/>
              <w:bottom w:w="72" w:type="dxa"/>
              <w:right w:w="120" w:type="dxa"/>
            </w:tcMar>
            <w:hideMark/>
          </w:tcPr>
          <w:p w14:paraId="037BCBD6" w14:textId="77777777" w:rsidR="00B11C41" w:rsidRDefault="00B11C41" w:rsidP="00B11C41">
            <w:pPr>
              <w:ind w:left="360"/>
            </w:pPr>
            <w:r>
              <w:t>15</w:t>
            </w:r>
          </w:p>
        </w:tc>
        <w:tc>
          <w:tcPr>
            <w:tcW w:w="0" w:type="auto"/>
            <w:shd w:val="clear" w:color="auto" w:fill="FFFFFF"/>
            <w:tcMar>
              <w:top w:w="72" w:type="dxa"/>
              <w:left w:w="120" w:type="dxa"/>
              <w:bottom w:w="72" w:type="dxa"/>
              <w:right w:w="120" w:type="dxa"/>
            </w:tcMar>
            <w:hideMark/>
          </w:tcPr>
          <w:p w14:paraId="3F478FC2" w14:textId="77777777" w:rsidR="00B11C41" w:rsidRDefault="00B11C41" w:rsidP="00B11C41">
            <w:pPr>
              <w:ind w:left="360"/>
            </w:pPr>
            <w:r>
              <w:t>local_tranx_id</w:t>
            </w:r>
          </w:p>
        </w:tc>
        <w:tc>
          <w:tcPr>
            <w:tcW w:w="0" w:type="auto"/>
            <w:shd w:val="clear" w:color="auto" w:fill="FFFFFF"/>
            <w:tcMar>
              <w:top w:w="72" w:type="dxa"/>
              <w:left w:w="120" w:type="dxa"/>
              <w:bottom w:w="72" w:type="dxa"/>
              <w:right w:w="120" w:type="dxa"/>
            </w:tcMar>
            <w:hideMark/>
          </w:tcPr>
          <w:p w14:paraId="3762D61A"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65BC6801" w14:textId="77777777" w:rsidR="00B11C41" w:rsidRDefault="00B11C41" w:rsidP="00B11C41">
            <w:pPr>
              <w:ind w:left="360"/>
            </w:pPr>
            <w:r>
              <w:t>ID локальной транзакции</w:t>
            </w:r>
          </w:p>
        </w:tc>
      </w:tr>
      <w:tr w:rsidR="00B11C41" w14:paraId="78EE6881" w14:textId="77777777" w:rsidTr="00B11C41">
        <w:tc>
          <w:tcPr>
            <w:tcW w:w="0" w:type="auto"/>
            <w:shd w:val="clear" w:color="auto" w:fill="FFFFFF"/>
            <w:tcMar>
              <w:top w:w="72" w:type="dxa"/>
              <w:left w:w="120" w:type="dxa"/>
              <w:bottom w:w="72" w:type="dxa"/>
              <w:right w:w="120" w:type="dxa"/>
            </w:tcMar>
            <w:hideMark/>
          </w:tcPr>
          <w:p w14:paraId="6FAB573D" w14:textId="77777777" w:rsidR="00B11C41" w:rsidRDefault="00B11C41" w:rsidP="00B11C41">
            <w:pPr>
              <w:ind w:left="360"/>
            </w:pPr>
            <w:r>
              <w:t>16</w:t>
            </w:r>
          </w:p>
        </w:tc>
        <w:tc>
          <w:tcPr>
            <w:tcW w:w="0" w:type="auto"/>
            <w:shd w:val="clear" w:color="auto" w:fill="FFFFFF"/>
            <w:tcMar>
              <w:top w:w="72" w:type="dxa"/>
              <w:left w:w="120" w:type="dxa"/>
              <w:bottom w:w="72" w:type="dxa"/>
              <w:right w:w="120" w:type="dxa"/>
            </w:tcMar>
            <w:hideMark/>
          </w:tcPr>
          <w:p w14:paraId="1B3EBC71" w14:textId="77777777" w:rsidR="00B11C41" w:rsidRDefault="00B11C41" w:rsidP="00B11C41">
            <w:pPr>
              <w:ind w:left="360"/>
            </w:pPr>
            <w:r>
              <w:t>sub_tranx_id</w:t>
            </w:r>
          </w:p>
        </w:tc>
        <w:tc>
          <w:tcPr>
            <w:tcW w:w="0" w:type="auto"/>
            <w:shd w:val="clear" w:color="auto" w:fill="FFFFFF"/>
            <w:tcMar>
              <w:top w:w="72" w:type="dxa"/>
              <w:left w:w="120" w:type="dxa"/>
              <w:bottom w:w="72" w:type="dxa"/>
              <w:right w:w="120" w:type="dxa"/>
            </w:tcMar>
            <w:hideMark/>
          </w:tcPr>
          <w:p w14:paraId="50D00980"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58095428" w14:textId="77777777" w:rsidR="00B11C41" w:rsidRDefault="00B11C41" w:rsidP="00B11C41">
            <w:pPr>
              <w:ind w:left="360"/>
            </w:pPr>
            <w:r>
              <w:t>ID части транзакции</w:t>
            </w:r>
          </w:p>
        </w:tc>
      </w:tr>
      <w:tr w:rsidR="00B11C41" w14:paraId="046BFDB1" w14:textId="77777777" w:rsidTr="00B11C41">
        <w:tc>
          <w:tcPr>
            <w:tcW w:w="0" w:type="auto"/>
            <w:shd w:val="clear" w:color="auto" w:fill="FFFFFF"/>
            <w:tcMar>
              <w:top w:w="72" w:type="dxa"/>
              <w:left w:w="120" w:type="dxa"/>
              <w:bottom w:w="72" w:type="dxa"/>
              <w:right w:w="120" w:type="dxa"/>
            </w:tcMar>
            <w:hideMark/>
          </w:tcPr>
          <w:p w14:paraId="6D2C253B" w14:textId="77777777" w:rsidR="00B11C41" w:rsidRDefault="00B11C41" w:rsidP="00B11C41">
            <w:pPr>
              <w:ind w:left="360"/>
            </w:pPr>
            <w:r>
              <w:t>17</w:t>
            </w:r>
          </w:p>
        </w:tc>
        <w:tc>
          <w:tcPr>
            <w:tcW w:w="0" w:type="auto"/>
            <w:shd w:val="clear" w:color="auto" w:fill="FFFFFF"/>
            <w:tcMar>
              <w:top w:w="72" w:type="dxa"/>
              <w:left w:w="120" w:type="dxa"/>
              <w:bottom w:w="72" w:type="dxa"/>
              <w:right w:w="120" w:type="dxa"/>
            </w:tcMar>
            <w:hideMark/>
          </w:tcPr>
          <w:p w14:paraId="519D38C0" w14:textId="77777777" w:rsidR="00B11C41" w:rsidRDefault="00B11C41" w:rsidP="00B11C41">
            <w:pPr>
              <w:ind w:left="360"/>
            </w:pPr>
            <w:r>
              <w:t>event_severity</w:t>
            </w:r>
          </w:p>
        </w:tc>
        <w:tc>
          <w:tcPr>
            <w:tcW w:w="0" w:type="auto"/>
            <w:shd w:val="clear" w:color="auto" w:fill="FFFFFF"/>
            <w:tcMar>
              <w:top w:w="72" w:type="dxa"/>
              <w:left w:w="120" w:type="dxa"/>
              <w:bottom w:w="72" w:type="dxa"/>
              <w:right w:w="120" w:type="dxa"/>
            </w:tcMar>
            <w:hideMark/>
          </w:tcPr>
          <w:p w14:paraId="17970262" w14:textId="77777777" w:rsidR="00B11C41" w:rsidRDefault="00B11C41" w:rsidP="00B11C41">
            <w:pPr>
              <w:ind w:left="360"/>
            </w:pPr>
            <w:r>
              <w:t>varchar(10)</w:t>
            </w:r>
          </w:p>
        </w:tc>
        <w:tc>
          <w:tcPr>
            <w:tcW w:w="0" w:type="auto"/>
            <w:shd w:val="clear" w:color="auto" w:fill="FFFFFF"/>
            <w:tcMar>
              <w:top w:w="72" w:type="dxa"/>
              <w:left w:w="120" w:type="dxa"/>
              <w:bottom w:w="72" w:type="dxa"/>
              <w:right w:w="120" w:type="dxa"/>
            </w:tcMar>
            <w:hideMark/>
          </w:tcPr>
          <w:p w14:paraId="17431AE8" w14:textId="77777777" w:rsidR="00B11C41" w:rsidRDefault="00B11C41" w:rsidP="00B11C41">
            <w:pPr>
              <w:ind w:left="360"/>
            </w:pPr>
            <w:r>
              <w:t>Возможные значения: LOG, ERROR, FATAL, PANIC, DEBUG1, DEBUG2.</w:t>
            </w:r>
          </w:p>
        </w:tc>
      </w:tr>
      <w:tr w:rsidR="00B11C41" w14:paraId="130B5ACC" w14:textId="77777777" w:rsidTr="00B11C41">
        <w:tc>
          <w:tcPr>
            <w:tcW w:w="0" w:type="auto"/>
            <w:shd w:val="clear" w:color="auto" w:fill="FFFFFF"/>
            <w:tcMar>
              <w:top w:w="72" w:type="dxa"/>
              <w:left w:w="120" w:type="dxa"/>
              <w:bottom w:w="72" w:type="dxa"/>
              <w:right w:w="120" w:type="dxa"/>
            </w:tcMar>
            <w:hideMark/>
          </w:tcPr>
          <w:p w14:paraId="3DF026C0" w14:textId="77777777" w:rsidR="00B11C41" w:rsidRDefault="00B11C41" w:rsidP="00B11C41">
            <w:pPr>
              <w:ind w:left="360"/>
            </w:pPr>
            <w:r>
              <w:t>18</w:t>
            </w:r>
          </w:p>
        </w:tc>
        <w:tc>
          <w:tcPr>
            <w:tcW w:w="0" w:type="auto"/>
            <w:shd w:val="clear" w:color="auto" w:fill="FFFFFF"/>
            <w:tcMar>
              <w:top w:w="72" w:type="dxa"/>
              <w:left w:w="120" w:type="dxa"/>
              <w:bottom w:w="72" w:type="dxa"/>
              <w:right w:w="120" w:type="dxa"/>
            </w:tcMar>
            <w:hideMark/>
          </w:tcPr>
          <w:p w14:paraId="410B571C" w14:textId="77777777" w:rsidR="00B11C41" w:rsidRDefault="00B11C41" w:rsidP="00B11C41">
            <w:pPr>
              <w:ind w:left="360"/>
            </w:pPr>
            <w:r>
              <w:t>sql_state_code</w:t>
            </w:r>
          </w:p>
        </w:tc>
        <w:tc>
          <w:tcPr>
            <w:tcW w:w="0" w:type="auto"/>
            <w:shd w:val="clear" w:color="auto" w:fill="FFFFFF"/>
            <w:tcMar>
              <w:top w:w="72" w:type="dxa"/>
              <w:left w:w="120" w:type="dxa"/>
              <w:bottom w:w="72" w:type="dxa"/>
              <w:right w:w="120" w:type="dxa"/>
            </w:tcMar>
            <w:hideMark/>
          </w:tcPr>
          <w:p w14:paraId="6B19B253" w14:textId="77777777" w:rsidR="00B11C41" w:rsidRDefault="00B11C41" w:rsidP="00B11C41">
            <w:pPr>
              <w:ind w:left="360"/>
            </w:pPr>
            <w:r>
              <w:t>varchar(10)</w:t>
            </w:r>
          </w:p>
        </w:tc>
        <w:tc>
          <w:tcPr>
            <w:tcW w:w="0" w:type="auto"/>
            <w:shd w:val="clear" w:color="auto" w:fill="FFFFFF"/>
            <w:tcMar>
              <w:top w:w="72" w:type="dxa"/>
              <w:left w:w="120" w:type="dxa"/>
              <w:bottom w:w="72" w:type="dxa"/>
              <w:right w:w="120" w:type="dxa"/>
            </w:tcMar>
            <w:hideMark/>
          </w:tcPr>
          <w:p w14:paraId="53DAFC3C" w14:textId="77777777" w:rsidR="00B11C41" w:rsidRDefault="00B11C41" w:rsidP="00B11C41">
            <w:pPr>
              <w:ind w:left="360"/>
            </w:pPr>
            <w:r>
              <w:t>Код состояния SQL, связанный с сообщением лога</w:t>
            </w:r>
          </w:p>
        </w:tc>
      </w:tr>
      <w:tr w:rsidR="00B11C41" w14:paraId="18BA0FF3" w14:textId="77777777" w:rsidTr="00B11C41">
        <w:tc>
          <w:tcPr>
            <w:tcW w:w="0" w:type="auto"/>
            <w:shd w:val="clear" w:color="auto" w:fill="FFFFFF"/>
            <w:tcMar>
              <w:top w:w="72" w:type="dxa"/>
              <w:left w:w="120" w:type="dxa"/>
              <w:bottom w:w="72" w:type="dxa"/>
              <w:right w:w="120" w:type="dxa"/>
            </w:tcMar>
            <w:hideMark/>
          </w:tcPr>
          <w:p w14:paraId="35A70526" w14:textId="77777777" w:rsidR="00B11C41" w:rsidRDefault="00B11C41" w:rsidP="00B11C41">
            <w:pPr>
              <w:ind w:left="360"/>
            </w:pPr>
            <w:r>
              <w:t>19</w:t>
            </w:r>
          </w:p>
        </w:tc>
        <w:tc>
          <w:tcPr>
            <w:tcW w:w="0" w:type="auto"/>
            <w:shd w:val="clear" w:color="auto" w:fill="FFFFFF"/>
            <w:tcMar>
              <w:top w:w="72" w:type="dxa"/>
              <w:left w:w="120" w:type="dxa"/>
              <w:bottom w:w="72" w:type="dxa"/>
              <w:right w:w="120" w:type="dxa"/>
            </w:tcMar>
            <w:hideMark/>
          </w:tcPr>
          <w:p w14:paraId="637D4FC1" w14:textId="77777777" w:rsidR="00B11C41" w:rsidRDefault="00B11C41" w:rsidP="00B11C41">
            <w:pPr>
              <w:ind w:left="360"/>
            </w:pPr>
            <w:r>
              <w:t>event_message</w:t>
            </w:r>
          </w:p>
        </w:tc>
        <w:tc>
          <w:tcPr>
            <w:tcW w:w="0" w:type="auto"/>
            <w:shd w:val="clear" w:color="auto" w:fill="FFFFFF"/>
            <w:tcMar>
              <w:top w:w="72" w:type="dxa"/>
              <w:left w:w="120" w:type="dxa"/>
              <w:bottom w:w="72" w:type="dxa"/>
              <w:right w:w="120" w:type="dxa"/>
            </w:tcMar>
            <w:hideMark/>
          </w:tcPr>
          <w:p w14:paraId="59698DDB"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4173F63B" w14:textId="77777777" w:rsidR="00B11C41" w:rsidRDefault="00B11C41" w:rsidP="00B11C41">
            <w:pPr>
              <w:ind w:left="360"/>
            </w:pPr>
            <w:r>
              <w:t>Текст лога или сообщения об ошибке</w:t>
            </w:r>
          </w:p>
        </w:tc>
      </w:tr>
      <w:tr w:rsidR="00B11C41" w14:paraId="17FFDAF8" w14:textId="77777777" w:rsidTr="00B11C41">
        <w:tc>
          <w:tcPr>
            <w:tcW w:w="0" w:type="auto"/>
            <w:shd w:val="clear" w:color="auto" w:fill="FFFFFF"/>
            <w:tcMar>
              <w:top w:w="72" w:type="dxa"/>
              <w:left w:w="120" w:type="dxa"/>
              <w:bottom w:w="72" w:type="dxa"/>
              <w:right w:w="120" w:type="dxa"/>
            </w:tcMar>
            <w:hideMark/>
          </w:tcPr>
          <w:p w14:paraId="3502A0F0" w14:textId="77777777" w:rsidR="00B11C41" w:rsidRDefault="00B11C41" w:rsidP="00B11C41">
            <w:pPr>
              <w:ind w:left="360"/>
            </w:pPr>
            <w:r>
              <w:lastRenderedPageBreak/>
              <w:t>20</w:t>
            </w:r>
          </w:p>
        </w:tc>
        <w:tc>
          <w:tcPr>
            <w:tcW w:w="0" w:type="auto"/>
            <w:shd w:val="clear" w:color="auto" w:fill="FFFFFF"/>
            <w:tcMar>
              <w:top w:w="72" w:type="dxa"/>
              <w:left w:w="120" w:type="dxa"/>
              <w:bottom w:w="72" w:type="dxa"/>
              <w:right w:w="120" w:type="dxa"/>
            </w:tcMar>
            <w:hideMark/>
          </w:tcPr>
          <w:p w14:paraId="40E4F1DA" w14:textId="77777777" w:rsidR="00B11C41" w:rsidRDefault="00B11C41" w:rsidP="00B11C41">
            <w:pPr>
              <w:ind w:left="360"/>
            </w:pPr>
            <w:r>
              <w:t>event_detail</w:t>
            </w:r>
          </w:p>
        </w:tc>
        <w:tc>
          <w:tcPr>
            <w:tcW w:w="0" w:type="auto"/>
            <w:shd w:val="clear" w:color="auto" w:fill="FFFFFF"/>
            <w:tcMar>
              <w:top w:w="72" w:type="dxa"/>
              <w:left w:w="120" w:type="dxa"/>
              <w:bottom w:w="72" w:type="dxa"/>
              <w:right w:w="120" w:type="dxa"/>
            </w:tcMar>
            <w:hideMark/>
          </w:tcPr>
          <w:p w14:paraId="2A1F09CB"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03C7832C" w14:textId="77777777" w:rsidR="00B11C41" w:rsidRDefault="00B11C41" w:rsidP="00B11C41">
            <w:pPr>
              <w:ind w:left="360"/>
            </w:pPr>
            <w:r>
              <w:t>Подробный текст сообщения, связанный с сообщением об ошибке или предупреждением</w:t>
            </w:r>
          </w:p>
        </w:tc>
      </w:tr>
      <w:tr w:rsidR="00B11C41" w14:paraId="19D1219B" w14:textId="77777777" w:rsidTr="00B11C41">
        <w:tc>
          <w:tcPr>
            <w:tcW w:w="0" w:type="auto"/>
            <w:shd w:val="clear" w:color="auto" w:fill="FFFFFF"/>
            <w:tcMar>
              <w:top w:w="72" w:type="dxa"/>
              <w:left w:w="120" w:type="dxa"/>
              <w:bottom w:w="72" w:type="dxa"/>
              <w:right w:w="120" w:type="dxa"/>
            </w:tcMar>
            <w:hideMark/>
          </w:tcPr>
          <w:p w14:paraId="4D802779" w14:textId="77777777" w:rsidR="00B11C41" w:rsidRDefault="00B11C41" w:rsidP="00B11C41">
            <w:pPr>
              <w:ind w:left="360"/>
            </w:pPr>
            <w:r>
              <w:t>21</w:t>
            </w:r>
          </w:p>
        </w:tc>
        <w:tc>
          <w:tcPr>
            <w:tcW w:w="0" w:type="auto"/>
            <w:shd w:val="clear" w:color="auto" w:fill="FFFFFF"/>
            <w:tcMar>
              <w:top w:w="72" w:type="dxa"/>
              <w:left w:w="120" w:type="dxa"/>
              <w:bottom w:w="72" w:type="dxa"/>
              <w:right w:w="120" w:type="dxa"/>
            </w:tcMar>
            <w:hideMark/>
          </w:tcPr>
          <w:p w14:paraId="48771C75" w14:textId="77777777" w:rsidR="00B11C41" w:rsidRDefault="00B11C41" w:rsidP="00B11C41">
            <w:pPr>
              <w:ind w:left="360"/>
            </w:pPr>
            <w:r>
              <w:t>event_hint</w:t>
            </w:r>
          </w:p>
        </w:tc>
        <w:tc>
          <w:tcPr>
            <w:tcW w:w="0" w:type="auto"/>
            <w:shd w:val="clear" w:color="auto" w:fill="FFFFFF"/>
            <w:tcMar>
              <w:top w:w="72" w:type="dxa"/>
              <w:left w:w="120" w:type="dxa"/>
              <w:bottom w:w="72" w:type="dxa"/>
              <w:right w:w="120" w:type="dxa"/>
            </w:tcMar>
            <w:hideMark/>
          </w:tcPr>
          <w:p w14:paraId="1C8B83A1"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2F458A23" w14:textId="77777777" w:rsidR="00B11C41" w:rsidRDefault="00B11C41" w:rsidP="00B11C41">
            <w:pPr>
              <w:ind w:left="360"/>
            </w:pPr>
            <w:r>
              <w:t>Текст сообщения-подсказки, связанный с сообщением об ошибке или предупреждением</w:t>
            </w:r>
          </w:p>
        </w:tc>
      </w:tr>
      <w:tr w:rsidR="00B11C41" w14:paraId="188E6AA0" w14:textId="77777777" w:rsidTr="00B11C41">
        <w:tc>
          <w:tcPr>
            <w:tcW w:w="0" w:type="auto"/>
            <w:shd w:val="clear" w:color="auto" w:fill="FFFFFF"/>
            <w:tcMar>
              <w:top w:w="72" w:type="dxa"/>
              <w:left w:w="120" w:type="dxa"/>
              <w:bottom w:w="72" w:type="dxa"/>
              <w:right w:w="120" w:type="dxa"/>
            </w:tcMar>
            <w:hideMark/>
          </w:tcPr>
          <w:p w14:paraId="0702F654" w14:textId="77777777" w:rsidR="00B11C41" w:rsidRDefault="00B11C41" w:rsidP="00B11C41">
            <w:pPr>
              <w:ind w:left="360"/>
            </w:pPr>
            <w:r>
              <w:t>22</w:t>
            </w:r>
          </w:p>
        </w:tc>
        <w:tc>
          <w:tcPr>
            <w:tcW w:w="0" w:type="auto"/>
            <w:shd w:val="clear" w:color="auto" w:fill="FFFFFF"/>
            <w:tcMar>
              <w:top w:w="72" w:type="dxa"/>
              <w:left w:w="120" w:type="dxa"/>
              <w:bottom w:w="72" w:type="dxa"/>
              <w:right w:w="120" w:type="dxa"/>
            </w:tcMar>
            <w:hideMark/>
          </w:tcPr>
          <w:p w14:paraId="17B09EC7" w14:textId="77777777" w:rsidR="00B11C41" w:rsidRDefault="00B11C41" w:rsidP="00B11C41">
            <w:pPr>
              <w:ind w:left="360"/>
            </w:pPr>
            <w:r>
              <w:t>internal_query</w:t>
            </w:r>
          </w:p>
        </w:tc>
        <w:tc>
          <w:tcPr>
            <w:tcW w:w="0" w:type="auto"/>
            <w:shd w:val="clear" w:color="auto" w:fill="FFFFFF"/>
            <w:tcMar>
              <w:top w:w="72" w:type="dxa"/>
              <w:left w:w="120" w:type="dxa"/>
              <w:bottom w:w="72" w:type="dxa"/>
              <w:right w:w="120" w:type="dxa"/>
            </w:tcMar>
            <w:hideMark/>
          </w:tcPr>
          <w:p w14:paraId="6DC7FCDA"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2C3C18C1" w14:textId="77777777" w:rsidR="00B11C41" w:rsidRDefault="00B11C41" w:rsidP="00B11C41">
            <w:pPr>
              <w:ind w:left="360"/>
            </w:pPr>
            <w:r>
              <w:t>Внутренне сгенерированный текст запроса</w:t>
            </w:r>
          </w:p>
        </w:tc>
      </w:tr>
      <w:tr w:rsidR="00B11C41" w14:paraId="568E5208" w14:textId="77777777" w:rsidTr="00B11C41">
        <w:tc>
          <w:tcPr>
            <w:tcW w:w="0" w:type="auto"/>
            <w:shd w:val="clear" w:color="auto" w:fill="FFFFFF"/>
            <w:tcMar>
              <w:top w:w="72" w:type="dxa"/>
              <w:left w:w="120" w:type="dxa"/>
              <w:bottom w:w="72" w:type="dxa"/>
              <w:right w:w="120" w:type="dxa"/>
            </w:tcMar>
            <w:hideMark/>
          </w:tcPr>
          <w:p w14:paraId="2A9D2CAE" w14:textId="77777777" w:rsidR="00B11C41" w:rsidRDefault="00B11C41" w:rsidP="00B11C41">
            <w:pPr>
              <w:ind w:left="360"/>
            </w:pPr>
            <w:r>
              <w:t>23</w:t>
            </w:r>
          </w:p>
        </w:tc>
        <w:tc>
          <w:tcPr>
            <w:tcW w:w="0" w:type="auto"/>
            <w:shd w:val="clear" w:color="auto" w:fill="FFFFFF"/>
            <w:tcMar>
              <w:top w:w="72" w:type="dxa"/>
              <w:left w:w="120" w:type="dxa"/>
              <w:bottom w:w="72" w:type="dxa"/>
              <w:right w:w="120" w:type="dxa"/>
            </w:tcMar>
            <w:hideMark/>
          </w:tcPr>
          <w:p w14:paraId="6AC7DDA9" w14:textId="77777777" w:rsidR="00B11C41" w:rsidRDefault="00B11C41" w:rsidP="00B11C41">
            <w:pPr>
              <w:ind w:left="360"/>
            </w:pPr>
            <w:r>
              <w:t>internal_query_pos</w:t>
            </w:r>
          </w:p>
        </w:tc>
        <w:tc>
          <w:tcPr>
            <w:tcW w:w="0" w:type="auto"/>
            <w:shd w:val="clear" w:color="auto" w:fill="FFFFFF"/>
            <w:tcMar>
              <w:top w:w="72" w:type="dxa"/>
              <w:left w:w="120" w:type="dxa"/>
              <w:bottom w:w="72" w:type="dxa"/>
              <w:right w:w="120" w:type="dxa"/>
            </w:tcMar>
            <w:hideMark/>
          </w:tcPr>
          <w:p w14:paraId="108F7D0E" w14:textId="77777777" w:rsidR="00B11C41" w:rsidRDefault="00B11C41" w:rsidP="00B11C41">
            <w:pPr>
              <w:ind w:left="360"/>
            </w:pPr>
            <w:r>
              <w:t>int</w:t>
            </w:r>
          </w:p>
        </w:tc>
        <w:tc>
          <w:tcPr>
            <w:tcW w:w="0" w:type="auto"/>
            <w:shd w:val="clear" w:color="auto" w:fill="FFFFFF"/>
            <w:tcMar>
              <w:top w:w="72" w:type="dxa"/>
              <w:left w:w="120" w:type="dxa"/>
              <w:bottom w:w="72" w:type="dxa"/>
              <w:right w:w="120" w:type="dxa"/>
            </w:tcMar>
            <w:hideMark/>
          </w:tcPr>
          <w:p w14:paraId="6BBD41B3" w14:textId="77777777" w:rsidR="00B11C41" w:rsidRDefault="00B11C41" w:rsidP="00B11C41">
            <w:pPr>
              <w:ind w:left="360"/>
            </w:pPr>
            <w:r>
              <w:t>Индекс курсора в внутренне сгенерированном тексте запроса</w:t>
            </w:r>
          </w:p>
        </w:tc>
      </w:tr>
      <w:tr w:rsidR="00B11C41" w14:paraId="63C3DC54" w14:textId="77777777" w:rsidTr="00B11C41">
        <w:tc>
          <w:tcPr>
            <w:tcW w:w="0" w:type="auto"/>
            <w:shd w:val="clear" w:color="auto" w:fill="FFFFFF"/>
            <w:tcMar>
              <w:top w:w="72" w:type="dxa"/>
              <w:left w:w="120" w:type="dxa"/>
              <w:bottom w:w="72" w:type="dxa"/>
              <w:right w:w="120" w:type="dxa"/>
            </w:tcMar>
            <w:hideMark/>
          </w:tcPr>
          <w:p w14:paraId="2CEDED3A" w14:textId="77777777" w:rsidR="00B11C41" w:rsidRDefault="00B11C41" w:rsidP="00B11C41">
            <w:pPr>
              <w:ind w:left="360"/>
            </w:pPr>
            <w:r>
              <w:t>24</w:t>
            </w:r>
          </w:p>
        </w:tc>
        <w:tc>
          <w:tcPr>
            <w:tcW w:w="0" w:type="auto"/>
            <w:shd w:val="clear" w:color="auto" w:fill="FFFFFF"/>
            <w:tcMar>
              <w:top w:w="72" w:type="dxa"/>
              <w:left w:w="120" w:type="dxa"/>
              <w:bottom w:w="72" w:type="dxa"/>
              <w:right w:w="120" w:type="dxa"/>
            </w:tcMar>
            <w:hideMark/>
          </w:tcPr>
          <w:p w14:paraId="3EB28843" w14:textId="77777777" w:rsidR="00B11C41" w:rsidRDefault="00B11C41" w:rsidP="00B11C41">
            <w:pPr>
              <w:ind w:left="360"/>
            </w:pPr>
            <w:r>
              <w:t>event_context</w:t>
            </w:r>
          </w:p>
        </w:tc>
        <w:tc>
          <w:tcPr>
            <w:tcW w:w="0" w:type="auto"/>
            <w:shd w:val="clear" w:color="auto" w:fill="FFFFFF"/>
            <w:tcMar>
              <w:top w:w="72" w:type="dxa"/>
              <w:left w:w="120" w:type="dxa"/>
              <w:bottom w:w="72" w:type="dxa"/>
              <w:right w:w="120" w:type="dxa"/>
            </w:tcMar>
            <w:hideMark/>
          </w:tcPr>
          <w:p w14:paraId="62224309"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5772A229" w14:textId="77777777" w:rsidR="00B11C41" w:rsidRDefault="00B11C41" w:rsidP="00B11C41">
            <w:pPr>
              <w:ind w:left="360"/>
            </w:pPr>
            <w:r>
              <w:t>Контекст, в котором генерируется это сообщение</w:t>
            </w:r>
          </w:p>
        </w:tc>
      </w:tr>
      <w:tr w:rsidR="00B11C41" w14:paraId="1A10A074" w14:textId="77777777" w:rsidTr="00B11C41">
        <w:tc>
          <w:tcPr>
            <w:tcW w:w="0" w:type="auto"/>
            <w:shd w:val="clear" w:color="auto" w:fill="FFFFFF"/>
            <w:tcMar>
              <w:top w:w="72" w:type="dxa"/>
              <w:left w:w="120" w:type="dxa"/>
              <w:bottom w:w="72" w:type="dxa"/>
              <w:right w:w="120" w:type="dxa"/>
            </w:tcMar>
            <w:hideMark/>
          </w:tcPr>
          <w:p w14:paraId="6BE86FC2" w14:textId="77777777" w:rsidR="00B11C41" w:rsidRDefault="00B11C41" w:rsidP="00B11C41">
            <w:pPr>
              <w:ind w:left="360"/>
            </w:pPr>
            <w:r>
              <w:t>25</w:t>
            </w:r>
          </w:p>
        </w:tc>
        <w:tc>
          <w:tcPr>
            <w:tcW w:w="0" w:type="auto"/>
            <w:shd w:val="clear" w:color="auto" w:fill="FFFFFF"/>
            <w:tcMar>
              <w:top w:w="72" w:type="dxa"/>
              <w:left w:w="120" w:type="dxa"/>
              <w:bottom w:w="72" w:type="dxa"/>
              <w:right w:w="120" w:type="dxa"/>
            </w:tcMar>
            <w:hideMark/>
          </w:tcPr>
          <w:p w14:paraId="4F145F3C" w14:textId="77777777" w:rsidR="00B11C41" w:rsidRDefault="00B11C41" w:rsidP="00B11C41">
            <w:pPr>
              <w:ind w:left="360"/>
            </w:pPr>
            <w:r>
              <w:t>debug_query_string</w:t>
            </w:r>
          </w:p>
        </w:tc>
        <w:tc>
          <w:tcPr>
            <w:tcW w:w="0" w:type="auto"/>
            <w:shd w:val="clear" w:color="auto" w:fill="FFFFFF"/>
            <w:tcMar>
              <w:top w:w="72" w:type="dxa"/>
              <w:left w:w="120" w:type="dxa"/>
              <w:bottom w:w="72" w:type="dxa"/>
              <w:right w:w="120" w:type="dxa"/>
            </w:tcMar>
            <w:hideMark/>
          </w:tcPr>
          <w:p w14:paraId="5B966114"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331725C4" w14:textId="77777777" w:rsidR="00B11C41" w:rsidRDefault="00B11C41" w:rsidP="00B11C41">
            <w:pPr>
              <w:ind w:left="360"/>
            </w:pPr>
            <w:r>
              <w:t>Предоставленная пользователем строка запроса с полной информацией для отладки. Эта строка может быть изменена для внутреннего использования</w:t>
            </w:r>
          </w:p>
        </w:tc>
      </w:tr>
      <w:tr w:rsidR="00B11C41" w14:paraId="67020129" w14:textId="77777777" w:rsidTr="00B11C41">
        <w:tc>
          <w:tcPr>
            <w:tcW w:w="0" w:type="auto"/>
            <w:shd w:val="clear" w:color="auto" w:fill="FFFFFF"/>
            <w:tcMar>
              <w:top w:w="72" w:type="dxa"/>
              <w:left w:w="120" w:type="dxa"/>
              <w:bottom w:w="72" w:type="dxa"/>
              <w:right w:w="120" w:type="dxa"/>
            </w:tcMar>
            <w:hideMark/>
          </w:tcPr>
          <w:p w14:paraId="0AE84A3A" w14:textId="77777777" w:rsidR="00B11C41" w:rsidRDefault="00B11C41" w:rsidP="00B11C41">
            <w:pPr>
              <w:ind w:left="360"/>
            </w:pPr>
            <w:r>
              <w:t>26</w:t>
            </w:r>
          </w:p>
        </w:tc>
        <w:tc>
          <w:tcPr>
            <w:tcW w:w="0" w:type="auto"/>
            <w:shd w:val="clear" w:color="auto" w:fill="FFFFFF"/>
            <w:tcMar>
              <w:top w:w="72" w:type="dxa"/>
              <w:left w:w="120" w:type="dxa"/>
              <w:bottom w:w="72" w:type="dxa"/>
              <w:right w:w="120" w:type="dxa"/>
            </w:tcMar>
            <w:hideMark/>
          </w:tcPr>
          <w:p w14:paraId="0C743C82" w14:textId="77777777" w:rsidR="00B11C41" w:rsidRDefault="00B11C41" w:rsidP="00B11C41">
            <w:pPr>
              <w:ind w:left="360"/>
            </w:pPr>
            <w:r>
              <w:t>error_cursor_pos</w:t>
            </w:r>
          </w:p>
        </w:tc>
        <w:tc>
          <w:tcPr>
            <w:tcW w:w="0" w:type="auto"/>
            <w:shd w:val="clear" w:color="auto" w:fill="FFFFFF"/>
            <w:tcMar>
              <w:top w:w="72" w:type="dxa"/>
              <w:left w:w="120" w:type="dxa"/>
              <w:bottom w:w="72" w:type="dxa"/>
              <w:right w:w="120" w:type="dxa"/>
            </w:tcMar>
            <w:hideMark/>
          </w:tcPr>
          <w:p w14:paraId="62420BDC" w14:textId="77777777" w:rsidR="00B11C41" w:rsidRDefault="00B11C41" w:rsidP="00B11C41">
            <w:pPr>
              <w:ind w:left="360"/>
            </w:pPr>
            <w:r>
              <w:t>int</w:t>
            </w:r>
          </w:p>
        </w:tc>
        <w:tc>
          <w:tcPr>
            <w:tcW w:w="0" w:type="auto"/>
            <w:shd w:val="clear" w:color="auto" w:fill="FFFFFF"/>
            <w:tcMar>
              <w:top w:w="72" w:type="dxa"/>
              <w:left w:w="120" w:type="dxa"/>
              <w:bottom w:w="72" w:type="dxa"/>
              <w:right w:w="120" w:type="dxa"/>
            </w:tcMar>
            <w:hideMark/>
          </w:tcPr>
          <w:p w14:paraId="1ACDDF73" w14:textId="77777777" w:rsidR="00B11C41" w:rsidRDefault="00B11C41" w:rsidP="00B11C41">
            <w:pPr>
              <w:ind w:left="360"/>
            </w:pPr>
            <w:r>
              <w:t>Индекс курсора в строке запроса</w:t>
            </w:r>
          </w:p>
        </w:tc>
      </w:tr>
      <w:tr w:rsidR="00B11C41" w14:paraId="18BCF991" w14:textId="77777777" w:rsidTr="00B11C41">
        <w:tc>
          <w:tcPr>
            <w:tcW w:w="0" w:type="auto"/>
            <w:shd w:val="clear" w:color="auto" w:fill="FFFFFF"/>
            <w:tcMar>
              <w:top w:w="72" w:type="dxa"/>
              <w:left w:w="120" w:type="dxa"/>
              <w:bottom w:w="72" w:type="dxa"/>
              <w:right w:w="120" w:type="dxa"/>
            </w:tcMar>
            <w:hideMark/>
          </w:tcPr>
          <w:p w14:paraId="52F37F8C" w14:textId="77777777" w:rsidR="00B11C41" w:rsidRDefault="00B11C41" w:rsidP="00B11C41">
            <w:pPr>
              <w:ind w:left="360"/>
            </w:pPr>
            <w:r>
              <w:t>27</w:t>
            </w:r>
          </w:p>
        </w:tc>
        <w:tc>
          <w:tcPr>
            <w:tcW w:w="0" w:type="auto"/>
            <w:shd w:val="clear" w:color="auto" w:fill="FFFFFF"/>
            <w:tcMar>
              <w:top w:w="72" w:type="dxa"/>
              <w:left w:w="120" w:type="dxa"/>
              <w:bottom w:w="72" w:type="dxa"/>
              <w:right w:w="120" w:type="dxa"/>
            </w:tcMar>
            <w:hideMark/>
          </w:tcPr>
          <w:p w14:paraId="62710F26" w14:textId="77777777" w:rsidR="00B11C41" w:rsidRDefault="00B11C41" w:rsidP="00B11C41">
            <w:pPr>
              <w:ind w:left="360"/>
            </w:pPr>
            <w:r>
              <w:t>func_name</w:t>
            </w:r>
          </w:p>
        </w:tc>
        <w:tc>
          <w:tcPr>
            <w:tcW w:w="0" w:type="auto"/>
            <w:shd w:val="clear" w:color="auto" w:fill="FFFFFF"/>
            <w:tcMar>
              <w:top w:w="72" w:type="dxa"/>
              <w:left w:w="120" w:type="dxa"/>
              <w:bottom w:w="72" w:type="dxa"/>
              <w:right w:w="120" w:type="dxa"/>
            </w:tcMar>
            <w:hideMark/>
          </w:tcPr>
          <w:p w14:paraId="265F1739"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290AA732" w14:textId="77777777" w:rsidR="00B11C41" w:rsidRDefault="00B11C41" w:rsidP="00B11C41">
            <w:pPr>
              <w:ind w:left="360"/>
            </w:pPr>
            <w:r>
              <w:t>Функция, в которой генерируется это сообщение</w:t>
            </w:r>
          </w:p>
        </w:tc>
      </w:tr>
      <w:tr w:rsidR="00B11C41" w14:paraId="3BE58AB8" w14:textId="77777777" w:rsidTr="00B11C41">
        <w:tc>
          <w:tcPr>
            <w:tcW w:w="0" w:type="auto"/>
            <w:shd w:val="clear" w:color="auto" w:fill="FFFFFF"/>
            <w:tcMar>
              <w:top w:w="72" w:type="dxa"/>
              <w:left w:w="120" w:type="dxa"/>
              <w:bottom w:w="72" w:type="dxa"/>
              <w:right w:w="120" w:type="dxa"/>
            </w:tcMar>
            <w:hideMark/>
          </w:tcPr>
          <w:p w14:paraId="24BEDF55" w14:textId="77777777" w:rsidR="00B11C41" w:rsidRDefault="00B11C41" w:rsidP="00B11C41">
            <w:pPr>
              <w:ind w:left="360"/>
            </w:pPr>
            <w:r>
              <w:t>28</w:t>
            </w:r>
          </w:p>
        </w:tc>
        <w:tc>
          <w:tcPr>
            <w:tcW w:w="0" w:type="auto"/>
            <w:shd w:val="clear" w:color="auto" w:fill="FFFFFF"/>
            <w:tcMar>
              <w:top w:w="72" w:type="dxa"/>
              <w:left w:w="120" w:type="dxa"/>
              <w:bottom w:w="72" w:type="dxa"/>
              <w:right w:w="120" w:type="dxa"/>
            </w:tcMar>
            <w:hideMark/>
          </w:tcPr>
          <w:p w14:paraId="498A876F" w14:textId="77777777" w:rsidR="00B11C41" w:rsidRDefault="00B11C41" w:rsidP="00B11C41">
            <w:pPr>
              <w:ind w:left="360"/>
            </w:pPr>
            <w:r>
              <w:t>file_name</w:t>
            </w:r>
          </w:p>
        </w:tc>
        <w:tc>
          <w:tcPr>
            <w:tcW w:w="0" w:type="auto"/>
            <w:shd w:val="clear" w:color="auto" w:fill="FFFFFF"/>
            <w:tcMar>
              <w:top w:w="72" w:type="dxa"/>
              <w:left w:w="120" w:type="dxa"/>
              <w:bottom w:w="72" w:type="dxa"/>
              <w:right w:w="120" w:type="dxa"/>
            </w:tcMar>
            <w:hideMark/>
          </w:tcPr>
          <w:p w14:paraId="627A9912"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144F2906" w14:textId="77777777" w:rsidR="00B11C41" w:rsidRDefault="00B11C41" w:rsidP="00B11C41">
            <w:pPr>
              <w:ind w:left="360"/>
            </w:pPr>
            <w:r>
              <w:t>Файл внутреннего кода, в котором было создано сообщение</w:t>
            </w:r>
          </w:p>
        </w:tc>
      </w:tr>
      <w:tr w:rsidR="00B11C41" w14:paraId="20588A59" w14:textId="77777777" w:rsidTr="00B11C41">
        <w:tc>
          <w:tcPr>
            <w:tcW w:w="0" w:type="auto"/>
            <w:shd w:val="clear" w:color="auto" w:fill="FFFFFF"/>
            <w:tcMar>
              <w:top w:w="72" w:type="dxa"/>
              <w:left w:w="120" w:type="dxa"/>
              <w:bottom w:w="72" w:type="dxa"/>
              <w:right w:w="120" w:type="dxa"/>
            </w:tcMar>
            <w:hideMark/>
          </w:tcPr>
          <w:p w14:paraId="70078FE1" w14:textId="77777777" w:rsidR="00B11C41" w:rsidRDefault="00B11C41" w:rsidP="00B11C41">
            <w:pPr>
              <w:ind w:left="360"/>
            </w:pPr>
            <w:r>
              <w:t>29</w:t>
            </w:r>
          </w:p>
        </w:tc>
        <w:tc>
          <w:tcPr>
            <w:tcW w:w="0" w:type="auto"/>
            <w:shd w:val="clear" w:color="auto" w:fill="FFFFFF"/>
            <w:tcMar>
              <w:top w:w="72" w:type="dxa"/>
              <w:left w:w="120" w:type="dxa"/>
              <w:bottom w:w="72" w:type="dxa"/>
              <w:right w:w="120" w:type="dxa"/>
            </w:tcMar>
            <w:hideMark/>
          </w:tcPr>
          <w:p w14:paraId="6D279F2D" w14:textId="77777777" w:rsidR="00B11C41" w:rsidRDefault="00B11C41" w:rsidP="00B11C41">
            <w:pPr>
              <w:ind w:left="360"/>
            </w:pPr>
            <w:r>
              <w:t>file_line</w:t>
            </w:r>
          </w:p>
        </w:tc>
        <w:tc>
          <w:tcPr>
            <w:tcW w:w="0" w:type="auto"/>
            <w:shd w:val="clear" w:color="auto" w:fill="FFFFFF"/>
            <w:tcMar>
              <w:top w:w="72" w:type="dxa"/>
              <w:left w:w="120" w:type="dxa"/>
              <w:bottom w:w="72" w:type="dxa"/>
              <w:right w:w="120" w:type="dxa"/>
            </w:tcMar>
            <w:hideMark/>
          </w:tcPr>
          <w:p w14:paraId="24126587" w14:textId="77777777" w:rsidR="00B11C41" w:rsidRDefault="00B11C41" w:rsidP="00B11C41">
            <w:pPr>
              <w:ind w:left="360"/>
            </w:pPr>
            <w:r>
              <w:t>int</w:t>
            </w:r>
          </w:p>
        </w:tc>
        <w:tc>
          <w:tcPr>
            <w:tcW w:w="0" w:type="auto"/>
            <w:shd w:val="clear" w:color="auto" w:fill="FFFFFF"/>
            <w:tcMar>
              <w:top w:w="72" w:type="dxa"/>
              <w:left w:w="120" w:type="dxa"/>
              <w:bottom w:w="72" w:type="dxa"/>
              <w:right w:w="120" w:type="dxa"/>
            </w:tcMar>
            <w:hideMark/>
          </w:tcPr>
          <w:p w14:paraId="70CDC056" w14:textId="77777777" w:rsidR="00B11C41" w:rsidRDefault="00B11C41" w:rsidP="00B11C41">
            <w:pPr>
              <w:ind w:left="360"/>
            </w:pPr>
            <w:r>
              <w:t>Строка файла кода, в которой было создано сообщение</w:t>
            </w:r>
          </w:p>
        </w:tc>
      </w:tr>
      <w:tr w:rsidR="00B11C41" w14:paraId="331D6FE3" w14:textId="77777777" w:rsidTr="00B11C41">
        <w:tc>
          <w:tcPr>
            <w:tcW w:w="0" w:type="auto"/>
            <w:shd w:val="clear" w:color="auto" w:fill="FFFFFF"/>
            <w:tcMar>
              <w:top w:w="72" w:type="dxa"/>
              <w:left w:w="120" w:type="dxa"/>
              <w:bottom w:w="72" w:type="dxa"/>
              <w:right w:w="120" w:type="dxa"/>
            </w:tcMar>
            <w:hideMark/>
          </w:tcPr>
          <w:p w14:paraId="7FC02968" w14:textId="77777777" w:rsidR="00B11C41" w:rsidRDefault="00B11C41" w:rsidP="00B11C41">
            <w:pPr>
              <w:ind w:left="360"/>
            </w:pPr>
            <w:r>
              <w:t>30</w:t>
            </w:r>
          </w:p>
        </w:tc>
        <w:tc>
          <w:tcPr>
            <w:tcW w:w="0" w:type="auto"/>
            <w:shd w:val="clear" w:color="auto" w:fill="FFFFFF"/>
            <w:tcMar>
              <w:top w:w="72" w:type="dxa"/>
              <w:left w:w="120" w:type="dxa"/>
              <w:bottom w:w="72" w:type="dxa"/>
              <w:right w:w="120" w:type="dxa"/>
            </w:tcMar>
            <w:hideMark/>
          </w:tcPr>
          <w:p w14:paraId="0A017A03" w14:textId="77777777" w:rsidR="00B11C41" w:rsidRDefault="00B11C41" w:rsidP="00B11C41">
            <w:pPr>
              <w:ind w:left="360"/>
            </w:pPr>
            <w:r>
              <w:t>stack_trace</w:t>
            </w:r>
          </w:p>
        </w:tc>
        <w:tc>
          <w:tcPr>
            <w:tcW w:w="0" w:type="auto"/>
            <w:shd w:val="clear" w:color="auto" w:fill="FFFFFF"/>
            <w:tcMar>
              <w:top w:w="72" w:type="dxa"/>
              <w:left w:w="120" w:type="dxa"/>
              <w:bottom w:w="72" w:type="dxa"/>
              <w:right w:w="120" w:type="dxa"/>
            </w:tcMar>
            <w:hideMark/>
          </w:tcPr>
          <w:p w14:paraId="75B288E6" w14:textId="77777777" w:rsidR="00B11C41" w:rsidRDefault="00B11C41" w:rsidP="00B11C41">
            <w:pPr>
              <w:ind w:left="360"/>
            </w:pPr>
            <w:r>
              <w:t>text</w:t>
            </w:r>
          </w:p>
        </w:tc>
        <w:tc>
          <w:tcPr>
            <w:tcW w:w="0" w:type="auto"/>
            <w:shd w:val="clear" w:color="auto" w:fill="FFFFFF"/>
            <w:tcMar>
              <w:top w:w="72" w:type="dxa"/>
              <w:left w:w="120" w:type="dxa"/>
              <w:bottom w:w="72" w:type="dxa"/>
              <w:right w:w="120" w:type="dxa"/>
            </w:tcMar>
            <w:hideMark/>
          </w:tcPr>
          <w:p w14:paraId="5D3AC827" w14:textId="77777777" w:rsidR="00B11C41" w:rsidRDefault="00B11C41" w:rsidP="00B11C41">
            <w:pPr>
              <w:ind w:left="360"/>
            </w:pPr>
            <w:r>
              <w:t>Текст трассировки стека, связанный с этим сообщением</w:t>
            </w:r>
          </w:p>
        </w:tc>
      </w:tr>
    </w:tbl>
    <w:p w14:paraId="0B5A2AA4" w14:textId="77777777" w:rsidR="00B11C41" w:rsidRDefault="00B11C41" w:rsidP="00B11C41">
      <w:pPr>
        <w:pStyle w:val="Heading4"/>
        <w:numPr>
          <w:ilvl w:val="0"/>
          <w:numId w:val="0"/>
        </w:numPr>
        <w:spacing w:before="120" w:after="0"/>
        <w:ind w:left="2520"/>
        <w:rPr>
          <w:color w:val="616161"/>
        </w:rPr>
      </w:pPr>
      <w:r>
        <w:rPr>
          <w:color w:val="616161"/>
        </w:rPr>
        <w:lastRenderedPageBreak/>
        <w:t>9.2.7.2 Поиск в файлах лога сервера RT.Warehouse</w:t>
      </w:r>
    </w:p>
    <w:p w14:paraId="1D227A85" w14:textId="77777777" w:rsidR="00B11C41" w:rsidRDefault="00B11C41" w:rsidP="00B11C41">
      <w:pPr>
        <w:pStyle w:val="NormalWeb"/>
        <w:spacing w:before="0" w:beforeAutospacing="0" w:after="0" w:afterAutospacing="0"/>
        <w:ind w:left="360"/>
        <w:rPr>
          <w:color w:val="424242"/>
        </w:rPr>
      </w:pPr>
      <w:r>
        <w:rPr>
          <w:color w:val="424242"/>
        </w:rPr>
        <w:t>База данных RT.Warehouse предоставляет утилиту под названием gplogfilter, которая может искать в файле лога базы данных RT.Warehouse записи, соответствующие заданным критериям. По умолчанию эта утилита выполняет поиск в основном файле лога базы данных RT.Warehouse в расположении лога по умолчанию. Например, чтобы отобразить последние три строки основного файла лога:</w:t>
      </w:r>
    </w:p>
    <w:p w14:paraId="4EC308D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gplogfilter -n 3</w:t>
      </w:r>
    </w:p>
    <w:p w14:paraId="2B374014" w14:textId="77777777" w:rsidR="00B11C41" w:rsidRPr="00B11C41" w:rsidRDefault="00B11C41" w:rsidP="00B11C41">
      <w:pPr>
        <w:ind w:left="360"/>
        <w:rPr>
          <w:rFonts w:cs="Times New Roman"/>
          <w:color w:val="424242"/>
          <w:sz w:val="24"/>
          <w:szCs w:val="24"/>
        </w:rPr>
      </w:pPr>
      <w:r w:rsidRPr="00B11C41">
        <w:rPr>
          <w:color w:val="424242"/>
        </w:rPr>
        <w:t>Copy</w:t>
      </w:r>
    </w:p>
    <w:p w14:paraId="01A2118B" w14:textId="77777777" w:rsidR="00B11C41" w:rsidRDefault="00B11C41" w:rsidP="00B11C41">
      <w:pPr>
        <w:pStyle w:val="NormalWeb"/>
        <w:spacing w:before="0" w:beforeAutospacing="0" w:after="0" w:afterAutospacing="0"/>
        <w:ind w:left="360"/>
        <w:rPr>
          <w:color w:val="424242"/>
        </w:rPr>
      </w:pPr>
      <w:r>
        <w:rPr>
          <w:color w:val="424242"/>
        </w:rPr>
        <w:t>Для одновременного поиска по всем файлам лога сегментов запустите gplogfilter с помощью утилиты gpssh. Например, чтобы отобразить последние три строки файла лога каждого сегмента:</w:t>
      </w:r>
    </w:p>
    <w:p w14:paraId="41879F8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gpssh -f seg_host_file</w:t>
      </w:r>
    </w:p>
    <w:p w14:paraId="0B006B1F" w14:textId="77777777" w:rsidR="00B11C41" w:rsidRPr="00B11C41" w:rsidRDefault="00B11C41" w:rsidP="00B11C41">
      <w:pPr>
        <w:ind w:left="360"/>
        <w:rPr>
          <w:rFonts w:cs="Times New Roman"/>
          <w:color w:val="424242"/>
          <w:sz w:val="24"/>
          <w:szCs w:val="24"/>
        </w:rPr>
      </w:pPr>
      <w:r w:rsidRPr="00B11C41">
        <w:rPr>
          <w:color w:val="424242"/>
        </w:rPr>
        <w:t>Copy</w:t>
      </w:r>
    </w:p>
    <w:p w14:paraId="2A1A381D" w14:textId="6733B7F7" w:rsidR="00B11C41" w:rsidRDefault="00B11C41" w:rsidP="00B11C41">
      <w:pPr>
        <w:pStyle w:val="NormalWeb"/>
        <w:spacing w:before="0" w:beforeAutospacing="0" w:after="0" w:afterAutospacing="0"/>
        <w:ind w:left="60"/>
        <w:rPr>
          <w:color w:val="424242"/>
        </w:rPr>
      </w:pPr>
    </w:p>
    <w:p w14:paraId="4AE77EAF" w14:textId="462568FB"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source /usr/local/greenplum-db/greenplum_path.sh</w:t>
      </w:r>
    </w:p>
    <w:p w14:paraId="2DF3EAB9" w14:textId="24392E64" w:rsidR="00B11C41" w:rsidRDefault="00B11C41" w:rsidP="00B11C41">
      <w:pPr>
        <w:pStyle w:val="HTMLPreformatted"/>
        <w:shd w:val="clear" w:color="auto" w:fill="212121"/>
        <w:ind w:left="1980"/>
        <w:rPr>
          <w:rFonts w:ascii="Consolas" w:hAnsi="Consolas" w:cs="Consolas"/>
          <w:color w:val="FFFFFF"/>
          <w:sz w:val="24"/>
          <w:szCs w:val="24"/>
        </w:rPr>
      </w:pPr>
      <w:r>
        <w:rPr>
          <w:rStyle w:val="HTMLCode"/>
          <w:rFonts w:ascii="Roboto Mono" w:eastAsiaTheme="minorEastAsia" w:hAnsi="Roboto Mono"/>
          <w:color w:val="FFFFFF"/>
        </w:rPr>
        <w:t>gplogfilter -n 3 /gpdata/gp*/pg_log/gpdb*.log</w:t>
      </w:r>
    </w:p>
    <w:p w14:paraId="01808B4F" w14:textId="77777777" w:rsidR="00B11C41" w:rsidRPr="00B11C41" w:rsidRDefault="00B11C41" w:rsidP="00B11C41">
      <w:pPr>
        <w:ind w:left="360"/>
        <w:rPr>
          <w:rFonts w:cs="Times New Roman"/>
          <w:color w:val="424242"/>
          <w:sz w:val="24"/>
          <w:szCs w:val="24"/>
        </w:rPr>
      </w:pPr>
      <w:r w:rsidRPr="00B11C41">
        <w:rPr>
          <w:color w:val="424242"/>
        </w:rPr>
        <w:t>Copy</w:t>
      </w:r>
    </w:p>
    <w:p w14:paraId="3B6D0FD8" w14:textId="77777777" w:rsidR="00B11C41" w:rsidRDefault="00B11C41" w:rsidP="00B11C41">
      <w:pPr>
        <w:pStyle w:val="Heading3"/>
        <w:numPr>
          <w:ilvl w:val="0"/>
          <w:numId w:val="0"/>
        </w:numPr>
        <w:spacing w:before="120" w:after="0"/>
        <w:ind w:left="1980"/>
        <w:rPr>
          <w:color w:val="616161"/>
        </w:rPr>
      </w:pPr>
      <w:r>
        <w:rPr>
          <w:color w:val="616161"/>
        </w:rPr>
        <w:t>9.2.8 Стандартные коды ошибок SQL</w:t>
      </w:r>
    </w:p>
    <w:p w14:paraId="6205A982" w14:textId="77777777" w:rsidR="00B11C41" w:rsidRDefault="00B11C41" w:rsidP="00B11C41">
      <w:pPr>
        <w:pStyle w:val="NormalWeb"/>
        <w:spacing w:before="0" w:beforeAutospacing="0" w:after="0" w:afterAutospacing="0"/>
        <w:ind w:left="360"/>
        <w:rPr>
          <w:color w:val="424242"/>
        </w:rPr>
      </w:pPr>
      <w:r>
        <w:rPr>
          <w:color w:val="424242"/>
        </w:rPr>
        <w:t>В следующей таблице перечислены все определенные коды ошибок. Некоторые не используются, но определяются стандартом SQL. Также показаны классы ошибок. Для каждого класса ошибок существует стандартный код ошибки, состоящий из трех последних символов 000. Этот код используется только для ошибок, которые относятся к этому классу, но не имеют более конкретного кода.</w:t>
      </w:r>
    </w:p>
    <w:p w14:paraId="0E44D5F1" w14:textId="77777777" w:rsidR="00B11C41" w:rsidRDefault="00B11C41" w:rsidP="00B11C41">
      <w:pPr>
        <w:pStyle w:val="NormalWeb"/>
        <w:spacing w:before="0" w:beforeAutospacing="0" w:after="0" w:afterAutospacing="0"/>
        <w:ind w:left="360"/>
        <w:rPr>
          <w:color w:val="424242"/>
        </w:rPr>
      </w:pPr>
      <w:r>
        <w:rPr>
          <w:color w:val="424242"/>
        </w:rPr>
        <w:t>Имя условия PL/pgSQL для каждого кода ошибки совпадает с фразой, показанной в таблице, с заменой пробелов символами подчеркивания. Например, код 22012, DIVISION BY ZERO, имеет имя условия DIVISION_BY_ZERO. Имена условий могут быть написаны как в верхнем, так и в нижнем регистре.</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41C9B15D"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01D03FBE"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2D2A108D" w14:textId="77777777" w:rsidR="00B11C41" w:rsidRDefault="00B11C41" w:rsidP="00B11C41">
            <w:pPr>
              <w:pStyle w:val="NormalWeb"/>
              <w:spacing w:before="0" w:beforeAutospacing="0" w:after="0" w:afterAutospacing="0"/>
              <w:ind w:left="360"/>
            </w:pPr>
            <w:r>
              <w:t>PL/pgSQL не распознает предупреждения, в отличие от ошибок, имен условий; это классы 00, 01 и 02.</w:t>
            </w:r>
          </w:p>
        </w:tc>
      </w:tr>
    </w:tbl>
    <w:p w14:paraId="71A619D8" w14:textId="77777777" w:rsidR="00B11C41" w:rsidRDefault="00B11C41" w:rsidP="00B11C41">
      <w:pPr>
        <w:pStyle w:val="NormalWeb"/>
        <w:spacing w:before="0" w:beforeAutospacing="0" w:after="0" w:afterAutospacing="0"/>
        <w:ind w:left="360"/>
        <w:rPr>
          <w:color w:val="424242"/>
        </w:rPr>
      </w:pPr>
      <w:r>
        <w:rPr>
          <w:color w:val="424242"/>
        </w:rPr>
        <w:t>Таблица 14— Коды SQL</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1225"/>
        <w:gridCol w:w="2667"/>
        <w:gridCol w:w="5446"/>
      </w:tblGrid>
      <w:tr w:rsidR="00B11C41" w14:paraId="6B51BE14" w14:textId="77777777" w:rsidTr="00B11C41">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C3A643D" w14:textId="77777777" w:rsidR="00B11C41" w:rsidRPr="00B11C41" w:rsidRDefault="00B11C41" w:rsidP="00B11C41">
            <w:pPr>
              <w:ind w:left="360"/>
              <w:jc w:val="center"/>
              <w:rPr>
                <w:b/>
                <w:bCs/>
                <w:color w:val="455A64"/>
              </w:rPr>
            </w:pPr>
            <w:r w:rsidRPr="00B11C41">
              <w:rPr>
                <w:b/>
                <w:bCs/>
                <w:color w:val="455A64"/>
              </w:rPr>
              <w:t>Код ошибки</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72439E0" w14:textId="77777777" w:rsidR="00B11C41" w:rsidRPr="00B11C41" w:rsidRDefault="00B11C41" w:rsidP="00B11C41">
            <w:pPr>
              <w:ind w:left="360"/>
              <w:jc w:val="center"/>
              <w:rPr>
                <w:b/>
                <w:bCs/>
                <w:color w:val="455A64"/>
              </w:rPr>
            </w:pPr>
            <w:r w:rsidRPr="00B11C41">
              <w:rPr>
                <w:b/>
                <w:bCs/>
                <w:color w:val="455A64"/>
              </w:rPr>
              <w:t>Значение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3CD0552" w14:textId="77777777" w:rsidR="00B11C41" w:rsidRPr="00B11C41" w:rsidRDefault="00B11C41" w:rsidP="00B11C41">
            <w:pPr>
              <w:ind w:left="360"/>
              <w:jc w:val="center"/>
              <w:rPr>
                <w:b/>
                <w:bCs/>
                <w:color w:val="455A64"/>
              </w:rPr>
            </w:pPr>
            <w:r w:rsidRPr="00B11C41">
              <w:rPr>
                <w:b/>
                <w:bCs/>
                <w:color w:val="455A64"/>
              </w:rPr>
              <w:t>Константа</w:t>
            </w:r>
          </w:p>
        </w:tc>
      </w:tr>
      <w:tr w:rsidR="00B11C41" w14:paraId="2BAA5BE2" w14:textId="77777777" w:rsidTr="00B11C41">
        <w:tc>
          <w:tcPr>
            <w:tcW w:w="0" w:type="auto"/>
            <w:gridSpan w:val="3"/>
            <w:shd w:val="clear" w:color="auto" w:fill="FFFFFF"/>
            <w:tcMar>
              <w:top w:w="72" w:type="dxa"/>
              <w:left w:w="120" w:type="dxa"/>
              <w:bottom w:w="72" w:type="dxa"/>
              <w:right w:w="120" w:type="dxa"/>
            </w:tcMar>
            <w:hideMark/>
          </w:tcPr>
          <w:p w14:paraId="39F5F44F" w14:textId="77777777" w:rsidR="00B11C41" w:rsidRDefault="00B11C41" w:rsidP="00B11C41">
            <w:pPr>
              <w:ind w:left="360"/>
            </w:pPr>
            <w:r>
              <w:rPr>
                <w:rStyle w:val="Strong"/>
              </w:rPr>
              <w:t>Class 00 </w:t>
            </w:r>
            <w:r>
              <w:t>— Successful Completion</w:t>
            </w:r>
          </w:p>
        </w:tc>
      </w:tr>
      <w:tr w:rsidR="00B11C41" w14:paraId="1E394B87" w14:textId="77777777" w:rsidTr="00B11C41">
        <w:tc>
          <w:tcPr>
            <w:tcW w:w="0" w:type="auto"/>
            <w:shd w:val="clear" w:color="auto" w:fill="FFFFFF"/>
            <w:tcMar>
              <w:top w:w="72" w:type="dxa"/>
              <w:left w:w="120" w:type="dxa"/>
              <w:bottom w:w="72" w:type="dxa"/>
              <w:right w:w="120" w:type="dxa"/>
            </w:tcMar>
            <w:hideMark/>
          </w:tcPr>
          <w:p w14:paraId="4193B722" w14:textId="77777777" w:rsidR="00B11C41" w:rsidRDefault="00B11C41" w:rsidP="00B11C41">
            <w:pPr>
              <w:ind w:left="360"/>
            </w:pPr>
            <w:r>
              <w:t>00000</w:t>
            </w:r>
          </w:p>
        </w:tc>
        <w:tc>
          <w:tcPr>
            <w:tcW w:w="0" w:type="auto"/>
            <w:shd w:val="clear" w:color="auto" w:fill="FFFFFF"/>
            <w:tcMar>
              <w:top w:w="72" w:type="dxa"/>
              <w:left w:w="120" w:type="dxa"/>
              <w:bottom w:w="72" w:type="dxa"/>
              <w:right w:w="120" w:type="dxa"/>
            </w:tcMar>
            <w:hideMark/>
          </w:tcPr>
          <w:p w14:paraId="5AE55882" w14:textId="77777777" w:rsidR="00B11C41" w:rsidRDefault="00B11C41" w:rsidP="00B11C41">
            <w:pPr>
              <w:ind w:left="360"/>
            </w:pPr>
            <w:r>
              <w:t>SUCCESSFUL COMPLETION</w:t>
            </w:r>
          </w:p>
        </w:tc>
        <w:tc>
          <w:tcPr>
            <w:tcW w:w="0" w:type="auto"/>
            <w:shd w:val="clear" w:color="auto" w:fill="FFFFFF"/>
            <w:tcMar>
              <w:top w:w="72" w:type="dxa"/>
              <w:left w:w="120" w:type="dxa"/>
              <w:bottom w:w="72" w:type="dxa"/>
              <w:right w:w="120" w:type="dxa"/>
            </w:tcMar>
            <w:hideMark/>
          </w:tcPr>
          <w:p w14:paraId="2B81662B" w14:textId="77777777" w:rsidR="00B11C41" w:rsidRDefault="00B11C41" w:rsidP="00B11C41">
            <w:pPr>
              <w:ind w:left="360"/>
            </w:pPr>
            <w:r>
              <w:t>successful_completion</w:t>
            </w:r>
          </w:p>
        </w:tc>
      </w:tr>
      <w:tr w:rsidR="00B11C41" w14:paraId="55C8F8DC" w14:textId="77777777" w:rsidTr="00B11C41">
        <w:tc>
          <w:tcPr>
            <w:tcW w:w="0" w:type="auto"/>
            <w:gridSpan w:val="3"/>
            <w:shd w:val="clear" w:color="auto" w:fill="FFFFFF"/>
            <w:tcMar>
              <w:top w:w="72" w:type="dxa"/>
              <w:left w:w="120" w:type="dxa"/>
              <w:bottom w:w="72" w:type="dxa"/>
              <w:right w:w="120" w:type="dxa"/>
            </w:tcMar>
            <w:hideMark/>
          </w:tcPr>
          <w:p w14:paraId="17132D99" w14:textId="77777777" w:rsidR="00B11C41" w:rsidRDefault="00B11C41" w:rsidP="00B11C41">
            <w:pPr>
              <w:ind w:left="360"/>
            </w:pPr>
            <w:r>
              <w:t>Class 01 — Warning</w:t>
            </w:r>
          </w:p>
        </w:tc>
      </w:tr>
      <w:tr w:rsidR="00B11C41" w14:paraId="4D57080A" w14:textId="77777777" w:rsidTr="00B11C41">
        <w:tc>
          <w:tcPr>
            <w:tcW w:w="0" w:type="auto"/>
            <w:shd w:val="clear" w:color="auto" w:fill="FFFFFF"/>
            <w:tcMar>
              <w:top w:w="72" w:type="dxa"/>
              <w:left w:w="120" w:type="dxa"/>
              <w:bottom w:w="72" w:type="dxa"/>
              <w:right w:w="120" w:type="dxa"/>
            </w:tcMar>
            <w:hideMark/>
          </w:tcPr>
          <w:p w14:paraId="19FFE531" w14:textId="77777777" w:rsidR="00B11C41" w:rsidRDefault="00B11C41" w:rsidP="00B11C41">
            <w:pPr>
              <w:ind w:left="360"/>
            </w:pPr>
            <w:r>
              <w:t>01000</w:t>
            </w:r>
          </w:p>
        </w:tc>
        <w:tc>
          <w:tcPr>
            <w:tcW w:w="0" w:type="auto"/>
            <w:shd w:val="clear" w:color="auto" w:fill="FFFFFF"/>
            <w:tcMar>
              <w:top w:w="72" w:type="dxa"/>
              <w:left w:w="120" w:type="dxa"/>
              <w:bottom w:w="72" w:type="dxa"/>
              <w:right w:w="120" w:type="dxa"/>
            </w:tcMar>
            <w:hideMark/>
          </w:tcPr>
          <w:p w14:paraId="09085767" w14:textId="77777777" w:rsidR="00B11C41" w:rsidRDefault="00B11C41" w:rsidP="00B11C41">
            <w:pPr>
              <w:ind w:left="360"/>
            </w:pPr>
            <w:r>
              <w:t>WARNING</w:t>
            </w:r>
          </w:p>
        </w:tc>
        <w:tc>
          <w:tcPr>
            <w:tcW w:w="0" w:type="auto"/>
            <w:shd w:val="clear" w:color="auto" w:fill="FFFFFF"/>
            <w:tcMar>
              <w:top w:w="72" w:type="dxa"/>
              <w:left w:w="120" w:type="dxa"/>
              <w:bottom w:w="72" w:type="dxa"/>
              <w:right w:w="120" w:type="dxa"/>
            </w:tcMar>
            <w:hideMark/>
          </w:tcPr>
          <w:p w14:paraId="200DD2A7" w14:textId="77777777" w:rsidR="00B11C41" w:rsidRDefault="00B11C41" w:rsidP="00B11C41">
            <w:pPr>
              <w:ind w:left="360"/>
            </w:pPr>
            <w:r>
              <w:t>warning</w:t>
            </w:r>
          </w:p>
        </w:tc>
      </w:tr>
      <w:tr w:rsidR="00B11C41" w14:paraId="2ED55318" w14:textId="77777777" w:rsidTr="00B11C41">
        <w:tc>
          <w:tcPr>
            <w:tcW w:w="0" w:type="auto"/>
            <w:shd w:val="clear" w:color="auto" w:fill="FFFFFF"/>
            <w:tcMar>
              <w:top w:w="72" w:type="dxa"/>
              <w:left w:w="120" w:type="dxa"/>
              <w:bottom w:w="72" w:type="dxa"/>
              <w:right w:w="120" w:type="dxa"/>
            </w:tcMar>
            <w:hideMark/>
          </w:tcPr>
          <w:p w14:paraId="1EDC4A64" w14:textId="77777777" w:rsidR="00B11C41" w:rsidRDefault="00B11C41" w:rsidP="00B11C41">
            <w:pPr>
              <w:ind w:left="360"/>
            </w:pPr>
            <w:r>
              <w:t>0100C</w:t>
            </w:r>
          </w:p>
        </w:tc>
        <w:tc>
          <w:tcPr>
            <w:tcW w:w="0" w:type="auto"/>
            <w:shd w:val="clear" w:color="auto" w:fill="FFFFFF"/>
            <w:tcMar>
              <w:top w:w="72" w:type="dxa"/>
              <w:left w:w="120" w:type="dxa"/>
              <w:bottom w:w="72" w:type="dxa"/>
              <w:right w:w="120" w:type="dxa"/>
            </w:tcMar>
            <w:hideMark/>
          </w:tcPr>
          <w:p w14:paraId="041EA13E" w14:textId="77777777" w:rsidR="00B11C41" w:rsidRDefault="00B11C41" w:rsidP="00B11C41">
            <w:pPr>
              <w:ind w:left="360"/>
            </w:pPr>
            <w:r>
              <w:t>DYNAMIC RESULT SETS RETURNED</w:t>
            </w:r>
          </w:p>
        </w:tc>
        <w:tc>
          <w:tcPr>
            <w:tcW w:w="0" w:type="auto"/>
            <w:shd w:val="clear" w:color="auto" w:fill="FFFFFF"/>
            <w:tcMar>
              <w:top w:w="72" w:type="dxa"/>
              <w:left w:w="120" w:type="dxa"/>
              <w:bottom w:w="72" w:type="dxa"/>
              <w:right w:w="120" w:type="dxa"/>
            </w:tcMar>
            <w:hideMark/>
          </w:tcPr>
          <w:p w14:paraId="261C82DE" w14:textId="77777777" w:rsidR="00B11C41" w:rsidRDefault="00B11C41" w:rsidP="00B11C41">
            <w:pPr>
              <w:ind w:left="360"/>
            </w:pPr>
            <w:r>
              <w:t>dynamic_result_sets_returned</w:t>
            </w:r>
          </w:p>
        </w:tc>
      </w:tr>
      <w:tr w:rsidR="00B11C41" w14:paraId="5BFF452E" w14:textId="77777777" w:rsidTr="00B11C41">
        <w:tc>
          <w:tcPr>
            <w:tcW w:w="0" w:type="auto"/>
            <w:shd w:val="clear" w:color="auto" w:fill="FFFFFF"/>
            <w:tcMar>
              <w:top w:w="72" w:type="dxa"/>
              <w:left w:w="120" w:type="dxa"/>
              <w:bottom w:w="72" w:type="dxa"/>
              <w:right w:w="120" w:type="dxa"/>
            </w:tcMar>
            <w:hideMark/>
          </w:tcPr>
          <w:p w14:paraId="48E18E65" w14:textId="77777777" w:rsidR="00B11C41" w:rsidRDefault="00B11C41" w:rsidP="00B11C41">
            <w:pPr>
              <w:ind w:left="360"/>
            </w:pPr>
            <w:r>
              <w:t>01008</w:t>
            </w:r>
          </w:p>
        </w:tc>
        <w:tc>
          <w:tcPr>
            <w:tcW w:w="0" w:type="auto"/>
            <w:shd w:val="clear" w:color="auto" w:fill="FFFFFF"/>
            <w:tcMar>
              <w:top w:w="72" w:type="dxa"/>
              <w:left w:w="120" w:type="dxa"/>
              <w:bottom w:w="72" w:type="dxa"/>
              <w:right w:w="120" w:type="dxa"/>
            </w:tcMar>
            <w:hideMark/>
          </w:tcPr>
          <w:p w14:paraId="102087E5" w14:textId="77777777" w:rsidR="00B11C41" w:rsidRDefault="00B11C41" w:rsidP="00B11C41">
            <w:pPr>
              <w:ind w:left="360"/>
            </w:pPr>
            <w:r>
              <w:t>IMPLICIT ZERO BIT PADDING</w:t>
            </w:r>
          </w:p>
        </w:tc>
        <w:tc>
          <w:tcPr>
            <w:tcW w:w="0" w:type="auto"/>
            <w:shd w:val="clear" w:color="auto" w:fill="FFFFFF"/>
            <w:tcMar>
              <w:top w:w="72" w:type="dxa"/>
              <w:left w:w="120" w:type="dxa"/>
              <w:bottom w:w="72" w:type="dxa"/>
              <w:right w:w="120" w:type="dxa"/>
            </w:tcMar>
            <w:hideMark/>
          </w:tcPr>
          <w:p w14:paraId="4B0A0F71" w14:textId="77777777" w:rsidR="00B11C41" w:rsidRDefault="00B11C41" w:rsidP="00B11C41">
            <w:pPr>
              <w:ind w:left="360"/>
            </w:pPr>
            <w:r>
              <w:t>implicit_zero_bit_padding</w:t>
            </w:r>
          </w:p>
        </w:tc>
      </w:tr>
      <w:tr w:rsidR="00B11C41" w14:paraId="71382176" w14:textId="77777777" w:rsidTr="00B11C41">
        <w:tc>
          <w:tcPr>
            <w:tcW w:w="0" w:type="auto"/>
            <w:shd w:val="clear" w:color="auto" w:fill="FFFFFF"/>
            <w:tcMar>
              <w:top w:w="72" w:type="dxa"/>
              <w:left w:w="120" w:type="dxa"/>
              <w:bottom w:w="72" w:type="dxa"/>
              <w:right w:w="120" w:type="dxa"/>
            </w:tcMar>
            <w:hideMark/>
          </w:tcPr>
          <w:p w14:paraId="6B0DDB76" w14:textId="77777777" w:rsidR="00B11C41" w:rsidRDefault="00B11C41" w:rsidP="00B11C41">
            <w:pPr>
              <w:ind w:left="360"/>
            </w:pPr>
            <w:r>
              <w:lastRenderedPageBreak/>
              <w:t>01003</w:t>
            </w:r>
          </w:p>
        </w:tc>
        <w:tc>
          <w:tcPr>
            <w:tcW w:w="0" w:type="auto"/>
            <w:shd w:val="clear" w:color="auto" w:fill="FFFFFF"/>
            <w:tcMar>
              <w:top w:w="72" w:type="dxa"/>
              <w:left w:w="120" w:type="dxa"/>
              <w:bottom w:w="72" w:type="dxa"/>
              <w:right w:w="120" w:type="dxa"/>
            </w:tcMar>
            <w:hideMark/>
          </w:tcPr>
          <w:p w14:paraId="0DA93156" w14:textId="77777777" w:rsidR="00B11C41" w:rsidRDefault="00B11C41" w:rsidP="00B11C41">
            <w:pPr>
              <w:ind w:left="360"/>
            </w:pPr>
            <w:r>
              <w:t>NULL VALUE ELIMINATED IN SET FUNCTION</w:t>
            </w:r>
          </w:p>
        </w:tc>
        <w:tc>
          <w:tcPr>
            <w:tcW w:w="0" w:type="auto"/>
            <w:shd w:val="clear" w:color="auto" w:fill="FFFFFF"/>
            <w:tcMar>
              <w:top w:w="72" w:type="dxa"/>
              <w:left w:w="120" w:type="dxa"/>
              <w:bottom w:w="72" w:type="dxa"/>
              <w:right w:w="120" w:type="dxa"/>
            </w:tcMar>
            <w:hideMark/>
          </w:tcPr>
          <w:p w14:paraId="2ED66046" w14:textId="77777777" w:rsidR="00B11C41" w:rsidRDefault="00B11C41" w:rsidP="00B11C41">
            <w:pPr>
              <w:ind w:left="360"/>
            </w:pPr>
            <w:r>
              <w:t>null_value_eliminated_in_set_function</w:t>
            </w:r>
          </w:p>
        </w:tc>
      </w:tr>
      <w:tr w:rsidR="00B11C41" w14:paraId="1607CA8C" w14:textId="77777777" w:rsidTr="00B11C41">
        <w:tc>
          <w:tcPr>
            <w:tcW w:w="0" w:type="auto"/>
            <w:shd w:val="clear" w:color="auto" w:fill="FFFFFF"/>
            <w:tcMar>
              <w:top w:w="72" w:type="dxa"/>
              <w:left w:w="120" w:type="dxa"/>
              <w:bottom w:w="72" w:type="dxa"/>
              <w:right w:w="120" w:type="dxa"/>
            </w:tcMar>
            <w:hideMark/>
          </w:tcPr>
          <w:p w14:paraId="1168A960" w14:textId="77777777" w:rsidR="00B11C41" w:rsidRDefault="00B11C41" w:rsidP="00B11C41">
            <w:pPr>
              <w:ind w:left="360"/>
            </w:pPr>
            <w:r>
              <w:t>01007</w:t>
            </w:r>
          </w:p>
        </w:tc>
        <w:tc>
          <w:tcPr>
            <w:tcW w:w="0" w:type="auto"/>
            <w:shd w:val="clear" w:color="auto" w:fill="FFFFFF"/>
            <w:tcMar>
              <w:top w:w="72" w:type="dxa"/>
              <w:left w:w="120" w:type="dxa"/>
              <w:bottom w:w="72" w:type="dxa"/>
              <w:right w:w="120" w:type="dxa"/>
            </w:tcMar>
            <w:hideMark/>
          </w:tcPr>
          <w:p w14:paraId="773684F0" w14:textId="77777777" w:rsidR="00B11C41" w:rsidRDefault="00B11C41" w:rsidP="00B11C41">
            <w:pPr>
              <w:ind w:left="360"/>
            </w:pPr>
            <w:r>
              <w:t>PRIVILEGE NOT GRANTED</w:t>
            </w:r>
          </w:p>
        </w:tc>
        <w:tc>
          <w:tcPr>
            <w:tcW w:w="0" w:type="auto"/>
            <w:shd w:val="clear" w:color="auto" w:fill="FFFFFF"/>
            <w:tcMar>
              <w:top w:w="72" w:type="dxa"/>
              <w:left w:w="120" w:type="dxa"/>
              <w:bottom w:w="72" w:type="dxa"/>
              <w:right w:w="120" w:type="dxa"/>
            </w:tcMar>
            <w:hideMark/>
          </w:tcPr>
          <w:p w14:paraId="0196ECD1" w14:textId="77777777" w:rsidR="00B11C41" w:rsidRDefault="00B11C41" w:rsidP="00B11C41">
            <w:pPr>
              <w:ind w:left="360"/>
            </w:pPr>
            <w:r>
              <w:t>privilege_not_granted</w:t>
            </w:r>
          </w:p>
        </w:tc>
      </w:tr>
      <w:tr w:rsidR="00B11C41" w14:paraId="0BBA35F6" w14:textId="77777777" w:rsidTr="00B11C41">
        <w:tc>
          <w:tcPr>
            <w:tcW w:w="0" w:type="auto"/>
            <w:shd w:val="clear" w:color="auto" w:fill="FFFFFF"/>
            <w:tcMar>
              <w:top w:w="72" w:type="dxa"/>
              <w:left w:w="120" w:type="dxa"/>
              <w:bottom w:w="72" w:type="dxa"/>
              <w:right w:w="120" w:type="dxa"/>
            </w:tcMar>
            <w:hideMark/>
          </w:tcPr>
          <w:p w14:paraId="43F20E50" w14:textId="77777777" w:rsidR="00B11C41" w:rsidRDefault="00B11C41" w:rsidP="00B11C41">
            <w:pPr>
              <w:ind w:left="360"/>
            </w:pPr>
            <w:r>
              <w:t>01006</w:t>
            </w:r>
          </w:p>
        </w:tc>
        <w:tc>
          <w:tcPr>
            <w:tcW w:w="0" w:type="auto"/>
            <w:shd w:val="clear" w:color="auto" w:fill="FFFFFF"/>
            <w:tcMar>
              <w:top w:w="72" w:type="dxa"/>
              <w:left w:w="120" w:type="dxa"/>
              <w:bottom w:w="72" w:type="dxa"/>
              <w:right w:w="120" w:type="dxa"/>
            </w:tcMar>
            <w:hideMark/>
          </w:tcPr>
          <w:p w14:paraId="381BF3E8" w14:textId="77777777" w:rsidR="00B11C41" w:rsidRDefault="00B11C41" w:rsidP="00B11C41">
            <w:pPr>
              <w:ind w:left="360"/>
            </w:pPr>
            <w:r>
              <w:t>PRIVILEGE NOT REVOKED</w:t>
            </w:r>
          </w:p>
        </w:tc>
        <w:tc>
          <w:tcPr>
            <w:tcW w:w="0" w:type="auto"/>
            <w:shd w:val="clear" w:color="auto" w:fill="FFFFFF"/>
            <w:tcMar>
              <w:top w:w="72" w:type="dxa"/>
              <w:left w:w="120" w:type="dxa"/>
              <w:bottom w:w="72" w:type="dxa"/>
              <w:right w:w="120" w:type="dxa"/>
            </w:tcMar>
            <w:hideMark/>
          </w:tcPr>
          <w:p w14:paraId="2368EF8A" w14:textId="77777777" w:rsidR="00B11C41" w:rsidRDefault="00B11C41" w:rsidP="00B11C41">
            <w:pPr>
              <w:ind w:left="360"/>
            </w:pPr>
            <w:r>
              <w:t>privilege_not_revoked</w:t>
            </w:r>
          </w:p>
        </w:tc>
      </w:tr>
      <w:tr w:rsidR="00B11C41" w14:paraId="175341B4" w14:textId="77777777" w:rsidTr="00B11C41">
        <w:tc>
          <w:tcPr>
            <w:tcW w:w="0" w:type="auto"/>
            <w:shd w:val="clear" w:color="auto" w:fill="FFFFFF"/>
            <w:tcMar>
              <w:top w:w="72" w:type="dxa"/>
              <w:left w:w="120" w:type="dxa"/>
              <w:bottom w:w="72" w:type="dxa"/>
              <w:right w:w="120" w:type="dxa"/>
            </w:tcMar>
            <w:hideMark/>
          </w:tcPr>
          <w:p w14:paraId="01B4D405" w14:textId="77777777" w:rsidR="00B11C41" w:rsidRDefault="00B11C41" w:rsidP="00B11C41">
            <w:pPr>
              <w:ind w:left="360"/>
            </w:pPr>
            <w:r>
              <w:t>01004</w:t>
            </w:r>
          </w:p>
        </w:tc>
        <w:tc>
          <w:tcPr>
            <w:tcW w:w="0" w:type="auto"/>
            <w:shd w:val="clear" w:color="auto" w:fill="FFFFFF"/>
            <w:tcMar>
              <w:top w:w="72" w:type="dxa"/>
              <w:left w:w="120" w:type="dxa"/>
              <w:bottom w:w="72" w:type="dxa"/>
              <w:right w:w="120" w:type="dxa"/>
            </w:tcMar>
            <w:hideMark/>
          </w:tcPr>
          <w:p w14:paraId="11367965" w14:textId="77777777" w:rsidR="00B11C41" w:rsidRDefault="00B11C41" w:rsidP="00B11C41">
            <w:pPr>
              <w:ind w:left="360"/>
            </w:pPr>
            <w:r>
              <w:t>STRING DATA RIGHT TRUNCATION</w:t>
            </w:r>
          </w:p>
        </w:tc>
        <w:tc>
          <w:tcPr>
            <w:tcW w:w="0" w:type="auto"/>
            <w:shd w:val="clear" w:color="auto" w:fill="FFFFFF"/>
            <w:tcMar>
              <w:top w:w="72" w:type="dxa"/>
              <w:left w:w="120" w:type="dxa"/>
              <w:bottom w:w="72" w:type="dxa"/>
              <w:right w:w="120" w:type="dxa"/>
            </w:tcMar>
            <w:hideMark/>
          </w:tcPr>
          <w:p w14:paraId="71DBC64C" w14:textId="77777777" w:rsidR="00B11C41" w:rsidRDefault="00B11C41" w:rsidP="00B11C41">
            <w:pPr>
              <w:ind w:left="360"/>
            </w:pPr>
            <w:r>
              <w:t>string_data_right_truncation</w:t>
            </w:r>
          </w:p>
        </w:tc>
      </w:tr>
      <w:tr w:rsidR="00B11C41" w14:paraId="422FE92D" w14:textId="77777777" w:rsidTr="00B11C41">
        <w:tc>
          <w:tcPr>
            <w:tcW w:w="0" w:type="auto"/>
            <w:shd w:val="clear" w:color="auto" w:fill="FFFFFF"/>
            <w:tcMar>
              <w:top w:w="72" w:type="dxa"/>
              <w:left w:w="120" w:type="dxa"/>
              <w:bottom w:w="72" w:type="dxa"/>
              <w:right w:w="120" w:type="dxa"/>
            </w:tcMar>
            <w:hideMark/>
          </w:tcPr>
          <w:p w14:paraId="700C6609" w14:textId="77777777" w:rsidR="00B11C41" w:rsidRDefault="00B11C41" w:rsidP="00B11C41">
            <w:pPr>
              <w:ind w:left="360"/>
            </w:pPr>
            <w:r>
              <w:t>01P01</w:t>
            </w:r>
          </w:p>
        </w:tc>
        <w:tc>
          <w:tcPr>
            <w:tcW w:w="0" w:type="auto"/>
            <w:shd w:val="clear" w:color="auto" w:fill="FFFFFF"/>
            <w:tcMar>
              <w:top w:w="72" w:type="dxa"/>
              <w:left w:w="120" w:type="dxa"/>
              <w:bottom w:w="72" w:type="dxa"/>
              <w:right w:w="120" w:type="dxa"/>
            </w:tcMar>
            <w:hideMark/>
          </w:tcPr>
          <w:p w14:paraId="26B36AB2" w14:textId="77777777" w:rsidR="00B11C41" w:rsidRDefault="00B11C41" w:rsidP="00B11C41">
            <w:pPr>
              <w:ind w:left="360"/>
            </w:pPr>
            <w:r>
              <w:t>DEPRECATED FEATURE</w:t>
            </w:r>
          </w:p>
        </w:tc>
        <w:tc>
          <w:tcPr>
            <w:tcW w:w="0" w:type="auto"/>
            <w:shd w:val="clear" w:color="auto" w:fill="FFFFFF"/>
            <w:tcMar>
              <w:top w:w="72" w:type="dxa"/>
              <w:left w:w="120" w:type="dxa"/>
              <w:bottom w:w="72" w:type="dxa"/>
              <w:right w:w="120" w:type="dxa"/>
            </w:tcMar>
            <w:hideMark/>
          </w:tcPr>
          <w:p w14:paraId="4C10F911" w14:textId="77777777" w:rsidR="00B11C41" w:rsidRDefault="00B11C41" w:rsidP="00B11C41">
            <w:pPr>
              <w:ind w:left="360"/>
            </w:pPr>
            <w:r>
              <w:t>deprecated_feature</w:t>
            </w:r>
          </w:p>
        </w:tc>
      </w:tr>
      <w:tr w:rsidR="00B11C41" w14:paraId="0811A45B" w14:textId="77777777" w:rsidTr="00B11C41">
        <w:tc>
          <w:tcPr>
            <w:tcW w:w="0" w:type="auto"/>
            <w:gridSpan w:val="3"/>
            <w:shd w:val="clear" w:color="auto" w:fill="FFFFFF"/>
            <w:tcMar>
              <w:top w:w="72" w:type="dxa"/>
              <w:left w:w="120" w:type="dxa"/>
              <w:bottom w:w="72" w:type="dxa"/>
              <w:right w:w="120" w:type="dxa"/>
            </w:tcMar>
            <w:hideMark/>
          </w:tcPr>
          <w:p w14:paraId="431141AF" w14:textId="77777777" w:rsidR="00B11C41" w:rsidRDefault="00B11C41" w:rsidP="00B11C41">
            <w:pPr>
              <w:ind w:left="360"/>
            </w:pPr>
            <w:r>
              <w:rPr>
                <w:rStyle w:val="Strong"/>
              </w:rPr>
              <w:t>Class 02</w:t>
            </w:r>
            <w:r>
              <w:t> — No Data (this is also a warning class per the SQL standard)</w:t>
            </w:r>
          </w:p>
        </w:tc>
      </w:tr>
      <w:tr w:rsidR="00B11C41" w14:paraId="5BD888D4" w14:textId="77777777" w:rsidTr="00B11C41">
        <w:tc>
          <w:tcPr>
            <w:tcW w:w="0" w:type="auto"/>
            <w:shd w:val="clear" w:color="auto" w:fill="FFFFFF"/>
            <w:tcMar>
              <w:top w:w="72" w:type="dxa"/>
              <w:left w:w="120" w:type="dxa"/>
              <w:bottom w:w="72" w:type="dxa"/>
              <w:right w:w="120" w:type="dxa"/>
            </w:tcMar>
            <w:hideMark/>
          </w:tcPr>
          <w:p w14:paraId="27DAD901" w14:textId="77777777" w:rsidR="00B11C41" w:rsidRDefault="00B11C41" w:rsidP="00B11C41">
            <w:pPr>
              <w:ind w:left="360"/>
            </w:pPr>
            <w:r>
              <w:t>02000</w:t>
            </w:r>
          </w:p>
        </w:tc>
        <w:tc>
          <w:tcPr>
            <w:tcW w:w="0" w:type="auto"/>
            <w:shd w:val="clear" w:color="auto" w:fill="FFFFFF"/>
            <w:tcMar>
              <w:top w:w="72" w:type="dxa"/>
              <w:left w:w="120" w:type="dxa"/>
              <w:bottom w:w="72" w:type="dxa"/>
              <w:right w:w="120" w:type="dxa"/>
            </w:tcMar>
            <w:hideMark/>
          </w:tcPr>
          <w:p w14:paraId="11C3B9B5" w14:textId="77777777" w:rsidR="00B11C41" w:rsidRDefault="00B11C41" w:rsidP="00B11C41">
            <w:pPr>
              <w:ind w:left="360"/>
            </w:pPr>
            <w:r>
              <w:t>NO DATA</w:t>
            </w:r>
          </w:p>
        </w:tc>
        <w:tc>
          <w:tcPr>
            <w:tcW w:w="0" w:type="auto"/>
            <w:shd w:val="clear" w:color="auto" w:fill="FFFFFF"/>
            <w:tcMar>
              <w:top w:w="72" w:type="dxa"/>
              <w:left w:w="120" w:type="dxa"/>
              <w:bottom w:w="72" w:type="dxa"/>
              <w:right w:w="120" w:type="dxa"/>
            </w:tcMar>
            <w:hideMark/>
          </w:tcPr>
          <w:p w14:paraId="1CB80D07" w14:textId="77777777" w:rsidR="00B11C41" w:rsidRDefault="00B11C41" w:rsidP="00B11C41">
            <w:pPr>
              <w:ind w:left="360"/>
            </w:pPr>
            <w:r>
              <w:t>no_data</w:t>
            </w:r>
          </w:p>
        </w:tc>
      </w:tr>
      <w:tr w:rsidR="00B11C41" w14:paraId="4671A1A3" w14:textId="77777777" w:rsidTr="00B11C41">
        <w:tc>
          <w:tcPr>
            <w:tcW w:w="0" w:type="auto"/>
            <w:shd w:val="clear" w:color="auto" w:fill="FFFFFF"/>
            <w:tcMar>
              <w:top w:w="72" w:type="dxa"/>
              <w:left w:w="120" w:type="dxa"/>
              <w:bottom w:w="72" w:type="dxa"/>
              <w:right w:w="120" w:type="dxa"/>
            </w:tcMar>
            <w:hideMark/>
          </w:tcPr>
          <w:p w14:paraId="1D060B34" w14:textId="77777777" w:rsidR="00B11C41" w:rsidRDefault="00B11C41" w:rsidP="00B11C41">
            <w:pPr>
              <w:ind w:left="360"/>
            </w:pPr>
            <w:r>
              <w:t>02001</w:t>
            </w:r>
          </w:p>
        </w:tc>
        <w:tc>
          <w:tcPr>
            <w:tcW w:w="0" w:type="auto"/>
            <w:shd w:val="clear" w:color="auto" w:fill="FFFFFF"/>
            <w:tcMar>
              <w:top w:w="72" w:type="dxa"/>
              <w:left w:w="120" w:type="dxa"/>
              <w:bottom w:w="72" w:type="dxa"/>
              <w:right w:w="120" w:type="dxa"/>
            </w:tcMar>
            <w:hideMark/>
          </w:tcPr>
          <w:p w14:paraId="0BE889BC" w14:textId="77777777" w:rsidR="00B11C41" w:rsidRDefault="00B11C41" w:rsidP="00B11C41">
            <w:pPr>
              <w:ind w:left="360"/>
            </w:pPr>
            <w:r>
              <w:t>NO ADDITIONAL DYNAMIC RESULT SETS RETURNED</w:t>
            </w:r>
          </w:p>
        </w:tc>
        <w:tc>
          <w:tcPr>
            <w:tcW w:w="0" w:type="auto"/>
            <w:shd w:val="clear" w:color="auto" w:fill="FFFFFF"/>
            <w:tcMar>
              <w:top w:w="72" w:type="dxa"/>
              <w:left w:w="120" w:type="dxa"/>
              <w:bottom w:w="72" w:type="dxa"/>
              <w:right w:w="120" w:type="dxa"/>
            </w:tcMar>
            <w:hideMark/>
          </w:tcPr>
          <w:p w14:paraId="72F89B7B" w14:textId="77777777" w:rsidR="00B11C41" w:rsidRDefault="00B11C41" w:rsidP="00B11C41">
            <w:pPr>
              <w:ind w:left="360"/>
            </w:pPr>
            <w:r>
              <w:t>no_additional_dynamic_result_sets_returned</w:t>
            </w:r>
          </w:p>
        </w:tc>
      </w:tr>
      <w:tr w:rsidR="00B11C41" w14:paraId="53FE4A53" w14:textId="77777777" w:rsidTr="00B11C41">
        <w:tc>
          <w:tcPr>
            <w:tcW w:w="0" w:type="auto"/>
            <w:gridSpan w:val="3"/>
            <w:shd w:val="clear" w:color="auto" w:fill="FFFFFF"/>
            <w:tcMar>
              <w:top w:w="72" w:type="dxa"/>
              <w:left w:w="120" w:type="dxa"/>
              <w:bottom w:w="72" w:type="dxa"/>
              <w:right w:w="120" w:type="dxa"/>
            </w:tcMar>
            <w:hideMark/>
          </w:tcPr>
          <w:p w14:paraId="1052CFE5" w14:textId="77777777" w:rsidR="00B11C41" w:rsidRDefault="00B11C41" w:rsidP="00B11C41">
            <w:pPr>
              <w:ind w:left="360"/>
            </w:pPr>
            <w:r>
              <w:rPr>
                <w:rStyle w:val="Strong"/>
              </w:rPr>
              <w:t>Class 03</w:t>
            </w:r>
            <w:r>
              <w:t> — SQL Statement Not Yet Complete</w:t>
            </w:r>
          </w:p>
        </w:tc>
      </w:tr>
      <w:tr w:rsidR="00B11C41" w14:paraId="4097092F" w14:textId="77777777" w:rsidTr="00B11C41">
        <w:tc>
          <w:tcPr>
            <w:tcW w:w="0" w:type="auto"/>
            <w:shd w:val="clear" w:color="auto" w:fill="FFFFFF"/>
            <w:tcMar>
              <w:top w:w="72" w:type="dxa"/>
              <w:left w:w="120" w:type="dxa"/>
              <w:bottom w:w="72" w:type="dxa"/>
              <w:right w:w="120" w:type="dxa"/>
            </w:tcMar>
            <w:hideMark/>
          </w:tcPr>
          <w:p w14:paraId="5D762C97" w14:textId="77777777" w:rsidR="00B11C41" w:rsidRDefault="00B11C41" w:rsidP="00B11C41">
            <w:pPr>
              <w:ind w:left="360"/>
            </w:pPr>
            <w:r>
              <w:t>03000</w:t>
            </w:r>
          </w:p>
        </w:tc>
        <w:tc>
          <w:tcPr>
            <w:tcW w:w="0" w:type="auto"/>
            <w:shd w:val="clear" w:color="auto" w:fill="FFFFFF"/>
            <w:tcMar>
              <w:top w:w="72" w:type="dxa"/>
              <w:left w:w="120" w:type="dxa"/>
              <w:bottom w:w="72" w:type="dxa"/>
              <w:right w:w="120" w:type="dxa"/>
            </w:tcMar>
            <w:hideMark/>
          </w:tcPr>
          <w:p w14:paraId="19997FEA" w14:textId="77777777" w:rsidR="00B11C41" w:rsidRDefault="00B11C41" w:rsidP="00B11C41">
            <w:pPr>
              <w:ind w:left="360"/>
            </w:pPr>
            <w:r>
              <w:t>SQL STATEMENT NOT YET COMPLETE</w:t>
            </w:r>
          </w:p>
        </w:tc>
        <w:tc>
          <w:tcPr>
            <w:tcW w:w="0" w:type="auto"/>
            <w:shd w:val="clear" w:color="auto" w:fill="FFFFFF"/>
            <w:tcMar>
              <w:top w:w="72" w:type="dxa"/>
              <w:left w:w="120" w:type="dxa"/>
              <w:bottom w:w="72" w:type="dxa"/>
              <w:right w:w="120" w:type="dxa"/>
            </w:tcMar>
            <w:hideMark/>
          </w:tcPr>
          <w:p w14:paraId="30CCEC6E" w14:textId="77777777" w:rsidR="00B11C41" w:rsidRDefault="00B11C41" w:rsidP="00B11C41">
            <w:pPr>
              <w:ind w:left="360"/>
            </w:pPr>
            <w:r>
              <w:t>sql_statement_not_yet_complete</w:t>
            </w:r>
          </w:p>
        </w:tc>
      </w:tr>
      <w:tr w:rsidR="00B11C41" w14:paraId="53E74E67" w14:textId="77777777" w:rsidTr="00B11C41">
        <w:tc>
          <w:tcPr>
            <w:tcW w:w="0" w:type="auto"/>
            <w:gridSpan w:val="3"/>
            <w:shd w:val="clear" w:color="auto" w:fill="FFFFFF"/>
            <w:tcMar>
              <w:top w:w="72" w:type="dxa"/>
              <w:left w:w="120" w:type="dxa"/>
              <w:bottom w:w="72" w:type="dxa"/>
              <w:right w:w="120" w:type="dxa"/>
            </w:tcMar>
            <w:hideMark/>
          </w:tcPr>
          <w:p w14:paraId="7D482603" w14:textId="77777777" w:rsidR="00B11C41" w:rsidRDefault="00B11C41" w:rsidP="00B11C41">
            <w:pPr>
              <w:ind w:left="360"/>
            </w:pPr>
            <w:r>
              <w:rPr>
                <w:rStyle w:val="Strong"/>
              </w:rPr>
              <w:t>Class 08</w:t>
            </w:r>
            <w:r>
              <w:t> — Connection Exception</w:t>
            </w:r>
          </w:p>
        </w:tc>
      </w:tr>
      <w:tr w:rsidR="00B11C41" w14:paraId="0A390382" w14:textId="77777777" w:rsidTr="00B11C41">
        <w:tc>
          <w:tcPr>
            <w:tcW w:w="0" w:type="auto"/>
            <w:shd w:val="clear" w:color="auto" w:fill="FFFFFF"/>
            <w:tcMar>
              <w:top w:w="72" w:type="dxa"/>
              <w:left w:w="120" w:type="dxa"/>
              <w:bottom w:w="72" w:type="dxa"/>
              <w:right w:w="120" w:type="dxa"/>
            </w:tcMar>
            <w:hideMark/>
          </w:tcPr>
          <w:p w14:paraId="6BB7B549" w14:textId="77777777" w:rsidR="00B11C41" w:rsidRDefault="00B11C41" w:rsidP="00B11C41">
            <w:pPr>
              <w:ind w:left="360"/>
            </w:pPr>
            <w:r>
              <w:t>08000</w:t>
            </w:r>
          </w:p>
        </w:tc>
        <w:tc>
          <w:tcPr>
            <w:tcW w:w="0" w:type="auto"/>
            <w:shd w:val="clear" w:color="auto" w:fill="FFFFFF"/>
            <w:tcMar>
              <w:top w:w="72" w:type="dxa"/>
              <w:left w:w="120" w:type="dxa"/>
              <w:bottom w:w="72" w:type="dxa"/>
              <w:right w:w="120" w:type="dxa"/>
            </w:tcMar>
            <w:hideMark/>
          </w:tcPr>
          <w:p w14:paraId="01B292A1" w14:textId="77777777" w:rsidR="00B11C41" w:rsidRDefault="00B11C41" w:rsidP="00B11C41">
            <w:pPr>
              <w:ind w:left="360"/>
            </w:pPr>
            <w:r>
              <w:t>CONNECTION EXCEPTION</w:t>
            </w:r>
          </w:p>
        </w:tc>
        <w:tc>
          <w:tcPr>
            <w:tcW w:w="0" w:type="auto"/>
            <w:shd w:val="clear" w:color="auto" w:fill="FFFFFF"/>
            <w:tcMar>
              <w:top w:w="72" w:type="dxa"/>
              <w:left w:w="120" w:type="dxa"/>
              <w:bottom w:w="72" w:type="dxa"/>
              <w:right w:w="120" w:type="dxa"/>
            </w:tcMar>
            <w:hideMark/>
          </w:tcPr>
          <w:p w14:paraId="3AAFED8D" w14:textId="77777777" w:rsidR="00B11C41" w:rsidRDefault="00B11C41" w:rsidP="00B11C41">
            <w:pPr>
              <w:ind w:left="360"/>
            </w:pPr>
            <w:r>
              <w:t>connection_exception</w:t>
            </w:r>
          </w:p>
        </w:tc>
      </w:tr>
      <w:tr w:rsidR="00B11C41" w14:paraId="35AA6176" w14:textId="77777777" w:rsidTr="00B11C41">
        <w:tc>
          <w:tcPr>
            <w:tcW w:w="0" w:type="auto"/>
            <w:shd w:val="clear" w:color="auto" w:fill="FFFFFF"/>
            <w:tcMar>
              <w:top w:w="72" w:type="dxa"/>
              <w:left w:w="120" w:type="dxa"/>
              <w:bottom w:w="72" w:type="dxa"/>
              <w:right w:w="120" w:type="dxa"/>
            </w:tcMar>
            <w:hideMark/>
          </w:tcPr>
          <w:p w14:paraId="48484F11" w14:textId="77777777" w:rsidR="00B11C41" w:rsidRDefault="00B11C41" w:rsidP="00B11C41">
            <w:pPr>
              <w:ind w:left="360"/>
            </w:pPr>
            <w:r>
              <w:t>08003</w:t>
            </w:r>
          </w:p>
        </w:tc>
        <w:tc>
          <w:tcPr>
            <w:tcW w:w="0" w:type="auto"/>
            <w:shd w:val="clear" w:color="auto" w:fill="FFFFFF"/>
            <w:tcMar>
              <w:top w:w="72" w:type="dxa"/>
              <w:left w:w="120" w:type="dxa"/>
              <w:bottom w:w="72" w:type="dxa"/>
              <w:right w:w="120" w:type="dxa"/>
            </w:tcMar>
            <w:hideMark/>
          </w:tcPr>
          <w:p w14:paraId="190E2BE6" w14:textId="77777777" w:rsidR="00B11C41" w:rsidRDefault="00B11C41" w:rsidP="00B11C41">
            <w:pPr>
              <w:ind w:left="360"/>
            </w:pPr>
            <w:r>
              <w:t>CONNECTION DOES NOT EXIST</w:t>
            </w:r>
          </w:p>
        </w:tc>
        <w:tc>
          <w:tcPr>
            <w:tcW w:w="0" w:type="auto"/>
            <w:shd w:val="clear" w:color="auto" w:fill="FFFFFF"/>
            <w:tcMar>
              <w:top w:w="72" w:type="dxa"/>
              <w:left w:w="120" w:type="dxa"/>
              <w:bottom w:w="72" w:type="dxa"/>
              <w:right w:w="120" w:type="dxa"/>
            </w:tcMar>
            <w:hideMark/>
          </w:tcPr>
          <w:p w14:paraId="4FB6DF89" w14:textId="77777777" w:rsidR="00B11C41" w:rsidRDefault="00B11C41" w:rsidP="00B11C41">
            <w:pPr>
              <w:ind w:left="360"/>
            </w:pPr>
            <w:r>
              <w:t>connection_does_not_exist</w:t>
            </w:r>
          </w:p>
        </w:tc>
      </w:tr>
      <w:tr w:rsidR="00B11C41" w14:paraId="6A07E08F" w14:textId="77777777" w:rsidTr="00B11C41">
        <w:tc>
          <w:tcPr>
            <w:tcW w:w="0" w:type="auto"/>
            <w:shd w:val="clear" w:color="auto" w:fill="FFFFFF"/>
            <w:tcMar>
              <w:top w:w="72" w:type="dxa"/>
              <w:left w:w="120" w:type="dxa"/>
              <w:bottom w:w="72" w:type="dxa"/>
              <w:right w:w="120" w:type="dxa"/>
            </w:tcMar>
            <w:hideMark/>
          </w:tcPr>
          <w:p w14:paraId="6469CBC6" w14:textId="77777777" w:rsidR="00B11C41" w:rsidRDefault="00B11C41" w:rsidP="00B11C41">
            <w:pPr>
              <w:ind w:left="360"/>
            </w:pPr>
            <w:r>
              <w:t>08006</w:t>
            </w:r>
          </w:p>
        </w:tc>
        <w:tc>
          <w:tcPr>
            <w:tcW w:w="0" w:type="auto"/>
            <w:shd w:val="clear" w:color="auto" w:fill="FFFFFF"/>
            <w:tcMar>
              <w:top w:w="72" w:type="dxa"/>
              <w:left w:w="120" w:type="dxa"/>
              <w:bottom w:w="72" w:type="dxa"/>
              <w:right w:w="120" w:type="dxa"/>
            </w:tcMar>
            <w:hideMark/>
          </w:tcPr>
          <w:p w14:paraId="49BB57F3" w14:textId="77777777" w:rsidR="00B11C41" w:rsidRDefault="00B11C41" w:rsidP="00B11C41">
            <w:pPr>
              <w:ind w:left="360"/>
            </w:pPr>
            <w:r>
              <w:t>CONNECTION FAILURE</w:t>
            </w:r>
          </w:p>
        </w:tc>
        <w:tc>
          <w:tcPr>
            <w:tcW w:w="0" w:type="auto"/>
            <w:shd w:val="clear" w:color="auto" w:fill="FFFFFF"/>
            <w:tcMar>
              <w:top w:w="72" w:type="dxa"/>
              <w:left w:w="120" w:type="dxa"/>
              <w:bottom w:w="72" w:type="dxa"/>
              <w:right w:w="120" w:type="dxa"/>
            </w:tcMar>
            <w:hideMark/>
          </w:tcPr>
          <w:p w14:paraId="3329EA22" w14:textId="77777777" w:rsidR="00B11C41" w:rsidRDefault="00B11C41" w:rsidP="00B11C41">
            <w:pPr>
              <w:ind w:left="360"/>
            </w:pPr>
            <w:r>
              <w:t>connection_failure</w:t>
            </w:r>
          </w:p>
        </w:tc>
      </w:tr>
      <w:tr w:rsidR="00B11C41" w14:paraId="5215F706" w14:textId="77777777" w:rsidTr="00B11C41">
        <w:tc>
          <w:tcPr>
            <w:tcW w:w="0" w:type="auto"/>
            <w:shd w:val="clear" w:color="auto" w:fill="FFFFFF"/>
            <w:tcMar>
              <w:top w:w="72" w:type="dxa"/>
              <w:left w:w="120" w:type="dxa"/>
              <w:bottom w:w="72" w:type="dxa"/>
              <w:right w:w="120" w:type="dxa"/>
            </w:tcMar>
            <w:hideMark/>
          </w:tcPr>
          <w:p w14:paraId="4B3EAF5B" w14:textId="77777777" w:rsidR="00B11C41" w:rsidRDefault="00B11C41" w:rsidP="00B11C41">
            <w:pPr>
              <w:ind w:left="360"/>
            </w:pPr>
            <w:r>
              <w:t>08001</w:t>
            </w:r>
          </w:p>
        </w:tc>
        <w:tc>
          <w:tcPr>
            <w:tcW w:w="0" w:type="auto"/>
            <w:shd w:val="clear" w:color="auto" w:fill="FFFFFF"/>
            <w:tcMar>
              <w:top w:w="72" w:type="dxa"/>
              <w:left w:w="120" w:type="dxa"/>
              <w:bottom w:w="72" w:type="dxa"/>
              <w:right w:w="120" w:type="dxa"/>
            </w:tcMar>
            <w:hideMark/>
          </w:tcPr>
          <w:p w14:paraId="3EDA14FE" w14:textId="77777777" w:rsidR="00B11C41" w:rsidRDefault="00B11C41" w:rsidP="00B11C41">
            <w:pPr>
              <w:ind w:left="360"/>
            </w:pPr>
            <w:r>
              <w:t xml:space="preserve">SQLCLIENT UNABLE TO ESTABLISH </w:t>
            </w:r>
            <w:r>
              <w:lastRenderedPageBreak/>
              <w:t>SQLCONNECTION</w:t>
            </w:r>
          </w:p>
        </w:tc>
        <w:tc>
          <w:tcPr>
            <w:tcW w:w="0" w:type="auto"/>
            <w:shd w:val="clear" w:color="auto" w:fill="FFFFFF"/>
            <w:tcMar>
              <w:top w:w="72" w:type="dxa"/>
              <w:left w:w="120" w:type="dxa"/>
              <w:bottom w:w="72" w:type="dxa"/>
              <w:right w:w="120" w:type="dxa"/>
            </w:tcMar>
            <w:hideMark/>
          </w:tcPr>
          <w:p w14:paraId="4F64336F" w14:textId="77777777" w:rsidR="00B11C41" w:rsidRDefault="00B11C41" w:rsidP="00B11C41">
            <w:pPr>
              <w:ind w:left="360"/>
            </w:pPr>
            <w:r>
              <w:lastRenderedPageBreak/>
              <w:t>sqlclient_unable_to_establish_sqlconnection</w:t>
            </w:r>
          </w:p>
        </w:tc>
      </w:tr>
      <w:tr w:rsidR="00B11C41" w14:paraId="380A8036" w14:textId="77777777" w:rsidTr="00B11C41">
        <w:tc>
          <w:tcPr>
            <w:tcW w:w="0" w:type="auto"/>
            <w:shd w:val="clear" w:color="auto" w:fill="FFFFFF"/>
            <w:tcMar>
              <w:top w:w="72" w:type="dxa"/>
              <w:left w:w="120" w:type="dxa"/>
              <w:bottom w:w="72" w:type="dxa"/>
              <w:right w:w="120" w:type="dxa"/>
            </w:tcMar>
            <w:hideMark/>
          </w:tcPr>
          <w:p w14:paraId="2FB288E2" w14:textId="77777777" w:rsidR="00B11C41" w:rsidRDefault="00B11C41" w:rsidP="00B11C41">
            <w:pPr>
              <w:ind w:left="360"/>
            </w:pPr>
            <w:r>
              <w:t>08004</w:t>
            </w:r>
          </w:p>
        </w:tc>
        <w:tc>
          <w:tcPr>
            <w:tcW w:w="0" w:type="auto"/>
            <w:shd w:val="clear" w:color="auto" w:fill="FFFFFF"/>
            <w:tcMar>
              <w:top w:w="72" w:type="dxa"/>
              <w:left w:w="120" w:type="dxa"/>
              <w:bottom w:w="72" w:type="dxa"/>
              <w:right w:w="120" w:type="dxa"/>
            </w:tcMar>
            <w:hideMark/>
          </w:tcPr>
          <w:p w14:paraId="6F3A088F" w14:textId="77777777" w:rsidR="00B11C41" w:rsidRDefault="00B11C41" w:rsidP="00B11C41">
            <w:pPr>
              <w:ind w:left="360"/>
            </w:pPr>
            <w:r>
              <w:t>SQLSERVER REJECTED ESTABLISHMENT OF SQLCONNECTION</w:t>
            </w:r>
          </w:p>
        </w:tc>
        <w:tc>
          <w:tcPr>
            <w:tcW w:w="0" w:type="auto"/>
            <w:shd w:val="clear" w:color="auto" w:fill="FFFFFF"/>
            <w:tcMar>
              <w:top w:w="72" w:type="dxa"/>
              <w:left w:w="120" w:type="dxa"/>
              <w:bottom w:w="72" w:type="dxa"/>
              <w:right w:w="120" w:type="dxa"/>
            </w:tcMar>
            <w:hideMark/>
          </w:tcPr>
          <w:p w14:paraId="20675A93" w14:textId="77777777" w:rsidR="00B11C41" w:rsidRDefault="00B11C41" w:rsidP="00B11C41">
            <w:pPr>
              <w:ind w:left="360"/>
            </w:pPr>
            <w:r>
              <w:t>sqlserver_rejected_establishment_of_sqlconnection</w:t>
            </w:r>
          </w:p>
        </w:tc>
      </w:tr>
      <w:tr w:rsidR="00B11C41" w14:paraId="655EC697" w14:textId="77777777" w:rsidTr="00B11C41">
        <w:tc>
          <w:tcPr>
            <w:tcW w:w="0" w:type="auto"/>
            <w:shd w:val="clear" w:color="auto" w:fill="FFFFFF"/>
            <w:tcMar>
              <w:top w:w="72" w:type="dxa"/>
              <w:left w:w="120" w:type="dxa"/>
              <w:bottom w:w="72" w:type="dxa"/>
              <w:right w:w="120" w:type="dxa"/>
            </w:tcMar>
            <w:hideMark/>
          </w:tcPr>
          <w:p w14:paraId="05E5640C" w14:textId="77777777" w:rsidR="00B11C41" w:rsidRDefault="00B11C41" w:rsidP="00B11C41">
            <w:pPr>
              <w:ind w:left="360"/>
            </w:pPr>
            <w:r>
              <w:t>08007</w:t>
            </w:r>
          </w:p>
        </w:tc>
        <w:tc>
          <w:tcPr>
            <w:tcW w:w="0" w:type="auto"/>
            <w:shd w:val="clear" w:color="auto" w:fill="FFFFFF"/>
            <w:tcMar>
              <w:top w:w="72" w:type="dxa"/>
              <w:left w:w="120" w:type="dxa"/>
              <w:bottom w:w="72" w:type="dxa"/>
              <w:right w:w="120" w:type="dxa"/>
            </w:tcMar>
            <w:hideMark/>
          </w:tcPr>
          <w:p w14:paraId="4C3BDE53" w14:textId="77777777" w:rsidR="00B11C41" w:rsidRDefault="00B11C41" w:rsidP="00B11C41">
            <w:pPr>
              <w:ind w:left="360"/>
            </w:pPr>
            <w:r>
              <w:t>TRANSACTION RESOLUTION UNKNOWN</w:t>
            </w:r>
          </w:p>
        </w:tc>
        <w:tc>
          <w:tcPr>
            <w:tcW w:w="0" w:type="auto"/>
            <w:shd w:val="clear" w:color="auto" w:fill="FFFFFF"/>
            <w:tcMar>
              <w:top w:w="72" w:type="dxa"/>
              <w:left w:w="120" w:type="dxa"/>
              <w:bottom w:w="72" w:type="dxa"/>
              <w:right w:w="120" w:type="dxa"/>
            </w:tcMar>
            <w:hideMark/>
          </w:tcPr>
          <w:p w14:paraId="2FCCF84F" w14:textId="77777777" w:rsidR="00B11C41" w:rsidRDefault="00B11C41" w:rsidP="00B11C41">
            <w:pPr>
              <w:ind w:left="360"/>
            </w:pPr>
            <w:r>
              <w:t>transaction_resolution_unknown</w:t>
            </w:r>
          </w:p>
        </w:tc>
      </w:tr>
      <w:tr w:rsidR="00B11C41" w14:paraId="1F528DA4" w14:textId="77777777" w:rsidTr="00B11C41">
        <w:tc>
          <w:tcPr>
            <w:tcW w:w="0" w:type="auto"/>
            <w:shd w:val="clear" w:color="auto" w:fill="FFFFFF"/>
            <w:tcMar>
              <w:top w:w="72" w:type="dxa"/>
              <w:left w:w="120" w:type="dxa"/>
              <w:bottom w:w="72" w:type="dxa"/>
              <w:right w:w="120" w:type="dxa"/>
            </w:tcMar>
            <w:hideMark/>
          </w:tcPr>
          <w:p w14:paraId="7FF56B2A" w14:textId="77777777" w:rsidR="00B11C41" w:rsidRDefault="00B11C41" w:rsidP="00B11C41">
            <w:pPr>
              <w:ind w:left="360"/>
            </w:pPr>
            <w:r>
              <w:t>08P01</w:t>
            </w:r>
          </w:p>
        </w:tc>
        <w:tc>
          <w:tcPr>
            <w:tcW w:w="0" w:type="auto"/>
            <w:shd w:val="clear" w:color="auto" w:fill="FFFFFF"/>
            <w:tcMar>
              <w:top w:w="72" w:type="dxa"/>
              <w:left w:w="120" w:type="dxa"/>
              <w:bottom w:w="72" w:type="dxa"/>
              <w:right w:w="120" w:type="dxa"/>
            </w:tcMar>
            <w:hideMark/>
          </w:tcPr>
          <w:p w14:paraId="051D2212" w14:textId="77777777" w:rsidR="00B11C41" w:rsidRDefault="00B11C41" w:rsidP="00B11C41">
            <w:pPr>
              <w:ind w:left="360"/>
            </w:pPr>
            <w:r>
              <w:t>PROTOCOL VIOLATION</w:t>
            </w:r>
          </w:p>
        </w:tc>
        <w:tc>
          <w:tcPr>
            <w:tcW w:w="0" w:type="auto"/>
            <w:shd w:val="clear" w:color="auto" w:fill="FFFFFF"/>
            <w:tcMar>
              <w:top w:w="72" w:type="dxa"/>
              <w:left w:w="120" w:type="dxa"/>
              <w:bottom w:w="72" w:type="dxa"/>
              <w:right w:w="120" w:type="dxa"/>
            </w:tcMar>
            <w:hideMark/>
          </w:tcPr>
          <w:p w14:paraId="49B0D119" w14:textId="77777777" w:rsidR="00B11C41" w:rsidRDefault="00B11C41" w:rsidP="00B11C41">
            <w:pPr>
              <w:ind w:left="360"/>
            </w:pPr>
            <w:r>
              <w:t>protocol_violation</w:t>
            </w:r>
          </w:p>
        </w:tc>
      </w:tr>
      <w:tr w:rsidR="00B11C41" w14:paraId="3FE789E9" w14:textId="77777777" w:rsidTr="00B11C41">
        <w:tc>
          <w:tcPr>
            <w:tcW w:w="0" w:type="auto"/>
            <w:gridSpan w:val="3"/>
            <w:shd w:val="clear" w:color="auto" w:fill="FFFFFF"/>
            <w:tcMar>
              <w:top w:w="72" w:type="dxa"/>
              <w:left w:w="120" w:type="dxa"/>
              <w:bottom w:w="72" w:type="dxa"/>
              <w:right w:w="120" w:type="dxa"/>
            </w:tcMar>
            <w:hideMark/>
          </w:tcPr>
          <w:p w14:paraId="3D109316" w14:textId="77777777" w:rsidR="00B11C41" w:rsidRDefault="00B11C41" w:rsidP="00B11C41">
            <w:pPr>
              <w:ind w:left="360"/>
            </w:pPr>
            <w:r>
              <w:rPr>
                <w:rStyle w:val="Strong"/>
              </w:rPr>
              <w:t>Class 09</w:t>
            </w:r>
            <w:r>
              <w:t> — Triggered Action Exception</w:t>
            </w:r>
          </w:p>
        </w:tc>
      </w:tr>
      <w:tr w:rsidR="00B11C41" w14:paraId="70A72C33" w14:textId="77777777" w:rsidTr="00B11C41">
        <w:tc>
          <w:tcPr>
            <w:tcW w:w="0" w:type="auto"/>
            <w:shd w:val="clear" w:color="auto" w:fill="FFFFFF"/>
            <w:tcMar>
              <w:top w:w="72" w:type="dxa"/>
              <w:left w:w="120" w:type="dxa"/>
              <w:bottom w:w="72" w:type="dxa"/>
              <w:right w:w="120" w:type="dxa"/>
            </w:tcMar>
            <w:hideMark/>
          </w:tcPr>
          <w:p w14:paraId="30A27E19" w14:textId="77777777" w:rsidR="00B11C41" w:rsidRDefault="00B11C41" w:rsidP="00B11C41">
            <w:pPr>
              <w:ind w:left="360"/>
            </w:pPr>
            <w:r>
              <w:t>09000</w:t>
            </w:r>
          </w:p>
        </w:tc>
        <w:tc>
          <w:tcPr>
            <w:tcW w:w="0" w:type="auto"/>
            <w:shd w:val="clear" w:color="auto" w:fill="FFFFFF"/>
            <w:tcMar>
              <w:top w:w="72" w:type="dxa"/>
              <w:left w:w="120" w:type="dxa"/>
              <w:bottom w:w="72" w:type="dxa"/>
              <w:right w:w="120" w:type="dxa"/>
            </w:tcMar>
            <w:hideMark/>
          </w:tcPr>
          <w:p w14:paraId="64CC3F60" w14:textId="77777777" w:rsidR="00B11C41" w:rsidRDefault="00B11C41" w:rsidP="00B11C41">
            <w:pPr>
              <w:ind w:left="360"/>
            </w:pPr>
            <w:r>
              <w:t>TRIGGERED ACTION EXCEPTION</w:t>
            </w:r>
          </w:p>
        </w:tc>
        <w:tc>
          <w:tcPr>
            <w:tcW w:w="0" w:type="auto"/>
            <w:shd w:val="clear" w:color="auto" w:fill="FFFFFF"/>
            <w:tcMar>
              <w:top w:w="72" w:type="dxa"/>
              <w:left w:w="120" w:type="dxa"/>
              <w:bottom w:w="72" w:type="dxa"/>
              <w:right w:w="120" w:type="dxa"/>
            </w:tcMar>
            <w:hideMark/>
          </w:tcPr>
          <w:p w14:paraId="0AA82BDB" w14:textId="77777777" w:rsidR="00B11C41" w:rsidRDefault="00B11C41" w:rsidP="00B11C41">
            <w:pPr>
              <w:ind w:left="360"/>
            </w:pPr>
            <w:r>
              <w:t>triggered_action_exception</w:t>
            </w:r>
          </w:p>
        </w:tc>
      </w:tr>
      <w:tr w:rsidR="00B11C41" w14:paraId="325C9319" w14:textId="77777777" w:rsidTr="00B11C41">
        <w:tc>
          <w:tcPr>
            <w:tcW w:w="0" w:type="auto"/>
            <w:gridSpan w:val="3"/>
            <w:shd w:val="clear" w:color="auto" w:fill="FFFFFF"/>
            <w:tcMar>
              <w:top w:w="72" w:type="dxa"/>
              <w:left w:w="120" w:type="dxa"/>
              <w:bottom w:w="72" w:type="dxa"/>
              <w:right w:w="120" w:type="dxa"/>
            </w:tcMar>
            <w:hideMark/>
          </w:tcPr>
          <w:p w14:paraId="585790D8" w14:textId="77777777" w:rsidR="00B11C41" w:rsidRDefault="00B11C41" w:rsidP="00B11C41">
            <w:pPr>
              <w:ind w:left="360"/>
            </w:pPr>
            <w:r>
              <w:rPr>
                <w:rStyle w:val="Strong"/>
              </w:rPr>
              <w:t>Class 0A</w:t>
            </w:r>
            <w:r>
              <w:t> — Feature Not Supported</w:t>
            </w:r>
          </w:p>
        </w:tc>
      </w:tr>
      <w:tr w:rsidR="00B11C41" w14:paraId="4C908554" w14:textId="77777777" w:rsidTr="00B11C41">
        <w:tc>
          <w:tcPr>
            <w:tcW w:w="0" w:type="auto"/>
            <w:shd w:val="clear" w:color="auto" w:fill="FFFFFF"/>
            <w:tcMar>
              <w:top w:w="72" w:type="dxa"/>
              <w:left w:w="120" w:type="dxa"/>
              <w:bottom w:w="72" w:type="dxa"/>
              <w:right w:w="120" w:type="dxa"/>
            </w:tcMar>
            <w:hideMark/>
          </w:tcPr>
          <w:p w14:paraId="2483FDC0" w14:textId="77777777" w:rsidR="00B11C41" w:rsidRDefault="00B11C41" w:rsidP="00B11C41">
            <w:pPr>
              <w:ind w:left="360"/>
            </w:pPr>
            <w:r>
              <w:t>0A000</w:t>
            </w:r>
          </w:p>
        </w:tc>
        <w:tc>
          <w:tcPr>
            <w:tcW w:w="0" w:type="auto"/>
            <w:shd w:val="clear" w:color="auto" w:fill="FFFFFF"/>
            <w:tcMar>
              <w:top w:w="72" w:type="dxa"/>
              <w:left w:w="120" w:type="dxa"/>
              <w:bottom w:w="72" w:type="dxa"/>
              <w:right w:w="120" w:type="dxa"/>
            </w:tcMar>
            <w:hideMark/>
          </w:tcPr>
          <w:p w14:paraId="76AA7627" w14:textId="77777777" w:rsidR="00B11C41" w:rsidRDefault="00B11C41" w:rsidP="00B11C41">
            <w:pPr>
              <w:ind w:left="360"/>
            </w:pPr>
            <w:r>
              <w:t>FEATURE NOT SUPPORTED</w:t>
            </w:r>
          </w:p>
        </w:tc>
        <w:tc>
          <w:tcPr>
            <w:tcW w:w="0" w:type="auto"/>
            <w:shd w:val="clear" w:color="auto" w:fill="FFFFFF"/>
            <w:tcMar>
              <w:top w:w="72" w:type="dxa"/>
              <w:left w:w="120" w:type="dxa"/>
              <w:bottom w:w="72" w:type="dxa"/>
              <w:right w:w="120" w:type="dxa"/>
            </w:tcMar>
            <w:hideMark/>
          </w:tcPr>
          <w:p w14:paraId="0483BA58" w14:textId="77777777" w:rsidR="00B11C41" w:rsidRDefault="00B11C41" w:rsidP="00B11C41">
            <w:pPr>
              <w:ind w:left="360"/>
            </w:pPr>
            <w:r>
              <w:t>feature_not_supported</w:t>
            </w:r>
          </w:p>
        </w:tc>
      </w:tr>
      <w:tr w:rsidR="00B11C41" w14:paraId="46539E34" w14:textId="77777777" w:rsidTr="00B11C41">
        <w:tc>
          <w:tcPr>
            <w:tcW w:w="0" w:type="auto"/>
            <w:gridSpan w:val="3"/>
            <w:shd w:val="clear" w:color="auto" w:fill="FFFFFF"/>
            <w:tcMar>
              <w:top w:w="72" w:type="dxa"/>
              <w:left w:w="120" w:type="dxa"/>
              <w:bottom w:w="72" w:type="dxa"/>
              <w:right w:w="120" w:type="dxa"/>
            </w:tcMar>
            <w:hideMark/>
          </w:tcPr>
          <w:p w14:paraId="5F57CCAB" w14:textId="77777777" w:rsidR="00B11C41" w:rsidRDefault="00B11C41" w:rsidP="00B11C41">
            <w:pPr>
              <w:ind w:left="360"/>
            </w:pPr>
            <w:r>
              <w:rPr>
                <w:rStyle w:val="Strong"/>
              </w:rPr>
              <w:t>Class 0B</w:t>
            </w:r>
            <w:r>
              <w:t> — Invalid Transaction Initiation</w:t>
            </w:r>
          </w:p>
        </w:tc>
      </w:tr>
      <w:tr w:rsidR="00B11C41" w14:paraId="4EC4411F" w14:textId="77777777" w:rsidTr="00B11C41">
        <w:tc>
          <w:tcPr>
            <w:tcW w:w="0" w:type="auto"/>
            <w:shd w:val="clear" w:color="auto" w:fill="FFFFFF"/>
            <w:tcMar>
              <w:top w:w="72" w:type="dxa"/>
              <w:left w:w="120" w:type="dxa"/>
              <w:bottom w:w="72" w:type="dxa"/>
              <w:right w:w="120" w:type="dxa"/>
            </w:tcMar>
            <w:hideMark/>
          </w:tcPr>
          <w:p w14:paraId="10E901D1" w14:textId="77777777" w:rsidR="00B11C41" w:rsidRDefault="00B11C41" w:rsidP="00B11C41">
            <w:pPr>
              <w:ind w:left="360"/>
            </w:pPr>
            <w:r>
              <w:t>0B000</w:t>
            </w:r>
          </w:p>
        </w:tc>
        <w:tc>
          <w:tcPr>
            <w:tcW w:w="0" w:type="auto"/>
            <w:shd w:val="clear" w:color="auto" w:fill="FFFFFF"/>
            <w:tcMar>
              <w:top w:w="72" w:type="dxa"/>
              <w:left w:w="120" w:type="dxa"/>
              <w:bottom w:w="72" w:type="dxa"/>
              <w:right w:w="120" w:type="dxa"/>
            </w:tcMar>
            <w:hideMark/>
          </w:tcPr>
          <w:p w14:paraId="55F768FF" w14:textId="77777777" w:rsidR="00B11C41" w:rsidRDefault="00B11C41" w:rsidP="00B11C41">
            <w:pPr>
              <w:ind w:left="360"/>
            </w:pPr>
            <w:r>
              <w:t>INVALID TRANSACTION INITIATION</w:t>
            </w:r>
          </w:p>
        </w:tc>
        <w:tc>
          <w:tcPr>
            <w:tcW w:w="0" w:type="auto"/>
            <w:shd w:val="clear" w:color="auto" w:fill="FFFFFF"/>
            <w:tcMar>
              <w:top w:w="72" w:type="dxa"/>
              <w:left w:w="120" w:type="dxa"/>
              <w:bottom w:w="72" w:type="dxa"/>
              <w:right w:w="120" w:type="dxa"/>
            </w:tcMar>
            <w:hideMark/>
          </w:tcPr>
          <w:p w14:paraId="0F83CFB6" w14:textId="77777777" w:rsidR="00B11C41" w:rsidRDefault="00B11C41" w:rsidP="00B11C41">
            <w:pPr>
              <w:ind w:left="360"/>
            </w:pPr>
            <w:r>
              <w:t>invalid_transaction_initiation</w:t>
            </w:r>
          </w:p>
        </w:tc>
      </w:tr>
      <w:tr w:rsidR="00B11C41" w14:paraId="478D1E42" w14:textId="77777777" w:rsidTr="00B11C41">
        <w:tc>
          <w:tcPr>
            <w:tcW w:w="0" w:type="auto"/>
            <w:gridSpan w:val="3"/>
            <w:shd w:val="clear" w:color="auto" w:fill="FFFFFF"/>
            <w:tcMar>
              <w:top w:w="72" w:type="dxa"/>
              <w:left w:w="120" w:type="dxa"/>
              <w:bottom w:w="72" w:type="dxa"/>
              <w:right w:w="120" w:type="dxa"/>
            </w:tcMar>
            <w:hideMark/>
          </w:tcPr>
          <w:p w14:paraId="5A033174" w14:textId="77777777" w:rsidR="00B11C41" w:rsidRDefault="00B11C41" w:rsidP="00B11C41">
            <w:pPr>
              <w:ind w:left="360"/>
            </w:pPr>
            <w:r>
              <w:rPr>
                <w:rStyle w:val="Strong"/>
              </w:rPr>
              <w:t>Class 0F</w:t>
            </w:r>
            <w:r>
              <w:t> — Locator Exception</w:t>
            </w:r>
          </w:p>
        </w:tc>
      </w:tr>
      <w:tr w:rsidR="00B11C41" w14:paraId="48648D69" w14:textId="77777777" w:rsidTr="00B11C41">
        <w:tc>
          <w:tcPr>
            <w:tcW w:w="0" w:type="auto"/>
            <w:shd w:val="clear" w:color="auto" w:fill="FFFFFF"/>
            <w:tcMar>
              <w:top w:w="72" w:type="dxa"/>
              <w:left w:w="120" w:type="dxa"/>
              <w:bottom w:w="72" w:type="dxa"/>
              <w:right w:w="120" w:type="dxa"/>
            </w:tcMar>
            <w:hideMark/>
          </w:tcPr>
          <w:p w14:paraId="0BCEB221" w14:textId="77777777" w:rsidR="00B11C41" w:rsidRDefault="00B11C41" w:rsidP="00B11C41">
            <w:pPr>
              <w:ind w:left="360"/>
            </w:pPr>
            <w:r>
              <w:t>0F000</w:t>
            </w:r>
          </w:p>
        </w:tc>
        <w:tc>
          <w:tcPr>
            <w:tcW w:w="0" w:type="auto"/>
            <w:shd w:val="clear" w:color="auto" w:fill="FFFFFF"/>
            <w:tcMar>
              <w:top w:w="72" w:type="dxa"/>
              <w:left w:w="120" w:type="dxa"/>
              <w:bottom w:w="72" w:type="dxa"/>
              <w:right w:w="120" w:type="dxa"/>
            </w:tcMar>
            <w:hideMark/>
          </w:tcPr>
          <w:p w14:paraId="139461E6" w14:textId="77777777" w:rsidR="00B11C41" w:rsidRDefault="00B11C41" w:rsidP="00B11C41">
            <w:pPr>
              <w:ind w:left="360"/>
            </w:pPr>
            <w:r>
              <w:t>LOCATOR EXCEPTION</w:t>
            </w:r>
          </w:p>
        </w:tc>
        <w:tc>
          <w:tcPr>
            <w:tcW w:w="0" w:type="auto"/>
            <w:shd w:val="clear" w:color="auto" w:fill="FFFFFF"/>
            <w:tcMar>
              <w:top w:w="72" w:type="dxa"/>
              <w:left w:w="120" w:type="dxa"/>
              <w:bottom w:w="72" w:type="dxa"/>
              <w:right w:w="120" w:type="dxa"/>
            </w:tcMar>
            <w:hideMark/>
          </w:tcPr>
          <w:p w14:paraId="3E7C7A17" w14:textId="77777777" w:rsidR="00B11C41" w:rsidRDefault="00B11C41" w:rsidP="00B11C41">
            <w:pPr>
              <w:ind w:left="360"/>
            </w:pPr>
            <w:r>
              <w:t>locator_exception</w:t>
            </w:r>
          </w:p>
        </w:tc>
      </w:tr>
      <w:tr w:rsidR="00B11C41" w14:paraId="78A320DC" w14:textId="77777777" w:rsidTr="00B11C41">
        <w:tc>
          <w:tcPr>
            <w:tcW w:w="0" w:type="auto"/>
            <w:shd w:val="clear" w:color="auto" w:fill="FFFFFF"/>
            <w:tcMar>
              <w:top w:w="72" w:type="dxa"/>
              <w:left w:w="120" w:type="dxa"/>
              <w:bottom w:w="72" w:type="dxa"/>
              <w:right w:w="120" w:type="dxa"/>
            </w:tcMar>
            <w:hideMark/>
          </w:tcPr>
          <w:p w14:paraId="5491D2CE" w14:textId="77777777" w:rsidR="00B11C41" w:rsidRDefault="00B11C41" w:rsidP="00B11C41">
            <w:pPr>
              <w:ind w:left="360"/>
            </w:pPr>
            <w:r>
              <w:t>0F001</w:t>
            </w:r>
          </w:p>
        </w:tc>
        <w:tc>
          <w:tcPr>
            <w:tcW w:w="0" w:type="auto"/>
            <w:shd w:val="clear" w:color="auto" w:fill="FFFFFF"/>
            <w:tcMar>
              <w:top w:w="72" w:type="dxa"/>
              <w:left w:w="120" w:type="dxa"/>
              <w:bottom w:w="72" w:type="dxa"/>
              <w:right w:w="120" w:type="dxa"/>
            </w:tcMar>
            <w:hideMark/>
          </w:tcPr>
          <w:p w14:paraId="7951049F" w14:textId="77777777" w:rsidR="00B11C41" w:rsidRDefault="00B11C41" w:rsidP="00B11C41">
            <w:pPr>
              <w:ind w:left="360"/>
            </w:pPr>
            <w:r>
              <w:t>INVALID LOCATOR SPECIFICATION</w:t>
            </w:r>
          </w:p>
        </w:tc>
        <w:tc>
          <w:tcPr>
            <w:tcW w:w="0" w:type="auto"/>
            <w:shd w:val="clear" w:color="auto" w:fill="FFFFFF"/>
            <w:tcMar>
              <w:top w:w="72" w:type="dxa"/>
              <w:left w:w="120" w:type="dxa"/>
              <w:bottom w:w="72" w:type="dxa"/>
              <w:right w:w="120" w:type="dxa"/>
            </w:tcMar>
            <w:hideMark/>
          </w:tcPr>
          <w:p w14:paraId="342B3528" w14:textId="77777777" w:rsidR="00B11C41" w:rsidRDefault="00B11C41" w:rsidP="00B11C41">
            <w:pPr>
              <w:ind w:left="360"/>
            </w:pPr>
            <w:r>
              <w:t>invalid_locator_specification</w:t>
            </w:r>
          </w:p>
        </w:tc>
      </w:tr>
      <w:tr w:rsidR="00B11C41" w14:paraId="5400F887" w14:textId="77777777" w:rsidTr="00B11C41">
        <w:tc>
          <w:tcPr>
            <w:tcW w:w="0" w:type="auto"/>
            <w:gridSpan w:val="3"/>
            <w:shd w:val="clear" w:color="auto" w:fill="FFFFFF"/>
            <w:tcMar>
              <w:top w:w="72" w:type="dxa"/>
              <w:left w:w="120" w:type="dxa"/>
              <w:bottom w:w="72" w:type="dxa"/>
              <w:right w:w="120" w:type="dxa"/>
            </w:tcMar>
            <w:hideMark/>
          </w:tcPr>
          <w:p w14:paraId="25309641" w14:textId="77777777" w:rsidR="00B11C41" w:rsidRDefault="00B11C41" w:rsidP="00B11C41">
            <w:pPr>
              <w:ind w:left="360"/>
            </w:pPr>
            <w:r>
              <w:rPr>
                <w:rStyle w:val="Strong"/>
              </w:rPr>
              <w:t>Class 0L</w:t>
            </w:r>
            <w:r>
              <w:t> — Invalid Grantor</w:t>
            </w:r>
          </w:p>
        </w:tc>
      </w:tr>
      <w:tr w:rsidR="00B11C41" w14:paraId="6ED3C1F7" w14:textId="77777777" w:rsidTr="00B11C41">
        <w:tc>
          <w:tcPr>
            <w:tcW w:w="0" w:type="auto"/>
            <w:shd w:val="clear" w:color="auto" w:fill="FFFFFF"/>
            <w:tcMar>
              <w:top w:w="72" w:type="dxa"/>
              <w:left w:w="120" w:type="dxa"/>
              <w:bottom w:w="72" w:type="dxa"/>
              <w:right w:w="120" w:type="dxa"/>
            </w:tcMar>
            <w:hideMark/>
          </w:tcPr>
          <w:p w14:paraId="444B46BB" w14:textId="77777777" w:rsidR="00B11C41" w:rsidRDefault="00B11C41" w:rsidP="00B11C41">
            <w:pPr>
              <w:ind w:left="360"/>
            </w:pPr>
            <w:r>
              <w:t>0L000</w:t>
            </w:r>
          </w:p>
        </w:tc>
        <w:tc>
          <w:tcPr>
            <w:tcW w:w="0" w:type="auto"/>
            <w:shd w:val="clear" w:color="auto" w:fill="FFFFFF"/>
            <w:tcMar>
              <w:top w:w="72" w:type="dxa"/>
              <w:left w:w="120" w:type="dxa"/>
              <w:bottom w:w="72" w:type="dxa"/>
              <w:right w:w="120" w:type="dxa"/>
            </w:tcMar>
            <w:hideMark/>
          </w:tcPr>
          <w:p w14:paraId="16E55F29" w14:textId="77777777" w:rsidR="00B11C41" w:rsidRDefault="00B11C41" w:rsidP="00B11C41">
            <w:pPr>
              <w:ind w:left="360"/>
            </w:pPr>
            <w:r>
              <w:t>INVALID GRANTOR</w:t>
            </w:r>
          </w:p>
        </w:tc>
        <w:tc>
          <w:tcPr>
            <w:tcW w:w="0" w:type="auto"/>
            <w:shd w:val="clear" w:color="auto" w:fill="FFFFFF"/>
            <w:tcMar>
              <w:top w:w="72" w:type="dxa"/>
              <w:left w:w="120" w:type="dxa"/>
              <w:bottom w:w="72" w:type="dxa"/>
              <w:right w:w="120" w:type="dxa"/>
            </w:tcMar>
            <w:hideMark/>
          </w:tcPr>
          <w:p w14:paraId="78805898" w14:textId="77777777" w:rsidR="00B11C41" w:rsidRDefault="00B11C41" w:rsidP="00B11C41">
            <w:pPr>
              <w:ind w:left="360"/>
            </w:pPr>
            <w:r>
              <w:t>invalid_grantor</w:t>
            </w:r>
          </w:p>
        </w:tc>
      </w:tr>
      <w:tr w:rsidR="00B11C41" w14:paraId="63A75E82" w14:textId="77777777" w:rsidTr="00B11C41">
        <w:tc>
          <w:tcPr>
            <w:tcW w:w="0" w:type="auto"/>
            <w:shd w:val="clear" w:color="auto" w:fill="FFFFFF"/>
            <w:tcMar>
              <w:top w:w="72" w:type="dxa"/>
              <w:left w:w="120" w:type="dxa"/>
              <w:bottom w:w="72" w:type="dxa"/>
              <w:right w:w="120" w:type="dxa"/>
            </w:tcMar>
            <w:hideMark/>
          </w:tcPr>
          <w:p w14:paraId="4CC51F95" w14:textId="77777777" w:rsidR="00B11C41" w:rsidRDefault="00B11C41" w:rsidP="00B11C41">
            <w:pPr>
              <w:ind w:left="360"/>
            </w:pPr>
            <w:r>
              <w:t>0LP01</w:t>
            </w:r>
          </w:p>
        </w:tc>
        <w:tc>
          <w:tcPr>
            <w:tcW w:w="0" w:type="auto"/>
            <w:shd w:val="clear" w:color="auto" w:fill="FFFFFF"/>
            <w:tcMar>
              <w:top w:w="72" w:type="dxa"/>
              <w:left w:w="120" w:type="dxa"/>
              <w:bottom w:w="72" w:type="dxa"/>
              <w:right w:w="120" w:type="dxa"/>
            </w:tcMar>
            <w:hideMark/>
          </w:tcPr>
          <w:p w14:paraId="415984E6" w14:textId="77777777" w:rsidR="00B11C41" w:rsidRDefault="00B11C41" w:rsidP="00B11C41">
            <w:pPr>
              <w:ind w:left="360"/>
            </w:pPr>
            <w:r>
              <w:t>INVALID GRANT OPERATION</w:t>
            </w:r>
          </w:p>
        </w:tc>
        <w:tc>
          <w:tcPr>
            <w:tcW w:w="0" w:type="auto"/>
            <w:shd w:val="clear" w:color="auto" w:fill="FFFFFF"/>
            <w:tcMar>
              <w:top w:w="72" w:type="dxa"/>
              <w:left w:w="120" w:type="dxa"/>
              <w:bottom w:w="72" w:type="dxa"/>
              <w:right w:w="120" w:type="dxa"/>
            </w:tcMar>
            <w:hideMark/>
          </w:tcPr>
          <w:p w14:paraId="224C495E" w14:textId="77777777" w:rsidR="00B11C41" w:rsidRDefault="00B11C41" w:rsidP="00B11C41">
            <w:pPr>
              <w:ind w:left="360"/>
            </w:pPr>
            <w:r>
              <w:t>invalid_grant_operation</w:t>
            </w:r>
          </w:p>
        </w:tc>
      </w:tr>
      <w:tr w:rsidR="00B11C41" w14:paraId="34ED1952" w14:textId="77777777" w:rsidTr="00B11C41">
        <w:tc>
          <w:tcPr>
            <w:tcW w:w="0" w:type="auto"/>
            <w:gridSpan w:val="3"/>
            <w:shd w:val="clear" w:color="auto" w:fill="FFFFFF"/>
            <w:tcMar>
              <w:top w:w="72" w:type="dxa"/>
              <w:left w:w="120" w:type="dxa"/>
              <w:bottom w:w="72" w:type="dxa"/>
              <w:right w:w="120" w:type="dxa"/>
            </w:tcMar>
            <w:hideMark/>
          </w:tcPr>
          <w:p w14:paraId="26E18662" w14:textId="77777777" w:rsidR="00B11C41" w:rsidRDefault="00B11C41" w:rsidP="00B11C41">
            <w:pPr>
              <w:ind w:left="360"/>
            </w:pPr>
            <w:r>
              <w:rPr>
                <w:rStyle w:val="Strong"/>
              </w:rPr>
              <w:lastRenderedPageBreak/>
              <w:t>Class 0P</w:t>
            </w:r>
            <w:r>
              <w:t> — Invalid Role Specification</w:t>
            </w:r>
          </w:p>
        </w:tc>
      </w:tr>
      <w:tr w:rsidR="00B11C41" w14:paraId="1D5AD69E" w14:textId="77777777" w:rsidTr="00B11C41">
        <w:tc>
          <w:tcPr>
            <w:tcW w:w="0" w:type="auto"/>
            <w:shd w:val="clear" w:color="auto" w:fill="FFFFFF"/>
            <w:tcMar>
              <w:top w:w="72" w:type="dxa"/>
              <w:left w:w="120" w:type="dxa"/>
              <w:bottom w:w="72" w:type="dxa"/>
              <w:right w:w="120" w:type="dxa"/>
            </w:tcMar>
            <w:hideMark/>
          </w:tcPr>
          <w:p w14:paraId="06F12FB7" w14:textId="77777777" w:rsidR="00B11C41" w:rsidRDefault="00B11C41" w:rsidP="00B11C41">
            <w:pPr>
              <w:ind w:left="360"/>
            </w:pPr>
            <w:r>
              <w:t>0P000</w:t>
            </w:r>
          </w:p>
        </w:tc>
        <w:tc>
          <w:tcPr>
            <w:tcW w:w="0" w:type="auto"/>
            <w:shd w:val="clear" w:color="auto" w:fill="FFFFFF"/>
            <w:tcMar>
              <w:top w:w="72" w:type="dxa"/>
              <w:left w:w="120" w:type="dxa"/>
              <w:bottom w:w="72" w:type="dxa"/>
              <w:right w:w="120" w:type="dxa"/>
            </w:tcMar>
            <w:hideMark/>
          </w:tcPr>
          <w:p w14:paraId="6DC0398C" w14:textId="77777777" w:rsidR="00B11C41" w:rsidRDefault="00B11C41" w:rsidP="00B11C41">
            <w:pPr>
              <w:ind w:left="360"/>
            </w:pPr>
            <w:r>
              <w:t>INVALID ROLE SPECIFICATION</w:t>
            </w:r>
          </w:p>
        </w:tc>
        <w:tc>
          <w:tcPr>
            <w:tcW w:w="0" w:type="auto"/>
            <w:shd w:val="clear" w:color="auto" w:fill="FFFFFF"/>
            <w:tcMar>
              <w:top w:w="72" w:type="dxa"/>
              <w:left w:w="120" w:type="dxa"/>
              <w:bottom w:w="72" w:type="dxa"/>
              <w:right w:w="120" w:type="dxa"/>
            </w:tcMar>
            <w:hideMark/>
          </w:tcPr>
          <w:p w14:paraId="026CA74D" w14:textId="77777777" w:rsidR="00B11C41" w:rsidRDefault="00B11C41" w:rsidP="00B11C41">
            <w:pPr>
              <w:ind w:left="360"/>
            </w:pPr>
            <w:r>
              <w:t>invalid_role_specification</w:t>
            </w:r>
          </w:p>
        </w:tc>
      </w:tr>
      <w:tr w:rsidR="00B11C41" w14:paraId="27289B32" w14:textId="77777777" w:rsidTr="00B11C41">
        <w:tc>
          <w:tcPr>
            <w:tcW w:w="0" w:type="auto"/>
            <w:gridSpan w:val="3"/>
            <w:shd w:val="clear" w:color="auto" w:fill="FFFFFF"/>
            <w:tcMar>
              <w:top w:w="72" w:type="dxa"/>
              <w:left w:w="120" w:type="dxa"/>
              <w:bottom w:w="72" w:type="dxa"/>
              <w:right w:w="120" w:type="dxa"/>
            </w:tcMar>
            <w:hideMark/>
          </w:tcPr>
          <w:p w14:paraId="40E8343B" w14:textId="77777777" w:rsidR="00B11C41" w:rsidRDefault="00B11C41" w:rsidP="00B11C41">
            <w:pPr>
              <w:ind w:left="360"/>
            </w:pPr>
            <w:r>
              <w:rPr>
                <w:rStyle w:val="Strong"/>
              </w:rPr>
              <w:t>Class 21</w:t>
            </w:r>
            <w:r>
              <w:t> — Cardinality Violation</w:t>
            </w:r>
          </w:p>
        </w:tc>
      </w:tr>
      <w:tr w:rsidR="00B11C41" w14:paraId="53E7CCFF" w14:textId="77777777" w:rsidTr="00B11C41">
        <w:tc>
          <w:tcPr>
            <w:tcW w:w="0" w:type="auto"/>
            <w:shd w:val="clear" w:color="auto" w:fill="FFFFFF"/>
            <w:tcMar>
              <w:top w:w="72" w:type="dxa"/>
              <w:left w:w="120" w:type="dxa"/>
              <w:bottom w:w="72" w:type="dxa"/>
              <w:right w:w="120" w:type="dxa"/>
            </w:tcMar>
            <w:hideMark/>
          </w:tcPr>
          <w:p w14:paraId="5BD685E2" w14:textId="77777777" w:rsidR="00B11C41" w:rsidRDefault="00B11C41" w:rsidP="00B11C41">
            <w:pPr>
              <w:ind w:left="360"/>
            </w:pPr>
            <w:r>
              <w:t>21000</w:t>
            </w:r>
          </w:p>
        </w:tc>
        <w:tc>
          <w:tcPr>
            <w:tcW w:w="0" w:type="auto"/>
            <w:shd w:val="clear" w:color="auto" w:fill="FFFFFF"/>
            <w:tcMar>
              <w:top w:w="72" w:type="dxa"/>
              <w:left w:w="120" w:type="dxa"/>
              <w:bottom w:w="72" w:type="dxa"/>
              <w:right w:w="120" w:type="dxa"/>
            </w:tcMar>
            <w:hideMark/>
          </w:tcPr>
          <w:p w14:paraId="4FDB1C32" w14:textId="77777777" w:rsidR="00B11C41" w:rsidRDefault="00B11C41" w:rsidP="00B11C41">
            <w:pPr>
              <w:ind w:left="360"/>
            </w:pPr>
            <w:r>
              <w:t>CARDINALITY VIOLATION</w:t>
            </w:r>
          </w:p>
        </w:tc>
        <w:tc>
          <w:tcPr>
            <w:tcW w:w="0" w:type="auto"/>
            <w:shd w:val="clear" w:color="auto" w:fill="FFFFFF"/>
            <w:tcMar>
              <w:top w:w="72" w:type="dxa"/>
              <w:left w:w="120" w:type="dxa"/>
              <w:bottom w:w="72" w:type="dxa"/>
              <w:right w:w="120" w:type="dxa"/>
            </w:tcMar>
            <w:hideMark/>
          </w:tcPr>
          <w:p w14:paraId="23D595FD" w14:textId="77777777" w:rsidR="00B11C41" w:rsidRDefault="00B11C41" w:rsidP="00B11C41">
            <w:pPr>
              <w:ind w:left="360"/>
            </w:pPr>
            <w:r>
              <w:t>cardinality_violation</w:t>
            </w:r>
          </w:p>
        </w:tc>
      </w:tr>
      <w:tr w:rsidR="00B11C41" w14:paraId="48D7C849" w14:textId="77777777" w:rsidTr="00B11C41">
        <w:tc>
          <w:tcPr>
            <w:tcW w:w="0" w:type="auto"/>
            <w:gridSpan w:val="3"/>
            <w:shd w:val="clear" w:color="auto" w:fill="FFFFFF"/>
            <w:tcMar>
              <w:top w:w="72" w:type="dxa"/>
              <w:left w:w="120" w:type="dxa"/>
              <w:bottom w:w="72" w:type="dxa"/>
              <w:right w:w="120" w:type="dxa"/>
            </w:tcMar>
            <w:hideMark/>
          </w:tcPr>
          <w:p w14:paraId="7EB0346A" w14:textId="77777777" w:rsidR="00B11C41" w:rsidRDefault="00B11C41" w:rsidP="00B11C41">
            <w:pPr>
              <w:ind w:left="360"/>
            </w:pPr>
            <w:r>
              <w:rPr>
                <w:rStyle w:val="Strong"/>
              </w:rPr>
              <w:t>Class 22</w:t>
            </w:r>
            <w:r>
              <w:t> — Data Exception</w:t>
            </w:r>
          </w:p>
        </w:tc>
      </w:tr>
      <w:tr w:rsidR="00B11C41" w14:paraId="36626E09" w14:textId="77777777" w:rsidTr="00B11C41">
        <w:tc>
          <w:tcPr>
            <w:tcW w:w="0" w:type="auto"/>
            <w:shd w:val="clear" w:color="auto" w:fill="FFFFFF"/>
            <w:tcMar>
              <w:top w:w="72" w:type="dxa"/>
              <w:left w:w="120" w:type="dxa"/>
              <w:bottom w:w="72" w:type="dxa"/>
              <w:right w:w="120" w:type="dxa"/>
            </w:tcMar>
            <w:hideMark/>
          </w:tcPr>
          <w:p w14:paraId="192B6313" w14:textId="77777777" w:rsidR="00B11C41" w:rsidRDefault="00B11C41" w:rsidP="00B11C41">
            <w:pPr>
              <w:ind w:left="360"/>
            </w:pPr>
            <w:r>
              <w:t>22000</w:t>
            </w:r>
          </w:p>
        </w:tc>
        <w:tc>
          <w:tcPr>
            <w:tcW w:w="0" w:type="auto"/>
            <w:shd w:val="clear" w:color="auto" w:fill="FFFFFF"/>
            <w:tcMar>
              <w:top w:w="72" w:type="dxa"/>
              <w:left w:w="120" w:type="dxa"/>
              <w:bottom w:w="72" w:type="dxa"/>
              <w:right w:w="120" w:type="dxa"/>
            </w:tcMar>
            <w:hideMark/>
          </w:tcPr>
          <w:p w14:paraId="30849F7A" w14:textId="77777777" w:rsidR="00B11C41" w:rsidRDefault="00B11C41" w:rsidP="00B11C41">
            <w:pPr>
              <w:ind w:left="360"/>
            </w:pPr>
            <w:r>
              <w:t>DATA EXCEPTION</w:t>
            </w:r>
          </w:p>
        </w:tc>
        <w:tc>
          <w:tcPr>
            <w:tcW w:w="0" w:type="auto"/>
            <w:shd w:val="clear" w:color="auto" w:fill="FFFFFF"/>
            <w:tcMar>
              <w:top w:w="72" w:type="dxa"/>
              <w:left w:w="120" w:type="dxa"/>
              <w:bottom w:w="72" w:type="dxa"/>
              <w:right w:w="120" w:type="dxa"/>
            </w:tcMar>
            <w:hideMark/>
          </w:tcPr>
          <w:p w14:paraId="6AE6E169" w14:textId="77777777" w:rsidR="00B11C41" w:rsidRDefault="00B11C41" w:rsidP="00B11C41">
            <w:pPr>
              <w:ind w:left="360"/>
            </w:pPr>
            <w:r>
              <w:t>data_exception</w:t>
            </w:r>
          </w:p>
        </w:tc>
      </w:tr>
      <w:tr w:rsidR="00B11C41" w14:paraId="6C4D26B6" w14:textId="77777777" w:rsidTr="00B11C41">
        <w:tc>
          <w:tcPr>
            <w:tcW w:w="0" w:type="auto"/>
            <w:shd w:val="clear" w:color="auto" w:fill="FFFFFF"/>
            <w:tcMar>
              <w:top w:w="72" w:type="dxa"/>
              <w:left w:w="120" w:type="dxa"/>
              <w:bottom w:w="72" w:type="dxa"/>
              <w:right w:w="120" w:type="dxa"/>
            </w:tcMar>
            <w:hideMark/>
          </w:tcPr>
          <w:p w14:paraId="79241087" w14:textId="77777777" w:rsidR="00B11C41" w:rsidRDefault="00B11C41" w:rsidP="00B11C41">
            <w:pPr>
              <w:ind w:left="360"/>
            </w:pPr>
            <w:r>
              <w:t>2202E</w:t>
            </w:r>
          </w:p>
        </w:tc>
        <w:tc>
          <w:tcPr>
            <w:tcW w:w="0" w:type="auto"/>
            <w:shd w:val="clear" w:color="auto" w:fill="FFFFFF"/>
            <w:tcMar>
              <w:top w:w="72" w:type="dxa"/>
              <w:left w:w="120" w:type="dxa"/>
              <w:bottom w:w="72" w:type="dxa"/>
              <w:right w:w="120" w:type="dxa"/>
            </w:tcMar>
            <w:hideMark/>
          </w:tcPr>
          <w:p w14:paraId="779B1342" w14:textId="77777777" w:rsidR="00B11C41" w:rsidRDefault="00B11C41" w:rsidP="00B11C41">
            <w:pPr>
              <w:ind w:left="360"/>
            </w:pPr>
            <w:r>
              <w:t>ARRAY SUBSCRIPT ERROR</w:t>
            </w:r>
          </w:p>
        </w:tc>
        <w:tc>
          <w:tcPr>
            <w:tcW w:w="0" w:type="auto"/>
            <w:shd w:val="clear" w:color="auto" w:fill="FFFFFF"/>
            <w:tcMar>
              <w:top w:w="72" w:type="dxa"/>
              <w:left w:w="120" w:type="dxa"/>
              <w:bottom w:w="72" w:type="dxa"/>
              <w:right w:w="120" w:type="dxa"/>
            </w:tcMar>
            <w:hideMark/>
          </w:tcPr>
          <w:p w14:paraId="133ED3B9" w14:textId="77777777" w:rsidR="00B11C41" w:rsidRDefault="00B11C41" w:rsidP="00B11C41">
            <w:pPr>
              <w:ind w:left="360"/>
            </w:pPr>
            <w:r>
              <w:t>array_subscript_error</w:t>
            </w:r>
          </w:p>
        </w:tc>
      </w:tr>
      <w:tr w:rsidR="00B11C41" w14:paraId="5722794B" w14:textId="77777777" w:rsidTr="00B11C41">
        <w:tc>
          <w:tcPr>
            <w:tcW w:w="0" w:type="auto"/>
            <w:shd w:val="clear" w:color="auto" w:fill="FFFFFF"/>
            <w:tcMar>
              <w:top w:w="72" w:type="dxa"/>
              <w:left w:w="120" w:type="dxa"/>
              <w:bottom w:w="72" w:type="dxa"/>
              <w:right w:w="120" w:type="dxa"/>
            </w:tcMar>
            <w:hideMark/>
          </w:tcPr>
          <w:p w14:paraId="66D31165" w14:textId="77777777" w:rsidR="00B11C41" w:rsidRDefault="00B11C41" w:rsidP="00B11C41">
            <w:pPr>
              <w:ind w:left="360"/>
            </w:pPr>
            <w:r>
              <w:t>22021</w:t>
            </w:r>
          </w:p>
        </w:tc>
        <w:tc>
          <w:tcPr>
            <w:tcW w:w="0" w:type="auto"/>
            <w:shd w:val="clear" w:color="auto" w:fill="FFFFFF"/>
            <w:tcMar>
              <w:top w:w="72" w:type="dxa"/>
              <w:left w:w="120" w:type="dxa"/>
              <w:bottom w:w="72" w:type="dxa"/>
              <w:right w:w="120" w:type="dxa"/>
            </w:tcMar>
            <w:hideMark/>
          </w:tcPr>
          <w:p w14:paraId="4A4F4481" w14:textId="77777777" w:rsidR="00B11C41" w:rsidRDefault="00B11C41" w:rsidP="00B11C41">
            <w:pPr>
              <w:ind w:left="360"/>
            </w:pPr>
            <w:r>
              <w:t>CHARACTER NOT IN REPERTOIRE</w:t>
            </w:r>
          </w:p>
        </w:tc>
        <w:tc>
          <w:tcPr>
            <w:tcW w:w="0" w:type="auto"/>
            <w:shd w:val="clear" w:color="auto" w:fill="FFFFFF"/>
            <w:tcMar>
              <w:top w:w="72" w:type="dxa"/>
              <w:left w:w="120" w:type="dxa"/>
              <w:bottom w:w="72" w:type="dxa"/>
              <w:right w:w="120" w:type="dxa"/>
            </w:tcMar>
            <w:hideMark/>
          </w:tcPr>
          <w:p w14:paraId="5E03E985" w14:textId="77777777" w:rsidR="00B11C41" w:rsidRDefault="00B11C41" w:rsidP="00B11C41">
            <w:pPr>
              <w:ind w:left="360"/>
            </w:pPr>
            <w:r>
              <w:t>character_not_in_repertoire</w:t>
            </w:r>
          </w:p>
        </w:tc>
      </w:tr>
      <w:tr w:rsidR="00B11C41" w14:paraId="4822CE22" w14:textId="77777777" w:rsidTr="00B11C41">
        <w:tc>
          <w:tcPr>
            <w:tcW w:w="0" w:type="auto"/>
            <w:shd w:val="clear" w:color="auto" w:fill="FFFFFF"/>
            <w:tcMar>
              <w:top w:w="72" w:type="dxa"/>
              <w:left w:w="120" w:type="dxa"/>
              <w:bottom w:w="72" w:type="dxa"/>
              <w:right w:w="120" w:type="dxa"/>
            </w:tcMar>
            <w:hideMark/>
          </w:tcPr>
          <w:p w14:paraId="60941440" w14:textId="77777777" w:rsidR="00B11C41" w:rsidRDefault="00B11C41" w:rsidP="00B11C41">
            <w:pPr>
              <w:ind w:left="360"/>
            </w:pPr>
            <w:r>
              <w:t>22008</w:t>
            </w:r>
          </w:p>
        </w:tc>
        <w:tc>
          <w:tcPr>
            <w:tcW w:w="0" w:type="auto"/>
            <w:shd w:val="clear" w:color="auto" w:fill="FFFFFF"/>
            <w:tcMar>
              <w:top w:w="72" w:type="dxa"/>
              <w:left w:w="120" w:type="dxa"/>
              <w:bottom w:w="72" w:type="dxa"/>
              <w:right w:w="120" w:type="dxa"/>
            </w:tcMar>
            <w:hideMark/>
          </w:tcPr>
          <w:p w14:paraId="2BD9CB92" w14:textId="77777777" w:rsidR="00B11C41" w:rsidRDefault="00B11C41" w:rsidP="00B11C41">
            <w:pPr>
              <w:ind w:left="360"/>
            </w:pPr>
            <w:r>
              <w:t>DATETIME FIELD OVERFLOW</w:t>
            </w:r>
          </w:p>
        </w:tc>
        <w:tc>
          <w:tcPr>
            <w:tcW w:w="0" w:type="auto"/>
            <w:shd w:val="clear" w:color="auto" w:fill="FFFFFF"/>
            <w:tcMar>
              <w:top w:w="72" w:type="dxa"/>
              <w:left w:w="120" w:type="dxa"/>
              <w:bottom w:w="72" w:type="dxa"/>
              <w:right w:w="120" w:type="dxa"/>
            </w:tcMar>
            <w:hideMark/>
          </w:tcPr>
          <w:p w14:paraId="5D635E3A" w14:textId="77777777" w:rsidR="00B11C41" w:rsidRDefault="00B11C41" w:rsidP="00B11C41">
            <w:pPr>
              <w:ind w:left="360"/>
            </w:pPr>
            <w:r>
              <w:t>datetime_field_overflow</w:t>
            </w:r>
          </w:p>
        </w:tc>
      </w:tr>
      <w:tr w:rsidR="00B11C41" w14:paraId="7C7F75B2" w14:textId="77777777" w:rsidTr="00B11C41">
        <w:tc>
          <w:tcPr>
            <w:tcW w:w="0" w:type="auto"/>
            <w:shd w:val="clear" w:color="auto" w:fill="FFFFFF"/>
            <w:tcMar>
              <w:top w:w="72" w:type="dxa"/>
              <w:left w:w="120" w:type="dxa"/>
              <w:bottom w:w="72" w:type="dxa"/>
              <w:right w:w="120" w:type="dxa"/>
            </w:tcMar>
            <w:hideMark/>
          </w:tcPr>
          <w:p w14:paraId="7A4AB9E0" w14:textId="77777777" w:rsidR="00B11C41" w:rsidRDefault="00B11C41" w:rsidP="00B11C41">
            <w:pPr>
              <w:ind w:left="360"/>
            </w:pPr>
            <w:r>
              <w:t>22012</w:t>
            </w:r>
          </w:p>
        </w:tc>
        <w:tc>
          <w:tcPr>
            <w:tcW w:w="0" w:type="auto"/>
            <w:shd w:val="clear" w:color="auto" w:fill="FFFFFF"/>
            <w:tcMar>
              <w:top w:w="72" w:type="dxa"/>
              <w:left w:w="120" w:type="dxa"/>
              <w:bottom w:w="72" w:type="dxa"/>
              <w:right w:w="120" w:type="dxa"/>
            </w:tcMar>
            <w:hideMark/>
          </w:tcPr>
          <w:p w14:paraId="1FC9CA2D" w14:textId="77777777" w:rsidR="00B11C41" w:rsidRDefault="00B11C41" w:rsidP="00B11C41">
            <w:pPr>
              <w:ind w:left="360"/>
            </w:pPr>
            <w:r>
              <w:t>DIVISION BY ZERO</w:t>
            </w:r>
          </w:p>
        </w:tc>
        <w:tc>
          <w:tcPr>
            <w:tcW w:w="0" w:type="auto"/>
            <w:shd w:val="clear" w:color="auto" w:fill="FFFFFF"/>
            <w:tcMar>
              <w:top w:w="72" w:type="dxa"/>
              <w:left w:w="120" w:type="dxa"/>
              <w:bottom w:w="72" w:type="dxa"/>
              <w:right w:w="120" w:type="dxa"/>
            </w:tcMar>
            <w:hideMark/>
          </w:tcPr>
          <w:p w14:paraId="1B5DE74F" w14:textId="77777777" w:rsidR="00B11C41" w:rsidRDefault="00B11C41" w:rsidP="00B11C41">
            <w:pPr>
              <w:ind w:left="360"/>
            </w:pPr>
            <w:r>
              <w:t>division_by_zero</w:t>
            </w:r>
          </w:p>
        </w:tc>
      </w:tr>
      <w:tr w:rsidR="00B11C41" w14:paraId="1D5460EA" w14:textId="77777777" w:rsidTr="00B11C41">
        <w:tc>
          <w:tcPr>
            <w:tcW w:w="0" w:type="auto"/>
            <w:shd w:val="clear" w:color="auto" w:fill="FFFFFF"/>
            <w:tcMar>
              <w:top w:w="72" w:type="dxa"/>
              <w:left w:w="120" w:type="dxa"/>
              <w:bottom w:w="72" w:type="dxa"/>
              <w:right w:w="120" w:type="dxa"/>
            </w:tcMar>
            <w:hideMark/>
          </w:tcPr>
          <w:p w14:paraId="40D3301D" w14:textId="77777777" w:rsidR="00B11C41" w:rsidRDefault="00B11C41" w:rsidP="00B11C41">
            <w:pPr>
              <w:ind w:left="360"/>
            </w:pPr>
            <w:r>
              <w:t>22005</w:t>
            </w:r>
          </w:p>
        </w:tc>
        <w:tc>
          <w:tcPr>
            <w:tcW w:w="0" w:type="auto"/>
            <w:shd w:val="clear" w:color="auto" w:fill="FFFFFF"/>
            <w:tcMar>
              <w:top w:w="72" w:type="dxa"/>
              <w:left w:w="120" w:type="dxa"/>
              <w:bottom w:w="72" w:type="dxa"/>
              <w:right w:w="120" w:type="dxa"/>
            </w:tcMar>
            <w:hideMark/>
          </w:tcPr>
          <w:p w14:paraId="00E9AB85" w14:textId="77777777" w:rsidR="00B11C41" w:rsidRDefault="00B11C41" w:rsidP="00B11C41">
            <w:pPr>
              <w:ind w:left="360"/>
            </w:pPr>
            <w:r>
              <w:t>ERROR IN ASSIGNMENT</w:t>
            </w:r>
          </w:p>
        </w:tc>
        <w:tc>
          <w:tcPr>
            <w:tcW w:w="0" w:type="auto"/>
            <w:shd w:val="clear" w:color="auto" w:fill="FFFFFF"/>
            <w:tcMar>
              <w:top w:w="72" w:type="dxa"/>
              <w:left w:w="120" w:type="dxa"/>
              <w:bottom w:w="72" w:type="dxa"/>
              <w:right w:w="120" w:type="dxa"/>
            </w:tcMar>
            <w:hideMark/>
          </w:tcPr>
          <w:p w14:paraId="1F65BEC5" w14:textId="77777777" w:rsidR="00B11C41" w:rsidRDefault="00B11C41" w:rsidP="00B11C41">
            <w:pPr>
              <w:ind w:left="360"/>
            </w:pPr>
            <w:r>
              <w:t>error_in_assignment</w:t>
            </w:r>
          </w:p>
        </w:tc>
      </w:tr>
      <w:tr w:rsidR="00B11C41" w14:paraId="5498FD86" w14:textId="77777777" w:rsidTr="00B11C41">
        <w:tc>
          <w:tcPr>
            <w:tcW w:w="0" w:type="auto"/>
            <w:shd w:val="clear" w:color="auto" w:fill="FFFFFF"/>
            <w:tcMar>
              <w:top w:w="72" w:type="dxa"/>
              <w:left w:w="120" w:type="dxa"/>
              <w:bottom w:w="72" w:type="dxa"/>
              <w:right w:w="120" w:type="dxa"/>
            </w:tcMar>
            <w:hideMark/>
          </w:tcPr>
          <w:p w14:paraId="4916ABB7" w14:textId="77777777" w:rsidR="00B11C41" w:rsidRDefault="00B11C41" w:rsidP="00B11C41">
            <w:pPr>
              <w:ind w:left="360"/>
            </w:pPr>
            <w:r>
              <w:t>2200B</w:t>
            </w:r>
          </w:p>
        </w:tc>
        <w:tc>
          <w:tcPr>
            <w:tcW w:w="0" w:type="auto"/>
            <w:shd w:val="clear" w:color="auto" w:fill="FFFFFF"/>
            <w:tcMar>
              <w:top w:w="72" w:type="dxa"/>
              <w:left w:w="120" w:type="dxa"/>
              <w:bottom w:w="72" w:type="dxa"/>
              <w:right w:w="120" w:type="dxa"/>
            </w:tcMar>
            <w:hideMark/>
          </w:tcPr>
          <w:p w14:paraId="05C65E3E" w14:textId="77777777" w:rsidR="00B11C41" w:rsidRDefault="00B11C41" w:rsidP="00B11C41">
            <w:pPr>
              <w:ind w:left="360"/>
            </w:pPr>
            <w:r>
              <w:t>ESCAPE CHARACTER CONFLICT</w:t>
            </w:r>
          </w:p>
        </w:tc>
        <w:tc>
          <w:tcPr>
            <w:tcW w:w="0" w:type="auto"/>
            <w:shd w:val="clear" w:color="auto" w:fill="FFFFFF"/>
            <w:tcMar>
              <w:top w:w="72" w:type="dxa"/>
              <w:left w:w="120" w:type="dxa"/>
              <w:bottom w:w="72" w:type="dxa"/>
              <w:right w:w="120" w:type="dxa"/>
            </w:tcMar>
            <w:hideMark/>
          </w:tcPr>
          <w:p w14:paraId="261A28B9" w14:textId="77777777" w:rsidR="00B11C41" w:rsidRDefault="00B11C41" w:rsidP="00B11C41">
            <w:pPr>
              <w:ind w:left="360"/>
            </w:pPr>
            <w:r>
              <w:t>escape_character_conflict</w:t>
            </w:r>
          </w:p>
        </w:tc>
      </w:tr>
      <w:tr w:rsidR="00B11C41" w14:paraId="1F29C01D" w14:textId="77777777" w:rsidTr="00B11C41">
        <w:tc>
          <w:tcPr>
            <w:tcW w:w="0" w:type="auto"/>
            <w:shd w:val="clear" w:color="auto" w:fill="FFFFFF"/>
            <w:tcMar>
              <w:top w:w="72" w:type="dxa"/>
              <w:left w:w="120" w:type="dxa"/>
              <w:bottom w:w="72" w:type="dxa"/>
              <w:right w:w="120" w:type="dxa"/>
            </w:tcMar>
            <w:hideMark/>
          </w:tcPr>
          <w:p w14:paraId="0C42DFFD" w14:textId="77777777" w:rsidR="00B11C41" w:rsidRDefault="00B11C41" w:rsidP="00B11C41">
            <w:pPr>
              <w:ind w:left="360"/>
            </w:pPr>
            <w:r>
              <w:t>22022</w:t>
            </w:r>
          </w:p>
        </w:tc>
        <w:tc>
          <w:tcPr>
            <w:tcW w:w="0" w:type="auto"/>
            <w:shd w:val="clear" w:color="auto" w:fill="FFFFFF"/>
            <w:tcMar>
              <w:top w:w="72" w:type="dxa"/>
              <w:left w:w="120" w:type="dxa"/>
              <w:bottom w:w="72" w:type="dxa"/>
              <w:right w:w="120" w:type="dxa"/>
            </w:tcMar>
            <w:hideMark/>
          </w:tcPr>
          <w:p w14:paraId="7C97AC5F" w14:textId="77777777" w:rsidR="00B11C41" w:rsidRDefault="00B11C41" w:rsidP="00B11C41">
            <w:pPr>
              <w:ind w:left="360"/>
            </w:pPr>
            <w:r>
              <w:t>INDICATOR OVERFLOW</w:t>
            </w:r>
          </w:p>
        </w:tc>
        <w:tc>
          <w:tcPr>
            <w:tcW w:w="0" w:type="auto"/>
            <w:shd w:val="clear" w:color="auto" w:fill="FFFFFF"/>
            <w:tcMar>
              <w:top w:w="72" w:type="dxa"/>
              <w:left w:w="120" w:type="dxa"/>
              <w:bottom w:w="72" w:type="dxa"/>
              <w:right w:w="120" w:type="dxa"/>
            </w:tcMar>
            <w:hideMark/>
          </w:tcPr>
          <w:p w14:paraId="61BCB2F1" w14:textId="77777777" w:rsidR="00B11C41" w:rsidRDefault="00B11C41" w:rsidP="00B11C41">
            <w:pPr>
              <w:ind w:left="360"/>
            </w:pPr>
            <w:r>
              <w:t>indicator_overflow</w:t>
            </w:r>
          </w:p>
        </w:tc>
      </w:tr>
      <w:tr w:rsidR="00B11C41" w14:paraId="2D593AA1" w14:textId="77777777" w:rsidTr="00B11C41">
        <w:tc>
          <w:tcPr>
            <w:tcW w:w="0" w:type="auto"/>
            <w:shd w:val="clear" w:color="auto" w:fill="FFFFFF"/>
            <w:tcMar>
              <w:top w:w="72" w:type="dxa"/>
              <w:left w:w="120" w:type="dxa"/>
              <w:bottom w:w="72" w:type="dxa"/>
              <w:right w:w="120" w:type="dxa"/>
            </w:tcMar>
            <w:hideMark/>
          </w:tcPr>
          <w:p w14:paraId="1FBBD5FB" w14:textId="77777777" w:rsidR="00B11C41" w:rsidRDefault="00B11C41" w:rsidP="00B11C41">
            <w:pPr>
              <w:ind w:left="360"/>
            </w:pPr>
            <w:r>
              <w:t>22015</w:t>
            </w:r>
          </w:p>
        </w:tc>
        <w:tc>
          <w:tcPr>
            <w:tcW w:w="0" w:type="auto"/>
            <w:shd w:val="clear" w:color="auto" w:fill="FFFFFF"/>
            <w:tcMar>
              <w:top w:w="72" w:type="dxa"/>
              <w:left w:w="120" w:type="dxa"/>
              <w:bottom w:w="72" w:type="dxa"/>
              <w:right w:w="120" w:type="dxa"/>
            </w:tcMar>
            <w:hideMark/>
          </w:tcPr>
          <w:p w14:paraId="040CAF91" w14:textId="77777777" w:rsidR="00B11C41" w:rsidRDefault="00B11C41" w:rsidP="00B11C41">
            <w:pPr>
              <w:ind w:left="360"/>
            </w:pPr>
            <w:r>
              <w:t>INTERVAL FIELD OVERFLOW</w:t>
            </w:r>
          </w:p>
        </w:tc>
        <w:tc>
          <w:tcPr>
            <w:tcW w:w="0" w:type="auto"/>
            <w:shd w:val="clear" w:color="auto" w:fill="FFFFFF"/>
            <w:tcMar>
              <w:top w:w="72" w:type="dxa"/>
              <w:left w:w="120" w:type="dxa"/>
              <w:bottom w:w="72" w:type="dxa"/>
              <w:right w:w="120" w:type="dxa"/>
            </w:tcMar>
            <w:hideMark/>
          </w:tcPr>
          <w:p w14:paraId="75B7F5AF" w14:textId="77777777" w:rsidR="00B11C41" w:rsidRDefault="00B11C41" w:rsidP="00B11C41">
            <w:pPr>
              <w:ind w:left="360"/>
            </w:pPr>
            <w:r>
              <w:t>interval_field_overflow</w:t>
            </w:r>
          </w:p>
        </w:tc>
      </w:tr>
      <w:tr w:rsidR="00B11C41" w14:paraId="673DFDA0" w14:textId="77777777" w:rsidTr="00B11C41">
        <w:tc>
          <w:tcPr>
            <w:tcW w:w="0" w:type="auto"/>
            <w:shd w:val="clear" w:color="auto" w:fill="FFFFFF"/>
            <w:tcMar>
              <w:top w:w="72" w:type="dxa"/>
              <w:left w:w="120" w:type="dxa"/>
              <w:bottom w:w="72" w:type="dxa"/>
              <w:right w:w="120" w:type="dxa"/>
            </w:tcMar>
            <w:hideMark/>
          </w:tcPr>
          <w:p w14:paraId="532AF64C" w14:textId="77777777" w:rsidR="00B11C41" w:rsidRDefault="00B11C41" w:rsidP="00B11C41">
            <w:pPr>
              <w:ind w:left="360"/>
            </w:pPr>
            <w:r>
              <w:t>2201E</w:t>
            </w:r>
          </w:p>
        </w:tc>
        <w:tc>
          <w:tcPr>
            <w:tcW w:w="0" w:type="auto"/>
            <w:shd w:val="clear" w:color="auto" w:fill="FFFFFF"/>
            <w:tcMar>
              <w:top w:w="72" w:type="dxa"/>
              <w:left w:w="120" w:type="dxa"/>
              <w:bottom w:w="72" w:type="dxa"/>
              <w:right w:w="120" w:type="dxa"/>
            </w:tcMar>
            <w:hideMark/>
          </w:tcPr>
          <w:p w14:paraId="3237AA36" w14:textId="77777777" w:rsidR="00B11C41" w:rsidRDefault="00B11C41" w:rsidP="00B11C41">
            <w:pPr>
              <w:ind w:left="360"/>
            </w:pPr>
            <w:r>
              <w:t>INVALID ARGUMENT FOR LOGARITHM</w:t>
            </w:r>
          </w:p>
        </w:tc>
        <w:tc>
          <w:tcPr>
            <w:tcW w:w="0" w:type="auto"/>
            <w:shd w:val="clear" w:color="auto" w:fill="FFFFFF"/>
            <w:tcMar>
              <w:top w:w="72" w:type="dxa"/>
              <w:left w:w="120" w:type="dxa"/>
              <w:bottom w:w="72" w:type="dxa"/>
              <w:right w:w="120" w:type="dxa"/>
            </w:tcMar>
            <w:hideMark/>
          </w:tcPr>
          <w:p w14:paraId="1C89A2F9" w14:textId="77777777" w:rsidR="00B11C41" w:rsidRDefault="00B11C41" w:rsidP="00B11C41">
            <w:pPr>
              <w:ind w:left="360"/>
            </w:pPr>
            <w:r>
              <w:t>invalid_argument_for_logarithm</w:t>
            </w:r>
          </w:p>
        </w:tc>
      </w:tr>
      <w:tr w:rsidR="00B11C41" w14:paraId="5F4584E7" w14:textId="77777777" w:rsidTr="00B11C41">
        <w:tc>
          <w:tcPr>
            <w:tcW w:w="0" w:type="auto"/>
            <w:shd w:val="clear" w:color="auto" w:fill="FFFFFF"/>
            <w:tcMar>
              <w:top w:w="72" w:type="dxa"/>
              <w:left w:w="120" w:type="dxa"/>
              <w:bottom w:w="72" w:type="dxa"/>
              <w:right w:w="120" w:type="dxa"/>
            </w:tcMar>
            <w:hideMark/>
          </w:tcPr>
          <w:p w14:paraId="5037D4CA" w14:textId="77777777" w:rsidR="00B11C41" w:rsidRDefault="00B11C41" w:rsidP="00B11C41">
            <w:pPr>
              <w:ind w:left="360"/>
            </w:pPr>
            <w:r>
              <w:t>2201F</w:t>
            </w:r>
          </w:p>
        </w:tc>
        <w:tc>
          <w:tcPr>
            <w:tcW w:w="0" w:type="auto"/>
            <w:shd w:val="clear" w:color="auto" w:fill="FFFFFF"/>
            <w:tcMar>
              <w:top w:w="72" w:type="dxa"/>
              <w:left w:w="120" w:type="dxa"/>
              <w:bottom w:w="72" w:type="dxa"/>
              <w:right w:w="120" w:type="dxa"/>
            </w:tcMar>
            <w:hideMark/>
          </w:tcPr>
          <w:p w14:paraId="08EB3848" w14:textId="77777777" w:rsidR="00B11C41" w:rsidRDefault="00B11C41" w:rsidP="00B11C41">
            <w:pPr>
              <w:ind w:left="360"/>
            </w:pPr>
            <w:r>
              <w:t xml:space="preserve">INVALID ARGUMENT </w:t>
            </w:r>
            <w:r>
              <w:lastRenderedPageBreak/>
              <w:t>FOR POWER FUNCTION</w:t>
            </w:r>
          </w:p>
        </w:tc>
        <w:tc>
          <w:tcPr>
            <w:tcW w:w="0" w:type="auto"/>
            <w:shd w:val="clear" w:color="auto" w:fill="FFFFFF"/>
            <w:tcMar>
              <w:top w:w="72" w:type="dxa"/>
              <w:left w:w="120" w:type="dxa"/>
              <w:bottom w:w="72" w:type="dxa"/>
              <w:right w:w="120" w:type="dxa"/>
            </w:tcMar>
            <w:hideMark/>
          </w:tcPr>
          <w:p w14:paraId="42DACF0A" w14:textId="77777777" w:rsidR="00B11C41" w:rsidRDefault="00B11C41" w:rsidP="00B11C41">
            <w:pPr>
              <w:ind w:left="360"/>
            </w:pPr>
            <w:r>
              <w:lastRenderedPageBreak/>
              <w:t>invalid_argument_for_power_function</w:t>
            </w:r>
          </w:p>
        </w:tc>
      </w:tr>
      <w:tr w:rsidR="00B11C41" w14:paraId="69CBB436" w14:textId="77777777" w:rsidTr="00B11C41">
        <w:tc>
          <w:tcPr>
            <w:tcW w:w="0" w:type="auto"/>
            <w:shd w:val="clear" w:color="auto" w:fill="FFFFFF"/>
            <w:tcMar>
              <w:top w:w="72" w:type="dxa"/>
              <w:left w:w="120" w:type="dxa"/>
              <w:bottom w:w="72" w:type="dxa"/>
              <w:right w:w="120" w:type="dxa"/>
            </w:tcMar>
            <w:hideMark/>
          </w:tcPr>
          <w:p w14:paraId="09087CB2" w14:textId="77777777" w:rsidR="00B11C41" w:rsidRDefault="00B11C41" w:rsidP="00B11C41">
            <w:pPr>
              <w:ind w:left="360"/>
            </w:pPr>
            <w:r>
              <w:t>2201G</w:t>
            </w:r>
          </w:p>
        </w:tc>
        <w:tc>
          <w:tcPr>
            <w:tcW w:w="0" w:type="auto"/>
            <w:shd w:val="clear" w:color="auto" w:fill="FFFFFF"/>
            <w:tcMar>
              <w:top w:w="72" w:type="dxa"/>
              <w:left w:w="120" w:type="dxa"/>
              <w:bottom w:w="72" w:type="dxa"/>
              <w:right w:w="120" w:type="dxa"/>
            </w:tcMar>
            <w:hideMark/>
          </w:tcPr>
          <w:p w14:paraId="25A465EC" w14:textId="77777777" w:rsidR="00B11C41" w:rsidRDefault="00B11C41" w:rsidP="00B11C41">
            <w:pPr>
              <w:ind w:left="360"/>
            </w:pPr>
            <w:r>
              <w:t>INVALID ARGUMENT FOR WIDTH BUCKET FUNCTION</w:t>
            </w:r>
          </w:p>
        </w:tc>
        <w:tc>
          <w:tcPr>
            <w:tcW w:w="0" w:type="auto"/>
            <w:shd w:val="clear" w:color="auto" w:fill="FFFFFF"/>
            <w:tcMar>
              <w:top w:w="72" w:type="dxa"/>
              <w:left w:w="120" w:type="dxa"/>
              <w:bottom w:w="72" w:type="dxa"/>
              <w:right w:w="120" w:type="dxa"/>
            </w:tcMar>
            <w:hideMark/>
          </w:tcPr>
          <w:p w14:paraId="2EE6DD7C" w14:textId="77777777" w:rsidR="00B11C41" w:rsidRDefault="00B11C41" w:rsidP="00B11C41">
            <w:pPr>
              <w:ind w:left="360"/>
            </w:pPr>
            <w:r>
              <w:t>invalid_argument_for_width_bucket_function</w:t>
            </w:r>
          </w:p>
        </w:tc>
      </w:tr>
      <w:tr w:rsidR="00B11C41" w14:paraId="67B88AF0" w14:textId="77777777" w:rsidTr="00B11C41">
        <w:tc>
          <w:tcPr>
            <w:tcW w:w="0" w:type="auto"/>
            <w:shd w:val="clear" w:color="auto" w:fill="FFFFFF"/>
            <w:tcMar>
              <w:top w:w="72" w:type="dxa"/>
              <w:left w:w="120" w:type="dxa"/>
              <w:bottom w:w="72" w:type="dxa"/>
              <w:right w:w="120" w:type="dxa"/>
            </w:tcMar>
            <w:hideMark/>
          </w:tcPr>
          <w:p w14:paraId="46CD7779" w14:textId="77777777" w:rsidR="00B11C41" w:rsidRDefault="00B11C41" w:rsidP="00B11C41">
            <w:pPr>
              <w:ind w:left="360"/>
            </w:pPr>
            <w:r>
              <w:t>22018</w:t>
            </w:r>
          </w:p>
        </w:tc>
        <w:tc>
          <w:tcPr>
            <w:tcW w:w="0" w:type="auto"/>
            <w:shd w:val="clear" w:color="auto" w:fill="FFFFFF"/>
            <w:tcMar>
              <w:top w:w="72" w:type="dxa"/>
              <w:left w:w="120" w:type="dxa"/>
              <w:bottom w:w="72" w:type="dxa"/>
              <w:right w:w="120" w:type="dxa"/>
            </w:tcMar>
            <w:hideMark/>
          </w:tcPr>
          <w:p w14:paraId="536D4076" w14:textId="77777777" w:rsidR="00B11C41" w:rsidRDefault="00B11C41" w:rsidP="00B11C41">
            <w:pPr>
              <w:ind w:left="360"/>
            </w:pPr>
            <w:r>
              <w:t>INVALID CHARACTER VALUE FOR CAST</w:t>
            </w:r>
          </w:p>
        </w:tc>
        <w:tc>
          <w:tcPr>
            <w:tcW w:w="0" w:type="auto"/>
            <w:shd w:val="clear" w:color="auto" w:fill="FFFFFF"/>
            <w:tcMar>
              <w:top w:w="72" w:type="dxa"/>
              <w:left w:w="120" w:type="dxa"/>
              <w:bottom w:w="72" w:type="dxa"/>
              <w:right w:w="120" w:type="dxa"/>
            </w:tcMar>
            <w:hideMark/>
          </w:tcPr>
          <w:p w14:paraId="214ED11A" w14:textId="77777777" w:rsidR="00B11C41" w:rsidRDefault="00B11C41" w:rsidP="00B11C41">
            <w:pPr>
              <w:ind w:left="360"/>
            </w:pPr>
            <w:r>
              <w:t>invalid_character_value_for_cast</w:t>
            </w:r>
          </w:p>
        </w:tc>
      </w:tr>
      <w:tr w:rsidR="00B11C41" w14:paraId="1B73F618" w14:textId="77777777" w:rsidTr="00B11C41">
        <w:tc>
          <w:tcPr>
            <w:tcW w:w="0" w:type="auto"/>
            <w:shd w:val="clear" w:color="auto" w:fill="FFFFFF"/>
            <w:tcMar>
              <w:top w:w="72" w:type="dxa"/>
              <w:left w:w="120" w:type="dxa"/>
              <w:bottom w:w="72" w:type="dxa"/>
              <w:right w:w="120" w:type="dxa"/>
            </w:tcMar>
            <w:hideMark/>
          </w:tcPr>
          <w:p w14:paraId="2DB717BE" w14:textId="77777777" w:rsidR="00B11C41" w:rsidRDefault="00B11C41" w:rsidP="00B11C41">
            <w:pPr>
              <w:ind w:left="360"/>
            </w:pPr>
            <w:r>
              <w:t>22007</w:t>
            </w:r>
          </w:p>
        </w:tc>
        <w:tc>
          <w:tcPr>
            <w:tcW w:w="0" w:type="auto"/>
            <w:shd w:val="clear" w:color="auto" w:fill="FFFFFF"/>
            <w:tcMar>
              <w:top w:w="72" w:type="dxa"/>
              <w:left w:w="120" w:type="dxa"/>
              <w:bottom w:w="72" w:type="dxa"/>
              <w:right w:w="120" w:type="dxa"/>
            </w:tcMar>
            <w:hideMark/>
          </w:tcPr>
          <w:p w14:paraId="6416A5D8" w14:textId="77777777" w:rsidR="00B11C41" w:rsidRDefault="00B11C41" w:rsidP="00B11C41">
            <w:pPr>
              <w:ind w:left="360"/>
            </w:pPr>
            <w:r>
              <w:t>INVALID DATETIME FORMAT</w:t>
            </w:r>
          </w:p>
        </w:tc>
        <w:tc>
          <w:tcPr>
            <w:tcW w:w="0" w:type="auto"/>
            <w:shd w:val="clear" w:color="auto" w:fill="FFFFFF"/>
            <w:tcMar>
              <w:top w:w="72" w:type="dxa"/>
              <w:left w:w="120" w:type="dxa"/>
              <w:bottom w:w="72" w:type="dxa"/>
              <w:right w:w="120" w:type="dxa"/>
            </w:tcMar>
            <w:hideMark/>
          </w:tcPr>
          <w:p w14:paraId="53E536CB" w14:textId="77777777" w:rsidR="00B11C41" w:rsidRDefault="00B11C41" w:rsidP="00B11C41">
            <w:pPr>
              <w:ind w:left="360"/>
            </w:pPr>
            <w:r>
              <w:t>invalid_datetime_format</w:t>
            </w:r>
          </w:p>
        </w:tc>
      </w:tr>
      <w:tr w:rsidR="00B11C41" w14:paraId="5D72424D" w14:textId="77777777" w:rsidTr="00B11C41">
        <w:tc>
          <w:tcPr>
            <w:tcW w:w="0" w:type="auto"/>
            <w:shd w:val="clear" w:color="auto" w:fill="FFFFFF"/>
            <w:tcMar>
              <w:top w:w="72" w:type="dxa"/>
              <w:left w:w="120" w:type="dxa"/>
              <w:bottom w:w="72" w:type="dxa"/>
              <w:right w:w="120" w:type="dxa"/>
            </w:tcMar>
            <w:hideMark/>
          </w:tcPr>
          <w:p w14:paraId="4AB4C338" w14:textId="77777777" w:rsidR="00B11C41" w:rsidRDefault="00B11C41" w:rsidP="00B11C41">
            <w:pPr>
              <w:ind w:left="360"/>
            </w:pPr>
            <w:r>
              <w:t>22019</w:t>
            </w:r>
          </w:p>
        </w:tc>
        <w:tc>
          <w:tcPr>
            <w:tcW w:w="0" w:type="auto"/>
            <w:shd w:val="clear" w:color="auto" w:fill="FFFFFF"/>
            <w:tcMar>
              <w:top w:w="72" w:type="dxa"/>
              <w:left w:w="120" w:type="dxa"/>
              <w:bottom w:w="72" w:type="dxa"/>
              <w:right w:w="120" w:type="dxa"/>
            </w:tcMar>
            <w:hideMark/>
          </w:tcPr>
          <w:p w14:paraId="13B226A5" w14:textId="77777777" w:rsidR="00B11C41" w:rsidRDefault="00B11C41" w:rsidP="00B11C41">
            <w:pPr>
              <w:ind w:left="360"/>
            </w:pPr>
            <w:r>
              <w:t>INVALID ESCAPE CHARACTER</w:t>
            </w:r>
          </w:p>
        </w:tc>
        <w:tc>
          <w:tcPr>
            <w:tcW w:w="0" w:type="auto"/>
            <w:shd w:val="clear" w:color="auto" w:fill="FFFFFF"/>
            <w:tcMar>
              <w:top w:w="72" w:type="dxa"/>
              <w:left w:w="120" w:type="dxa"/>
              <w:bottom w:w="72" w:type="dxa"/>
              <w:right w:w="120" w:type="dxa"/>
            </w:tcMar>
            <w:hideMark/>
          </w:tcPr>
          <w:p w14:paraId="34813F9D" w14:textId="77777777" w:rsidR="00B11C41" w:rsidRDefault="00B11C41" w:rsidP="00B11C41">
            <w:pPr>
              <w:ind w:left="360"/>
            </w:pPr>
            <w:r>
              <w:t>invalid_escape_character</w:t>
            </w:r>
          </w:p>
        </w:tc>
      </w:tr>
      <w:tr w:rsidR="00B11C41" w14:paraId="44BB2DD3" w14:textId="77777777" w:rsidTr="00B11C41">
        <w:tc>
          <w:tcPr>
            <w:tcW w:w="0" w:type="auto"/>
            <w:shd w:val="clear" w:color="auto" w:fill="FFFFFF"/>
            <w:tcMar>
              <w:top w:w="72" w:type="dxa"/>
              <w:left w:w="120" w:type="dxa"/>
              <w:bottom w:w="72" w:type="dxa"/>
              <w:right w:w="120" w:type="dxa"/>
            </w:tcMar>
            <w:hideMark/>
          </w:tcPr>
          <w:p w14:paraId="03665CC4" w14:textId="77777777" w:rsidR="00B11C41" w:rsidRDefault="00B11C41" w:rsidP="00B11C41">
            <w:pPr>
              <w:ind w:left="360"/>
            </w:pPr>
            <w:r>
              <w:t>2200D</w:t>
            </w:r>
          </w:p>
        </w:tc>
        <w:tc>
          <w:tcPr>
            <w:tcW w:w="0" w:type="auto"/>
            <w:shd w:val="clear" w:color="auto" w:fill="FFFFFF"/>
            <w:tcMar>
              <w:top w:w="72" w:type="dxa"/>
              <w:left w:w="120" w:type="dxa"/>
              <w:bottom w:w="72" w:type="dxa"/>
              <w:right w:w="120" w:type="dxa"/>
            </w:tcMar>
            <w:hideMark/>
          </w:tcPr>
          <w:p w14:paraId="0901880C" w14:textId="77777777" w:rsidR="00B11C41" w:rsidRDefault="00B11C41" w:rsidP="00B11C41">
            <w:pPr>
              <w:ind w:left="360"/>
            </w:pPr>
            <w:r>
              <w:t>INVALID ESCAPE OCTET</w:t>
            </w:r>
          </w:p>
        </w:tc>
        <w:tc>
          <w:tcPr>
            <w:tcW w:w="0" w:type="auto"/>
            <w:shd w:val="clear" w:color="auto" w:fill="FFFFFF"/>
            <w:tcMar>
              <w:top w:w="72" w:type="dxa"/>
              <w:left w:w="120" w:type="dxa"/>
              <w:bottom w:w="72" w:type="dxa"/>
              <w:right w:w="120" w:type="dxa"/>
            </w:tcMar>
            <w:hideMark/>
          </w:tcPr>
          <w:p w14:paraId="1ACCFAB8" w14:textId="77777777" w:rsidR="00B11C41" w:rsidRDefault="00B11C41" w:rsidP="00B11C41">
            <w:pPr>
              <w:ind w:left="360"/>
            </w:pPr>
            <w:r>
              <w:t>invalid_escape_octet</w:t>
            </w:r>
          </w:p>
        </w:tc>
      </w:tr>
      <w:tr w:rsidR="00B11C41" w14:paraId="556D9A8B" w14:textId="77777777" w:rsidTr="00B11C41">
        <w:tc>
          <w:tcPr>
            <w:tcW w:w="0" w:type="auto"/>
            <w:shd w:val="clear" w:color="auto" w:fill="FFFFFF"/>
            <w:tcMar>
              <w:top w:w="72" w:type="dxa"/>
              <w:left w:w="120" w:type="dxa"/>
              <w:bottom w:w="72" w:type="dxa"/>
              <w:right w:w="120" w:type="dxa"/>
            </w:tcMar>
            <w:hideMark/>
          </w:tcPr>
          <w:p w14:paraId="5BD9CE58" w14:textId="77777777" w:rsidR="00B11C41" w:rsidRDefault="00B11C41" w:rsidP="00B11C41">
            <w:pPr>
              <w:ind w:left="360"/>
            </w:pPr>
            <w:r>
              <w:t>22025</w:t>
            </w:r>
          </w:p>
        </w:tc>
        <w:tc>
          <w:tcPr>
            <w:tcW w:w="0" w:type="auto"/>
            <w:shd w:val="clear" w:color="auto" w:fill="FFFFFF"/>
            <w:tcMar>
              <w:top w:w="72" w:type="dxa"/>
              <w:left w:w="120" w:type="dxa"/>
              <w:bottom w:w="72" w:type="dxa"/>
              <w:right w:w="120" w:type="dxa"/>
            </w:tcMar>
            <w:hideMark/>
          </w:tcPr>
          <w:p w14:paraId="4DCDE5E0" w14:textId="77777777" w:rsidR="00B11C41" w:rsidRDefault="00B11C41" w:rsidP="00B11C41">
            <w:pPr>
              <w:ind w:left="360"/>
            </w:pPr>
            <w:r>
              <w:t>INVALID ESCAPE SEQUENCE</w:t>
            </w:r>
          </w:p>
        </w:tc>
        <w:tc>
          <w:tcPr>
            <w:tcW w:w="0" w:type="auto"/>
            <w:shd w:val="clear" w:color="auto" w:fill="FFFFFF"/>
            <w:tcMar>
              <w:top w:w="72" w:type="dxa"/>
              <w:left w:w="120" w:type="dxa"/>
              <w:bottom w:w="72" w:type="dxa"/>
              <w:right w:w="120" w:type="dxa"/>
            </w:tcMar>
            <w:hideMark/>
          </w:tcPr>
          <w:p w14:paraId="6EF8AF65" w14:textId="77777777" w:rsidR="00B11C41" w:rsidRDefault="00B11C41" w:rsidP="00B11C41">
            <w:pPr>
              <w:ind w:left="360"/>
            </w:pPr>
            <w:r>
              <w:t>invalid_escape_sequence</w:t>
            </w:r>
          </w:p>
        </w:tc>
      </w:tr>
      <w:tr w:rsidR="00B11C41" w14:paraId="36E1DFF9" w14:textId="77777777" w:rsidTr="00B11C41">
        <w:tc>
          <w:tcPr>
            <w:tcW w:w="0" w:type="auto"/>
            <w:shd w:val="clear" w:color="auto" w:fill="FFFFFF"/>
            <w:tcMar>
              <w:top w:w="72" w:type="dxa"/>
              <w:left w:w="120" w:type="dxa"/>
              <w:bottom w:w="72" w:type="dxa"/>
              <w:right w:w="120" w:type="dxa"/>
            </w:tcMar>
            <w:hideMark/>
          </w:tcPr>
          <w:p w14:paraId="68CEB311" w14:textId="77777777" w:rsidR="00B11C41" w:rsidRDefault="00B11C41" w:rsidP="00B11C41">
            <w:pPr>
              <w:ind w:left="360"/>
            </w:pPr>
            <w:r>
              <w:t>22P06</w:t>
            </w:r>
          </w:p>
        </w:tc>
        <w:tc>
          <w:tcPr>
            <w:tcW w:w="0" w:type="auto"/>
            <w:shd w:val="clear" w:color="auto" w:fill="FFFFFF"/>
            <w:tcMar>
              <w:top w:w="72" w:type="dxa"/>
              <w:left w:w="120" w:type="dxa"/>
              <w:bottom w:w="72" w:type="dxa"/>
              <w:right w:w="120" w:type="dxa"/>
            </w:tcMar>
            <w:hideMark/>
          </w:tcPr>
          <w:p w14:paraId="5CB87495" w14:textId="77777777" w:rsidR="00B11C41" w:rsidRDefault="00B11C41" w:rsidP="00B11C41">
            <w:pPr>
              <w:ind w:left="360"/>
            </w:pPr>
            <w:r>
              <w:t>NONSTANDARD USE OF ESCAPE CHARACTER</w:t>
            </w:r>
          </w:p>
        </w:tc>
        <w:tc>
          <w:tcPr>
            <w:tcW w:w="0" w:type="auto"/>
            <w:shd w:val="clear" w:color="auto" w:fill="FFFFFF"/>
            <w:tcMar>
              <w:top w:w="72" w:type="dxa"/>
              <w:left w:w="120" w:type="dxa"/>
              <w:bottom w:w="72" w:type="dxa"/>
              <w:right w:w="120" w:type="dxa"/>
            </w:tcMar>
            <w:hideMark/>
          </w:tcPr>
          <w:p w14:paraId="2B5D5711" w14:textId="77777777" w:rsidR="00B11C41" w:rsidRDefault="00B11C41" w:rsidP="00B11C41">
            <w:pPr>
              <w:ind w:left="360"/>
            </w:pPr>
            <w:r>
              <w:t>nonstandard_use_of_escape_character</w:t>
            </w:r>
          </w:p>
        </w:tc>
      </w:tr>
      <w:tr w:rsidR="00B11C41" w14:paraId="74ACBD3C" w14:textId="77777777" w:rsidTr="00B11C41">
        <w:tc>
          <w:tcPr>
            <w:tcW w:w="0" w:type="auto"/>
            <w:shd w:val="clear" w:color="auto" w:fill="FFFFFF"/>
            <w:tcMar>
              <w:top w:w="72" w:type="dxa"/>
              <w:left w:w="120" w:type="dxa"/>
              <w:bottom w:w="72" w:type="dxa"/>
              <w:right w:w="120" w:type="dxa"/>
            </w:tcMar>
            <w:hideMark/>
          </w:tcPr>
          <w:p w14:paraId="125A2129" w14:textId="77777777" w:rsidR="00B11C41" w:rsidRDefault="00B11C41" w:rsidP="00B11C41">
            <w:pPr>
              <w:ind w:left="360"/>
            </w:pPr>
            <w:r>
              <w:t>22010</w:t>
            </w:r>
          </w:p>
        </w:tc>
        <w:tc>
          <w:tcPr>
            <w:tcW w:w="0" w:type="auto"/>
            <w:shd w:val="clear" w:color="auto" w:fill="FFFFFF"/>
            <w:tcMar>
              <w:top w:w="72" w:type="dxa"/>
              <w:left w:w="120" w:type="dxa"/>
              <w:bottom w:w="72" w:type="dxa"/>
              <w:right w:w="120" w:type="dxa"/>
            </w:tcMar>
            <w:hideMark/>
          </w:tcPr>
          <w:p w14:paraId="26B6E33C" w14:textId="77777777" w:rsidR="00B11C41" w:rsidRDefault="00B11C41" w:rsidP="00B11C41">
            <w:pPr>
              <w:ind w:left="360"/>
            </w:pPr>
            <w:r>
              <w:t>INVALID INDICATOR PARAMETER VALUE</w:t>
            </w:r>
          </w:p>
        </w:tc>
        <w:tc>
          <w:tcPr>
            <w:tcW w:w="0" w:type="auto"/>
            <w:shd w:val="clear" w:color="auto" w:fill="FFFFFF"/>
            <w:tcMar>
              <w:top w:w="72" w:type="dxa"/>
              <w:left w:w="120" w:type="dxa"/>
              <w:bottom w:w="72" w:type="dxa"/>
              <w:right w:w="120" w:type="dxa"/>
            </w:tcMar>
            <w:hideMark/>
          </w:tcPr>
          <w:p w14:paraId="51383742" w14:textId="77777777" w:rsidR="00B11C41" w:rsidRDefault="00B11C41" w:rsidP="00B11C41">
            <w:pPr>
              <w:ind w:left="360"/>
            </w:pPr>
            <w:r>
              <w:t>invalid_indicator_parameter_value</w:t>
            </w:r>
          </w:p>
        </w:tc>
      </w:tr>
      <w:tr w:rsidR="00B11C41" w14:paraId="6FAB54FC" w14:textId="77777777" w:rsidTr="00B11C41">
        <w:tc>
          <w:tcPr>
            <w:tcW w:w="0" w:type="auto"/>
            <w:shd w:val="clear" w:color="auto" w:fill="FFFFFF"/>
            <w:tcMar>
              <w:top w:w="72" w:type="dxa"/>
              <w:left w:w="120" w:type="dxa"/>
              <w:bottom w:w="72" w:type="dxa"/>
              <w:right w:w="120" w:type="dxa"/>
            </w:tcMar>
            <w:hideMark/>
          </w:tcPr>
          <w:p w14:paraId="21E493F8" w14:textId="77777777" w:rsidR="00B11C41" w:rsidRDefault="00B11C41" w:rsidP="00B11C41">
            <w:pPr>
              <w:ind w:left="360"/>
            </w:pPr>
            <w:r>
              <w:t>22020</w:t>
            </w:r>
          </w:p>
        </w:tc>
        <w:tc>
          <w:tcPr>
            <w:tcW w:w="0" w:type="auto"/>
            <w:shd w:val="clear" w:color="auto" w:fill="FFFFFF"/>
            <w:tcMar>
              <w:top w:w="72" w:type="dxa"/>
              <w:left w:w="120" w:type="dxa"/>
              <w:bottom w:w="72" w:type="dxa"/>
              <w:right w:w="120" w:type="dxa"/>
            </w:tcMar>
            <w:hideMark/>
          </w:tcPr>
          <w:p w14:paraId="590D5D98" w14:textId="77777777" w:rsidR="00B11C41" w:rsidRDefault="00B11C41" w:rsidP="00B11C41">
            <w:pPr>
              <w:ind w:left="360"/>
            </w:pPr>
            <w:r>
              <w:t>INVALID LIMIT VALUE</w:t>
            </w:r>
          </w:p>
        </w:tc>
        <w:tc>
          <w:tcPr>
            <w:tcW w:w="0" w:type="auto"/>
            <w:shd w:val="clear" w:color="auto" w:fill="FFFFFF"/>
            <w:tcMar>
              <w:top w:w="72" w:type="dxa"/>
              <w:left w:w="120" w:type="dxa"/>
              <w:bottom w:w="72" w:type="dxa"/>
              <w:right w:w="120" w:type="dxa"/>
            </w:tcMar>
            <w:hideMark/>
          </w:tcPr>
          <w:p w14:paraId="70CC7B83" w14:textId="77777777" w:rsidR="00B11C41" w:rsidRDefault="00B11C41" w:rsidP="00B11C41">
            <w:pPr>
              <w:ind w:left="360"/>
            </w:pPr>
            <w:r>
              <w:t>invalid_limit_value</w:t>
            </w:r>
          </w:p>
        </w:tc>
      </w:tr>
      <w:tr w:rsidR="00B11C41" w14:paraId="2454C830" w14:textId="77777777" w:rsidTr="00B11C41">
        <w:tc>
          <w:tcPr>
            <w:tcW w:w="0" w:type="auto"/>
            <w:shd w:val="clear" w:color="auto" w:fill="FFFFFF"/>
            <w:tcMar>
              <w:top w:w="72" w:type="dxa"/>
              <w:left w:w="120" w:type="dxa"/>
              <w:bottom w:w="72" w:type="dxa"/>
              <w:right w:w="120" w:type="dxa"/>
            </w:tcMar>
            <w:hideMark/>
          </w:tcPr>
          <w:p w14:paraId="1AE84641" w14:textId="77777777" w:rsidR="00B11C41" w:rsidRDefault="00B11C41" w:rsidP="00B11C41">
            <w:pPr>
              <w:ind w:left="360"/>
            </w:pPr>
            <w:r>
              <w:t>22023</w:t>
            </w:r>
          </w:p>
        </w:tc>
        <w:tc>
          <w:tcPr>
            <w:tcW w:w="0" w:type="auto"/>
            <w:shd w:val="clear" w:color="auto" w:fill="FFFFFF"/>
            <w:tcMar>
              <w:top w:w="72" w:type="dxa"/>
              <w:left w:w="120" w:type="dxa"/>
              <w:bottom w:w="72" w:type="dxa"/>
              <w:right w:w="120" w:type="dxa"/>
            </w:tcMar>
            <w:hideMark/>
          </w:tcPr>
          <w:p w14:paraId="5BDBE515" w14:textId="77777777" w:rsidR="00B11C41" w:rsidRDefault="00B11C41" w:rsidP="00B11C41">
            <w:pPr>
              <w:ind w:left="360"/>
            </w:pPr>
            <w:r>
              <w:t>INVALID PARAMETER VALUE</w:t>
            </w:r>
          </w:p>
        </w:tc>
        <w:tc>
          <w:tcPr>
            <w:tcW w:w="0" w:type="auto"/>
            <w:shd w:val="clear" w:color="auto" w:fill="FFFFFF"/>
            <w:tcMar>
              <w:top w:w="72" w:type="dxa"/>
              <w:left w:w="120" w:type="dxa"/>
              <w:bottom w:w="72" w:type="dxa"/>
              <w:right w:w="120" w:type="dxa"/>
            </w:tcMar>
            <w:hideMark/>
          </w:tcPr>
          <w:p w14:paraId="1DF03CAF" w14:textId="77777777" w:rsidR="00B11C41" w:rsidRDefault="00B11C41" w:rsidP="00B11C41">
            <w:pPr>
              <w:ind w:left="360"/>
            </w:pPr>
            <w:r>
              <w:t>invalid_parameter_value</w:t>
            </w:r>
          </w:p>
        </w:tc>
      </w:tr>
      <w:tr w:rsidR="00B11C41" w14:paraId="7AFD8DD8" w14:textId="77777777" w:rsidTr="00B11C41">
        <w:tc>
          <w:tcPr>
            <w:tcW w:w="0" w:type="auto"/>
            <w:shd w:val="clear" w:color="auto" w:fill="FFFFFF"/>
            <w:tcMar>
              <w:top w:w="72" w:type="dxa"/>
              <w:left w:w="120" w:type="dxa"/>
              <w:bottom w:w="72" w:type="dxa"/>
              <w:right w:w="120" w:type="dxa"/>
            </w:tcMar>
            <w:hideMark/>
          </w:tcPr>
          <w:p w14:paraId="63909F45" w14:textId="77777777" w:rsidR="00B11C41" w:rsidRDefault="00B11C41" w:rsidP="00B11C41">
            <w:pPr>
              <w:ind w:left="360"/>
            </w:pPr>
            <w:r>
              <w:t>2201B</w:t>
            </w:r>
          </w:p>
        </w:tc>
        <w:tc>
          <w:tcPr>
            <w:tcW w:w="0" w:type="auto"/>
            <w:shd w:val="clear" w:color="auto" w:fill="FFFFFF"/>
            <w:tcMar>
              <w:top w:w="72" w:type="dxa"/>
              <w:left w:w="120" w:type="dxa"/>
              <w:bottom w:w="72" w:type="dxa"/>
              <w:right w:w="120" w:type="dxa"/>
            </w:tcMar>
            <w:hideMark/>
          </w:tcPr>
          <w:p w14:paraId="3E3AFEFF" w14:textId="77777777" w:rsidR="00B11C41" w:rsidRDefault="00B11C41" w:rsidP="00B11C41">
            <w:pPr>
              <w:ind w:left="360"/>
            </w:pPr>
            <w:r>
              <w:t>INVALID REGULAR EXPRESSION</w:t>
            </w:r>
          </w:p>
        </w:tc>
        <w:tc>
          <w:tcPr>
            <w:tcW w:w="0" w:type="auto"/>
            <w:shd w:val="clear" w:color="auto" w:fill="FFFFFF"/>
            <w:tcMar>
              <w:top w:w="72" w:type="dxa"/>
              <w:left w:w="120" w:type="dxa"/>
              <w:bottom w:w="72" w:type="dxa"/>
              <w:right w:w="120" w:type="dxa"/>
            </w:tcMar>
            <w:hideMark/>
          </w:tcPr>
          <w:p w14:paraId="785549CF" w14:textId="77777777" w:rsidR="00B11C41" w:rsidRDefault="00B11C41" w:rsidP="00B11C41">
            <w:pPr>
              <w:ind w:left="360"/>
            </w:pPr>
            <w:r>
              <w:t>invalid_regular_expression</w:t>
            </w:r>
          </w:p>
        </w:tc>
      </w:tr>
      <w:tr w:rsidR="00B11C41" w14:paraId="56DE0AB9" w14:textId="77777777" w:rsidTr="00B11C41">
        <w:tc>
          <w:tcPr>
            <w:tcW w:w="0" w:type="auto"/>
            <w:shd w:val="clear" w:color="auto" w:fill="FFFFFF"/>
            <w:tcMar>
              <w:top w:w="72" w:type="dxa"/>
              <w:left w:w="120" w:type="dxa"/>
              <w:bottom w:w="72" w:type="dxa"/>
              <w:right w:w="120" w:type="dxa"/>
            </w:tcMar>
            <w:hideMark/>
          </w:tcPr>
          <w:p w14:paraId="6C379D37" w14:textId="77777777" w:rsidR="00B11C41" w:rsidRDefault="00B11C41" w:rsidP="00B11C41">
            <w:pPr>
              <w:ind w:left="360"/>
            </w:pPr>
            <w:r>
              <w:t>22009</w:t>
            </w:r>
          </w:p>
        </w:tc>
        <w:tc>
          <w:tcPr>
            <w:tcW w:w="0" w:type="auto"/>
            <w:shd w:val="clear" w:color="auto" w:fill="FFFFFF"/>
            <w:tcMar>
              <w:top w:w="72" w:type="dxa"/>
              <w:left w:w="120" w:type="dxa"/>
              <w:bottom w:w="72" w:type="dxa"/>
              <w:right w:w="120" w:type="dxa"/>
            </w:tcMar>
            <w:hideMark/>
          </w:tcPr>
          <w:p w14:paraId="2C9729AA" w14:textId="77777777" w:rsidR="00B11C41" w:rsidRDefault="00B11C41" w:rsidP="00B11C41">
            <w:pPr>
              <w:ind w:left="360"/>
            </w:pPr>
            <w:r>
              <w:t xml:space="preserve">INVALID TIME ZONE </w:t>
            </w:r>
            <w:r>
              <w:lastRenderedPageBreak/>
              <w:t>DISPLACEMENT VALUE</w:t>
            </w:r>
          </w:p>
        </w:tc>
        <w:tc>
          <w:tcPr>
            <w:tcW w:w="0" w:type="auto"/>
            <w:shd w:val="clear" w:color="auto" w:fill="FFFFFF"/>
            <w:tcMar>
              <w:top w:w="72" w:type="dxa"/>
              <w:left w:w="120" w:type="dxa"/>
              <w:bottom w:w="72" w:type="dxa"/>
              <w:right w:w="120" w:type="dxa"/>
            </w:tcMar>
            <w:hideMark/>
          </w:tcPr>
          <w:p w14:paraId="3E261AC7" w14:textId="77777777" w:rsidR="00B11C41" w:rsidRDefault="00B11C41" w:rsidP="00B11C41">
            <w:pPr>
              <w:ind w:left="360"/>
            </w:pPr>
            <w:r>
              <w:lastRenderedPageBreak/>
              <w:t>invalid_time_zone_displacement_value</w:t>
            </w:r>
          </w:p>
        </w:tc>
      </w:tr>
      <w:tr w:rsidR="00B11C41" w14:paraId="3A50B1E3" w14:textId="77777777" w:rsidTr="00B11C41">
        <w:tc>
          <w:tcPr>
            <w:tcW w:w="0" w:type="auto"/>
            <w:shd w:val="clear" w:color="auto" w:fill="FFFFFF"/>
            <w:tcMar>
              <w:top w:w="72" w:type="dxa"/>
              <w:left w:w="120" w:type="dxa"/>
              <w:bottom w:w="72" w:type="dxa"/>
              <w:right w:w="120" w:type="dxa"/>
            </w:tcMar>
            <w:hideMark/>
          </w:tcPr>
          <w:p w14:paraId="1F4E5185" w14:textId="77777777" w:rsidR="00B11C41" w:rsidRDefault="00B11C41" w:rsidP="00B11C41">
            <w:pPr>
              <w:ind w:left="360"/>
            </w:pPr>
            <w:r>
              <w:t>2200C</w:t>
            </w:r>
          </w:p>
        </w:tc>
        <w:tc>
          <w:tcPr>
            <w:tcW w:w="0" w:type="auto"/>
            <w:shd w:val="clear" w:color="auto" w:fill="FFFFFF"/>
            <w:tcMar>
              <w:top w:w="72" w:type="dxa"/>
              <w:left w:w="120" w:type="dxa"/>
              <w:bottom w:w="72" w:type="dxa"/>
              <w:right w:w="120" w:type="dxa"/>
            </w:tcMar>
            <w:hideMark/>
          </w:tcPr>
          <w:p w14:paraId="1A9A2DE4" w14:textId="77777777" w:rsidR="00B11C41" w:rsidRDefault="00B11C41" w:rsidP="00B11C41">
            <w:pPr>
              <w:ind w:left="360"/>
            </w:pPr>
            <w:r>
              <w:t>INVALID USE OF ESCAPE CHARACTER</w:t>
            </w:r>
          </w:p>
        </w:tc>
        <w:tc>
          <w:tcPr>
            <w:tcW w:w="0" w:type="auto"/>
            <w:shd w:val="clear" w:color="auto" w:fill="FFFFFF"/>
            <w:tcMar>
              <w:top w:w="72" w:type="dxa"/>
              <w:left w:w="120" w:type="dxa"/>
              <w:bottom w:w="72" w:type="dxa"/>
              <w:right w:w="120" w:type="dxa"/>
            </w:tcMar>
            <w:hideMark/>
          </w:tcPr>
          <w:p w14:paraId="27DF3DC0" w14:textId="77777777" w:rsidR="00B11C41" w:rsidRDefault="00B11C41" w:rsidP="00B11C41">
            <w:pPr>
              <w:ind w:left="360"/>
            </w:pPr>
            <w:r>
              <w:t>invalid_use_of_escape_character</w:t>
            </w:r>
          </w:p>
        </w:tc>
      </w:tr>
      <w:tr w:rsidR="00B11C41" w14:paraId="6AFDEA2B" w14:textId="77777777" w:rsidTr="00B11C41">
        <w:tc>
          <w:tcPr>
            <w:tcW w:w="0" w:type="auto"/>
            <w:shd w:val="clear" w:color="auto" w:fill="FFFFFF"/>
            <w:tcMar>
              <w:top w:w="72" w:type="dxa"/>
              <w:left w:w="120" w:type="dxa"/>
              <w:bottom w:w="72" w:type="dxa"/>
              <w:right w:w="120" w:type="dxa"/>
            </w:tcMar>
            <w:hideMark/>
          </w:tcPr>
          <w:p w14:paraId="44C521B7" w14:textId="77777777" w:rsidR="00B11C41" w:rsidRDefault="00B11C41" w:rsidP="00B11C41">
            <w:pPr>
              <w:ind w:left="360"/>
            </w:pPr>
            <w:r>
              <w:t>2200G</w:t>
            </w:r>
          </w:p>
        </w:tc>
        <w:tc>
          <w:tcPr>
            <w:tcW w:w="0" w:type="auto"/>
            <w:shd w:val="clear" w:color="auto" w:fill="FFFFFF"/>
            <w:tcMar>
              <w:top w:w="72" w:type="dxa"/>
              <w:left w:w="120" w:type="dxa"/>
              <w:bottom w:w="72" w:type="dxa"/>
              <w:right w:w="120" w:type="dxa"/>
            </w:tcMar>
            <w:hideMark/>
          </w:tcPr>
          <w:p w14:paraId="59AB318F" w14:textId="77777777" w:rsidR="00B11C41" w:rsidRDefault="00B11C41" w:rsidP="00B11C41">
            <w:pPr>
              <w:ind w:left="360"/>
            </w:pPr>
            <w:r>
              <w:t>MOST SPECIFIC TYPE MISMATCH</w:t>
            </w:r>
          </w:p>
        </w:tc>
        <w:tc>
          <w:tcPr>
            <w:tcW w:w="0" w:type="auto"/>
            <w:shd w:val="clear" w:color="auto" w:fill="FFFFFF"/>
            <w:tcMar>
              <w:top w:w="72" w:type="dxa"/>
              <w:left w:w="120" w:type="dxa"/>
              <w:bottom w:w="72" w:type="dxa"/>
              <w:right w:w="120" w:type="dxa"/>
            </w:tcMar>
            <w:hideMark/>
          </w:tcPr>
          <w:p w14:paraId="1799311D" w14:textId="77777777" w:rsidR="00B11C41" w:rsidRDefault="00B11C41" w:rsidP="00B11C41">
            <w:pPr>
              <w:ind w:left="360"/>
            </w:pPr>
            <w:r>
              <w:t>most_specific_type_mismatch</w:t>
            </w:r>
          </w:p>
        </w:tc>
      </w:tr>
      <w:tr w:rsidR="00B11C41" w14:paraId="61E9C089" w14:textId="77777777" w:rsidTr="00B11C41">
        <w:tc>
          <w:tcPr>
            <w:tcW w:w="0" w:type="auto"/>
            <w:shd w:val="clear" w:color="auto" w:fill="FFFFFF"/>
            <w:tcMar>
              <w:top w:w="72" w:type="dxa"/>
              <w:left w:w="120" w:type="dxa"/>
              <w:bottom w:w="72" w:type="dxa"/>
              <w:right w:w="120" w:type="dxa"/>
            </w:tcMar>
            <w:hideMark/>
          </w:tcPr>
          <w:p w14:paraId="2A0D5C26" w14:textId="77777777" w:rsidR="00B11C41" w:rsidRDefault="00B11C41" w:rsidP="00B11C41">
            <w:pPr>
              <w:ind w:left="360"/>
            </w:pPr>
            <w:r>
              <w:t>22004</w:t>
            </w:r>
          </w:p>
        </w:tc>
        <w:tc>
          <w:tcPr>
            <w:tcW w:w="0" w:type="auto"/>
            <w:shd w:val="clear" w:color="auto" w:fill="FFFFFF"/>
            <w:tcMar>
              <w:top w:w="72" w:type="dxa"/>
              <w:left w:w="120" w:type="dxa"/>
              <w:bottom w:w="72" w:type="dxa"/>
              <w:right w:w="120" w:type="dxa"/>
            </w:tcMar>
            <w:hideMark/>
          </w:tcPr>
          <w:p w14:paraId="5D94E044" w14:textId="77777777" w:rsidR="00B11C41" w:rsidRDefault="00B11C41" w:rsidP="00B11C41">
            <w:pPr>
              <w:ind w:left="360"/>
            </w:pPr>
            <w:r>
              <w:t>NULL VALUE NOT ALLOWED</w:t>
            </w:r>
          </w:p>
        </w:tc>
        <w:tc>
          <w:tcPr>
            <w:tcW w:w="0" w:type="auto"/>
            <w:shd w:val="clear" w:color="auto" w:fill="FFFFFF"/>
            <w:tcMar>
              <w:top w:w="72" w:type="dxa"/>
              <w:left w:w="120" w:type="dxa"/>
              <w:bottom w:w="72" w:type="dxa"/>
              <w:right w:w="120" w:type="dxa"/>
            </w:tcMar>
            <w:hideMark/>
          </w:tcPr>
          <w:p w14:paraId="336C6EF7" w14:textId="77777777" w:rsidR="00B11C41" w:rsidRDefault="00B11C41" w:rsidP="00B11C41">
            <w:pPr>
              <w:ind w:left="360"/>
            </w:pPr>
            <w:r>
              <w:t>null_value_not_allowed</w:t>
            </w:r>
          </w:p>
        </w:tc>
      </w:tr>
      <w:tr w:rsidR="00B11C41" w14:paraId="7C04172A" w14:textId="77777777" w:rsidTr="00B11C41">
        <w:tc>
          <w:tcPr>
            <w:tcW w:w="0" w:type="auto"/>
            <w:shd w:val="clear" w:color="auto" w:fill="FFFFFF"/>
            <w:tcMar>
              <w:top w:w="72" w:type="dxa"/>
              <w:left w:w="120" w:type="dxa"/>
              <w:bottom w:w="72" w:type="dxa"/>
              <w:right w:w="120" w:type="dxa"/>
            </w:tcMar>
            <w:hideMark/>
          </w:tcPr>
          <w:p w14:paraId="5F8C3A8F" w14:textId="77777777" w:rsidR="00B11C41" w:rsidRDefault="00B11C41" w:rsidP="00B11C41">
            <w:pPr>
              <w:ind w:left="360"/>
            </w:pPr>
            <w:r>
              <w:t>22002</w:t>
            </w:r>
          </w:p>
        </w:tc>
        <w:tc>
          <w:tcPr>
            <w:tcW w:w="0" w:type="auto"/>
            <w:shd w:val="clear" w:color="auto" w:fill="FFFFFF"/>
            <w:tcMar>
              <w:top w:w="72" w:type="dxa"/>
              <w:left w:w="120" w:type="dxa"/>
              <w:bottom w:w="72" w:type="dxa"/>
              <w:right w:w="120" w:type="dxa"/>
            </w:tcMar>
            <w:hideMark/>
          </w:tcPr>
          <w:p w14:paraId="21AF6448" w14:textId="77777777" w:rsidR="00B11C41" w:rsidRDefault="00B11C41" w:rsidP="00B11C41">
            <w:pPr>
              <w:ind w:left="360"/>
            </w:pPr>
            <w:r>
              <w:t>NULL VALUE NO INDICATOR PARAMETER</w:t>
            </w:r>
          </w:p>
        </w:tc>
        <w:tc>
          <w:tcPr>
            <w:tcW w:w="0" w:type="auto"/>
            <w:shd w:val="clear" w:color="auto" w:fill="FFFFFF"/>
            <w:tcMar>
              <w:top w:w="72" w:type="dxa"/>
              <w:left w:w="120" w:type="dxa"/>
              <w:bottom w:w="72" w:type="dxa"/>
              <w:right w:w="120" w:type="dxa"/>
            </w:tcMar>
            <w:hideMark/>
          </w:tcPr>
          <w:p w14:paraId="60A6D9F3" w14:textId="77777777" w:rsidR="00B11C41" w:rsidRDefault="00B11C41" w:rsidP="00B11C41">
            <w:pPr>
              <w:ind w:left="360"/>
            </w:pPr>
            <w:r>
              <w:t>null_value_no_indicator_parameter</w:t>
            </w:r>
          </w:p>
        </w:tc>
      </w:tr>
      <w:tr w:rsidR="00B11C41" w14:paraId="5C320298" w14:textId="77777777" w:rsidTr="00B11C41">
        <w:tc>
          <w:tcPr>
            <w:tcW w:w="0" w:type="auto"/>
            <w:shd w:val="clear" w:color="auto" w:fill="FFFFFF"/>
            <w:tcMar>
              <w:top w:w="72" w:type="dxa"/>
              <w:left w:w="120" w:type="dxa"/>
              <w:bottom w:w="72" w:type="dxa"/>
              <w:right w:w="120" w:type="dxa"/>
            </w:tcMar>
            <w:hideMark/>
          </w:tcPr>
          <w:p w14:paraId="43F9A8EF" w14:textId="77777777" w:rsidR="00B11C41" w:rsidRDefault="00B11C41" w:rsidP="00B11C41">
            <w:pPr>
              <w:ind w:left="360"/>
            </w:pPr>
            <w:r>
              <w:t>22003</w:t>
            </w:r>
          </w:p>
        </w:tc>
        <w:tc>
          <w:tcPr>
            <w:tcW w:w="0" w:type="auto"/>
            <w:shd w:val="clear" w:color="auto" w:fill="FFFFFF"/>
            <w:tcMar>
              <w:top w:w="72" w:type="dxa"/>
              <w:left w:w="120" w:type="dxa"/>
              <w:bottom w:w="72" w:type="dxa"/>
              <w:right w:w="120" w:type="dxa"/>
            </w:tcMar>
            <w:hideMark/>
          </w:tcPr>
          <w:p w14:paraId="5BD2AA45" w14:textId="77777777" w:rsidR="00B11C41" w:rsidRDefault="00B11C41" w:rsidP="00B11C41">
            <w:pPr>
              <w:ind w:left="360"/>
            </w:pPr>
            <w:r>
              <w:t>NUMERIC VALUE OUT OF RANGE</w:t>
            </w:r>
          </w:p>
        </w:tc>
        <w:tc>
          <w:tcPr>
            <w:tcW w:w="0" w:type="auto"/>
            <w:shd w:val="clear" w:color="auto" w:fill="FFFFFF"/>
            <w:tcMar>
              <w:top w:w="72" w:type="dxa"/>
              <w:left w:w="120" w:type="dxa"/>
              <w:bottom w:w="72" w:type="dxa"/>
              <w:right w:w="120" w:type="dxa"/>
            </w:tcMar>
            <w:hideMark/>
          </w:tcPr>
          <w:p w14:paraId="3BDB03EA" w14:textId="77777777" w:rsidR="00B11C41" w:rsidRDefault="00B11C41" w:rsidP="00B11C41">
            <w:pPr>
              <w:ind w:left="360"/>
            </w:pPr>
            <w:r>
              <w:t>numeric_value_out_of_range</w:t>
            </w:r>
          </w:p>
        </w:tc>
      </w:tr>
      <w:tr w:rsidR="00B11C41" w14:paraId="45CE898C" w14:textId="77777777" w:rsidTr="00B11C41">
        <w:tc>
          <w:tcPr>
            <w:tcW w:w="0" w:type="auto"/>
            <w:shd w:val="clear" w:color="auto" w:fill="FFFFFF"/>
            <w:tcMar>
              <w:top w:w="72" w:type="dxa"/>
              <w:left w:w="120" w:type="dxa"/>
              <w:bottom w:w="72" w:type="dxa"/>
              <w:right w:w="120" w:type="dxa"/>
            </w:tcMar>
            <w:hideMark/>
          </w:tcPr>
          <w:p w14:paraId="059A7237" w14:textId="77777777" w:rsidR="00B11C41" w:rsidRDefault="00B11C41" w:rsidP="00B11C41">
            <w:pPr>
              <w:ind w:left="360"/>
            </w:pPr>
            <w:r>
              <w:t>22026</w:t>
            </w:r>
          </w:p>
        </w:tc>
        <w:tc>
          <w:tcPr>
            <w:tcW w:w="0" w:type="auto"/>
            <w:shd w:val="clear" w:color="auto" w:fill="FFFFFF"/>
            <w:tcMar>
              <w:top w:w="72" w:type="dxa"/>
              <w:left w:w="120" w:type="dxa"/>
              <w:bottom w:w="72" w:type="dxa"/>
              <w:right w:w="120" w:type="dxa"/>
            </w:tcMar>
            <w:hideMark/>
          </w:tcPr>
          <w:p w14:paraId="111C582A" w14:textId="77777777" w:rsidR="00B11C41" w:rsidRDefault="00B11C41" w:rsidP="00B11C41">
            <w:pPr>
              <w:ind w:left="360"/>
            </w:pPr>
            <w:r>
              <w:t>STRING DATA LENGTH MISMATCH</w:t>
            </w:r>
          </w:p>
        </w:tc>
        <w:tc>
          <w:tcPr>
            <w:tcW w:w="0" w:type="auto"/>
            <w:shd w:val="clear" w:color="auto" w:fill="FFFFFF"/>
            <w:tcMar>
              <w:top w:w="72" w:type="dxa"/>
              <w:left w:w="120" w:type="dxa"/>
              <w:bottom w:w="72" w:type="dxa"/>
              <w:right w:w="120" w:type="dxa"/>
            </w:tcMar>
            <w:hideMark/>
          </w:tcPr>
          <w:p w14:paraId="076EEEDF" w14:textId="77777777" w:rsidR="00B11C41" w:rsidRDefault="00B11C41" w:rsidP="00B11C41">
            <w:pPr>
              <w:ind w:left="360"/>
            </w:pPr>
            <w:r>
              <w:t>string_data_length_mismatch</w:t>
            </w:r>
          </w:p>
        </w:tc>
      </w:tr>
      <w:tr w:rsidR="00B11C41" w14:paraId="7A1EFFDF" w14:textId="77777777" w:rsidTr="00B11C41">
        <w:tc>
          <w:tcPr>
            <w:tcW w:w="0" w:type="auto"/>
            <w:shd w:val="clear" w:color="auto" w:fill="FFFFFF"/>
            <w:tcMar>
              <w:top w:w="72" w:type="dxa"/>
              <w:left w:w="120" w:type="dxa"/>
              <w:bottom w:w="72" w:type="dxa"/>
              <w:right w:w="120" w:type="dxa"/>
            </w:tcMar>
            <w:hideMark/>
          </w:tcPr>
          <w:p w14:paraId="1F7FA3F7" w14:textId="77777777" w:rsidR="00B11C41" w:rsidRDefault="00B11C41" w:rsidP="00B11C41">
            <w:pPr>
              <w:ind w:left="360"/>
            </w:pPr>
            <w:r>
              <w:t>22001</w:t>
            </w:r>
          </w:p>
        </w:tc>
        <w:tc>
          <w:tcPr>
            <w:tcW w:w="0" w:type="auto"/>
            <w:shd w:val="clear" w:color="auto" w:fill="FFFFFF"/>
            <w:tcMar>
              <w:top w:w="72" w:type="dxa"/>
              <w:left w:w="120" w:type="dxa"/>
              <w:bottom w:w="72" w:type="dxa"/>
              <w:right w:w="120" w:type="dxa"/>
            </w:tcMar>
            <w:hideMark/>
          </w:tcPr>
          <w:p w14:paraId="7EC207FA" w14:textId="77777777" w:rsidR="00B11C41" w:rsidRDefault="00B11C41" w:rsidP="00B11C41">
            <w:pPr>
              <w:ind w:left="360"/>
            </w:pPr>
            <w:r>
              <w:t>STRING DATA RIGHT TRUNCATION</w:t>
            </w:r>
          </w:p>
        </w:tc>
        <w:tc>
          <w:tcPr>
            <w:tcW w:w="0" w:type="auto"/>
            <w:shd w:val="clear" w:color="auto" w:fill="FFFFFF"/>
            <w:tcMar>
              <w:top w:w="72" w:type="dxa"/>
              <w:left w:w="120" w:type="dxa"/>
              <w:bottom w:w="72" w:type="dxa"/>
              <w:right w:w="120" w:type="dxa"/>
            </w:tcMar>
            <w:hideMark/>
          </w:tcPr>
          <w:p w14:paraId="74B90C6F" w14:textId="77777777" w:rsidR="00B11C41" w:rsidRDefault="00B11C41" w:rsidP="00B11C41">
            <w:pPr>
              <w:ind w:left="360"/>
            </w:pPr>
            <w:r>
              <w:t>string_data_right_truncation</w:t>
            </w:r>
          </w:p>
        </w:tc>
      </w:tr>
      <w:tr w:rsidR="00B11C41" w14:paraId="714C4AA5" w14:textId="77777777" w:rsidTr="00B11C41">
        <w:tc>
          <w:tcPr>
            <w:tcW w:w="0" w:type="auto"/>
            <w:shd w:val="clear" w:color="auto" w:fill="FFFFFF"/>
            <w:tcMar>
              <w:top w:w="72" w:type="dxa"/>
              <w:left w:w="120" w:type="dxa"/>
              <w:bottom w:w="72" w:type="dxa"/>
              <w:right w:w="120" w:type="dxa"/>
            </w:tcMar>
            <w:hideMark/>
          </w:tcPr>
          <w:p w14:paraId="124B1077" w14:textId="77777777" w:rsidR="00B11C41" w:rsidRDefault="00B11C41" w:rsidP="00B11C41">
            <w:pPr>
              <w:ind w:left="360"/>
            </w:pPr>
            <w:r>
              <w:t>22011</w:t>
            </w:r>
          </w:p>
        </w:tc>
        <w:tc>
          <w:tcPr>
            <w:tcW w:w="0" w:type="auto"/>
            <w:shd w:val="clear" w:color="auto" w:fill="FFFFFF"/>
            <w:tcMar>
              <w:top w:w="72" w:type="dxa"/>
              <w:left w:w="120" w:type="dxa"/>
              <w:bottom w:w="72" w:type="dxa"/>
              <w:right w:w="120" w:type="dxa"/>
            </w:tcMar>
            <w:hideMark/>
          </w:tcPr>
          <w:p w14:paraId="64C361D8" w14:textId="77777777" w:rsidR="00B11C41" w:rsidRDefault="00B11C41" w:rsidP="00B11C41">
            <w:pPr>
              <w:ind w:left="360"/>
            </w:pPr>
            <w:r>
              <w:t>SUBSTRING ERROR</w:t>
            </w:r>
          </w:p>
        </w:tc>
        <w:tc>
          <w:tcPr>
            <w:tcW w:w="0" w:type="auto"/>
            <w:shd w:val="clear" w:color="auto" w:fill="FFFFFF"/>
            <w:tcMar>
              <w:top w:w="72" w:type="dxa"/>
              <w:left w:w="120" w:type="dxa"/>
              <w:bottom w:w="72" w:type="dxa"/>
              <w:right w:w="120" w:type="dxa"/>
            </w:tcMar>
            <w:hideMark/>
          </w:tcPr>
          <w:p w14:paraId="368D99A6" w14:textId="77777777" w:rsidR="00B11C41" w:rsidRDefault="00B11C41" w:rsidP="00B11C41">
            <w:pPr>
              <w:ind w:left="360"/>
            </w:pPr>
            <w:r>
              <w:t>substring_error</w:t>
            </w:r>
          </w:p>
        </w:tc>
      </w:tr>
      <w:tr w:rsidR="00B11C41" w14:paraId="34E654C4" w14:textId="77777777" w:rsidTr="00B11C41">
        <w:tc>
          <w:tcPr>
            <w:tcW w:w="0" w:type="auto"/>
            <w:shd w:val="clear" w:color="auto" w:fill="FFFFFF"/>
            <w:tcMar>
              <w:top w:w="72" w:type="dxa"/>
              <w:left w:w="120" w:type="dxa"/>
              <w:bottom w:w="72" w:type="dxa"/>
              <w:right w:w="120" w:type="dxa"/>
            </w:tcMar>
            <w:hideMark/>
          </w:tcPr>
          <w:p w14:paraId="16D897E0" w14:textId="77777777" w:rsidR="00B11C41" w:rsidRDefault="00B11C41" w:rsidP="00B11C41">
            <w:pPr>
              <w:ind w:left="360"/>
            </w:pPr>
            <w:r>
              <w:t>22027</w:t>
            </w:r>
          </w:p>
        </w:tc>
        <w:tc>
          <w:tcPr>
            <w:tcW w:w="0" w:type="auto"/>
            <w:shd w:val="clear" w:color="auto" w:fill="FFFFFF"/>
            <w:tcMar>
              <w:top w:w="72" w:type="dxa"/>
              <w:left w:w="120" w:type="dxa"/>
              <w:bottom w:w="72" w:type="dxa"/>
              <w:right w:w="120" w:type="dxa"/>
            </w:tcMar>
            <w:hideMark/>
          </w:tcPr>
          <w:p w14:paraId="0E47307D" w14:textId="77777777" w:rsidR="00B11C41" w:rsidRDefault="00B11C41" w:rsidP="00B11C41">
            <w:pPr>
              <w:ind w:left="360"/>
            </w:pPr>
            <w:r>
              <w:t>TRIM ERROR</w:t>
            </w:r>
          </w:p>
        </w:tc>
        <w:tc>
          <w:tcPr>
            <w:tcW w:w="0" w:type="auto"/>
            <w:shd w:val="clear" w:color="auto" w:fill="FFFFFF"/>
            <w:tcMar>
              <w:top w:w="72" w:type="dxa"/>
              <w:left w:w="120" w:type="dxa"/>
              <w:bottom w:w="72" w:type="dxa"/>
              <w:right w:w="120" w:type="dxa"/>
            </w:tcMar>
            <w:hideMark/>
          </w:tcPr>
          <w:p w14:paraId="5C1BE328" w14:textId="77777777" w:rsidR="00B11C41" w:rsidRDefault="00B11C41" w:rsidP="00B11C41">
            <w:pPr>
              <w:ind w:left="360"/>
            </w:pPr>
            <w:r>
              <w:t>trim_error</w:t>
            </w:r>
          </w:p>
        </w:tc>
      </w:tr>
      <w:tr w:rsidR="00B11C41" w14:paraId="5AE6FDC0" w14:textId="77777777" w:rsidTr="00B11C41">
        <w:tc>
          <w:tcPr>
            <w:tcW w:w="0" w:type="auto"/>
            <w:shd w:val="clear" w:color="auto" w:fill="FFFFFF"/>
            <w:tcMar>
              <w:top w:w="72" w:type="dxa"/>
              <w:left w:w="120" w:type="dxa"/>
              <w:bottom w:w="72" w:type="dxa"/>
              <w:right w:w="120" w:type="dxa"/>
            </w:tcMar>
            <w:hideMark/>
          </w:tcPr>
          <w:p w14:paraId="034EB7E0" w14:textId="77777777" w:rsidR="00B11C41" w:rsidRDefault="00B11C41" w:rsidP="00B11C41">
            <w:pPr>
              <w:ind w:left="360"/>
            </w:pPr>
            <w:r>
              <w:t>22024</w:t>
            </w:r>
          </w:p>
        </w:tc>
        <w:tc>
          <w:tcPr>
            <w:tcW w:w="0" w:type="auto"/>
            <w:shd w:val="clear" w:color="auto" w:fill="FFFFFF"/>
            <w:tcMar>
              <w:top w:w="72" w:type="dxa"/>
              <w:left w:w="120" w:type="dxa"/>
              <w:bottom w:w="72" w:type="dxa"/>
              <w:right w:w="120" w:type="dxa"/>
            </w:tcMar>
            <w:hideMark/>
          </w:tcPr>
          <w:p w14:paraId="7DF0C997" w14:textId="77777777" w:rsidR="00B11C41" w:rsidRDefault="00B11C41" w:rsidP="00B11C41">
            <w:pPr>
              <w:ind w:left="360"/>
            </w:pPr>
            <w:r>
              <w:t>UNTERMINATED C STRING</w:t>
            </w:r>
          </w:p>
        </w:tc>
        <w:tc>
          <w:tcPr>
            <w:tcW w:w="0" w:type="auto"/>
            <w:shd w:val="clear" w:color="auto" w:fill="FFFFFF"/>
            <w:tcMar>
              <w:top w:w="72" w:type="dxa"/>
              <w:left w:w="120" w:type="dxa"/>
              <w:bottom w:w="72" w:type="dxa"/>
              <w:right w:w="120" w:type="dxa"/>
            </w:tcMar>
            <w:hideMark/>
          </w:tcPr>
          <w:p w14:paraId="19728F0F" w14:textId="77777777" w:rsidR="00B11C41" w:rsidRDefault="00B11C41" w:rsidP="00B11C41">
            <w:pPr>
              <w:ind w:left="360"/>
            </w:pPr>
            <w:r>
              <w:t>unterminated_c_string</w:t>
            </w:r>
          </w:p>
        </w:tc>
      </w:tr>
      <w:tr w:rsidR="00B11C41" w14:paraId="6543E786" w14:textId="77777777" w:rsidTr="00B11C41">
        <w:tc>
          <w:tcPr>
            <w:tcW w:w="0" w:type="auto"/>
            <w:shd w:val="clear" w:color="auto" w:fill="FFFFFF"/>
            <w:tcMar>
              <w:top w:w="72" w:type="dxa"/>
              <w:left w:w="120" w:type="dxa"/>
              <w:bottom w:w="72" w:type="dxa"/>
              <w:right w:w="120" w:type="dxa"/>
            </w:tcMar>
            <w:hideMark/>
          </w:tcPr>
          <w:p w14:paraId="6AA19DA4" w14:textId="77777777" w:rsidR="00B11C41" w:rsidRDefault="00B11C41" w:rsidP="00B11C41">
            <w:pPr>
              <w:ind w:left="360"/>
            </w:pPr>
            <w:r>
              <w:t>2200F</w:t>
            </w:r>
          </w:p>
        </w:tc>
        <w:tc>
          <w:tcPr>
            <w:tcW w:w="0" w:type="auto"/>
            <w:shd w:val="clear" w:color="auto" w:fill="FFFFFF"/>
            <w:tcMar>
              <w:top w:w="72" w:type="dxa"/>
              <w:left w:w="120" w:type="dxa"/>
              <w:bottom w:w="72" w:type="dxa"/>
              <w:right w:w="120" w:type="dxa"/>
            </w:tcMar>
            <w:hideMark/>
          </w:tcPr>
          <w:p w14:paraId="55299630" w14:textId="77777777" w:rsidR="00B11C41" w:rsidRDefault="00B11C41" w:rsidP="00B11C41">
            <w:pPr>
              <w:ind w:left="360"/>
            </w:pPr>
            <w:r>
              <w:t>ZERO LENGTH CHARACTER STRING</w:t>
            </w:r>
          </w:p>
        </w:tc>
        <w:tc>
          <w:tcPr>
            <w:tcW w:w="0" w:type="auto"/>
            <w:shd w:val="clear" w:color="auto" w:fill="FFFFFF"/>
            <w:tcMar>
              <w:top w:w="72" w:type="dxa"/>
              <w:left w:w="120" w:type="dxa"/>
              <w:bottom w:w="72" w:type="dxa"/>
              <w:right w:w="120" w:type="dxa"/>
            </w:tcMar>
            <w:hideMark/>
          </w:tcPr>
          <w:p w14:paraId="377381B6" w14:textId="77777777" w:rsidR="00B11C41" w:rsidRDefault="00B11C41" w:rsidP="00B11C41">
            <w:pPr>
              <w:ind w:left="360"/>
            </w:pPr>
            <w:r>
              <w:t>zero_length_character_string</w:t>
            </w:r>
          </w:p>
        </w:tc>
      </w:tr>
      <w:tr w:rsidR="00B11C41" w14:paraId="510EAA0E" w14:textId="77777777" w:rsidTr="00B11C41">
        <w:tc>
          <w:tcPr>
            <w:tcW w:w="0" w:type="auto"/>
            <w:shd w:val="clear" w:color="auto" w:fill="FFFFFF"/>
            <w:tcMar>
              <w:top w:w="72" w:type="dxa"/>
              <w:left w:w="120" w:type="dxa"/>
              <w:bottom w:w="72" w:type="dxa"/>
              <w:right w:w="120" w:type="dxa"/>
            </w:tcMar>
            <w:hideMark/>
          </w:tcPr>
          <w:p w14:paraId="7915F9A9" w14:textId="77777777" w:rsidR="00B11C41" w:rsidRDefault="00B11C41" w:rsidP="00B11C41">
            <w:pPr>
              <w:ind w:left="360"/>
            </w:pPr>
            <w:r>
              <w:t>22P01</w:t>
            </w:r>
          </w:p>
        </w:tc>
        <w:tc>
          <w:tcPr>
            <w:tcW w:w="0" w:type="auto"/>
            <w:shd w:val="clear" w:color="auto" w:fill="FFFFFF"/>
            <w:tcMar>
              <w:top w:w="72" w:type="dxa"/>
              <w:left w:w="120" w:type="dxa"/>
              <w:bottom w:w="72" w:type="dxa"/>
              <w:right w:w="120" w:type="dxa"/>
            </w:tcMar>
            <w:hideMark/>
          </w:tcPr>
          <w:p w14:paraId="5B17BD82" w14:textId="77777777" w:rsidR="00B11C41" w:rsidRDefault="00B11C41" w:rsidP="00B11C41">
            <w:pPr>
              <w:ind w:left="360"/>
            </w:pPr>
            <w:r>
              <w:t>FLOATING POINT EXCEPTION</w:t>
            </w:r>
          </w:p>
        </w:tc>
        <w:tc>
          <w:tcPr>
            <w:tcW w:w="0" w:type="auto"/>
            <w:shd w:val="clear" w:color="auto" w:fill="FFFFFF"/>
            <w:tcMar>
              <w:top w:w="72" w:type="dxa"/>
              <w:left w:w="120" w:type="dxa"/>
              <w:bottom w:w="72" w:type="dxa"/>
              <w:right w:w="120" w:type="dxa"/>
            </w:tcMar>
            <w:hideMark/>
          </w:tcPr>
          <w:p w14:paraId="38CDFA78" w14:textId="77777777" w:rsidR="00B11C41" w:rsidRDefault="00B11C41" w:rsidP="00B11C41">
            <w:pPr>
              <w:ind w:left="360"/>
            </w:pPr>
            <w:r>
              <w:t>floating_point_exception</w:t>
            </w:r>
          </w:p>
        </w:tc>
      </w:tr>
      <w:tr w:rsidR="00B11C41" w14:paraId="28061B4F" w14:textId="77777777" w:rsidTr="00B11C41">
        <w:tc>
          <w:tcPr>
            <w:tcW w:w="0" w:type="auto"/>
            <w:shd w:val="clear" w:color="auto" w:fill="FFFFFF"/>
            <w:tcMar>
              <w:top w:w="72" w:type="dxa"/>
              <w:left w:w="120" w:type="dxa"/>
              <w:bottom w:w="72" w:type="dxa"/>
              <w:right w:w="120" w:type="dxa"/>
            </w:tcMar>
            <w:hideMark/>
          </w:tcPr>
          <w:p w14:paraId="3A9EBA78" w14:textId="77777777" w:rsidR="00B11C41" w:rsidRDefault="00B11C41" w:rsidP="00B11C41">
            <w:pPr>
              <w:ind w:left="360"/>
            </w:pPr>
            <w:r>
              <w:t>22P02</w:t>
            </w:r>
          </w:p>
        </w:tc>
        <w:tc>
          <w:tcPr>
            <w:tcW w:w="0" w:type="auto"/>
            <w:shd w:val="clear" w:color="auto" w:fill="FFFFFF"/>
            <w:tcMar>
              <w:top w:w="72" w:type="dxa"/>
              <w:left w:w="120" w:type="dxa"/>
              <w:bottom w:w="72" w:type="dxa"/>
              <w:right w:w="120" w:type="dxa"/>
            </w:tcMar>
            <w:hideMark/>
          </w:tcPr>
          <w:p w14:paraId="76647032" w14:textId="77777777" w:rsidR="00B11C41" w:rsidRDefault="00B11C41" w:rsidP="00B11C41">
            <w:pPr>
              <w:ind w:left="360"/>
            </w:pPr>
            <w:r>
              <w:t>INVALID TEXT REPRESENTATION</w:t>
            </w:r>
          </w:p>
        </w:tc>
        <w:tc>
          <w:tcPr>
            <w:tcW w:w="0" w:type="auto"/>
            <w:shd w:val="clear" w:color="auto" w:fill="FFFFFF"/>
            <w:tcMar>
              <w:top w:w="72" w:type="dxa"/>
              <w:left w:w="120" w:type="dxa"/>
              <w:bottom w:w="72" w:type="dxa"/>
              <w:right w:w="120" w:type="dxa"/>
            </w:tcMar>
            <w:hideMark/>
          </w:tcPr>
          <w:p w14:paraId="06312FDE" w14:textId="77777777" w:rsidR="00B11C41" w:rsidRDefault="00B11C41" w:rsidP="00B11C41">
            <w:pPr>
              <w:ind w:left="360"/>
            </w:pPr>
            <w:r>
              <w:t>invalid_text_representation</w:t>
            </w:r>
          </w:p>
        </w:tc>
      </w:tr>
      <w:tr w:rsidR="00B11C41" w14:paraId="4772FB87" w14:textId="77777777" w:rsidTr="00B11C41">
        <w:tc>
          <w:tcPr>
            <w:tcW w:w="0" w:type="auto"/>
            <w:shd w:val="clear" w:color="auto" w:fill="FFFFFF"/>
            <w:tcMar>
              <w:top w:w="72" w:type="dxa"/>
              <w:left w:w="120" w:type="dxa"/>
              <w:bottom w:w="72" w:type="dxa"/>
              <w:right w:w="120" w:type="dxa"/>
            </w:tcMar>
            <w:hideMark/>
          </w:tcPr>
          <w:p w14:paraId="0D52805E" w14:textId="77777777" w:rsidR="00B11C41" w:rsidRDefault="00B11C41" w:rsidP="00B11C41">
            <w:pPr>
              <w:ind w:left="360"/>
            </w:pPr>
            <w:r>
              <w:lastRenderedPageBreak/>
              <w:t>22P03</w:t>
            </w:r>
          </w:p>
        </w:tc>
        <w:tc>
          <w:tcPr>
            <w:tcW w:w="0" w:type="auto"/>
            <w:shd w:val="clear" w:color="auto" w:fill="FFFFFF"/>
            <w:tcMar>
              <w:top w:w="72" w:type="dxa"/>
              <w:left w:w="120" w:type="dxa"/>
              <w:bottom w:w="72" w:type="dxa"/>
              <w:right w:w="120" w:type="dxa"/>
            </w:tcMar>
            <w:hideMark/>
          </w:tcPr>
          <w:p w14:paraId="31134162" w14:textId="77777777" w:rsidR="00B11C41" w:rsidRDefault="00B11C41" w:rsidP="00B11C41">
            <w:pPr>
              <w:ind w:left="360"/>
            </w:pPr>
            <w:r>
              <w:t>INVALID BINARY REPRESENTATION</w:t>
            </w:r>
          </w:p>
        </w:tc>
        <w:tc>
          <w:tcPr>
            <w:tcW w:w="0" w:type="auto"/>
            <w:shd w:val="clear" w:color="auto" w:fill="FFFFFF"/>
            <w:tcMar>
              <w:top w:w="72" w:type="dxa"/>
              <w:left w:w="120" w:type="dxa"/>
              <w:bottom w:w="72" w:type="dxa"/>
              <w:right w:w="120" w:type="dxa"/>
            </w:tcMar>
            <w:hideMark/>
          </w:tcPr>
          <w:p w14:paraId="4AC01F06" w14:textId="77777777" w:rsidR="00B11C41" w:rsidRDefault="00B11C41" w:rsidP="00B11C41">
            <w:pPr>
              <w:ind w:left="360"/>
            </w:pPr>
            <w:r>
              <w:t>invalid_binary_representation</w:t>
            </w:r>
          </w:p>
        </w:tc>
      </w:tr>
      <w:tr w:rsidR="00B11C41" w14:paraId="7FBCA7E0" w14:textId="77777777" w:rsidTr="00B11C41">
        <w:tc>
          <w:tcPr>
            <w:tcW w:w="0" w:type="auto"/>
            <w:shd w:val="clear" w:color="auto" w:fill="FFFFFF"/>
            <w:tcMar>
              <w:top w:w="72" w:type="dxa"/>
              <w:left w:w="120" w:type="dxa"/>
              <w:bottom w:w="72" w:type="dxa"/>
              <w:right w:w="120" w:type="dxa"/>
            </w:tcMar>
            <w:hideMark/>
          </w:tcPr>
          <w:p w14:paraId="2128356C" w14:textId="77777777" w:rsidR="00B11C41" w:rsidRDefault="00B11C41" w:rsidP="00B11C41">
            <w:pPr>
              <w:ind w:left="360"/>
            </w:pPr>
            <w:r>
              <w:t>22P04</w:t>
            </w:r>
          </w:p>
        </w:tc>
        <w:tc>
          <w:tcPr>
            <w:tcW w:w="0" w:type="auto"/>
            <w:shd w:val="clear" w:color="auto" w:fill="FFFFFF"/>
            <w:tcMar>
              <w:top w:w="72" w:type="dxa"/>
              <w:left w:w="120" w:type="dxa"/>
              <w:bottom w:w="72" w:type="dxa"/>
              <w:right w:w="120" w:type="dxa"/>
            </w:tcMar>
            <w:hideMark/>
          </w:tcPr>
          <w:p w14:paraId="1E963FBC" w14:textId="77777777" w:rsidR="00B11C41" w:rsidRDefault="00B11C41" w:rsidP="00B11C41">
            <w:pPr>
              <w:ind w:left="360"/>
            </w:pPr>
            <w:r>
              <w:t>BAD COPY FILE FORMAT</w:t>
            </w:r>
          </w:p>
        </w:tc>
        <w:tc>
          <w:tcPr>
            <w:tcW w:w="0" w:type="auto"/>
            <w:shd w:val="clear" w:color="auto" w:fill="FFFFFF"/>
            <w:tcMar>
              <w:top w:w="72" w:type="dxa"/>
              <w:left w:w="120" w:type="dxa"/>
              <w:bottom w:w="72" w:type="dxa"/>
              <w:right w:w="120" w:type="dxa"/>
            </w:tcMar>
            <w:hideMark/>
          </w:tcPr>
          <w:p w14:paraId="0517DE6D" w14:textId="77777777" w:rsidR="00B11C41" w:rsidRDefault="00B11C41" w:rsidP="00B11C41">
            <w:pPr>
              <w:ind w:left="360"/>
            </w:pPr>
            <w:r>
              <w:t>bad_copy_file_format</w:t>
            </w:r>
          </w:p>
        </w:tc>
      </w:tr>
      <w:tr w:rsidR="00B11C41" w14:paraId="0B5F1ECA" w14:textId="77777777" w:rsidTr="00B11C41">
        <w:tc>
          <w:tcPr>
            <w:tcW w:w="0" w:type="auto"/>
            <w:shd w:val="clear" w:color="auto" w:fill="FFFFFF"/>
            <w:tcMar>
              <w:top w:w="72" w:type="dxa"/>
              <w:left w:w="120" w:type="dxa"/>
              <w:bottom w:w="72" w:type="dxa"/>
              <w:right w:w="120" w:type="dxa"/>
            </w:tcMar>
            <w:hideMark/>
          </w:tcPr>
          <w:p w14:paraId="038149FE" w14:textId="77777777" w:rsidR="00B11C41" w:rsidRDefault="00B11C41" w:rsidP="00B11C41">
            <w:pPr>
              <w:ind w:left="360"/>
            </w:pPr>
            <w:r>
              <w:t>22P05</w:t>
            </w:r>
          </w:p>
        </w:tc>
        <w:tc>
          <w:tcPr>
            <w:tcW w:w="0" w:type="auto"/>
            <w:shd w:val="clear" w:color="auto" w:fill="FFFFFF"/>
            <w:tcMar>
              <w:top w:w="72" w:type="dxa"/>
              <w:left w:w="120" w:type="dxa"/>
              <w:bottom w:w="72" w:type="dxa"/>
              <w:right w:w="120" w:type="dxa"/>
            </w:tcMar>
            <w:hideMark/>
          </w:tcPr>
          <w:p w14:paraId="1200544B" w14:textId="77777777" w:rsidR="00B11C41" w:rsidRDefault="00B11C41" w:rsidP="00B11C41">
            <w:pPr>
              <w:ind w:left="360"/>
            </w:pPr>
            <w:r>
              <w:t>UNTRANSLATABLE CHARACTER</w:t>
            </w:r>
          </w:p>
        </w:tc>
        <w:tc>
          <w:tcPr>
            <w:tcW w:w="0" w:type="auto"/>
            <w:shd w:val="clear" w:color="auto" w:fill="FFFFFF"/>
            <w:tcMar>
              <w:top w:w="72" w:type="dxa"/>
              <w:left w:w="120" w:type="dxa"/>
              <w:bottom w:w="72" w:type="dxa"/>
              <w:right w:w="120" w:type="dxa"/>
            </w:tcMar>
            <w:hideMark/>
          </w:tcPr>
          <w:p w14:paraId="31AE6B82" w14:textId="77777777" w:rsidR="00B11C41" w:rsidRDefault="00B11C41" w:rsidP="00B11C41">
            <w:pPr>
              <w:ind w:left="360"/>
            </w:pPr>
            <w:r>
              <w:t>untranslatable_character</w:t>
            </w:r>
          </w:p>
        </w:tc>
      </w:tr>
      <w:tr w:rsidR="00B11C41" w14:paraId="64968245" w14:textId="77777777" w:rsidTr="00B11C41">
        <w:tc>
          <w:tcPr>
            <w:tcW w:w="0" w:type="auto"/>
            <w:gridSpan w:val="3"/>
            <w:shd w:val="clear" w:color="auto" w:fill="FFFFFF"/>
            <w:tcMar>
              <w:top w:w="72" w:type="dxa"/>
              <w:left w:w="120" w:type="dxa"/>
              <w:bottom w:w="72" w:type="dxa"/>
              <w:right w:w="120" w:type="dxa"/>
            </w:tcMar>
            <w:hideMark/>
          </w:tcPr>
          <w:p w14:paraId="5B2CE693" w14:textId="77777777" w:rsidR="00B11C41" w:rsidRDefault="00B11C41" w:rsidP="00B11C41">
            <w:pPr>
              <w:ind w:left="360"/>
            </w:pPr>
            <w:r>
              <w:rPr>
                <w:rStyle w:val="Strong"/>
              </w:rPr>
              <w:t>Class 23</w:t>
            </w:r>
            <w:r>
              <w:t> — Integrity Constraint Violation</w:t>
            </w:r>
          </w:p>
        </w:tc>
      </w:tr>
      <w:tr w:rsidR="00B11C41" w14:paraId="303FA1FD" w14:textId="77777777" w:rsidTr="00B11C41">
        <w:tc>
          <w:tcPr>
            <w:tcW w:w="0" w:type="auto"/>
            <w:shd w:val="clear" w:color="auto" w:fill="FFFFFF"/>
            <w:tcMar>
              <w:top w:w="72" w:type="dxa"/>
              <w:left w:w="120" w:type="dxa"/>
              <w:bottom w:w="72" w:type="dxa"/>
              <w:right w:w="120" w:type="dxa"/>
            </w:tcMar>
            <w:hideMark/>
          </w:tcPr>
          <w:p w14:paraId="7D108E58" w14:textId="77777777" w:rsidR="00B11C41" w:rsidRDefault="00B11C41" w:rsidP="00B11C41">
            <w:pPr>
              <w:ind w:left="360"/>
            </w:pPr>
            <w:r>
              <w:t>23000</w:t>
            </w:r>
          </w:p>
        </w:tc>
        <w:tc>
          <w:tcPr>
            <w:tcW w:w="0" w:type="auto"/>
            <w:shd w:val="clear" w:color="auto" w:fill="FFFFFF"/>
            <w:tcMar>
              <w:top w:w="72" w:type="dxa"/>
              <w:left w:w="120" w:type="dxa"/>
              <w:bottom w:w="72" w:type="dxa"/>
              <w:right w:w="120" w:type="dxa"/>
            </w:tcMar>
            <w:hideMark/>
          </w:tcPr>
          <w:p w14:paraId="7F31BAC7" w14:textId="77777777" w:rsidR="00B11C41" w:rsidRDefault="00B11C41" w:rsidP="00B11C41">
            <w:pPr>
              <w:ind w:left="360"/>
            </w:pPr>
            <w:r>
              <w:t>INTEGRITY CONSTRAINT VIOLATION</w:t>
            </w:r>
          </w:p>
        </w:tc>
        <w:tc>
          <w:tcPr>
            <w:tcW w:w="0" w:type="auto"/>
            <w:shd w:val="clear" w:color="auto" w:fill="FFFFFF"/>
            <w:tcMar>
              <w:top w:w="72" w:type="dxa"/>
              <w:left w:w="120" w:type="dxa"/>
              <w:bottom w:w="72" w:type="dxa"/>
              <w:right w:w="120" w:type="dxa"/>
            </w:tcMar>
            <w:hideMark/>
          </w:tcPr>
          <w:p w14:paraId="31D76B64" w14:textId="77777777" w:rsidR="00B11C41" w:rsidRDefault="00B11C41" w:rsidP="00B11C41">
            <w:pPr>
              <w:ind w:left="360"/>
            </w:pPr>
            <w:r>
              <w:t>integrity_constraint_violation</w:t>
            </w:r>
          </w:p>
        </w:tc>
      </w:tr>
      <w:tr w:rsidR="00B11C41" w14:paraId="48442557" w14:textId="77777777" w:rsidTr="00B11C41">
        <w:tc>
          <w:tcPr>
            <w:tcW w:w="0" w:type="auto"/>
            <w:shd w:val="clear" w:color="auto" w:fill="FFFFFF"/>
            <w:tcMar>
              <w:top w:w="72" w:type="dxa"/>
              <w:left w:w="120" w:type="dxa"/>
              <w:bottom w:w="72" w:type="dxa"/>
              <w:right w:w="120" w:type="dxa"/>
            </w:tcMar>
            <w:hideMark/>
          </w:tcPr>
          <w:p w14:paraId="14362567" w14:textId="77777777" w:rsidR="00B11C41" w:rsidRDefault="00B11C41" w:rsidP="00B11C41">
            <w:pPr>
              <w:ind w:left="360"/>
            </w:pPr>
            <w:r>
              <w:t>23001</w:t>
            </w:r>
          </w:p>
        </w:tc>
        <w:tc>
          <w:tcPr>
            <w:tcW w:w="0" w:type="auto"/>
            <w:shd w:val="clear" w:color="auto" w:fill="FFFFFF"/>
            <w:tcMar>
              <w:top w:w="72" w:type="dxa"/>
              <w:left w:w="120" w:type="dxa"/>
              <w:bottom w:w="72" w:type="dxa"/>
              <w:right w:w="120" w:type="dxa"/>
            </w:tcMar>
            <w:hideMark/>
          </w:tcPr>
          <w:p w14:paraId="7C45A69F" w14:textId="77777777" w:rsidR="00B11C41" w:rsidRDefault="00B11C41" w:rsidP="00B11C41">
            <w:pPr>
              <w:ind w:left="360"/>
            </w:pPr>
            <w:r>
              <w:t>RESTRICT VIOLATION</w:t>
            </w:r>
          </w:p>
        </w:tc>
        <w:tc>
          <w:tcPr>
            <w:tcW w:w="0" w:type="auto"/>
            <w:shd w:val="clear" w:color="auto" w:fill="FFFFFF"/>
            <w:tcMar>
              <w:top w:w="72" w:type="dxa"/>
              <w:left w:w="120" w:type="dxa"/>
              <w:bottom w:w="72" w:type="dxa"/>
              <w:right w:w="120" w:type="dxa"/>
            </w:tcMar>
            <w:hideMark/>
          </w:tcPr>
          <w:p w14:paraId="17162989" w14:textId="77777777" w:rsidR="00B11C41" w:rsidRDefault="00B11C41" w:rsidP="00B11C41">
            <w:pPr>
              <w:ind w:left="360"/>
            </w:pPr>
            <w:r>
              <w:t>restrict_violation</w:t>
            </w:r>
          </w:p>
        </w:tc>
      </w:tr>
      <w:tr w:rsidR="00B11C41" w14:paraId="5B08102B" w14:textId="77777777" w:rsidTr="00B11C41">
        <w:tc>
          <w:tcPr>
            <w:tcW w:w="0" w:type="auto"/>
            <w:shd w:val="clear" w:color="auto" w:fill="FFFFFF"/>
            <w:tcMar>
              <w:top w:w="72" w:type="dxa"/>
              <w:left w:w="120" w:type="dxa"/>
              <w:bottom w:w="72" w:type="dxa"/>
              <w:right w:w="120" w:type="dxa"/>
            </w:tcMar>
            <w:hideMark/>
          </w:tcPr>
          <w:p w14:paraId="795959C3" w14:textId="77777777" w:rsidR="00B11C41" w:rsidRDefault="00B11C41" w:rsidP="00B11C41">
            <w:pPr>
              <w:ind w:left="360"/>
            </w:pPr>
            <w:r>
              <w:t>23502</w:t>
            </w:r>
          </w:p>
        </w:tc>
        <w:tc>
          <w:tcPr>
            <w:tcW w:w="0" w:type="auto"/>
            <w:shd w:val="clear" w:color="auto" w:fill="FFFFFF"/>
            <w:tcMar>
              <w:top w:w="72" w:type="dxa"/>
              <w:left w:w="120" w:type="dxa"/>
              <w:bottom w:w="72" w:type="dxa"/>
              <w:right w:w="120" w:type="dxa"/>
            </w:tcMar>
            <w:hideMark/>
          </w:tcPr>
          <w:p w14:paraId="73D581E7" w14:textId="77777777" w:rsidR="00B11C41" w:rsidRDefault="00B11C41" w:rsidP="00B11C41">
            <w:pPr>
              <w:ind w:left="360"/>
            </w:pPr>
            <w:r>
              <w:t>NOT NULL VIOLATION</w:t>
            </w:r>
          </w:p>
        </w:tc>
        <w:tc>
          <w:tcPr>
            <w:tcW w:w="0" w:type="auto"/>
            <w:shd w:val="clear" w:color="auto" w:fill="FFFFFF"/>
            <w:tcMar>
              <w:top w:w="72" w:type="dxa"/>
              <w:left w:w="120" w:type="dxa"/>
              <w:bottom w:w="72" w:type="dxa"/>
              <w:right w:w="120" w:type="dxa"/>
            </w:tcMar>
            <w:hideMark/>
          </w:tcPr>
          <w:p w14:paraId="60E562B1" w14:textId="77777777" w:rsidR="00B11C41" w:rsidRDefault="00B11C41" w:rsidP="00B11C41">
            <w:pPr>
              <w:ind w:left="360"/>
            </w:pPr>
            <w:r>
              <w:t>not_null_violation</w:t>
            </w:r>
          </w:p>
        </w:tc>
      </w:tr>
      <w:tr w:rsidR="00B11C41" w14:paraId="7AB35892" w14:textId="77777777" w:rsidTr="00B11C41">
        <w:tc>
          <w:tcPr>
            <w:tcW w:w="0" w:type="auto"/>
            <w:shd w:val="clear" w:color="auto" w:fill="FFFFFF"/>
            <w:tcMar>
              <w:top w:w="72" w:type="dxa"/>
              <w:left w:w="120" w:type="dxa"/>
              <w:bottom w:w="72" w:type="dxa"/>
              <w:right w:w="120" w:type="dxa"/>
            </w:tcMar>
            <w:hideMark/>
          </w:tcPr>
          <w:p w14:paraId="5F6122BA" w14:textId="77777777" w:rsidR="00B11C41" w:rsidRDefault="00B11C41" w:rsidP="00B11C41">
            <w:pPr>
              <w:ind w:left="360"/>
            </w:pPr>
            <w:r>
              <w:t>23503</w:t>
            </w:r>
          </w:p>
        </w:tc>
        <w:tc>
          <w:tcPr>
            <w:tcW w:w="0" w:type="auto"/>
            <w:shd w:val="clear" w:color="auto" w:fill="FFFFFF"/>
            <w:tcMar>
              <w:top w:w="72" w:type="dxa"/>
              <w:left w:w="120" w:type="dxa"/>
              <w:bottom w:w="72" w:type="dxa"/>
              <w:right w:w="120" w:type="dxa"/>
            </w:tcMar>
            <w:hideMark/>
          </w:tcPr>
          <w:p w14:paraId="2C7E22FF" w14:textId="77777777" w:rsidR="00B11C41" w:rsidRDefault="00B11C41" w:rsidP="00B11C41">
            <w:pPr>
              <w:ind w:left="360"/>
            </w:pPr>
            <w:r>
              <w:t>FOREIGN KEY VIOLATION</w:t>
            </w:r>
          </w:p>
        </w:tc>
        <w:tc>
          <w:tcPr>
            <w:tcW w:w="0" w:type="auto"/>
            <w:shd w:val="clear" w:color="auto" w:fill="FFFFFF"/>
            <w:tcMar>
              <w:top w:w="72" w:type="dxa"/>
              <w:left w:w="120" w:type="dxa"/>
              <w:bottom w:w="72" w:type="dxa"/>
              <w:right w:w="120" w:type="dxa"/>
            </w:tcMar>
            <w:hideMark/>
          </w:tcPr>
          <w:p w14:paraId="7E1159EA" w14:textId="77777777" w:rsidR="00B11C41" w:rsidRDefault="00B11C41" w:rsidP="00B11C41">
            <w:pPr>
              <w:ind w:left="360"/>
            </w:pPr>
            <w:r>
              <w:t>foreign_key_violation</w:t>
            </w:r>
          </w:p>
        </w:tc>
      </w:tr>
      <w:tr w:rsidR="00B11C41" w14:paraId="27E417B9" w14:textId="77777777" w:rsidTr="00B11C41">
        <w:tc>
          <w:tcPr>
            <w:tcW w:w="0" w:type="auto"/>
            <w:shd w:val="clear" w:color="auto" w:fill="FFFFFF"/>
            <w:tcMar>
              <w:top w:w="72" w:type="dxa"/>
              <w:left w:w="120" w:type="dxa"/>
              <w:bottom w:w="72" w:type="dxa"/>
              <w:right w:w="120" w:type="dxa"/>
            </w:tcMar>
            <w:hideMark/>
          </w:tcPr>
          <w:p w14:paraId="4D59CEE7" w14:textId="77777777" w:rsidR="00B11C41" w:rsidRDefault="00B11C41" w:rsidP="00B11C41">
            <w:pPr>
              <w:ind w:left="360"/>
            </w:pPr>
            <w:r>
              <w:t>23505</w:t>
            </w:r>
          </w:p>
        </w:tc>
        <w:tc>
          <w:tcPr>
            <w:tcW w:w="0" w:type="auto"/>
            <w:shd w:val="clear" w:color="auto" w:fill="FFFFFF"/>
            <w:tcMar>
              <w:top w:w="72" w:type="dxa"/>
              <w:left w:w="120" w:type="dxa"/>
              <w:bottom w:w="72" w:type="dxa"/>
              <w:right w:w="120" w:type="dxa"/>
            </w:tcMar>
            <w:hideMark/>
          </w:tcPr>
          <w:p w14:paraId="0963431F" w14:textId="77777777" w:rsidR="00B11C41" w:rsidRDefault="00B11C41" w:rsidP="00B11C41">
            <w:pPr>
              <w:ind w:left="360"/>
            </w:pPr>
            <w:r>
              <w:t>UNIQUE VIOLATION</w:t>
            </w:r>
          </w:p>
        </w:tc>
        <w:tc>
          <w:tcPr>
            <w:tcW w:w="0" w:type="auto"/>
            <w:shd w:val="clear" w:color="auto" w:fill="FFFFFF"/>
            <w:tcMar>
              <w:top w:w="72" w:type="dxa"/>
              <w:left w:w="120" w:type="dxa"/>
              <w:bottom w:w="72" w:type="dxa"/>
              <w:right w:w="120" w:type="dxa"/>
            </w:tcMar>
            <w:hideMark/>
          </w:tcPr>
          <w:p w14:paraId="4012AF83" w14:textId="77777777" w:rsidR="00B11C41" w:rsidRDefault="00B11C41" w:rsidP="00B11C41">
            <w:pPr>
              <w:ind w:left="360"/>
            </w:pPr>
            <w:r>
              <w:t>unique_violation</w:t>
            </w:r>
          </w:p>
        </w:tc>
      </w:tr>
      <w:tr w:rsidR="00B11C41" w14:paraId="7DFD8A20" w14:textId="77777777" w:rsidTr="00B11C41">
        <w:tc>
          <w:tcPr>
            <w:tcW w:w="0" w:type="auto"/>
            <w:shd w:val="clear" w:color="auto" w:fill="FFFFFF"/>
            <w:tcMar>
              <w:top w:w="72" w:type="dxa"/>
              <w:left w:w="120" w:type="dxa"/>
              <w:bottom w:w="72" w:type="dxa"/>
              <w:right w:w="120" w:type="dxa"/>
            </w:tcMar>
            <w:hideMark/>
          </w:tcPr>
          <w:p w14:paraId="746ED398" w14:textId="77777777" w:rsidR="00B11C41" w:rsidRDefault="00B11C41" w:rsidP="00B11C41">
            <w:pPr>
              <w:ind w:left="360"/>
            </w:pPr>
            <w:r>
              <w:t>23514</w:t>
            </w:r>
          </w:p>
        </w:tc>
        <w:tc>
          <w:tcPr>
            <w:tcW w:w="0" w:type="auto"/>
            <w:shd w:val="clear" w:color="auto" w:fill="FFFFFF"/>
            <w:tcMar>
              <w:top w:w="72" w:type="dxa"/>
              <w:left w:w="120" w:type="dxa"/>
              <w:bottom w:w="72" w:type="dxa"/>
              <w:right w:w="120" w:type="dxa"/>
            </w:tcMar>
            <w:hideMark/>
          </w:tcPr>
          <w:p w14:paraId="5AB861AF" w14:textId="77777777" w:rsidR="00B11C41" w:rsidRDefault="00B11C41" w:rsidP="00B11C41">
            <w:pPr>
              <w:ind w:left="360"/>
            </w:pPr>
            <w:r>
              <w:t>CHECK VIOLATION</w:t>
            </w:r>
          </w:p>
        </w:tc>
        <w:tc>
          <w:tcPr>
            <w:tcW w:w="0" w:type="auto"/>
            <w:shd w:val="clear" w:color="auto" w:fill="FFFFFF"/>
            <w:tcMar>
              <w:top w:w="72" w:type="dxa"/>
              <w:left w:w="120" w:type="dxa"/>
              <w:bottom w:w="72" w:type="dxa"/>
              <w:right w:w="120" w:type="dxa"/>
            </w:tcMar>
            <w:hideMark/>
          </w:tcPr>
          <w:p w14:paraId="6E884CF7" w14:textId="77777777" w:rsidR="00B11C41" w:rsidRDefault="00B11C41" w:rsidP="00B11C41">
            <w:pPr>
              <w:ind w:left="360"/>
            </w:pPr>
            <w:r>
              <w:t>check_violation</w:t>
            </w:r>
          </w:p>
        </w:tc>
      </w:tr>
      <w:tr w:rsidR="00B11C41" w14:paraId="2551346C" w14:textId="77777777" w:rsidTr="00B11C41">
        <w:tc>
          <w:tcPr>
            <w:tcW w:w="0" w:type="auto"/>
            <w:gridSpan w:val="3"/>
            <w:shd w:val="clear" w:color="auto" w:fill="FFFFFF"/>
            <w:tcMar>
              <w:top w:w="72" w:type="dxa"/>
              <w:left w:w="120" w:type="dxa"/>
              <w:bottom w:w="72" w:type="dxa"/>
              <w:right w:w="120" w:type="dxa"/>
            </w:tcMar>
            <w:hideMark/>
          </w:tcPr>
          <w:p w14:paraId="02A8EB22" w14:textId="77777777" w:rsidR="00B11C41" w:rsidRDefault="00B11C41" w:rsidP="00B11C41">
            <w:pPr>
              <w:ind w:left="360"/>
            </w:pPr>
            <w:r>
              <w:rPr>
                <w:rStyle w:val="Strong"/>
              </w:rPr>
              <w:t>Class 24</w:t>
            </w:r>
            <w:r>
              <w:t> — Invalid Cursor State</w:t>
            </w:r>
          </w:p>
        </w:tc>
      </w:tr>
      <w:tr w:rsidR="00B11C41" w14:paraId="73303D70" w14:textId="77777777" w:rsidTr="00B11C41">
        <w:tc>
          <w:tcPr>
            <w:tcW w:w="0" w:type="auto"/>
            <w:shd w:val="clear" w:color="auto" w:fill="FFFFFF"/>
            <w:tcMar>
              <w:top w:w="72" w:type="dxa"/>
              <w:left w:w="120" w:type="dxa"/>
              <w:bottom w:w="72" w:type="dxa"/>
              <w:right w:w="120" w:type="dxa"/>
            </w:tcMar>
            <w:hideMark/>
          </w:tcPr>
          <w:p w14:paraId="3754C823" w14:textId="77777777" w:rsidR="00B11C41" w:rsidRDefault="00B11C41" w:rsidP="00B11C41">
            <w:pPr>
              <w:ind w:left="360"/>
            </w:pPr>
            <w:r>
              <w:t>24000</w:t>
            </w:r>
          </w:p>
        </w:tc>
        <w:tc>
          <w:tcPr>
            <w:tcW w:w="0" w:type="auto"/>
            <w:shd w:val="clear" w:color="auto" w:fill="FFFFFF"/>
            <w:tcMar>
              <w:top w:w="72" w:type="dxa"/>
              <w:left w:w="120" w:type="dxa"/>
              <w:bottom w:w="72" w:type="dxa"/>
              <w:right w:w="120" w:type="dxa"/>
            </w:tcMar>
            <w:hideMark/>
          </w:tcPr>
          <w:p w14:paraId="4A8EBA56" w14:textId="77777777" w:rsidR="00B11C41" w:rsidRDefault="00B11C41" w:rsidP="00B11C41">
            <w:pPr>
              <w:ind w:left="360"/>
            </w:pPr>
            <w:r>
              <w:t>INVALID CURSOR STATE</w:t>
            </w:r>
          </w:p>
        </w:tc>
        <w:tc>
          <w:tcPr>
            <w:tcW w:w="0" w:type="auto"/>
            <w:shd w:val="clear" w:color="auto" w:fill="FFFFFF"/>
            <w:tcMar>
              <w:top w:w="72" w:type="dxa"/>
              <w:left w:w="120" w:type="dxa"/>
              <w:bottom w:w="72" w:type="dxa"/>
              <w:right w:w="120" w:type="dxa"/>
            </w:tcMar>
            <w:hideMark/>
          </w:tcPr>
          <w:p w14:paraId="608F43FD" w14:textId="77777777" w:rsidR="00B11C41" w:rsidRDefault="00B11C41" w:rsidP="00B11C41">
            <w:pPr>
              <w:ind w:left="360"/>
            </w:pPr>
            <w:r>
              <w:t>invalid_cursor_state</w:t>
            </w:r>
          </w:p>
        </w:tc>
      </w:tr>
      <w:tr w:rsidR="00B11C41" w14:paraId="70F2D113" w14:textId="77777777" w:rsidTr="00B11C41">
        <w:tc>
          <w:tcPr>
            <w:tcW w:w="0" w:type="auto"/>
            <w:gridSpan w:val="3"/>
            <w:shd w:val="clear" w:color="auto" w:fill="FFFFFF"/>
            <w:tcMar>
              <w:top w:w="72" w:type="dxa"/>
              <w:left w:w="120" w:type="dxa"/>
              <w:bottom w:w="72" w:type="dxa"/>
              <w:right w:w="120" w:type="dxa"/>
            </w:tcMar>
            <w:hideMark/>
          </w:tcPr>
          <w:p w14:paraId="1CB1ED8C" w14:textId="77777777" w:rsidR="00B11C41" w:rsidRDefault="00B11C41" w:rsidP="00B11C41">
            <w:pPr>
              <w:ind w:left="360"/>
            </w:pPr>
            <w:r>
              <w:rPr>
                <w:rStyle w:val="Strong"/>
              </w:rPr>
              <w:t>Class 25</w:t>
            </w:r>
            <w:r>
              <w:t> — Invalid Transaction State</w:t>
            </w:r>
          </w:p>
        </w:tc>
      </w:tr>
      <w:tr w:rsidR="00B11C41" w14:paraId="082A03E2" w14:textId="77777777" w:rsidTr="00B11C41">
        <w:tc>
          <w:tcPr>
            <w:tcW w:w="0" w:type="auto"/>
            <w:shd w:val="clear" w:color="auto" w:fill="FFFFFF"/>
            <w:tcMar>
              <w:top w:w="72" w:type="dxa"/>
              <w:left w:w="120" w:type="dxa"/>
              <w:bottom w:w="72" w:type="dxa"/>
              <w:right w:w="120" w:type="dxa"/>
            </w:tcMar>
            <w:hideMark/>
          </w:tcPr>
          <w:p w14:paraId="2E4BAF1A" w14:textId="77777777" w:rsidR="00B11C41" w:rsidRDefault="00B11C41" w:rsidP="00B11C41">
            <w:pPr>
              <w:ind w:left="360"/>
            </w:pPr>
            <w:r>
              <w:t>25000</w:t>
            </w:r>
          </w:p>
        </w:tc>
        <w:tc>
          <w:tcPr>
            <w:tcW w:w="0" w:type="auto"/>
            <w:shd w:val="clear" w:color="auto" w:fill="FFFFFF"/>
            <w:tcMar>
              <w:top w:w="72" w:type="dxa"/>
              <w:left w:w="120" w:type="dxa"/>
              <w:bottom w:w="72" w:type="dxa"/>
              <w:right w:w="120" w:type="dxa"/>
            </w:tcMar>
            <w:hideMark/>
          </w:tcPr>
          <w:p w14:paraId="2889532F" w14:textId="77777777" w:rsidR="00B11C41" w:rsidRDefault="00B11C41" w:rsidP="00B11C41">
            <w:pPr>
              <w:ind w:left="360"/>
            </w:pPr>
            <w:r>
              <w:t>INVALID TRANSACTION STATE</w:t>
            </w:r>
          </w:p>
        </w:tc>
        <w:tc>
          <w:tcPr>
            <w:tcW w:w="0" w:type="auto"/>
            <w:shd w:val="clear" w:color="auto" w:fill="FFFFFF"/>
            <w:tcMar>
              <w:top w:w="72" w:type="dxa"/>
              <w:left w:w="120" w:type="dxa"/>
              <w:bottom w:w="72" w:type="dxa"/>
              <w:right w:w="120" w:type="dxa"/>
            </w:tcMar>
            <w:hideMark/>
          </w:tcPr>
          <w:p w14:paraId="37490AA4" w14:textId="77777777" w:rsidR="00B11C41" w:rsidRDefault="00B11C41" w:rsidP="00B11C41">
            <w:pPr>
              <w:ind w:left="360"/>
            </w:pPr>
            <w:r>
              <w:t>invalid_transaction_state</w:t>
            </w:r>
          </w:p>
        </w:tc>
      </w:tr>
      <w:tr w:rsidR="00B11C41" w14:paraId="64FD633A" w14:textId="77777777" w:rsidTr="00B11C41">
        <w:tc>
          <w:tcPr>
            <w:tcW w:w="0" w:type="auto"/>
            <w:shd w:val="clear" w:color="auto" w:fill="FFFFFF"/>
            <w:tcMar>
              <w:top w:w="72" w:type="dxa"/>
              <w:left w:w="120" w:type="dxa"/>
              <w:bottom w:w="72" w:type="dxa"/>
              <w:right w:w="120" w:type="dxa"/>
            </w:tcMar>
            <w:hideMark/>
          </w:tcPr>
          <w:p w14:paraId="4EE3A175" w14:textId="77777777" w:rsidR="00B11C41" w:rsidRDefault="00B11C41" w:rsidP="00B11C41">
            <w:pPr>
              <w:ind w:left="360"/>
            </w:pPr>
            <w:r>
              <w:t>25001</w:t>
            </w:r>
          </w:p>
        </w:tc>
        <w:tc>
          <w:tcPr>
            <w:tcW w:w="0" w:type="auto"/>
            <w:shd w:val="clear" w:color="auto" w:fill="FFFFFF"/>
            <w:tcMar>
              <w:top w:w="72" w:type="dxa"/>
              <w:left w:w="120" w:type="dxa"/>
              <w:bottom w:w="72" w:type="dxa"/>
              <w:right w:w="120" w:type="dxa"/>
            </w:tcMar>
            <w:hideMark/>
          </w:tcPr>
          <w:p w14:paraId="0DB5F3BA" w14:textId="77777777" w:rsidR="00B11C41" w:rsidRDefault="00B11C41" w:rsidP="00B11C41">
            <w:pPr>
              <w:ind w:left="360"/>
            </w:pPr>
            <w:r>
              <w:t>ACTIVE SQL TRANSACTION</w:t>
            </w:r>
          </w:p>
        </w:tc>
        <w:tc>
          <w:tcPr>
            <w:tcW w:w="0" w:type="auto"/>
            <w:shd w:val="clear" w:color="auto" w:fill="FFFFFF"/>
            <w:tcMar>
              <w:top w:w="72" w:type="dxa"/>
              <w:left w:w="120" w:type="dxa"/>
              <w:bottom w:w="72" w:type="dxa"/>
              <w:right w:w="120" w:type="dxa"/>
            </w:tcMar>
            <w:hideMark/>
          </w:tcPr>
          <w:p w14:paraId="1853E177" w14:textId="77777777" w:rsidR="00B11C41" w:rsidRDefault="00B11C41" w:rsidP="00B11C41">
            <w:pPr>
              <w:ind w:left="360"/>
            </w:pPr>
            <w:r>
              <w:t>active_sql_transaction</w:t>
            </w:r>
          </w:p>
        </w:tc>
      </w:tr>
      <w:tr w:rsidR="00B11C41" w14:paraId="36D181DA" w14:textId="77777777" w:rsidTr="00B11C41">
        <w:tc>
          <w:tcPr>
            <w:tcW w:w="0" w:type="auto"/>
            <w:shd w:val="clear" w:color="auto" w:fill="FFFFFF"/>
            <w:tcMar>
              <w:top w:w="72" w:type="dxa"/>
              <w:left w:w="120" w:type="dxa"/>
              <w:bottom w:w="72" w:type="dxa"/>
              <w:right w:w="120" w:type="dxa"/>
            </w:tcMar>
            <w:hideMark/>
          </w:tcPr>
          <w:p w14:paraId="67D48F78" w14:textId="77777777" w:rsidR="00B11C41" w:rsidRDefault="00B11C41" w:rsidP="00B11C41">
            <w:pPr>
              <w:ind w:left="360"/>
            </w:pPr>
            <w:r>
              <w:t>25002</w:t>
            </w:r>
          </w:p>
        </w:tc>
        <w:tc>
          <w:tcPr>
            <w:tcW w:w="0" w:type="auto"/>
            <w:shd w:val="clear" w:color="auto" w:fill="FFFFFF"/>
            <w:tcMar>
              <w:top w:w="72" w:type="dxa"/>
              <w:left w:w="120" w:type="dxa"/>
              <w:bottom w:w="72" w:type="dxa"/>
              <w:right w:w="120" w:type="dxa"/>
            </w:tcMar>
            <w:hideMark/>
          </w:tcPr>
          <w:p w14:paraId="6090E1E8" w14:textId="77777777" w:rsidR="00B11C41" w:rsidRDefault="00B11C41" w:rsidP="00B11C41">
            <w:pPr>
              <w:ind w:left="360"/>
            </w:pPr>
            <w:r>
              <w:t>BRANCH TRANSACTION ALREADY ACTIVE</w:t>
            </w:r>
          </w:p>
        </w:tc>
        <w:tc>
          <w:tcPr>
            <w:tcW w:w="0" w:type="auto"/>
            <w:shd w:val="clear" w:color="auto" w:fill="FFFFFF"/>
            <w:tcMar>
              <w:top w:w="72" w:type="dxa"/>
              <w:left w:w="120" w:type="dxa"/>
              <w:bottom w:w="72" w:type="dxa"/>
              <w:right w:w="120" w:type="dxa"/>
            </w:tcMar>
            <w:hideMark/>
          </w:tcPr>
          <w:p w14:paraId="31377007" w14:textId="77777777" w:rsidR="00B11C41" w:rsidRDefault="00B11C41" w:rsidP="00B11C41">
            <w:pPr>
              <w:ind w:left="360"/>
            </w:pPr>
            <w:r>
              <w:t>branch_transaction_already_active</w:t>
            </w:r>
          </w:p>
        </w:tc>
      </w:tr>
      <w:tr w:rsidR="00B11C41" w14:paraId="4A0AFF9A" w14:textId="77777777" w:rsidTr="00B11C41">
        <w:tc>
          <w:tcPr>
            <w:tcW w:w="0" w:type="auto"/>
            <w:shd w:val="clear" w:color="auto" w:fill="FFFFFF"/>
            <w:tcMar>
              <w:top w:w="72" w:type="dxa"/>
              <w:left w:w="120" w:type="dxa"/>
              <w:bottom w:w="72" w:type="dxa"/>
              <w:right w:w="120" w:type="dxa"/>
            </w:tcMar>
            <w:hideMark/>
          </w:tcPr>
          <w:p w14:paraId="1E6F62B6" w14:textId="77777777" w:rsidR="00B11C41" w:rsidRDefault="00B11C41" w:rsidP="00B11C41">
            <w:pPr>
              <w:ind w:left="360"/>
            </w:pPr>
            <w:r>
              <w:lastRenderedPageBreak/>
              <w:t>25008</w:t>
            </w:r>
          </w:p>
        </w:tc>
        <w:tc>
          <w:tcPr>
            <w:tcW w:w="0" w:type="auto"/>
            <w:shd w:val="clear" w:color="auto" w:fill="FFFFFF"/>
            <w:tcMar>
              <w:top w:w="72" w:type="dxa"/>
              <w:left w:w="120" w:type="dxa"/>
              <w:bottom w:w="72" w:type="dxa"/>
              <w:right w:w="120" w:type="dxa"/>
            </w:tcMar>
            <w:hideMark/>
          </w:tcPr>
          <w:p w14:paraId="322AA3C7" w14:textId="77777777" w:rsidR="00B11C41" w:rsidRDefault="00B11C41" w:rsidP="00B11C41">
            <w:pPr>
              <w:ind w:left="360"/>
            </w:pPr>
            <w:r>
              <w:t>HELD CURSOR REQUIRES SAME ISOLATION LEVEL</w:t>
            </w:r>
          </w:p>
        </w:tc>
        <w:tc>
          <w:tcPr>
            <w:tcW w:w="0" w:type="auto"/>
            <w:shd w:val="clear" w:color="auto" w:fill="FFFFFF"/>
            <w:tcMar>
              <w:top w:w="72" w:type="dxa"/>
              <w:left w:w="120" w:type="dxa"/>
              <w:bottom w:w="72" w:type="dxa"/>
              <w:right w:w="120" w:type="dxa"/>
            </w:tcMar>
            <w:hideMark/>
          </w:tcPr>
          <w:p w14:paraId="28D9E3F5" w14:textId="77777777" w:rsidR="00B11C41" w:rsidRDefault="00B11C41" w:rsidP="00B11C41">
            <w:pPr>
              <w:ind w:left="360"/>
            </w:pPr>
            <w:r>
              <w:t>held_cursor_requires_same_isolation_level</w:t>
            </w:r>
          </w:p>
        </w:tc>
      </w:tr>
      <w:tr w:rsidR="00B11C41" w14:paraId="51611374" w14:textId="77777777" w:rsidTr="00B11C41">
        <w:tc>
          <w:tcPr>
            <w:tcW w:w="0" w:type="auto"/>
            <w:shd w:val="clear" w:color="auto" w:fill="FFFFFF"/>
            <w:tcMar>
              <w:top w:w="72" w:type="dxa"/>
              <w:left w:w="120" w:type="dxa"/>
              <w:bottom w:w="72" w:type="dxa"/>
              <w:right w:w="120" w:type="dxa"/>
            </w:tcMar>
            <w:hideMark/>
          </w:tcPr>
          <w:p w14:paraId="22FC895E" w14:textId="77777777" w:rsidR="00B11C41" w:rsidRDefault="00B11C41" w:rsidP="00B11C41">
            <w:pPr>
              <w:ind w:left="360"/>
            </w:pPr>
            <w:r>
              <w:t>25003</w:t>
            </w:r>
          </w:p>
        </w:tc>
        <w:tc>
          <w:tcPr>
            <w:tcW w:w="0" w:type="auto"/>
            <w:shd w:val="clear" w:color="auto" w:fill="FFFFFF"/>
            <w:tcMar>
              <w:top w:w="72" w:type="dxa"/>
              <w:left w:w="120" w:type="dxa"/>
              <w:bottom w:w="72" w:type="dxa"/>
              <w:right w:w="120" w:type="dxa"/>
            </w:tcMar>
            <w:hideMark/>
          </w:tcPr>
          <w:p w14:paraId="4D2EAD7F" w14:textId="77777777" w:rsidR="00B11C41" w:rsidRDefault="00B11C41" w:rsidP="00B11C41">
            <w:pPr>
              <w:ind w:left="360"/>
            </w:pPr>
            <w:r>
              <w:t>INAPPROPRIATE ACCESS MODE FOR BRANCH TRANSACTION</w:t>
            </w:r>
          </w:p>
        </w:tc>
        <w:tc>
          <w:tcPr>
            <w:tcW w:w="0" w:type="auto"/>
            <w:shd w:val="clear" w:color="auto" w:fill="FFFFFF"/>
            <w:tcMar>
              <w:top w:w="72" w:type="dxa"/>
              <w:left w:w="120" w:type="dxa"/>
              <w:bottom w:w="72" w:type="dxa"/>
              <w:right w:w="120" w:type="dxa"/>
            </w:tcMar>
            <w:hideMark/>
          </w:tcPr>
          <w:p w14:paraId="12C2AC85" w14:textId="77777777" w:rsidR="00B11C41" w:rsidRDefault="00B11C41" w:rsidP="00B11C41">
            <w:pPr>
              <w:ind w:left="360"/>
            </w:pPr>
            <w:r>
              <w:t>inappropriate_access_mode_for_branch_transaction</w:t>
            </w:r>
          </w:p>
        </w:tc>
      </w:tr>
      <w:tr w:rsidR="00B11C41" w14:paraId="37C63582" w14:textId="77777777" w:rsidTr="00B11C41">
        <w:tc>
          <w:tcPr>
            <w:tcW w:w="0" w:type="auto"/>
            <w:shd w:val="clear" w:color="auto" w:fill="FFFFFF"/>
            <w:tcMar>
              <w:top w:w="72" w:type="dxa"/>
              <w:left w:w="120" w:type="dxa"/>
              <w:bottom w:w="72" w:type="dxa"/>
              <w:right w:w="120" w:type="dxa"/>
            </w:tcMar>
            <w:hideMark/>
          </w:tcPr>
          <w:p w14:paraId="14341845" w14:textId="77777777" w:rsidR="00B11C41" w:rsidRDefault="00B11C41" w:rsidP="00B11C41">
            <w:pPr>
              <w:ind w:left="360"/>
            </w:pPr>
            <w:r>
              <w:t>25004</w:t>
            </w:r>
          </w:p>
        </w:tc>
        <w:tc>
          <w:tcPr>
            <w:tcW w:w="0" w:type="auto"/>
            <w:shd w:val="clear" w:color="auto" w:fill="FFFFFF"/>
            <w:tcMar>
              <w:top w:w="72" w:type="dxa"/>
              <w:left w:w="120" w:type="dxa"/>
              <w:bottom w:w="72" w:type="dxa"/>
              <w:right w:w="120" w:type="dxa"/>
            </w:tcMar>
            <w:hideMark/>
          </w:tcPr>
          <w:p w14:paraId="2D93BB5A" w14:textId="77777777" w:rsidR="00B11C41" w:rsidRDefault="00B11C41" w:rsidP="00B11C41">
            <w:pPr>
              <w:ind w:left="360"/>
            </w:pPr>
            <w:r>
              <w:t>INAPPROPRIATE ISOLATION LEVEL FOR BRANCH TRANSACTION</w:t>
            </w:r>
          </w:p>
        </w:tc>
        <w:tc>
          <w:tcPr>
            <w:tcW w:w="0" w:type="auto"/>
            <w:shd w:val="clear" w:color="auto" w:fill="FFFFFF"/>
            <w:tcMar>
              <w:top w:w="72" w:type="dxa"/>
              <w:left w:w="120" w:type="dxa"/>
              <w:bottom w:w="72" w:type="dxa"/>
              <w:right w:w="120" w:type="dxa"/>
            </w:tcMar>
            <w:hideMark/>
          </w:tcPr>
          <w:p w14:paraId="17872C96" w14:textId="77777777" w:rsidR="00B11C41" w:rsidRDefault="00B11C41" w:rsidP="00B11C41">
            <w:pPr>
              <w:ind w:left="360"/>
            </w:pPr>
            <w:r>
              <w:t>inappropriate_isolation_level_for_branch_transaction</w:t>
            </w:r>
          </w:p>
        </w:tc>
      </w:tr>
      <w:tr w:rsidR="00B11C41" w14:paraId="5BC0E8FE" w14:textId="77777777" w:rsidTr="00B11C41">
        <w:tc>
          <w:tcPr>
            <w:tcW w:w="0" w:type="auto"/>
            <w:shd w:val="clear" w:color="auto" w:fill="FFFFFF"/>
            <w:tcMar>
              <w:top w:w="72" w:type="dxa"/>
              <w:left w:w="120" w:type="dxa"/>
              <w:bottom w:w="72" w:type="dxa"/>
              <w:right w:w="120" w:type="dxa"/>
            </w:tcMar>
            <w:hideMark/>
          </w:tcPr>
          <w:p w14:paraId="49FF8CD9" w14:textId="77777777" w:rsidR="00B11C41" w:rsidRDefault="00B11C41" w:rsidP="00B11C41">
            <w:pPr>
              <w:ind w:left="360"/>
            </w:pPr>
            <w:r>
              <w:t>25005</w:t>
            </w:r>
          </w:p>
        </w:tc>
        <w:tc>
          <w:tcPr>
            <w:tcW w:w="0" w:type="auto"/>
            <w:shd w:val="clear" w:color="auto" w:fill="FFFFFF"/>
            <w:tcMar>
              <w:top w:w="72" w:type="dxa"/>
              <w:left w:w="120" w:type="dxa"/>
              <w:bottom w:w="72" w:type="dxa"/>
              <w:right w:w="120" w:type="dxa"/>
            </w:tcMar>
            <w:hideMark/>
          </w:tcPr>
          <w:p w14:paraId="6BCB4BC1" w14:textId="77777777" w:rsidR="00B11C41" w:rsidRDefault="00B11C41" w:rsidP="00B11C41">
            <w:pPr>
              <w:ind w:left="360"/>
            </w:pPr>
            <w:r>
              <w:t>NO ACTIVE SQL TRANSACTION FOR BRANCH TRANSACTION</w:t>
            </w:r>
          </w:p>
        </w:tc>
        <w:tc>
          <w:tcPr>
            <w:tcW w:w="0" w:type="auto"/>
            <w:shd w:val="clear" w:color="auto" w:fill="FFFFFF"/>
            <w:tcMar>
              <w:top w:w="72" w:type="dxa"/>
              <w:left w:w="120" w:type="dxa"/>
              <w:bottom w:w="72" w:type="dxa"/>
              <w:right w:w="120" w:type="dxa"/>
            </w:tcMar>
            <w:hideMark/>
          </w:tcPr>
          <w:p w14:paraId="71260CAB" w14:textId="77777777" w:rsidR="00B11C41" w:rsidRDefault="00B11C41" w:rsidP="00B11C41">
            <w:pPr>
              <w:ind w:left="360"/>
            </w:pPr>
            <w:r>
              <w:t>no_active_sql_transaction_for_branch_transaction</w:t>
            </w:r>
          </w:p>
        </w:tc>
      </w:tr>
      <w:tr w:rsidR="00B11C41" w14:paraId="7F7AF675" w14:textId="77777777" w:rsidTr="00B11C41">
        <w:tc>
          <w:tcPr>
            <w:tcW w:w="0" w:type="auto"/>
            <w:shd w:val="clear" w:color="auto" w:fill="FFFFFF"/>
            <w:tcMar>
              <w:top w:w="72" w:type="dxa"/>
              <w:left w:w="120" w:type="dxa"/>
              <w:bottom w:w="72" w:type="dxa"/>
              <w:right w:w="120" w:type="dxa"/>
            </w:tcMar>
            <w:hideMark/>
          </w:tcPr>
          <w:p w14:paraId="12B72F45" w14:textId="77777777" w:rsidR="00B11C41" w:rsidRDefault="00B11C41" w:rsidP="00B11C41">
            <w:pPr>
              <w:ind w:left="360"/>
            </w:pPr>
            <w:r>
              <w:t>25006</w:t>
            </w:r>
          </w:p>
        </w:tc>
        <w:tc>
          <w:tcPr>
            <w:tcW w:w="0" w:type="auto"/>
            <w:shd w:val="clear" w:color="auto" w:fill="FFFFFF"/>
            <w:tcMar>
              <w:top w:w="72" w:type="dxa"/>
              <w:left w:w="120" w:type="dxa"/>
              <w:bottom w:w="72" w:type="dxa"/>
              <w:right w:w="120" w:type="dxa"/>
            </w:tcMar>
            <w:hideMark/>
          </w:tcPr>
          <w:p w14:paraId="189D1920" w14:textId="77777777" w:rsidR="00B11C41" w:rsidRDefault="00B11C41" w:rsidP="00B11C41">
            <w:pPr>
              <w:ind w:left="360"/>
            </w:pPr>
            <w:r>
              <w:t>READ ONLY SQL TRANSACTION</w:t>
            </w:r>
          </w:p>
        </w:tc>
        <w:tc>
          <w:tcPr>
            <w:tcW w:w="0" w:type="auto"/>
            <w:shd w:val="clear" w:color="auto" w:fill="FFFFFF"/>
            <w:tcMar>
              <w:top w:w="72" w:type="dxa"/>
              <w:left w:w="120" w:type="dxa"/>
              <w:bottom w:w="72" w:type="dxa"/>
              <w:right w:w="120" w:type="dxa"/>
            </w:tcMar>
            <w:hideMark/>
          </w:tcPr>
          <w:p w14:paraId="5DD996CC" w14:textId="77777777" w:rsidR="00B11C41" w:rsidRDefault="00B11C41" w:rsidP="00B11C41">
            <w:pPr>
              <w:ind w:left="360"/>
            </w:pPr>
            <w:r>
              <w:t>read_only_sql_transaction</w:t>
            </w:r>
          </w:p>
        </w:tc>
      </w:tr>
      <w:tr w:rsidR="00B11C41" w14:paraId="68E0FB98" w14:textId="77777777" w:rsidTr="00B11C41">
        <w:tc>
          <w:tcPr>
            <w:tcW w:w="0" w:type="auto"/>
            <w:shd w:val="clear" w:color="auto" w:fill="FFFFFF"/>
            <w:tcMar>
              <w:top w:w="72" w:type="dxa"/>
              <w:left w:w="120" w:type="dxa"/>
              <w:bottom w:w="72" w:type="dxa"/>
              <w:right w:w="120" w:type="dxa"/>
            </w:tcMar>
            <w:hideMark/>
          </w:tcPr>
          <w:p w14:paraId="2B4DEB5A" w14:textId="77777777" w:rsidR="00B11C41" w:rsidRDefault="00B11C41" w:rsidP="00B11C41">
            <w:pPr>
              <w:ind w:left="360"/>
            </w:pPr>
            <w:r>
              <w:t>25007</w:t>
            </w:r>
          </w:p>
        </w:tc>
        <w:tc>
          <w:tcPr>
            <w:tcW w:w="0" w:type="auto"/>
            <w:shd w:val="clear" w:color="auto" w:fill="FFFFFF"/>
            <w:tcMar>
              <w:top w:w="72" w:type="dxa"/>
              <w:left w:w="120" w:type="dxa"/>
              <w:bottom w:w="72" w:type="dxa"/>
              <w:right w:w="120" w:type="dxa"/>
            </w:tcMar>
            <w:hideMark/>
          </w:tcPr>
          <w:p w14:paraId="674AB77B" w14:textId="77777777" w:rsidR="00B11C41" w:rsidRDefault="00B11C41" w:rsidP="00B11C41">
            <w:pPr>
              <w:ind w:left="360"/>
            </w:pPr>
            <w:r>
              <w:t>SCHEMA AND DATA STATEMENT MIXING NOT SUPPORTED</w:t>
            </w:r>
          </w:p>
        </w:tc>
        <w:tc>
          <w:tcPr>
            <w:tcW w:w="0" w:type="auto"/>
            <w:shd w:val="clear" w:color="auto" w:fill="FFFFFF"/>
            <w:tcMar>
              <w:top w:w="72" w:type="dxa"/>
              <w:left w:w="120" w:type="dxa"/>
              <w:bottom w:w="72" w:type="dxa"/>
              <w:right w:w="120" w:type="dxa"/>
            </w:tcMar>
            <w:hideMark/>
          </w:tcPr>
          <w:p w14:paraId="386DD714" w14:textId="77777777" w:rsidR="00B11C41" w:rsidRDefault="00B11C41" w:rsidP="00B11C41">
            <w:pPr>
              <w:ind w:left="360"/>
            </w:pPr>
            <w:r>
              <w:t>schema_and_data_statement_mixing_not_supported</w:t>
            </w:r>
          </w:p>
        </w:tc>
      </w:tr>
      <w:tr w:rsidR="00B11C41" w14:paraId="71E696A3" w14:textId="77777777" w:rsidTr="00B11C41">
        <w:tc>
          <w:tcPr>
            <w:tcW w:w="0" w:type="auto"/>
            <w:shd w:val="clear" w:color="auto" w:fill="FFFFFF"/>
            <w:tcMar>
              <w:top w:w="72" w:type="dxa"/>
              <w:left w:w="120" w:type="dxa"/>
              <w:bottom w:w="72" w:type="dxa"/>
              <w:right w:w="120" w:type="dxa"/>
            </w:tcMar>
            <w:hideMark/>
          </w:tcPr>
          <w:p w14:paraId="1A20F48D" w14:textId="77777777" w:rsidR="00B11C41" w:rsidRDefault="00B11C41" w:rsidP="00B11C41">
            <w:pPr>
              <w:ind w:left="360"/>
            </w:pPr>
            <w:r>
              <w:t>25P01</w:t>
            </w:r>
          </w:p>
        </w:tc>
        <w:tc>
          <w:tcPr>
            <w:tcW w:w="0" w:type="auto"/>
            <w:shd w:val="clear" w:color="auto" w:fill="FFFFFF"/>
            <w:tcMar>
              <w:top w:w="72" w:type="dxa"/>
              <w:left w:w="120" w:type="dxa"/>
              <w:bottom w:w="72" w:type="dxa"/>
              <w:right w:w="120" w:type="dxa"/>
            </w:tcMar>
            <w:hideMark/>
          </w:tcPr>
          <w:p w14:paraId="7D528223" w14:textId="77777777" w:rsidR="00B11C41" w:rsidRDefault="00B11C41" w:rsidP="00B11C41">
            <w:pPr>
              <w:ind w:left="360"/>
            </w:pPr>
            <w:r>
              <w:t>NO ACTIVE SQL TRANSACTION</w:t>
            </w:r>
          </w:p>
        </w:tc>
        <w:tc>
          <w:tcPr>
            <w:tcW w:w="0" w:type="auto"/>
            <w:shd w:val="clear" w:color="auto" w:fill="FFFFFF"/>
            <w:tcMar>
              <w:top w:w="72" w:type="dxa"/>
              <w:left w:w="120" w:type="dxa"/>
              <w:bottom w:w="72" w:type="dxa"/>
              <w:right w:w="120" w:type="dxa"/>
            </w:tcMar>
            <w:hideMark/>
          </w:tcPr>
          <w:p w14:paraId="61576C67" w14:textId="77777777" w:rsidR="00B11C41" w:rsidRDefault="00B11C41" w:rsidP="00B11C41">
            <w:pPr>
              <w:ind w:left="360"/>
            </w:pPr>
            <w:r>
              <w:t>no_active_sql_transaction</w:t>
            </w:r>
          </w:p>
        </w:tc>
      </w:tr>
      <w:tr w:rsidR="00B11C41" w14:paraId="5827D530" w14:textId="77777777" w:rsidTr="00B11C41">
        <w:tc>
          <w:tcPr>
            <w:tcW w:w="0" w:type="auto"/>
            <w:shd w:val="clear" w:color="auto" w:fill="FFFFFF"/>
            <w:tcMar>
              <w:top w:w="72" w:type="dxa"/>
              <w:left w:w="120" w:type="dxa"/>
              <w:bottom w:w="72" w:type="dxa"/>
              <w:right w:w="120" w:type="dxa"/>
            </w:tcMar>
            <w:hideMark/>
          </w:tcPr>
          <w:p w14:paraId="362DE8A5" w14:textId="77777777" w:rsidR="00B11C41" w:rsidRDefault="00B11C41" w:rsidP="00B11C41">
            <w:pPr>
              <w:ind w:left="360"/>
            </w:pPr>
            <w:r>
              <w:t>25P02</w:t>
            </w:r>
          </w:p>
        </w:tc>
        <w:tc>
          <w:tcPr>
            <w:tcW w:w="0" w:type="auto"/>
            <w:shd w:val="clear" w:color="auto" w:fill="FFFFFF"/>
            <w:tcMar>
              <w:top w:w="72" w:type="dxa"/>
              <w:left w:w="120" w:type="dxa"/>
              <w:bottom w:w="72" w:type="dxa"/>
              <w:right w:w="120" w:type="dxa"/>
            </w:tcMar>
            <w:hideMark/>
          </w:tcPr>
          <w:p w14:paraId="1A42DE55" w14:textId="77777777" w:rsidR="00B11C41" w:rsidRDefault="00B11C41" w:rsidP="00B11C41">
            <w:pPr>
              <w:ind w:left="360"/>
            </w:pPr>
            <w:r>
              <w:t>IN FAILED SQL TRANSACTION</w:t>
            </w:r>
          </w:p>
        </w:tc>
        <w:tc>
          <w:tcPr>
            <w:tcW w:w="0" w:type="auto"/>
            <w:shd w:val="clear" w:color="auto" w:fill="FFFFFF"/>
            <w:tcMar>
              <w:top w:w="72" w:type="dxa"/>
              <w:left w:w="120" w:type="dxa"/>
              <w:bottom w:w="72" w:type="dxa"/>
              <w:right w:w="120" w:type="dxa"/>
            </w:tcMar>
            <w:hideMark/>
          </w:tcPr>
          <w:p w14:paraId="125814EF" w14:textId="77777777" w:rsidR="00B11C41" w:rsidRDefault="00B11C41" w:rsidP="00B11C41">
            <w:pPr>
              <w:ind w:left="360"/>
            </w:pPr>
            <w:r>
              <w:t>in_failed_sql_transaction</w:t>
            </w:r>
          </w:p>
        </w:tc>
      </w:tr>
      <w:tr w:rsidR="00B11C41" w14:paraId="75B3CF86" w14:textId="77777777" w:rsidTr="00B11C41">
        <w:tc>
          <w:tcPr>
            <w:tcW w:w="0" w:type="auto"/>
            <w:gridSpan w:val="3"/>
            <w:shd w:val="clear" w:color="auto" w:fill="FFFFFF"/>
            <w:tcMar>
              <w:top w:w="72" w:type="dxa"/>
              <w:left w:w="120" w:type="dxa"/>
              <w:bottom w:w="72" w:type="dxa"/>
              <w:right w:w="120" w:type="dxa"/>
            </w:tcMar>
            <w:hideMark/>
          </w:tcPr>
          <w:p w14:paraId="0B2A6D67" w14:textId="77777777" w:rsidR="00B11C41" w:rsidRDefault="00B11C41" w:rsidP="00B11C41">
            <w:pPr>
              <w:ind w:left="360"/>
            </w:pPr>
            <w:r>
              <w:rPr>
                <w:rStyle w:val="Strong"/>
              </w:rPr>
              <w:t>Class 26</w:t>
            </w:r>
            <w:r>
              <w:t> — Invalid SQL Statement Name</w:t>
            </w:r>
          </w:p>
        </w:tc>
      </w:tr>
      <w:tr w:rsidR="00B11C41" w14:paraId="38664255" w14:textId="77777777" w:rsidTr="00B11C41">
        <w:tc>
          <w:tcPr>
            <w:tcW w:w="0" w:type="auto"/>
            <w:shd w:val="clear" w:color="auto" w:fill="FFFFFF"/>
            <w:tcMar>
              <w:top w:w="72" w:type="dxa"/>
              <w:left w:w="120" w:type="dxa"/>
              <w:bottom w:w="72" w:type="dxa"/>
              <w:right w:w="120" w:type="dxa"/>
            </w:tcMar>
            <w:hideMark/>
          </w:tcPr>
          <w:p w14:paraId="0E2D2FFC" w14:textId="77777777" w:rsidR="00B11C41" w:rsidRDefault="00B11C41" w:rsidP="00B11C41">
            <w:pPr>
              <w:ind w:left="360"/>
            </w:pPr>
            <w:r>
              <w:t>26000</w:t>
            </w:r>
          </w:p>
        </w:tc>
        <w:tc>
          <w:tcPr>
            <w:tcW w:w="0" w:type="auto"/>
            <w:shd w:val="clear" w:color="auto" w:fill="FFFFFF"/>
            <w:tcMar>
              <w:top w:w="72" w:type="dxa"/>
              <w:left w:w="120" w:type="dxa"/>
              <w:bottom w:w="72" w:type="dxa"/>
              <w:right w:w="120" w:type="dxa"/>
            </w:tcMar>
            <w:hideMark/>
          </w:tcPr>
          <w:p w14:paraId="76968406" w14:textId="77777777" w:rsidR="00B11C41" w:rsidRDefault="00B11C41" w:rsidP="00B11C41">
            <w:pPr>
              <w:ind w:left="360"/>
            </w:pPr>
            <w:r>
              <w:t>INVALID SQL STATEMENT NAME</w:t>
            </w:r>
          </w:p>
        </w:tc>
        <w:tc>
          <w:tcPr>
            <w:tcW w:w="0" w:type="auto"/>
            <w:shd w:val="clear" w:color="auto" w:fill="FFFFFF"/>
            <w:tcMar>
              <w:top w:w="72" w:type="dxa"/>
              <w:left w:w="120" w:type="dxa"/>
              <w:bottom w:w="72" w:type="dxa"/>
              <w:right w:w="120" w:type="dxa"/>
            </w:tcMar>
            <w:hideMark/>
          </w:tcPr>
          <w:p w14:paraId="0753E434" w14:textId="77777777" w:rsidR="00B11C41" w:rsidRDefault="00B11C41" w:rsidP="00B11C41">
            <w:pPr>
              <w:ind w:left="360"/>
            </w:pPr>
            <w:r>
              <w:t>invalid_sql_statement_name</w:t>
            </w:r>
          </w:p>
        </w:tc>
      </w:tr>
      <w:tr w:rsidR="00B11C41" w14:paraId="44401A14" w14:textId="77777777" w:rsidTr="00B11C41">
        <w:tc>
          <w:tcPr>
            <w:tcW w:w="0" w:type="auto"/>
            <w:gridSpan w:val="3"/>
            <w:shd w:val="clear" w:color="auto" w:fill="FFFFFF"/>
            <w:tcMar>
              <w:top w:w="72" w:type="dxa"/>
              <w:left w:w="120" w:type="dxa"/>
              <w:bottom w:w="72" w:type="dxa"/>
              <w:right w:w="120" w:type="dxa"/>
            </w:tcMar>
            <w:hideMark/>
          </w:tcPr>
          <w:p w14:paraId="460B8D7F" w14:textId="77777777" w:rsidR="00B11C41" w:rsidRDefault="00B11C41" w:rsidP="00B11C41">
            <w:pPr>
              <w:ind w:left="360"/>
            </w:pPr>
            <w:r>
              <w:rPr>
                <w:rStyle w:val="Strong"/>
              </w:rPr>
              <w:t>Class 27</w:t>
            </w:r>
            <w:r>
              <w:t> — Triggered Data Change Violation</w:t>
            </w:r>
          </w:p>
        </w:tc>
      </w:tr>
      <w:tr w:rsidR="00B11C41" w14:paraId="203AD260" w14:textId="77777777" w:rsidTr="00B11C41">
        <w:tc>
          <w:tcPr>
            <w:tcW w:w="0" w:type="auto"/>
            <w:shd w:val="clear" w:color="auto" w:fill="FFFFFF"/>
            <w:tcMar>
              <w:top w:w="72" w:type="dxa"/>
              <w:left w:w="120" w:type="dxa"/>
              <w:bottom w:w="72" w:type="dxa"/>
              <w:right w:w="120" w:type="dxa"/>
            </w:tcMar>
            <w:hideMark/>
          </w:tcPr>
          <w:p w14:paraId="6A353C0B" w14:textId="77777777" w:rsidR="00B11C41" w:rsidRDefault="00B11C41" w:rsidP="00B11C41">
            <w:pPr>
              <w:ind w:left="360"/>
            </w:pPr>
            <w:r>
              <w:lastRenderedPageBreak/>
              <w:t>27000</w:t>
            </w:r>
          </w:p>
        </w:tc>
        <w:tc>
          <w:tcPr>
            <w:tcW w:w="0" w:type="auto"/>
            <w:shd w:val="clear" w:color="auto" w:fill="FFFFFF"/>
            <w:tcMar>
              <w:top w:w="72" w:type="dxa"/>
              <w:left w:w="120" w:type="dxa"/>
              <w:bottom w:w="72" w:type="dxa"/>
              <w:right w:w="120" w:type="dxa"/>
            </w:tcMar>
            <w:hideMark/>
          </w:tcPr>
          <w:p w14:paraId="174D567A" w14:textId="77777777" w:rsidR="00B11C41" w:rsidRDefault="00B11C41" w:rsidP="00B11C41">
            <w:pPr>
              <w:ind w:left="360"/>
            </w:pPr>
            <w:r>
              <w:t>TRIGGERED DATA CHANGE VIOLATION</w:t>
            </w:r>
          </w:p>
        </w:tc>
        <w:tc>
          <w:tcPr>
            <w:tcW w:w="0" w:type="auto"/>
            <w:shd w:val="clear" w:color="auto" w:fill="FFFFFF"/>
            <w:tcMar>
              <w:top w:w="72" w:type="dxa"/>
              <w:left w:w="120" w:type="dxa"/>
              <w:bottom w:w="72" w:type="dxa"/>
              <w:right w:w="120" w:type="dxa"/>
            </w:tcMar>
            <w:hideMark/>
          </w:tcPr>
          <w:p w14:paraId="0CFB500E" w14:textId="77777777" w:rsidR="00B11C41" w:rsidRDefault="00B11C41" w:rsidP="00B11C41">
            <w:pPr>
              <w:ind w:left="360"/>
            </w:pPr>
            <w:r>
              <w:t>triggered_data_change_violation</w:t>
            </w:r>
          </w:p>
        </w:tc>
      </w:tr>
      <w:tr w:rsidR="00B11C41" w14:paraId="62E9C8CE" w14:textId="77777777" w:rsidTr="00B11C41">
        <w:tc>
          <w:tcPr>
            <w:tcW w:w="0" w:type="auto"/>
            <w:gridSpan w:val="3"/>
            <w:shd w:val="clear" w:color="auto" w:fill="FFFFFF"/>
            <w:tcMar>
              <w:top w:w="72" w:type="dxa"/>
              <w:left w:w="120" w:type="dxa"/>
              <w:bottom w:w="72" w:type="dxa"/>
              <w:right w:w="120" w:type="dxa"/>
            </w:tcMar>
            <w:hideMark/>
          </w:tcPr>
          <w:p w14:paraId="0BA56394" w14:textId="77777777" w:rsidR="00B11C41" w:rsidRDefault="00B11C41" w:rsidP="00B11C41">
            <w:pPr>
              <w:ind w:left="360"/>
            </w:pPr>
            <w:r>
              <w:rPr>
                <w:rStyle w:val="Strong"/>
              </w:rPr>
              <w:t>Class 28</w:t>
            </w:r>
            <w:r>
              <w:t> — Invalid Authorization Specification</w:t>
            </w:r>
          </w:p>
        </w:tc>
      </w:tr>
      <w:tr w:rsidR="00B11C41" w14:paraId="18917D4E" w14:textId="77777777" w:rsidTr="00B11C41">
        <w:tc>
          <w:tcPr>
            <w:tcW w:w="0" w:type="auto"/>
            <w:shd w:val="clear" w:color="auto" w:fill="FFFFFF"/>
            <w:tcMar>
              <w:top w:w="72" w:type="dxa"/>
              <w:left w:w="120" w:type="dxa"/>
              <w:bottom w:w="72" w:type="dxa"/>
              <w:right w:w="120" w:type="dxa"/>
            </w:tcMar>
            <w:hideMark/>
          </w:tcPr>
          <w:p w14:paraId="3DC96ED6" w14:textId="77777777" w:rsidR="00B11C41" w:rsidRDefault="00B11C41" w:rsidP="00B11C41">
            <w:pPr>
              <w:ind w:left="360"/>
            </w:pPr>
            <w:r>
              <w:t>28000</w:t>
            </w:r>
          </w:p>
        </w:tc>
        <w:tc>
          <w:tcPr>
            <w:tcW w:w="0" w:type="auto"/>
            <w:shd w:val="clear" w:color="auto" w:fill="FFFFFF"/>
            <w:tcMar>
              <w:top w:w="72" w:type="dxa"/>
              <w:left w:w="120" w:type="dxa"/>
              <w:bottom w:w="72" w:type="dxa"/>
              <w:right w:w="120" w:type="dxa"/>
            </w:tcMar>
            <w:hideMark/>
          </w:tcPr>
          <w:p w14:paraId="73ADE613" w14:textId="77777777" w:rsidR="00B11C41" w:rsidRDefault="00B11C41" w:rsidP="00B11C41">
            <w:pPr>
              <w:ind w:left="360"/>
            </w:pPr>
            <w:r>
              <w:t>INVALID AUTHORIZATION SPECIFICATION</w:t>
            </w:r>
          </w:p>
        </w:tc>
        <w:tc>
          <w:tcPr>
            <w:tcW w:w="0" w:type="auto"/>
            <w:shd w:val="clear" w:color="auto" w:fill="FFFFFF"/>
            <w:tcMar>
              <w:top w:w="72" w:type="dxa"/>
              <w:left w:w="120" w:type="dxa"/>
              <w:bottom w:w="72" w:type="dxa"/>
              <w:right w:w="120" w:type="dxa"/>
            </w:tcMar>
            <w:hideMark/>
          </w:tcPr>
          <w:p w14:paraId="71605B0A" w14:textId="77777777" w:rsidR="00B11C41" w:rsidRDefault="00B11C41" w:rsidP="00B11C41">
            <w:pPr>
              <w:ind w:left="360"/>
            </w:pPr>
            <w:r>
              <w:t>invalid_authorization_specification</w:t>
            </w:r>
          </w:p>
        </w:tc>
      </w:tr>
      <w:tr w:rsidR="00B11C41" w14:paraId="09E1C65B" w14:textId="77777777" w:rsidTr="00B11C41">
        <w:tc>
          <w:tcPr>
            <w:tcW w:w="0" w:type="auto"/>
            <w:gridSpan w:val="3"/>
            <w:shd w:val="clear" w:color="auto" w:fill="FFFFFF"/>
            <w:tcMar>
              <w:top w:w="72" w:type="dxa"/>
              <w:left w:w="120" w:type="dxa"/>
              <w:bottom w:w="72" w:type="dxa"/>
              <w:right w:w="120" w:type="dxa"/>
            </w:tcMar>
            <w:hideMark/>
          </w:tcPr>
          <w:p w14:paraId="2080D7C1" w14:textId="77777777" w:rsidR="00B11C41" w:rsidRDefault="00B11C41" w:rsidP="00B11C41">
            <w:pPr>
              <w:ind w:left="360"/>
            </w:pPr>
            <w:r>
              <w:rPr>
                <w:rStyle w:val="Strong"/>
              </w:rPr>
              <w:t>Class 2B</w:t>
            </w:r>
            <w:r>
              <w:t> — Dependent Privilege Descriptors Still Exist</w:t>
            </w:r>
          </w:p>
        </w:tc>
      </w:tr>
      <w:tr w:rsidR="00B11C41" w14:paraId="5AB479E8" w14:textId="77777777" w:rsidTr="00B11C41">
        <w:tc>
          <w:tcPr>
            <w:tcW w:w="0" w:type="auto"/>
            <w:shd w:val="clear" w:color="auto" w:fill="FFFFFF"/>
            <w:tcMar>
              <w:top w:w="72" w:type="dxa"/>
              <w:left w:w="120" w:type="dxa"/>
              <w:bottom w:w="72" w:type="dxa"/>
              <w:right w:w="120" w:type="dxa"/>
            </w:tcMar>
            <w:hideMark/>
          </w:tcPr>
          <w:p w14:paraId="35835039" w14:textId="77777777" w:rsidR="00B11C41" w:rsidRDefault="00B11C41" w:rsidP="00B11C41">
            <w:pPr>
              <w:ind w:left="360"/>
            </w:pPr>
            <w:r>
              <w:t>2B000</w:t>
            </w:r>
          </w:p>
        </w:tc>
        <w:tc>
          <w:tcPr>
            <w:tcW w:w="0" w:type="auto"/>
            <w:shd w:val="clear" w:color="auto" w:fill="FFFFFF"/>
            <w:tcMar>
              <w:top w:w="72" w:type="dxa"/>
              <w:left w:w="120" w:type="dxa"/>
              <w:bottom w:w="72" w:type="dxa"/>
              <w:right w:w="120" w:type="dxa"/>
            </w:tcMar>
            <w:hideMark/>
          </w:tcPr>
          <w:p w14:paraId="09A97945" w14:textId="77777777" w:rsidR="00B11C41" w:rsidRDefault="00B11C41" w:rsidP="00B11C41">
            <w:pPr>
              <w:ind w:left="360"/>
            </w:pPr>
            <w:r>
              <w:t>DEPENDENT PRIVILEGE DESCRIPTORS STILL EXIST</w:t>
            </w:r>
          </w:p>
        </w:tc>
        <w:tc>
          <w:tcPr>
            <w:tcW w:w="0" w:type="auto"/>
            <w:shd w:val="clear" w:color="auto" w:fill="FFFFFF"/>
            <w:tcMar>
              <w:top w:w="72" w:type="dxa"/>
              <w:left w:w="120" w:type="dxa"/>
              <w:bottom w:w="72" w:type="dxa"/>
              <w:right w:w="120" w:type="dxa"/>
            </w:tcMar>
            <w:hideMark/>
          </w:tcPr>
          <w:p w14:paraId="459E0862" w14:textId="77777777" w:rsidR="00B11C41" w:rsidRDefault="00B11C41" w:rsidP="00B11C41">
            <w:pPr>
              <w:ind w:left="360"/>
            </w:pPr>
            <w:r>
              <w:t>dependent_privilege_descriptors_still_exist</w:t>
            </w:r>
          </w:p>
        </w:tc>
      </w:tr>
      <w:tr w:rsidR="00B11C41" w14:paraId="32E873A6" w14:textId="77777777" w:rsidTr="00B11C41">
        <w:tc>
          <w:tcPr>
            <w:tcW w:w="0" w:type="auto"/>
            <w:shd w:val="clear" w:color="auto" w:fill="FFFFFF"/>
            <w:tcMar>
              <w:top w:w="72" w:type="dxa"/>
              <w:left w:w="120" w:type="dxa"/>
              <w:bottom w:w="72" w:type="dxa"/>
              <w:right w:w="120" w:type="dxa"/>
            </w:tcMar>
            <w:hideMark/>
          </w:tcPr>
          <w:p w14:paraId="58B59F1C" w14:textId="77777777" w:rsidR="00B11C41" w:rsidRDefault="00B11C41" w:rsidP="00B11C41">
            <w:pPr>
              <w:ind w:left="360"/>
            </w:pPr>
            <w:r>
              <w:t>2BP01</w:t>
            </w:r>
          </w:p>
        </w:tc>
        <w:tc>
          <w:tcPr>
            <w:tcW w:w="0" w:type="auto"/>
            <w:shd w:val="clear" w:color="auto" w:fill="FFFFFF"/>
            <w:tcMar>
              <w:top w:w="72" w:type="dxa"/>
              <w:left w:w="120" w:type="dxa"/>
              <w:bottom w:w="72" w:type="dxa"/>
              <w:right w:w="120" w:type="dxa"/>
            </w:tcMar>
            <w:hideMark/>
          </w:tcPr>
          <w:p w14:paraId="4AA5C93E" w14:textId="77777777" w:rsidR="00B11C41" w:rsidRDefault="00B11C41" w:rsidP="00B11C41">
            <w:pPr>
              <w:ind w:left="360"/>
            </w:pPr>
            <w:r>
              <w:t>DEPENDENT OBJECTS STILL EXIST</w:t>
            </w:r>
          </w:p>
        </w:tc>
        <w:tc>
          <w:tcPr>
            <w:tcW w:w="0" w:type="auto"/>
            <w:shd w:val="clear" w:color="auto" w:fill="FFFFFF"/>
            <w:tcMar>
              <w:top w:w="72" w:type="dxa"/>
              <w:left w:w="120" w:type="dxa"/>
              <w:bottom w:w="72" w:type="dxa"/>
              <w:right w:w="120" w:type="dxa"/>
            </w:tcMar>
            <w:hideMark/>
          </w:tcPr>
          <w:p w14:paraId="552621B8" w14:textId="77777777" w:rsidR="00B11C41" w:rsidRDefault="00B11C41" w:rsidP="00B11C41">
            <w:pPr>
              <w:ind w:left="360"/>
            </w:pPr>
            <w:r>
              <w:t>dependent_objects_still_exist</w:t>
            </w:r>
          </w:p>
        </w:tc>
      </w:tr>
      <w:tr w:rsidR="00B11C41" w14:paraId="737BBDBB" w14:textId="77777777" w:rsidTr="00B11C41">
        <w:tc>
          <w:tcPr>
            <w:tcW w:w="0" w:type="auto"/>
            <w:gridSpan w:val="3"/>
            <w:shd w:val="clear" w:color="auto" w:fill="FFFFFF"/>
            <w:tcMar>
              <w:top w:w="72" w:type="dxa"/>
              <w:left w:w="120" w:type="dxa"/>
              <w:bottom w:w="72" w:type="dxa"/>
              <w:right w:w="120" w:type="dxa"/>
            </w:tcMar>
            <w:hideMark/>
          </w:tcPr>
          <w:p w14:paraId="1AA97F0C" w14:textId="77777777" w:rsidR="00B11C41" w:rsidRDefault="00B11C41" w:rsidP="00B11C41">
            <w:pPr>
              <w:ind w:left="360"/>
            </w:pPr>
            <w:r>
              <w:rPr>
                <w:rStyle w:val="Strong"/>
              </w:rPr>
              <w:t>Class 2D</w:t>
            </w:r>
            <w:r>
              <w:t> — Invalid Transaction Termination</w:t>
            </w:r>
          </w:p>
        </w:tc>
      </w:tr>
      <w:tr w:rsidR="00B11C41" w14:paraId="365FA8A4" w14:textId="77777777" w:rsidTr="00B11C41">
        <w:tc>
          <w:tcPr>
            <w:tcW w:w="0" w:type="auto"/>
            <w:shd w:val="clear" w:color="auto" w:fill="FFFFFF"/>
            <w:tcMar>
              <w:top w:w="72" w:type="dxa"/>
              <w:left w:w="120" w:type="dxa"/>
              <w:bottom w:w="72" w:type="dxa"/>
              <w:right w:w="120" w:type="dxa"/>
            </w:tcMar>
            <w:hideMark/>
          </w:tcPr>
          <w:p w14:paraId="6D2AAEFC" w14:textId="77777777" w:rsidR="00B11C41" w:rsidRDefault="00B11C41" w:rsidP="00B11C41">
            <w:pPr>
              <w:ind w:left="360"/>
            </w:pPr>
            <w:r>
              <w:t>2D000</w:t>
            </w:r>
          </w:p>
        </w:tc>
        <w:tc>
          <w:tcPr>
            <w:tcW w:w="0" w:type="auto"/>
            <w:shd w:val="clear" w:color="auto" w:fill="FFFFFF"/>
            <w:tcMar>
              <w:top w:w="72" w:type="dxa"/>
              <w:left w:w="120" w:type="dxa"/>
              <w:bottom w:w="72" w:type="dxa"/>
              <w:right w:w="120" w:type="dxa"/>
            </w:tcMar>
            <w:hideMark/>
          </w:tcPr>
          <w:p w14:paraId="1987E3B9" w14:textId="77777777" w:rsidR="00B11C41" w:rsidRDefault="00B11C41" w:rsidP="00B11C41">
            <w:pPr>
              <w:ind w:left="360"/>
            </w:pPr>
            <w:r>
              <w:t>INVALID TRANSACTION TERMINATION</w:t>
            </w:r>
          </w:p>
        </w:tc>
        <w:tc>
          <w:tcPr>
            <w:tcW w:w="0" w:type="auto"/>
            <w:shd w:val="clear" w:color="auto" w:fill="FFFFFF"/>
            <w:tcMar>
              <w:top w:w="72" w:type="dxa"/>
              <w:left w:w="120" w:type="dxa"/>
              <w:bottom w:w="72" w:type="dxa"/>
              <w:right w:w="120" w:type="dxa"/>
            </w:tcMar>
            <w:hideMark/>
          </w:tcPr>
          <w:p w14:paraId="0D37F286" w14:textId="77777777" w:rsidR="00B11C41" w:rsidRDefault="00B11C41" w:rsidP="00B11C41">
            <w:pPr>
              <w:ind w:left="360"/>
            </w:pPr>
            <w:r>
              <w:t>invalid_transaction_termination</w:t>
            </w:r>
          </w:p>
        </w:tc>
      </w:tr>
      <w:tr w:rsidR="00B11C41" w14:paraId="2C686E2B" w14:textId="77777777" w:rsidTr="00B11C41">
        <w:tc>
          <w:tcPr>
            <w:tcW w:w="0" w:type="auto"/>
            <w:gridSpan w:val="3"/>
            <w:shd w:val="clear" w:color="auto" w:fill="FFFFFF"/>
            <w:tcMar>
              <w:top w:w="72" w:type="dxa"/>
              <w:left w:w="120" w:type="dxa"/>
              <w:bottom w:w="72" w:type="dxa"/>
              <w:right w:w="120" w:type="dxa"/>
            </w:tcMar>
            <w:hideMark/>
          </w:tcPr>
          <w:p w14:paraId="0ED56AA1" w14:textId="77777777" w:rsidR="00B11C41" w:rsidRDefault="00B11C41" w:rsidP="00B11C41">
            <w:pPr>
              <w:ind w:left="360"/>
            </w:pPr>
            <w:r>
              <w:rPr>
                <w:rStyle w:val="Strong"/>
              </w:rPr>
              <w:t>Class 2F</w:t>
            </w:r>
            <w:r>
              <w:t> — SQL Routine Exception</w:t>
            </w:r>
          </w:p>
        </w:tc>
      </w:tr>
      <w:tr w:rsidR="00B11C41" w14:paraId="1B689A8A" w14:textId="77777777" w:rsidTr="00B11C41">
        <w:tc>
          <w:tcPr>
            <w:tcW w:w="0" w:type="auto"/>
            <w:shd w:val="clear" w:color="auto" w:fill="FFFFFF"/>
            <w:tcMar>
              <w:top w:w="72" w:type="dxa"/>
              <w:left w:w="120" w:type="dxa"/>
              <w:bottom w:w="72" w:type="dxa"/>
              <w:right w:w="120" w:type="dxa"/>
            </w:tcMar>
            <w:hideMark/>
          </w:tcPr>
          <w:p w14:paraId="3D572CA1" w14:textId="77777777" w:rsidR="00B11C41" w:rsidRDefault="00B11C41" w:rsidP="00B11C41">
            <w:pPr>
              <w:ind w:left="360"/>
            </w:pPr>
            <w:r>
              <w:t>2F000</w:t>
            </w:r>
          </w:p>
        </w:tc>
        <w:tc>
          <w:tcPr>
            <w:tcW w:w="0" w:type="auto"/>
            <w:shd w:val="clear" w:color="auto" w:fill="FFFFFF"/>
            <w:tcMar>
              <w:top w:w="72" w:type="dxa"/>
              <w:left w:w="120" w:type="dxa"/>
              <w:bottom w:w="72" w:type="dxa"/>
              <w:right w:w="120" w:type="dxa"/>
            </w:tcMar>
            <w:hideMark/>
          </w:tcPr>
          <w:p w14:paraId="5458017E" w14:textId="77777777" w:rsidR="00B11C41" w:rsidRDefault="00B11C41" w:rsidP="00B11C41">
            <w:pPr>
              <w:ind w:left="360"/>
            </w:pPr>
            <w:r>
              <w:t>SQL ROUTINE EXCEPTION</w:t>
            </w:r>
          </w:p>
        </w:tc>
        <w:tc>
          <w:tcPr>
            <w:tcW w:w="0" w:type="auto"/>
            <w:shd w:val="clear" w:color="auto" w:fill="FFFFFF"/>
            <w:tcMar>
              <w:top w:w="72" w:type="dxa"/>
              <w:left w:w="120" w:type="dxa"/>
              <w:bottom w:w="72" w:type="dxa"/>
              <w:right w:w="120" w:type="dxa"/>
            </w:tcMar>
            <w:hideMark/>
          </w:tcPr>
          <w:p w14:paraId="4F3E12EB" w14:textId="77777777" w:rsidR="00B11C41" w:rsidRDefault="00B11C41" w:rsidP="00B11C41">
            <w:pPr>
              <w:ind w:left="360"/>
            </w:pPr>
            <w:r>
              <w:t>sql_routine_exception</w:t>
            </w:r>
          </w:p>
        </w:tc>
      </w:tr>
      <w:tr w:rsidR="00B11C41" w14:paraId="6D462D76" w14:textId="77777777" w:rsidTr="00B11C41">
        <w:tc>
          <w:tcPr>
            <w:tcW w:w="0" w:type="auto"/>
            <w:shd w:val="clear" w:color="auto" w:fill="FFFFFF"/>
            <w:tcMar>
              <w:top w:w="72" w:type="dxa"/>
              <w:left w:w="120" w:type="dxa"/>
              <w:bottom w:w="72" w:type="dxa"/>
              <w:right w:w="120" w:type="dxa"/>
            </w:tcMar>
            <w:hideMark/>
          </w:tcPr>
          <w:p w14:paraId="16FD5975" w14:textId="77777777" w:rsidR="00B11C41" w:rsidRDefault="00B11C41" w:rsidP="00B11C41">
            <w:pPr>
              <w:ind w:left="360"/>
            </w:pPr>
            <w:r>
              <w:t>2F005</w:t>
            </w:r>
          </w:p>
        </w:tc>
        <w:tc>
          <w:tcPr>
            <w:tcW w:w="0" w:type="auto"/>
            <w:shd w:val="clear" w:color="auto" w:fill="FFFFFF"/>
            <w:tcMar>
              <w:top w:w="72" w:type="dxa"/>
              <w:left w:w="120" w:type="dxa"/>
              <w:bottom w:w="72" w:type="dxa"/>
              <w:right w:w="120" w:type="dxa"/>
            </w:tcMar>
            <w:hideMark/>
          </w:tcPr>
          <w:p w14:paraId="105D8F42" w14:textId="77777777" w:rsidR="00B11C41" w:rsidRDefault="00B11C41" w:rsidP="00B11C41">
            <w:pPr>
              <w:ind w:left="360"/>
            </w:pPr>
            <w:r>
              <w:t>FUNCTION EXECUTED NO RETURN STATEMENT</w:t>
            </w:r>
          </w:p>
        </w:tc>
        <w:tc>
          <w:tcPr>
            <w:tcW w:w="0" w:type="auto"/>
            <w:shd w:val="clear" w:color="auto" w:fill="FFFFFF"/>
            <w:tcMar>
              <w:top w:w="72" w:type="dxa"/>
              <w:left w:w="120" w:type="dxa"/>
              <w:bottom w:w="72" w:type="dxa"/>
              <w:right w:w="120" w:type="dxa"/>
            </w:tcMar>
            <w:hideMark/>
          </w:tcPr>
          <w:p w14:paraId="704DA1D4" w14:textId="77777777" w:rsidR="00B11C41" w:rsidRDefault="00B11C41" w:rsidP="00B11C41">
            <w:pPr>
              <w:ind w:left="360"/>
            </w:pPr>
            <w:r>
              <w:t>function_executed_no_return_statement</w:t>
            </w:r>
          </w:p>
        </w:tc>
      </w:tr>
      <w:tr w:rsidR="00B11C41" w14:paraId="0092471A" w14:textId="77777777" w:rsidTr="00B11C41">
        <w:tc>
          <w:tcPr>
            <w:tcW w:w="0" w:type="auto"/>
            <w:shd w:val="clear" w:color="auto" w:fill="FFFFFF"/>
            <w:tcMar>
              <w:top w:w="72" w:type="dxa"/>
              <w:left w:w="120" w:type="dxa"/>
              <w:bottom w:w="72" w:type="dxa"/>
              <w:right w:w="120" w:type="dxa"/>
            </w:tcMar>
            <w:hideMark/>
          </w:tcPr>
          <w:p w14:paraId="384AF3D7" w14:textId="77777777" w:rsidR="00B11C41" w:rsidRDefault="00B11C41" w:rsidP="00B11C41">
            <w:pPr>
              <w:ind w:left="360"/>
            </w:pPr>
            <w:r>
              <w:t>2F002</w:t>
            </w:r>
          </w:p>
        </w:tc>
        <w:tc>
          <w:tcPr>
            <w:tcW w:w="0" w:type="auto"/>
            <w:shd w:val="clear" w:color="auto" w:fill="FFFFFF"/>
            <w:tcMar>
              <w:top w:w="72" w:type="dxa"/>
              <w:left w:w="120" w:type="dxa"/>
              <w:bottom w:w="72" w:type="dxa"/>
              <w:right w:w="120" w:type="dxa"/>
            </w:tcMar>
            <w:hideMark/>
          </w:tcPr>
          <w:p w14:paraId="2E794F35" w14:textId="77777777" w:rsidR="00B11C41" w:rsidRDefault="00B11C41" w:rsidP="00B11C41">
            <w:pPr>
              <w:ind w:left="360"/>
            </w:pPr>
            <w:r>
              <w:t>MODIFYING SQL DATA NOT PERMITTED</w:t>
            </w:r>
          </w:p>
        </w:tc>
        <w:tc>
          <w:tcPr>
            <w:tcW w:w="0" w:type="auto"/>
            <w:shd w:val="clear" w:color="auto" w:fill="FFFFFF"/>
            <w:tcMar>
              <w:top w:w="72" w:type="dxa"/>
              <w:left w:w="120" w:type="dxa"/>
              <w:bottom w:w="72" w:type="dxa"/>
              <w:right w:w="120" w:type="dxa"/>
            </w:tcMar>
            <w:hideMark/>
          </w:tcPr>
          <w:p w14:paraId="7EE05E65" w14:textId="77777777" w:rsidR="00B11C41" w:rsidRDefault="00B11C41" w:rsidP="00B11C41">
            <w:pPr>
              <w:ind w:left="360"/>
            </w:pPr>
            <w:r>
              <w:t>modifying_sql_data_not_permitted</w:t>
            </w:r>
          </w:p>
        </w:tc>
      </w:tr>
      <w:tr w:rsidR="00B11C41" w14:paraId="60275030" w14:textId="77777777" w:rsidTr="00B11C41">
        <w:tc>
          <w:tcPr>
            <w:tcW w:w="0" w:type="auto"/>
            <w:shd w:val="clear" w:color="auto" w:fill="FFFFFF"/>
            <w:tcMar>
              <w:top w:w="72" w:type="dxa"/>
              <w:left w:w="120" w:type="dxa"/>
              <w:bottom w:w="72" w:type="dxa"/>
              <w:right w:w="120" w:type="dxa"/>
            </w:tcMar>
            <w:hideMark/>
          </w:tcPr>
          <w:p w14:paraId="06BE4E0C" w14:textId="77777777" w:rsidR="00B11C41" w:rsidRDefault="00B11C41" w:rsidP="00B11C41">
            <w:pPr>
              <w:ind w:left="360"/>
            </w:pPr>
            <w:r>
              <w:t>2F003</w:t>
            </w:r>
          </w:p>
        </w:tc>
        <w:tc>
          <w:tcPr>
            <w:tcW w:w="0" w:type="auto"/>
            <w:shd w:val="clear" w:color="auto" w:fill="FFFFFF"/>
            <w:tcMar>
              <w:top w:w="72" w:type="dxa"/>
              <w:left w:w="120" w:type="dxa"/>
              <w:bottom w:w="72" w:type="dxa"/>
              <w:right w:w="120" w:type="dxa"/>
            </w:tcMar>
            <w:hideMark/>
          </w:tcPr>
          <w:p w14:paraId="4DC4CC2C" w14:textId="77777777" w:rsidR="00B11C41" w:rsidRDefault="00B11C41" w:rsidP="00B11C41">
            <w:pPr>
              <w:ind w:left="360"/>
            </w:pPr>
            <w:r>
              <w:t>PROHIBITED SQL STATEMENT ATTEMPTED</w:t>
            </w:r>
          </w:p>
        </w:tc>
        <w:tc>
          <w:tcPr>
            <w:tcW w:w="0" w:type="auto"/>
            <w:shd w:val="clear" w:color="auto" w:fill="FFFFFF"/>
            <w:tcMar>
              <w:top w:w="72" w:type="dxa"/>
              <w:left w:w="120" w:type="dxa"/>
              <w:bottom w:w="72" w:type="dxa"/>
              <w:right w:w="120" w:type="dxa"/>
            </w:tcMar>
            <w:hideMark/>
          </w:tcPr>
          <w:p w14:paraId="11D9809A" w14:textId="77777777" w:rsidR="00B11C41" w:rsidRDefault="00B11C41" w:rsidP="00B11C41">
            <w:pPr>
              <w:ind w:left="360"/>
            </w:pPr>
            <w:r>
              <w:t>prohibited_sql_statement_attempted</w:t>
            </w:r>
          </w:p>
        </w:tc>
      </w:tr>
      <w:tr w:rsidR="00B11C41" w14:paraId="3924800B" w14:textId="77777777" w:rsidTr="00B11C41">
        <w:tc>
          <w:tcPr>
            <w:tcW w:w="0" w:type="auto"/>
            <w:shd w:val="clear" w:color="auto" w:fill="FFFFFF"/>
            <w:tcMar>
              <w:top w:w="72" w:type="dxa"/>
              <w:left w:w="120" w:type="dxa"/>
              <w:bottom w:w="72" w:type="dxa"/>
              <w:right w:w="120" w:type="dxa"/>
            </w:tcMar>
            <w:hideMark/>
          </w:tcPr>
          <w:p w14:paraId="5F3C1CC6" w14:textId="77777777" w:rsidR="00B11C41" w:rsidRDefault="00B11C41" w:rsidP="00B11C41">
            <w:pPr>
              <w:ind w:left="360"/>
            </w:pPr>
            <w:r>
              <w:t>2F004</w:t>
            </w:r>
          </w:p>
        </w:tc>
        <w:tc>
          <w:tcPr>
            <w:tcW w:w="0" w:type="auto"/>
            <w:shd w:val="clear" w:color="auto" w:fill="FFFFFF"/>
            <w:tcMar>
              <w:top w:w="72" w:type="dxa"/>
              <w:left w:w="120" w:type="dxa"/>
              <w:bottom w:w="72" w:type="dxa"/>
              <w:right w:w="120" w:type="dxa"/>
            </w:tcMar>
            <w:hideMark/>
          </w:tcPr>
          <w:p w14:paraId="2028C1E1" w14:textId="77777777" w:rsidR="00B11C41" w:rsidRDefault="00B11C41" w:rsidP="00B11C41">
            <w:pPr>
              <w:ind w:left="360"/>
            </w:pPr>
            <w:r>
              <w:t>READING SQL DATA NOT PERMITTED</w:t>
            </w:r>
          </w:p>
        </w:tc>
        <w:tc>
          <w:tcPr>
            <w:tcW w:w="0" w:type="auto"/>
            <w:shd w:val="clear" w:color="auto" w:fill="FFFFFF"/>
            <w:tcMar>
              <w:top w:w="72" w:type="dxa"/>
              <w:left w:w="120" w:type="dxa"/>
              <w:bottom w:w="72" w:type="dxa"/>
              <w:right w:w="120" w:type="dxa"/>
            </w:tcMar>
            <w:hideMark/>
          </w:tcPr>
          <w:p w14:paraId="56A2A86F" w14:textId="77777777" w:rsidR="00B11C41" w:rsidRDefault="00B11C41" w:rsidP="00B11C41">
            <w:pPr>
              <w:ind w:left="360"/>
            </w:pPr>
            <w:r>
              <w:t>reading_sql_data_not_permitted</w:t>
            </w:r>
          </w:p>
        </w:tc>
      </w:tr>
      <w:tr w:rsidR="00B11C41" w14:paraId="654893DD" w14:textId="77777777" w:rsidTr="00B11C41">
        <w:tc>
          <w:tcPr>
            <w:tcW w:w="0" w:type="auto"/>
            <w:gridSpan w:val="3"/>
            <w:shd w:val="clear" w:color="auto" w:fill="FFFFFF"/>
            <w:tcMar>
              <w:top w:w="72" w:type="dxa"/>
              <w:left w:w="120" w:type="dxa"/>
              <w:bottom w:w="72" w:type="dxa"/>
              <w:right w:w="120" w:type="dxa"/>
            </w:tcMar>
            <w:hideMark/>
          </w:tcPr>
          <w:p w14:paraId="4850F80B" w14:textId="77777777" w:rsidR="00B11C41" w:rsidRDefault="00B11C41" w:rsidP="00B11C41">
            <w:pPr>
              <w:ind w:left="360"/>
            </w:pPr>
            <w:r>
              <w:rPr>
                <w:rStyle w:val="Strong"/>
              </w:rPr>
              <w:t>Class 34</w:t>
            </w:r>
            <w:r>
              <w:t> — Invalid Cursor Name</w:t>
            </w:r>
          </w:p>
        </w:tc>
      </w:tr>
      <w:tr w:rsidR="00B11C41" w14:paraId="1C22C7DB" w14:textId="77777777" w:rsidTr="00B11C41">
        <w:tc>
          <w:tcPr>
            <w:tcW w:w="0" w:type="auto"/>
            <w:shd w:val="clear" w:color="auto" w:fill="FFFFFF"/>
            <w:tcMar>
              <w:top w:w="72" w:type="dxa"/>
              <w:left w:w="120" w:type="dxa"/>
              <w:bottom w:w="72" w:type="dxa"/>
              <w:right w:w="120" w:type="dxa"/>
            </w:tcMar>
            <w:hideMark/>
          </w:tcPr>
          <w:p w14:paraId="2C5D6545" w14:textId="77777777" w:rsidR="00B11C41" w:rsidRDefault="00B11C41" w:rsidP="00B11C41">
            <w:pPr>
              <w:ind w:left="360"/>
            </w:pPr>
            <w:r>
              <w:lastRenderedPageBreak/>
              <w:t>34000</w:t>
            </w:r>
          </w:p>
        </w:tc>
        <w:tc>
          <w:tcPr>
            <w:tcW w:w="0" w:type="auto"/>
            <w:shd w:val="clear" w:color="auto" w:fill="FFFFFF"/>
            <w:tcMar>
              <w:top w:w="72" w:type="dxa"/>
              <w:left w:w="120" w:type="dxa"/>
              <w:bottom w:w="72" w:type="dxa"/>
              <w:right w:w="120" w:type="dxa"/>
            </w:tcMar>
            <w:hideMark/>
          </w:tcPr>
          <w:p w14:paraId="1602D5B2" w14:textId="77777777" w:rsidR="00B11C41" w:rsidRDefault="00B11C41" w:rsidP="00B11C41">
            <w:pPr>
              <w:ind w:left="360"/>
            </w:pPr>
            <w:r>
              <w:t>INVALID CURSOR NAME</w:t>
            </w:r>
          </w:p>
        </w:tc>
        <w:tc>
          <w:tcPr>
            <w:tcW w:w="0" w:type="auto"/>
            <w:shd w:val="clear" w:color="auto" w:fill="FFFFFF"/>
            <w:tcMar>
              <w:top w:w="72" w:type="dxa"/>
              <w:left w:w="120" w:type="dxa"/>
              <w:bottom w:w="72" w:type="dxa"/>
              <w:right w:w="120" w:type="dxa"/>
            </w:tcMar>
            <w:hideMark/>
          </w:tcPr>
          <w:p w14:paraId="05CCC809" w14:textId="77777777" w:rsidR="00B11C41" w:rsidRDefault="00B11C41" w:rsidP="00B11C41">
            <w:pPr>
              <w:ind w:left="360"/>
            </w:pPr>
            <w:r>
              <w:t>invalid_cursor_name</w:t>
            </w:r>
          </w:p>
        </w:tc>
      </w:tr>
      <w:tr w:rsidR="00B11C41" w14:paraId="7A29F3F4" w14:textId="77777777" w:rsidTr="00B11C41">
        <w:tc>
          <w:tcPr>
            <w:tcW w:w="0" w:type="auto"/>
            <w:gridSpan w:val="3"/>
            <w:shd w:val="clear" w:color="auto" w:fill="FFFFFF"/>
            <w:tcMar>
              <w:top w:w="72" w:type="dxa"/>
              <w:left w:w="120" w:type="dxa"/>
              <w:bottom w:w="72" w:type="dxa"/>
              <w:right w:w="120" w:type="dxa"/>
            </w:tcMar>
            <w:hideMark/>
          </w:tcPr>
          <w:p w14:paraId="7D59D414" w14:textId="77777777" w:rsidR="00B11C41" w:rsidRDefault="00B11C41" w:rsidP="00B11C41">
            <w:pPr>
              <w:ind w:left="360"/>
            </w:pPr>
            <w:r>
              <w:rPr>
                <w:rStyle w:val="Strong"/>
              </w:rPr>
              <w:t>Class 38</w:t>
            </w:r>
            <w:r>
              <w:t> — External Routine Exception</w:t>
            </w:r>
          </w:p>
        </w:tc>
      </w:tr>
      <w:tr w:rsidR="00B11C41" w14:paraId="413EB02D" w14:textId="77777777" w:rsidTr="00B11C41">
        <w:tc>
          <w:tcPr>
            <w:tcW w:w="0" w:type="auto"/>
            <w:shd w:val="clear" w:color="auto" w:fill="FFFFFF"/>
            <w:tcMar>
              <w:top w:w="72" w:type="dxa"/>
              <w:left w:w="120" w:type="dxa"/>
              <w:bottom w:w="72" w:type="dxa"/>
              <w:right w:w="120" w:type="dxa"/>
            </w:tcMar>
            <w:hideMark/>
          </w:tcPr>
          <w:p w14:paraId="3680DF09" w14:textId="77777777" w:rsidR="00B11C41" w:rsidRDefault="00B11C41" w:rsidP="00B11C41">
            <w:pPr>
              <w:ind w:left="360"/>
            </w:pPr>
            <w:r>
              <w:t>38000</w:t>
            </w:r>
          </w:p>
        </w:tc>
        <w:tc>
          <w:tcPr>
            <w:tcW w:w="0" w:type="auto"/>
            <w:shd w:val="clear" w:color="auto" w:fill="FFFFFF"/>
            <w:tcMar>
              <w:top w:w="72" w:type="dxa"/>
              <w:left w:w="120" w:type="dxa"/>
              <w:bottom w:w="72" w:type="dxa"/>
              <w:right w:w="120" w:type="dxa"/>
            </w:tcMar>
            <w:hideMark/>
          </w:tcPr>
          <w:p w14:paraId="08F93ECE" w14:textId="77777777" w:rsidR="00B11C41" w:rsidRDefault="00B11C41" w:rsidP="00B11C41">
            <w:pPr>
              <w:ind w:left="360"/>
            </w:pPr>
            <w:r>
              <w:t>EXTERNAL ROUTINE EXCEPTION</w:t>
            </w:r>
          </w:p>
        </w:tc>
        <w:tc>
          <w:tcPr>
            <w:tcW w:w="0" w:type="auto"/>
            <w:shd w:val="clear" w:color="auto" w:fill="FFFFFF"/>
            <w:tcMar>
              <w:top w:w="72" w:type="dxa"/>
              <w:left w:w="120" w:type="dxa"/>
              <w:bottom w:w="72" w:type="dxa"/>
              <w:right w:w="120" w:type="dxa"/>
            </w:tcMar>
            <w:hideMark/>
          </w:tcPr>
          <w:p w14:paraId="5CEB12D7" w14:textId="77777777" w:rsidR="00B11C41" w:rsidRDefault="00B11C41" w:rsidP="00B11C41">
            <w:pPr>
              <w:ind w:left="360"/>
            </w:pPr>
            <w:r>
              <w:t>external_routine_exception</w:t>
            </w:r>
          </w:p>
        </w:tc>
      </w:tr>
      <w:tr w:rsidR="00B11C41" w14:paraId="3A1322E6" w14:textId="77777777" w:rsidTr="00B11C41">
        <w:tc>
          <w:tcPr>
            <w:tcW w:w="0" w:type="auto"/>
            <w:shd w:val="clear" w:color="auto" w:fill="FFFFFF"/>
            <w:tcMar>
              <w:top w:w="72" w:type="dxa"/>
              <w:left w:w="120" w:type="dxa"/>
              <w:bottom w:w="72" w:type="dxa"/>
              <w:right w:w="120" w:type="dxa"/>
            </w:tcMar>
            <w:hideMark/>
          </w:tcPr>
          <w:p w14:paraId="1CF981AC" w14:textId="77777777" w:rsidR="00B11C41" w:rsidRDefault="00B11C41" w:rsidP="00B11C41">
            <w:pPr>
              <w:ind w:left="360"/>
            </w:pPr>
            <w:r>
              <w:t>38001</w:t>
            </w:r>
          </w:p>
        </w:tc>
        <w:tc>
          <w:tcPr>
            <w:tcW w:w="0" w:type="auto"/>
            <w:shd w:val="clear" w:color="auto" w:fill="FFFFFF"/>
            <w:tcMar>
              <w:top w:w="72" w:type="dxa"/>
              <w:left w:w="120" w:type="dxa"/>
              <w:bottom w:w="72" w:type="dxa"/>
              <w:right w:w="120" w:type="dxa"/>
            </w:tcMar>
            <w:hideMark/>
          </w:tcPr>
          <w:p w14:paraId="2AF0565D" w14:textId="77777777" w:rsidR="00B11C41" w:rsidRDefault="00B11C41" w:rsidP="00B11C41">
            <w:pPr>
              <w:ind w:left="360"/>
            </w:pPr>
            <w:r>
              <w:t>CONTAINING SQL NOT PERMITTED</w:t>
            </w:r>
          </w:p>
        </w:tc>
        <w:tc>
          <w:tcPr>
            <w:tcW w:w="0" w:type="auto"/>
            <w:shd w:val="clear" w:color="auto" w:fill="FFFFFF"/>
            <w:tcMar>
              <w:top w:w="72" w:type="dxa"/>
              <w:left w:w="120" w:type="dxa"/>
              <w:bottom w:w="72" w:type="dxa"/>
              <w:right w:w="120" w:type="dxa"/>
            </w:tcMar>
            <w:hideMark/>
          </w:tcPr>
          <w:p w14:paraId="612DEE12" w14:textId="77777777" w:rsidR="00B11C41" w:rsidRDefault="00B11C41" w:rsidP="00B11C41">
            <w:pPr>
              <w:ind w:left="360"/>
            </w:pPr>
            <w:r>
              <w:t>containing_sql_not_permitted</w:t>
            </w:r>
          </w:p>
        </w:tc>
      </w:tr>
      <w:tr w:rsidR="00B11C41" w14:paraId="011B650A" w14:textId="77777777" w:rsidTr="00B11C41">
        <w:tc>
          <w:tcPr>
            <w:tcW w:w="0" w:type="auto"/>
            <w:shd w:val="clear" w:color="auto" w:fill="FFFFFF"/>
            <w:tcMar>
              <w:top w:w="72" w:type="dxa"/>
              <w:left w:w="120" w:type="dxa"/>
              <w:bottom w:w="72" w:type="dxa"/>
              <w:right w:w="120" w:type="dxa"/>
            </w:tcMar>
            <w:hideMark/>
          </w:tcPr>
          <w:p w14:paraId="0B2E9CC9" w14:textId="77777777" w:rsidR="00B11C41" w:rsidRDefault="00B11C41" w:rsidP="00B11C41">
            <w:pPr>
              <w:ind w:left="360"/>
            </w:pPr>
            <w:r>
              <w:t>38002</w:t>
            </w:r>
          </w:p>
        </w:tc>
        <w:tc>
          <w:tcPr>
            <w:tcW w:w="0" w:type="auto"/>
            <w:shd w:val="clear" w:color="auto" w:fill="FFFFFF"/>
            <w:tcMar>
              <w:top w:w="72" w:type="dxa"/>
              <w:left w:w="120" w:type="dxa"/>
              <w:bottom w:w="72" w:type="dxa"/>
              <w:right w:w="120" w:type="dxa"/>
            </w:tcMar>
            <w:hideMark/>
          </w:tcPr>
          <w:p w14:paraId="16418C96" w14:textId="77777777" w:rsidR="00B11C41" w:rsidRDefault="00B11C41" w:rsidP="00B11C41">
            <w:pPr>
              <w:ind w:left="360"/>
            </w:pPr>
            <w:r>
              <w:t>MODIFYING SQL DATA NOT PERMITTED</w:t>
            </w:r>
          </w:p>
        </w:tc>
        <w:tc>
          <w:tcPr>
            <w:tcW w:w="0" w:type="auto"/>
            <w:shd w:val="clear" w:color="auto" w:fill="FFFFFF"/>
            <w:tcMar>
              <w:top w:w="72" w:type="dxa"/>
              <w:left w:w="120" w:type="dxa"/>
              <w:bottom w:w="72" w:type="dxa"/>
              <w:right w:w="120" w:type="dxa"/>
            </w:tcMar>
            <w:hideMark/>
          </w:tcPr>
          <w:p w14:paraId="6BBB077E" w14:textId="77777777" w:rsidR="00B11C41" w:rsidRDefault="00B11C41" w:rsidP="00B11C41">
            <w:pPr>
              <w:ind w:left="360"/>
            </w:pPr>
            <w:r>
              <w:t>modifying_sql_data_not_permitted</w:t>
            </w:r>
          </w:p>
        </w:tc>
      </w:tr>
      <w:tr w:rsidR="00B11C41" w14:paraId="633D3BFF" w14:textId="77777777" w:rsidTr="00B11C41">
        <w:tc>
          <w:tcPr>
            <w:tcW w:w="0" w:type="auto"/>
            <w:shd w:val="clear" w:color="auto" w:fill="FFFFFF"/>
            <w:tcMar>
              <w:top w:w="72" w:type="dxa"/>
              <w:left w:w="120" w:type="dxa"/>
              <w:bottom w:w="72" w:type="dxa"/>
              <w:right w:w="120" w:type="dxa"/>
            </w:tcMar>
            <w:hideMark/>
          </w:tcPr>
          <w:p w14:paraId="12FFD247" w14:textId="77777777" w:rsidR="00B11C41" w:rsidRDefault="00B11C41" w:rsidP="00B11C41">
            <w:pPr>
              <w:ind w:left="360"/>
            </w:pPr>
            <w:r>
              <w:t>38003</w:t>
            </w:r>
          </w:p>
        </w:tc>
        <w:tc>
          <w:tcPr>
            <w:tcW w:w="0" w:type="auto"/>
            <w:shd w:val="clear" w:color="auto" w:fill="FFFFFF"/>
            <w:tcMar>
              <w:top w:w="72" w:type="dxa"/>
              <w:left w:w="120" w:type="dxa"/>
              <w:bottom w:w="72" w:type="dxa"/>
              <w:right w:w="120" w:type="dxa"/>
            </w:tcMar>
            <w:hideMark/>
          </w:tcPr>
          <w:p w14:paraId="7B32B69F" w14:textId="77777777" w:rsidR="00B11C41" w:rsidRDefault="00B11C41" w:rsidP="00B11C41">
            <w:pPr>
              <w:ind w:left="360"/>
            </w:pPr>
            <w:r>
              <w:t>PROHIBITED SQL STATEMENT ATTEMPTED</w:t>
            </w:r>
          </w:p>
        </w:tc>
        <w:tc>
          <w:tcPr>
            <w:tcW w:w="0" w:type="auto"/>
            <w:shd w:val="clear" w:color="auto" w:fill="FFFFFF"/>
            <w:tcMar>
              <w:top w:w="72" w:type="dxa"/>
              <w:left w:w="120" w:type="dxa"/>
              <w:bottom w:w="72" w:type="dxa"/>
              <w:right w:w="120" w:type="dxa"/>
            </w:tcMar>
            <w:hideMark/>
          </w:tcPr>
          <w:p w14:paraId="6394EC61" w14:textId="77777777" w:rsidR="00B11C41" w:rsidRDefault="00B11C41" w:rsidP="00B11C41">
            <w:pPr>
              <w:ind w:left="360"/>
            </w:pPr>
            <w:r>
              <w:t>prohibited_sql_statement_attempted</w:t>
            </w:r>
          </w:p>
        </w:tc>
      </w:tr>
      <w:tr w:rsidR="00B11C41" w14:paraId="07C07676" w14:textId="77777777" w:rsidTr="00B11C41">
        <w:tc>
          <w:tcPr>
            <w:tcW w:w="0" w:type="auto"/>
            <w:shd w:val="clear" w:color="auto" w:fill="FFFFFF"/>
            <w:tcMar>
              <w:top w:w="72" w:type="dxa"/>
              <w:left w:w="120" w:type="dxa"/>
              <w:bottom w:w="72" w:type="dxa"/>
              <w:right w:w="120" w:type="dxa"/>
            </w:tcMar>
            <w:hideMark/>
          </w:tcPr>
          <w:p w14:paraId="3F33A205" w14:textId="77777777" w:rsidR="00B11C41" w:rsidRDefault="00B11C41" w:rsidP="00B11C41">
            <w:pPr>
              <w:ind w:left="360"/>
            </w:pPr>
            <w:r>
              <w:t>38004</w:t>
            </w:r>
          </w:p>
        </w:tc>
        <w:tc>
          <w:tcPr>
            <w:tcW w:w="0" w:type="auto"/>
            <w:shd w:val="clear" w:color="auto" w:fill="FFFFFF"/>
            <w:tcMar>
              <w:top w:w="72" w:type="dxa"/>
              <w:left w:w="120" w:type="dxa"/>
              <w:bottom w:w="72" w:type="dxa"/>
              <w:right w:w="120" w:type="dxa"/>
            </w:tcMar>
            <w:hideMark/>
          </w:tcPr>
          <w:p w14:paraId="3ADB6160" w14:textId="77777777" w:rsidR="00B11C41" w:rsidRDefault="00B11C41" w:rsidP="00B11C41">
            <w:pPr>
              <w:ind w:left="360"/>
            </w:pPr>
            <w:r>
              <w:t>READING SQL DATA NOT PERMITTED</w:t>
            </w:r>
          </w:p>
        </w:tc>
        <w:tc>
          <w:tcPr>
            <w:tcW w:w="0" w:type="auto"/>
            <w:shd w:val="clear" w:color="auto" w:fill="FFFFFF"/>
            <w:tcMar>
              <w:top w:w="72" w:type="dxa"/>
              <w:left w:w="120" w:type="dxa"/>
              <w:bottom w:w="72" w:type="dxa"/>
              <w:right w:w="120" w:type="dxa"/>
            </w:tcMar>
            <w:hideMark/>
          </w:tcPr>
          <w:p w14:paraId="0D336543" w14:textId="77777777" w:rsidR="00B11C41" w:rsidRDefault="00B11C41" w:rsidP="00B11C41">
            <w:pPr>
              <w:ind w:left="360"/>
            </w:pPr>
            <w:r>
              <w:t>reading_sql_data_not_permitted</w:t>
            </w:r>
          </w:p>
        </w:tc>
      </w:tr>
      <w:tr w:rsidR="00B11C41" w14:paraId="30B90CD2" w14:textId="77777777" w:rsidTr="00B11C41">
        <w:tc>
          <w:tcPr>
            <w:tcW w:w="0" w:type="auto"/>
            <w:gridSpan w:val="3"/>
            <w:shd w:val="clear" w:color="auto" w:fill="FFFFFF"/>
            <w:tcMar>
              <w:top w:w="72" w:type="dxa"/>
              <w:left w:w="120" w:type="dxa"/>
              <w:bottom w:w="72" w:type="dxa"/>
              <w:right w:w="120" w:type="dxa"/>
            </w:tcMar>
            <w:hideMark/>
          </w:tcPr>
          <w:p w14:paraId="7D8D4C67" w14:textId="77777777" w:rsidR="00B11C41" w:rsidRDefault="00B11C41" w:rsidP="00B11C41">
            <w:pPr>
              <w:ind w:left="360"/>
            </w:pPr>
            <w:r>
              <w:rPr>
                <w:rStyle w:val="Strong"/>
              </w:rPr>
              <w:t>Class 39</w:t>
            </w:r>
            <w:r>
              <w:t> — External Routine Invocation Exception</w:t>
            </w:r>
          </w:p>
        </w:tc>
      </w:tr>
      <w:tr w:rsidR="00B11C41" w14:paraId="73CD8A9C" w14:textId="77777777" w:rsidTr="00B11C41">
        <w:tc>
          <w:tcPr>
            <w:tcW w:w="0" w:type="auto"/>
            <w:shd w:val="clear" w:color="auto" w:fill="FFFFFF"/>
            <w:tcMar>
              <w:top w:w="72" w:type="dxa"/>
              <w:left w:w="120" w:type="dxa"/>
              <w:bottom w:w="72" w:type="dxa"/>
              <w:right w:w="120" w:type="dxa"/>
            </w:tcMar>
            <w:hideMark/>
          </w:tcPr>
          <w:p w14:paraId="462DA270" w14:textId="77777777" w:rsidR="00B11C41" w:rsidRDefault="00B11C41" w:rsidP="00B11C41">
            <w:pPr>
              <w:ind w:left="360"/>
            </w:pPr>
            <w:r>
              <w:t>39000</w:t>
            </w:r>
          </w:p>
        </w:tc>
        <w:tc>
          <w:tcPr>
            <w:tcW w:w="0" w:type="auto"/>
            <w:shd w:val="clear" w:color="auto" w:fill="FFFFFF"/>
            <w:tcMar>
              <w:top w:w="72" w:type="dxa"/>
              <w:left w:w="120" w:type="dxa"/>
              <w:bottom w:w="72" w:type="dxa"/>
              <w:right w:w="120" w:type="dxa"/>
            </w:tcMar>
            <w:hideMark/>
          </w:tcPr>
          <w:p w14:paraId="5FBD8DD5" w14:textId="77777777" w:rsidR="00B11C41" w:rsidRDefault="00B11C41" w:rsidP="00B11C41">
            <w:pPr>
              <w:ind w:left="360"/>
            </w:pPr>
            <w:r>
              <w:t>EXTERNAL ROUTINE INVOCATION EXCEPTION</w:t>
            </w:r>
          </w:p>
        </w:tc>
        <w:tc>
          <w:tcPr>
            <w:tcW w:w="0" w:type="auto"/>
            <w:shd w:val="clear" w:color="auto" w:fill="FFFFFF"/>
            <w:tcMar>
              <w:top w:w="72" w:type="dxa"/>
              <w:left w:w="120" w:type="dxa"/>
              <w:bottom w:w="72" w:type="dxa"/>
              <w:right w:w="120" w:type="dxa"/>
            </w:tcMar>
            <w:hideMark/>
          </w:tcPr>
          <w:p w14:paraId="05F71AD8" w14:textId="77777777" w:rsidR="00B11C41" w:rsidRDefault="00B11C41" w:rsidP="00B11C41">
            <w:pPr>
              <w:ind w:left="360"/>
            </w:pPr>
            <w:r>
              <w:t>external_routine_invocation_exception</w:t>
            </w:r>
          </w:p>
        </w:tc>
      </w:tr>
      <w:tr w:rsidR="00B11C41" w14:paraId="3EA4AF00" w14:textId="77777777" w:rsidTr="00B11C41">
        <w:tc>
          <w:tcPr>
            <w:tcW w:w="0" w:type="auto"/>
            <w:shd w:val="clear" w:color="auto" w:fill="FFFFFF"/>
            <w:tcMar>
              <w:top w:w="72" w:type="dxa"/>
              <w:left w:w="120" w:type="dxa"/>
              <w:bottom w:w="72" w:type="dxa"/>
              <w:right w:w="120" w:type="dxa"/>
            </w:tcMar>
            <w:hideMark/>
          </w:tcPr>
          <w:p w14:paraId="2F4B8114" w14:textId="77777777" w:rsidR="00B11C41" w:rsidRDefault="00B11C41" w:rsidP="00B11C41">
            <w:pPr>
              <w:ind w:left="360"/>
            </w:pPr>
            <w:r>
              <w:t>39001</w:t>
            </w:r>
          </w:p>
        </w:tc>
        <w:tc>
          <w:tcPr>
            <w:tcW w:w="0" w:type="auto"/>
            <w:shd w:val="clear" w:color="auto" w:fill="FFFFFF"/>
            <w:tcMar>
              <w:top w:w="72" w:type="dxa"/>
              <w:left w:w="120" w:type="dxa"/>
              <w:bottom w:w="72" w:type="dxa"/>
              <w:right w:w="120" w:type="dxa"/>
            </w:tcMar>
            <w:hideMark/>
          </w:tcPr>
          <w:p w14:paraId="7EA3A039" w14:textId="77777777" w:rsidR="00B11C41" w:rsidRDefault="00B11C41" w:rsidP="00B11C41">
            <w:pPr>
              <w:ind w:left="360"/>
            </w:pPr>
            <w:r>
              <w:t>INVALID SQLSTATE RETURNED</w:t>
            </w:r>
          </w:p>
        </w:tc>
        <w:tc>
          <w:tcPr>
            <w:tcW w:w="0" w:type="auto"/>
            <w:shd w:val="clear" w:color="auto" w:fill="FFFFFF"/>
            <w:tcMar>
              <w:top w:w="72" w:type="dxa"/>
              <w:left w:w="120" w:type="dxa"/>
              <w:bottom w:w="72" w:type="dxa"/>
              <w:right w:w="120" w:type="dxa"/>
            </w:tcMar>
            <w:hideMark/>
          </w:tcPr>
          <w:p w14:paraId="6646A13E" w14:textId="77777777" w:rsidR="00B11C41" w:rsidRDefault="00B11C41" w:rsidP="00B11C41">
            <w:pPr>
              <w:ind w:left="360"/>
            </w:pPr>
            <w:r>
              <w:t>invalid_sqlstate_returned</w:t>
            </w:r>
          </w:p>
        </w:tc>
      </w:tr>
      <w:tr w:rsidR="00B11C41" w14:paraId="4A2193C8" w14:textId="77777777" w:rsidTr="00B11C41">
        <w:tc>
          <w:tcPr>
            <w:tcW w:w="0" w:type="auto"/>
            <w:shd w:val="clear" w:color="auto" w:fill="FFFFFF"/>
            <w:tcMar>
              <w:top w:w="72" w:type="dxa"/>
              <w:left w:w="120" w:type="dxa"/>
              <w:bottom w:w="72" w:type="dxa"/>
              <w:right w:w="120" w:type="dxa"/>
            </w:tcMar>
            <w:hideMark/>
          </w:tcPr>
          <w:p w14:paraId="4EDA66EB" w14:textId="77777777" w:rsidR="00B11C41" w:rsidRDefault="00B11C41" w:rsidP="00B11C41">
            <w:pPr>
              <w:ind w:left="360"/>
            </w:pPr>
            <w:r>
              <w:t>39004</w:t>
            </w:r>
          </w:p>
        </w:tc>
        <w:tc>
          <w:tcPr>
            <w:tcW w:w="0" w:type="auto"/>
            <w:shd w:val="clear" w:color="auto" w:fill="FFFFFF"/>
            <w:tcMar>
              <w:top w:w="72" w:type="dxa"/>
              <w:left w:w="120" w:type="dxa"/>
              <w:bottom w:w="72" w:type="dxa"/>
              <w:right w:w="120" w:type="dxa"/>
            </w:tcMar>
            <w:hideMark/>
          </w:tcPr>
          <w:p w14:paraId="2BAB2FFF" w14:textId="77777777" w:rsidR="00B11C41" w:rsidRDefault="00B11C41" w:rsidP="00B11C41">
            <w:pPr>
              <w:ind w:left="360"/>
            </w:pPr>
            <w:r>
              <w:t>NULL VALUE NOT ALLOWED</w:t>
            </w:r>
          </w:p>
        </w:tc>
        <w:tc>
          <w:tcPr>
            <w:tcW w:w="0" w:type="auto"/>
            <w:shd w:val="clear" w:color="auto" w:fill="FFFFFF"/>
            <w:tcMar>
              <w:top w:w="72" w:type="dxa"/>
              <w:left w:w="120" w:type="dxa"/>
              <w:bottom w:w="72" w:type="dxa"/>
              <w:right w:w="120" w:type="dxa"/>
            </w:tcMar>
            <w:hideMark/>
          </w:tcPr>
          <w:p w14:paraId="615D0F51" w14:textId="77777777" w:rsidR="00B11C41" w:rsidRDefault="00B11C41" w:rsidP="00B11C41">
            <w:pPr>
              <w:ind w:left="360"/>
            </w:pPr>
            <w:r>
              <w:t>null_value_not_allowed</w:t>
            </w:r>
          </w:p>
        </w:tc>
      </w:tr>
      <w:tr w:rsidR="00B11C41" w14:paraId="6A1B171D" w14:textId="77777777" w:rsidTr="00B11C41">
        <w:tc>
          <w:tcPr>
            <w:tcW w:w="0" w:type="auto"/>
            <w:shd w:val="clear" w:color="auto" w:fill="FFFFFF"/>
            <w:tcMar>
              <w:top w:w="72" w:type="dxa"/>
              <w:left w:w="120" w:type="dxa"/>
              <w:bottom w:w="72" w:type="dxa"/>
              <w:right w:w="120" w:type="dxa"/>
            </w:tcMar>
            <w:hideMark/>
          </w:tcPr>
          <w:p w14:paraId="052F3514" w14:textId="77777777" w:rsidR="00B11C41" w:rsidRDefault="00B11C41" w:rsidP="00B11C41">
            <w:pPr>
              <w:ind w:left="360"/>
            </w:pPr>
            <w:r>
              <w:t>39P01</w:t>
            </w:r>
          </w:p>
        </w:tc>
        <w:tc>
          <w:tcPr>
            <w:tcW w:w="0" w:type="auto"/>
            <w:shd w:val="clear" w:color="auto" w:fill="FFFFFF"/>
            <w:tcMar>
              <w:top w:w="72" w:type="dxa"/>
              <w:left w:w="120" w:type="dxa"/>
              <w:bottom w:w="72" w:type="dxa"/>
              <w:right w:w="120" w:type="dxa"/>
            </w:tcMar>
            <w:hideMark/>
          </w:tcPr>
          <w:p w14:paraId="7F13F66F" w14:textId="77777777" w:rsidR="00B11C41" w:rsidRDefault="00B11C41" w:rsidP="00B11C41">
            <w:pPr>
              <w:ind w:left="360"/>
            </w:pPr>
            <w:r>
              <w:t>TRIGGER PROTOCOL VIOLATED</w:t>
            </w:r>
          </w:p>
        </w:tc>
        <w:tc>
          <w:tcPr>
            <w:tcW w:w="0" w:type="auto"/>
            <w:shd w:val="clear" w:color="auto" w:fill="FFFFFF"/>
            <w:tcMar>
              <w:top w:w="72" w:type="dxa"/>
              <w:left w:w="120" w:type="dxa"/>
              <w:bottom w:w="72" w:type="dxa"/>
              <w:right w:w="120" w:type="dxa"/>
            </w:tcMar>
            <w:hideMark/>
          </w:tcPr>
          <w:p w14:paraId="3BE20D0A" w14:textId="77777777" w:rsidR="00B11C41" w:rsidRDefault="00B11C41" w:rsidP="00B11C41">
            <w:pPr>
              <w:ind w:left="360"/>
            </w:pPr>
            <w:r>
              <w:t>trigger_protocol_violated</w:t>
            </w:r>
          </w:p>
        </w:tc>
      </w:tr>
      <w:tr w:rsidR="00B11C41" w14:paraId="23713B5D" w14:textId="77777777" w:rsidTr="00B11C41">
        <w:tc>
          <w:tcPr>
            <w:tcW w:w="0" w:type="auto"/>
            <w:shd w:val="clear" w:color="auto" w:fill="FFFFFF"/>
            <w:tcMar>
              <w:top w:w="72" w:type="dxa"/>
              <w:left w:w="120" w:type="dxa"/>
              <w:bottom w:w="72" w:type="dxa"/>
              <w:right w:w="120" w:type="dxa"/>
            </w:tcMar>
            <w:hideMark/>
          </w:tcPr>
          <w:p w14:paraId="2C52B59D" w14:textId="77777777" w:rsidR="00B11C41" w:rsidRDefault="00B11C41" w:rsidP="00B11C41">
            <w:pPr>
              <w:ind w:left="360"/>
            </w:pPr>
            <w:r>
              <w:t>39P02</w:t>
            </w:r>
          </w:p>
        </w:tc>
        <w:tc>
          <w:tcPr>
            <w:tcW w:w="0" w:type="auto"/>
            <w:shd w:val="clear" w:color="auto" w:fill="FFFFFF"/>
            <w:tcMar>
              <w:top w:w="72" w:type="dxa"/>
              <w:left w:w="120" w:type="dxa"/>
              <w:bottom w:w="72" w:type="dxa"/>
              <w:right w:w="120" w:type="dxa"/>
            </w:tcMar>
            <w:hideMark/>
          </w:tcPr>
          <w:p w14:paraId="7C0E0818" w14:textId="77777777" w:rsidR="00B11C41" w:rsidRDefault="00B11C41" w:rsidP="00B11C41">
            <w:pPr>
              <w:ind w:left="360"/>
            </w:pPr>
            <w:r>
              <w:t>SRF PROTOCOL VIOLATED</w:t>
            </w:r>
          </w:p>
        </w:tc>
        <w:tc>
          <w:tcPr>
            <w:tcW w:w="0" w:type="auto"/>
            <w:shd w:val="clear" w:color="auto" w:fill="FFFFFF"/>
            <w:tcMar>
              <w:top w:w="72" w:type="dxa"/>
              <w:left w:w="120" w:type="dxa"/>
              <w:bottom w:w="72" w:type="dxa"/>
              <w:right w:w="120" w:type="dxa"/>
            </w:tcMar>
            <w:hideMark/>
          </w:tcPr>
          <w:p w14:paraId="41598C89" w14:textId="77777777" w:rsidR="00B11C41" w:rsidRDefault="00B11C41" w:rsidP="00B11C41">
            <w:pPr>
              <w:ind w:left="360"/>
            </w:pPr>
            <w:r>
              <w:t>srf_protocol_violated</w:t>
            </w:r>
          </w:p>
        </w:tc>
      </w:tr>
      <w:tr w:rsidR="00B11C41" w14:paraId="5B5DAFA3" w14:textId="77777777" w:rsidTr="00B11C41">
        <w:tc>
          <w:tcPr>
            <w:tcW w:w="0" w:type="auto"/>
            <w:gridSpan w:val="3"/>
            <w:shd w:val="clear" w:color="auto" w:fill="FFFFFF"/>
            <w:tcMar>
              <w:top w:w="72" w:type="dxa"/>
              <w:left w:w="120" w:type="dxa"/>
              <w:bottom w:w="72" w:type="dxa"/>
              <w:right w:w="120" w:type="dxa"/>
            </w:tcMar>
            <w:hideMark/>
          </w:tcPr>
          <w:p w14:paraId="49FF1F39" w14:textId="77777777" w:rsidR="00B11C41" w:rsidRDefault="00B11C41" w:rsidP="00B11C41">
            <w:pPr>
              <w:ind w:left="360"/>
            </w:pPr>
            <w:r>
              <w:rPr>
                <w:rStyle w:val="Strong"/>
              </w:rPr>
              <w:t>Class 3B</w:t>
            </w:r>
            <w:r>
              <w:t> — Savepoint Exception</w:t>
            </w:r>
          </w:p>
        </w:tc>
      </w:tr>
      <w:tr w:rsidR="00B11C41" w14:paraId="098E47DA" w14:textId="77777777" w:rsidTr="00B11C41">
        <w:tc>
          <w:tcPr>
            <w:tcW w:w="0" w:type="auto"/>
            <w:shd w:val="clear" w:color="auto" w:fill="FFFFFF"/>
            <w:tcMar>
              <w:top w:w="72" w:type="dxa"/>
              <w:left w:w="120" w:type="dxa"/>
              <w:bottom w:w="72" w:type="dxa"/>
              <w:right w:w="120" w:type="dxa"/>
            </w:tcMar>
            <w:hideMark/>
          </w:tcPr>
          <w:p w14:paraId="3427E991" w14:textId="77777777" w:rsidR="00B11C41" w:rsidRDefault="00B11C41" w:rsidP="00B11C41">
            <w:pPr>
              <w:ind w:left="360"/>
            </w:pPr>
            <w:r>
              <w:t>3B000</w:t>
            </w:r>
          </w:p>
        </w:tc>
        <w:tc>
          <w:tcPr>
            <w:tcW w:w="0" w:type="auto"/>
            <w:shd w:val="clear" w:color="auto" w:fill="FFFFFF"/>
            <w:tcMar>
              <w:top w:w="72" w:type="dxa"/>
              <w:left w:w="120" w:type="dxa"/>
              <w:bottom w:w="72" w:type="dxa"/>
              <w:right w:w="120" w:type="dxa"/>
            </w:tcMar>
            <w:hideMark/>
          </w:tcPr>
          <w:p w14:paraId="7A3821FC" w14:textId="77777777" w:rsidR="00B11C41" w:rsidRDefault="00B11C41" w:rsidP="00B11C41">
            <w:pPr>
              <w:ind w:left="360"/>
            </w:pPr>
            <w:r>
              <w:t>SAVEPOINT EXCEPTION</w:t>
            </w:r>
          </w:p>
        </w:tc>
        <w:tc>
          <w:tcPr>
            <w:tcW w:w="0" w:type="auto"/>
            <w:shd w:val="clear" w:color="auto" w:fill="FFFFFF"/>
            <w:tcMar>
              <w:top w:w="72" w:type="dxa"/>
              <w:left w:w="120" w:type="dxa"/>
              <w:bottom w:w="72" w:type="dxa"/>
              <w:right w:w="120" w:type="dxa"/>
            </w:tcMar>
            <w:hideMark/>
          </w:tcPr>
          <w:p w14:paraId="567CB73B" w14:textId="77777777" w:rsidR="00B11C41" w:rsidRDefault="00B11C41" w:rsidP="00B11C41">
            <w:pPr>
              <w:ind w:left="360"/>
            </w:pPr>
            <w:r>
              <w:t>savepoint_exception</w:t>
            </w:r>
          </w:p>
        </w:tc>
      </w:tr>
      <w:tr w:rsidR="00B11C41" w14:paraId="642C35A3" w14:textId="77777777" w:rsidTr="00B11C41">
        <w:tc>
          <w:tcPr>
            <w:tcW w:w="0" w:type="auto"/>
            <w:shd w:val="clear" w:color="auto" w:fill="FFFFFF"/>
            <w:tcMar>
              <w:top w:w="72" w:type="dxa"/>
              <w:left w:w="120" w:type="dxa"/>
              <w:bottom w:w="72" w:type="dxa"/>
              <w:right w:w="120" w:type="dxa"/>
            </w:tcMar>
            <w:hideMark/>
          </w:tcPr>
          <w:p w14:paraId="32671B83" w14:textId="77777777" w:rsidR="00B11C41" w:rsidRDefault="00B11C41" w:rsidP="00B11C41">
            <w:pPr>
              <w:ind w:left="360"/>
            </w:pPr>
            <w:r>
              <w:lastRenderedPageBreak/>
              <w:t>3B001</w:t>
            </w:r>
          </w:p>
        </w:tc>
        <w:tc>
          <w:tcPr>
            <w:tcW w:w="0" w:type="auto"/>
            <w:shd w:val="clear" w:color="auto" w:fill="FFFFFF"/>
            <w:tcMar>
              <w:top w:w="72" w:type="dxa"/>
              <w:left w:w="120" w:type="dxa"/>
              <w:bottom w:w="72" w:type="dxa"/>
              <w:right w:w="120" w:type="dxa"/>
            </w:tcMar>
            <w:hideMark/>
          </w:tcPr>
          <w:p w14:paraId="38973599" w14:textId="77777777" w:rsidR="00B11C41" w:rsidRDefault="00B11C41" w:rsidP="00B11C41">
            <w:pPr>
              <w:ind w:left="360"/>
            </w:pPr>
            <w:r>
              <w:t>INVALID SAVEPOINT SPECIFICATION</w:t>
            </w:r>
          </w:p>
        </w:tc>
        <w:tc>
          <w:tcPr>
            <w:tcW w:w="0" w:type="auto"/>
            <w:shd w:val="clear" w:color="auto" w:fill="FFFFFF"/>
            <w:tcMar>
              <w:top w:w="72" w:type="dxa"/>
              <w:left w:w="120" w:type="dxa"/>
              <w:bottom w:w="72" w:type="dxa"/>
              <w:right w:w="120" w:type="dxa"/>
            </w:tcMar>
            <w:hideMark/>
          </w:tcPr>
          <w:p w14:paraId="1BF01397" w14:textId="77777777" w:rsidR="00B11C41" w:rsidRDefault="00B11C41" w:rsidP="00B11C41">
            <w:pPr>
              <w:ind w:left="360"/>
            </w:pPr>
            <w:r>
              <w:t>invalid_savepoint_specification</w:t>
            </w:r>
          </w:p>
        </w:tc>
      </w:tr>
      <w:tr w:rsidR="00B11C41" w14:paraId="54E073EC" w14:textId="77777777" w:rsidTr="00B11C41">
        <w:tc>
          <w:tcPr>
            <w:tcW w:w="0" w:type="auto"/>
            <w:gridSpan w:val="3"/>
            <w:shd w:val="clear" w:color="auto" w:fill="FFFFFF"/>
            <w:tcMar>
              <w:top w:w="72" w:type="dxa"/>
              <w:left w:w="120" w:type="dxa"/>
              <w:bottom w:w="72" w:type="dxa"/>
              <w:right w:w="120" w:type="dxa"/>
            </w:tcMar>
            <w:hideMark/>
          </w:tcPr>
          <w:p w14:paraId="0F128762" w14:textId="77777777" w:rsidR="00B11C41" w:rsidRDefault="00B11C41" w:rsidP="00B11C41">
            <w:pPr>
              <w:ind w:left="360"/>
            </w:pPr>
            <w:r>
              <w:rPr>
                <w:rStyle w:val="Strong"/>
              </w:rPr>
              <w:t>Class 3D</w:t>
            </w:r>
            <w:r>
              <w:t> — Invalid Catalog Name</w:t>
            </w:r>
          </w:p>
        </w:tc>
      </w:tr>
      <w:tr w:rsidR="00B11C41" w14:paraId="6959D7CE" w14:textId="77777777" w:rsidTr="00B11C41">
        <w:tc>
          <w:tcPr>
            <w:tcW w:w="0" w:type="auto"/>
            <w:shd w:val="clear" w:color="auto" w:fill="FFFFFF"/>
            <w:tcMar>
              <w:top w:w="72" w:type="dxa"/>
              <w:left w:w="120" w:type="dxa"/>
              <w:bottom w:w="72" w:type="dxa"/>
              <w:right w:w="120" w:type="dxa"/>
            </w:tcMar>
            <w:hideMark/>
          </w:tcPr>
          <w:p w14:paraId="41CBFCDA" w14:textId="77777777" w:rsidR="00B11C41" w:rsidRDefault="00B11C41" w:rsidP="00B11C41">
            <w:pPr>
              <w:ind w:left="360"/>
            </w:pPr>
            <w:r>
              <w:t>3D000</w:t>
            </w:r>
          </w:p>
        </w:tc>
        <w:tc>
          <w:tcPr>
            <w:tcW w:w="0" w:type="auto"/>
            <w:shd w:val="clear" w:color="auto" w:fill="FFFFFF"/>
            <w:tcMar>
              <w:top w:w="72" w:type="dxa"/>
              <w:left w:w="120" w:type="dxa"/>
              <w:bottom w:w="72" w:type="dxa"/>
              <w:right w:w="120" w:type="dxa"/>
            </w:tcMar>
            <w:hideMark/>
          </w:tcPr>
          <w:p w14:paraId="49B0020C" w14:textId="77777777" w:rsidR="00B11C41" w:rsidRDefault="00B11C41" w:rsidP="00B11C41">
            <w:pPr>
              <w:ind w:left="360"/>
            </w:pPr>
            <w:r>
              <w:t>INVALID CATALOG NAME</w:t>
            </w:r>
          </w:p>
        </w:tc>
        <w:tc>
          <w:tcPr>
            <w:tcW w:w="0" w:type="auto"/>
            <w:shd w:val="clear" w:color="auto" w:fill="FFFFFF"/>
            <w:tcMar>
              <w:top w:w="72" w:type="dxa"/>
              <w:left w:w="120" w:type="dxa"/>
              <w:bottom w:w="72" w:type="dxa"/>
              <w:right w:w="120" w:type="dxa"/>
            </w:tcMar>
            <w:hideMark/>
          </w:tcPr>
          <w:p w14:paraId="004B71D0" w14:textId="77777777" w:rsidR="00B11C41" w:rsidRDefault="00B11C41" w:rsidP="00B11C41">
            <w:pPr>
              <w:ind w:left="360"/>
            </w:pPr>
            <w:r>
              <w:t>invalid_catalog_name</w:t>
            </w:r>
          </w:p>
        </w:tc>
      </w:tr>
      <w:tr w:rsidR="00B11C41" w14:paraId="6FE4A2A1" w14:textId="77777777" w:rsidTr="00B11C41">
        <w:tc>
          <w:tcPr>
            <w:tcW w:w="0" w:type="auto"/>
            <w:gridSpan w:val="3"/>
            <w:shd w:val="clear" w:color="auto" w:fill="FFFFFF"/>
            <w:tcMar>
              <w:top w:w="72" w:type="dxa"/>
              <w:left w:w="120" w:type="dxa"/>
              <w:bottom w:w="72" w:type="dxa"/>
              <w:right w:w="120" w:type="dxa"/>
            </w:tcMar>
            <w:hideMark/>
          </w:tcPr>
          <w:p w14:paraId="36B8F03A" w14:textId="77777777" w:rsidR="00B11C41" w:rsidRDefault="00B11C41" w:rsidP="00B11C41">
            <w:pPr>
              <w:ind w:left="360"/>
            </w:pPr>
            <w:r>
              <w:rPr>
                <w:rStyle w:val="Strong"/>
              </w:rPr>
              <w:t>Class 3F</w:t>
            </w:r>
            <w:r>
              <w:t> — Invalid Schema Name</w:t>
            </w:r>
          </w:p>
        </w:tc>
      </w:tr>
      <w:tr w:rsidR="00B11C41" w14:paraId="4754125E" w14:textId="77777777" w:rsidTr="00B11C41">
        <w:tc>
          <w:tcPr>
            <w:tcW w:w="0" w:type="auto"/>
            <w:shd w:val="clear" w:color="auto" w:fill="FFFFFF"/>
            <w:tcMar>
              <w:top w:w="72" w:type="dxa"/>
              <w:left w:w="120" w:type="dxa"/>
              <w:bottom w:w="72" w:type="dxa"/>
              <w:right w:w="120" w:type="dxa"/>
            </w:tcMar>
            <w:hideMark/>
          </w:tcPr>
          <w:p w14:paraId="313FF838" w14:textId="77777777" w:rsidR="00B11C41" w:rsidRDefault="00B11C41" w:rsidP="00B11C41">
            <w:pPr>
              <w:ind w:left="360"/>
            </w:pPr>
            <w:r>
              <w:t>3F000</w:t>
            </w:r>
          </w:p>
        </w:tc>
        <w:tc>
          <w:tcPr>
            <w:tcW w:w="0" w:type="auto"/>
            <w:shd w:val="clear" w:color="auto" w:fill="FFFFFF"/>
            <w:tcMar>
              <w:top w:w="72" w:type="dxa"/>
              <w:left w:w="120" w:type="dxa"/>
              <w:bottom w:w="72" w:type="dxa"/>
              <w:right w:w="120" w:type="dxa"/>
            </w:tcMar>
            <w:hideMark/>
          </w:tcPr>
          <w:p w14:paraId="7E224E3D" w14:textId="77777777" w:rsidR="00B11C41" w:rsidRDefault="00B11C41" w:rsidP="00B11C41">
            <w:pPr>
              <w:ind w:left="360"/>
            </w:pPr>
            <w:r>
              <w:t>INVALID SCHEMA NAME</w:t>
            </w:r>
          </w:p>
        </w:tc>
        <w:tc>
          <w:tcPr>
            <w:tcW w:w="0" w:type="auto"/>
            <w:shd w:val="clear" w:color="auto" w:fill="FFFFFF"/>
            <w:tcMar>
              <w:top w:w="72" w:type="dxa"/>
              <w:left w:w="120" w:type="dxa"/>
              <w:bottom w:w="72" w:type="dxa"/>
              <w:right w:w="120" w:type="dxa"/>
            </w:tcMar>
            <w:hideMark/>
          </w:tcPr>
          <w:p w14:paraId="05206875" w14:textId="77777777" w:rsidR="00B11C41" w:rsidRDefault="00B11C41" w:rsidP="00B11C41">
            <w:pPr>
              <w:ind w:left="360"/>
            </w:pPr>
            <w:r>
              <w:t>invalid_schema_name</w:t>
            </w:r>
          </w:p>
        </w:tc>
      </w:tr>
      <w:tr w:rsidR="00B11C41" w14:paraId="71D066F4" w14:textId="77777777" w:rsidTr="00B11C41">
        <w:tc>
          <w:tcPr>
            <w:tcW w:w="0" w:type="auto"/>
            <w:gridSpan w:val="3"/>
            <w:shd w:val="clear" w:color="auto" w:fill="FFFFFF"/>
            <w:tcMar>
              <w:top w:w="72" w:type="dxa"/>
              <w:left w:w="120" w:type="dxa"/>
              <w:bottom w:w="72" w:type="dxa"/>
              <w:right w:w="120" w:type="dxa"/>
            </w:tcMar>
            <w:hideMark/>
          </w:tcPr>
          <w:p w14:paraId="7F516D05" w14:textId="77777777" w:rsidR="00B11C41" w:rsidRDefault="00B11C41" w:rsidP="00B11C41">
            <w:pPr>
              <w:ind w:left="360"/>
            </w:pPr>
            <w:r>
              <w:rPr>
                <w:rStyle w:val="Strong"/>
              </w:rPr>
              <w:t>Class 40</w:t>
            </w:r>
            <w:r>
              <w:t> — Transaction Rollback</w:t>
            </w:r>
          </w:p>
        </w:tc>
      </w:tr>
      <w:tr w:rsidR="00B11C41" w14:paraId="3CCD3382" w14:textId="77777777" w:rsidTr="00B11C41">
        <w:tc>
          <w:tcPr>
            <w:tcW w:w="0" w:type="auto"/>
            <w:shd w:val="clear" w:color="auto" w:fill="FFFFFF"/>
            <w:tcMar>
              <w:top w:w="72" w:type="dxa"/>
              <w:left w:w="120" w:type="dxa"/>
              <w:bottom w:w="72" w:type="dxa"/>
              <w:right w:w="120" w:type="dxa"/>
            </w:tcMar>
            <w:hideMark/>
          </w:tcPr>
          <w:p w14:paraId="630A8E82" w14:textId="77777777" w:rsidR="00B11C41" w:rsidRDefault="00B11C41" w:rsidP="00B11C41">
            <w:pPr>
              <w:ind w:left="360"/>
            </w:pPr>
            <w:r>
              <w:t>40000</w:t>
            </w:r>
          </w:p>
        </w:tc>
        <w:tc>
          <w:tcPr>
            <w:tcW w:w="0" w:type="auto"/>
            <w:shd w:val="clear" w:color="auto" w:fill="FFFFFF"/>
            <w:tcMar>
              <w:top w:w="72" w:type="dxa"/>
              <w:left w:w="120" w:type="dxa"/>
              <w:bottom w:w="72" w:type="dxa"/>
              <w:right w:w="120" w:type="dxa"/>
            </w:tcMar>
            <w:hideMark/>
          </w:tcPr>
          <w:p w14:paraId="2709F269" w14:textId="77777777" w:rsidR="00B11C41" w:rsidRDefault="00B11C41" w:rsidP="00B11C41">
            <w:pPr>
              <w:ind w:left="360"/>
            </w:pPr>
            <w:r>
              <w:t>TRANSACTION ROLLBACK</w:t>
            </w:r>
          </w:p>
        </w:tc>
        <w:tc>
          <w:tcPr>
            <w:tcW w:w="0" w:type="auto"/>
            <w:shd w:val="clear" w:color="auto" w:fill="FFFFFF"/>
            <w:tcMar>
              <w:top w:w="72" w:type="dxa"/>
              <w:left w:w="120" w:type="dxa"/>
              <w:bottom w:w="72" w:type="dxa"/>
              <w:right w:w="120" w:type="dxa"/>
            </w:tcMar>
            <w:hideMark/>
          </w:tcPr>
          <w:p w14:paraId="43A5702C" w14:textId="77777777" w:rsidR="00B11C41" w:rsidRDefault="00B11C41" w:rsidP="00B11C41">
            <w:pPr>
              <w:ind w:left="360"/>
            </w:pPr>
            <w:r>
              <w:t>transaction_rollback</w:t>
            </w:r>
          </w:p>
        </w:tc>
      </w:tr>
      <w:tr w:rsidR="00B11C41" w14:paraId="548F5C0B" w14:textId="77777777" w:rsidTr="00B11C41">
        <w:tc>
          <w:tcPr>
            <w:tcW w:w="0" w:type="auto"/>
            <w:shd w:val="clear" w:color="auto" w:fill="FFFFFF"/>
            <w:tcMar>
              <w:top w:w="72" w:type="dxa"/>
              <w:left w:w="120" w:type="dxa"/>
              <w:bottom w:w="72" w:type="dxa"/>
              <w:right w:w="120" w:type="dxa"/>
            </w:tcMar>
            <w:hideMark/>
          </w:tcPr>
          <w:p w14:paraId="273DCECE" w14:textId="77777777" w:rsidR="00B11C41" w:rsidRDefault="00B11C41" w:rsidP="00B11C41">
            <w:pPr>
              <w:ind w:left="360"/>
            </w:pPr>
            <w:r>
              <w:t>40002</w:t>
            </w:r>
          </w:p>
        </w:tc>
        <w:tc>
          <w:tcPr>
            <w:tcW w:w="0" w:type="auto"/>
            <w:shd w:val="clear" w:color="auto" w:fill="FFFFFF"/>
            <w:tcMar>
              <w:top w:w="72" w:type="dxa"/>
              <w:left w:w="120" w:type="dxa"/>
              <w:bottom w:w="72" w:type="dxa"/>
              <w:right w:w="120" w:type="dxa"/>
            </w:tcMar>
            <w:hideMark/>
          </w:tcPr>
          <w:p w14:paraId="093380BE" w14:textId="77777777" w:rsidR="00B11C41" w:rsidRDefault="00B11C41" w:rsidP="00B11C41">
            <w:pPr>
              <w:ind w:left="360"/>
            </w:pPr>
            <w:r>
              <w:t>TRANSACTION INTEGRITY CONSTRAINT VIOLATION</w:t>
            </w:r>
          </w:p>
        </w:tc>
        <w:tc>
          <w:tcPr>
            <w:tcW w:w="0" w:type="auto"/>
            <w:shd w:val="clear" w:color="auto" w:fill="FFFFFF"/>
            <w:tcMar>
              <w:top w:w="72" w:type="dxa"/>
              <w:left w:w="120" w:type="dxa"/>
              <w:bottom w:w="72" w:type="dxa"/>
              <w:right w:w="120" w:type="dxa"/>
            </w:tcMar>
            <w:hideMark/>
          </w:tcPr>
          <w:p w14:paraId="17DEAC94" w14:textId="77777777" w:rsidR="00B11C41" w:rsidRDefault="00B11C41" w:rsidP="00B11C41">
            <w:pPr>
              <w:ind w:left="360"/>
            </w:pPr>
            <w:r>
              <w:t>transaction_integrity_constraint_violation</w:t>
            </w:r>
          </w:p>
        </w:tc>
      </w:tr>
      <w:tr w:rsidR="00B11C41" w14:paraId="0495EA6A" w14:textId="77777777" w:rsidTr="00B11C41">
        <w:tc>
          <w:tcPr>
            <w:tcW w:w="0" w:type="auto"/>
            <w:shd w:val="clear" w:color="auto" w:fill="FFFFFF"/>
            <w:tcMar>
              <w:top w:w="72" w:type="dxa"/>
              <w:left w:w="120" w:type="dxa"/>
              <w:bottom w:w="72" w:type="dxa"/>
              <w:right w:w="120" w:type="dxa"/>
            </w:tcMar>
            <w:hideMark/>
          </w:tcPr>
          <w:p w14:paraId="1ACAE744" w14:textId="77777777" w:rsidR="00B11C41" w:rsidRDefault="00B11C41" w:rsidP="00B11C41">
            <w:pPr>
              <w:ind w:left="360"/>
            </w:pPr>
            <w:r>
              <w:t>40001</w:t>
            </w:r>
          </w:p>
        </w:tc>
        <w:tc>
          <w:tcPr>
            <w:tcW w:w="0" w:type="auto"/>
            <w:shd w:val="clear" w:color="auto" w:fill="FFFFFF"/>
            <w:tcMar>
              <w:top w:w="72" w:type="dxa"/>
              <w:left w:w="120" w:type="dxa"/>
              <w:bottom w:w="72" w:type="dxa"/>
              <w:right w:w="120" w:type="dxa"/>
            </w:tcMar>
            <w:hideMark/>
          </w:tcPr>
          <w:p w14:paraId="7516EA4D" w14:textId="77777777" w:rsidR="00B11C41" w:rsidRDefault="00B11C41" w:rsidP="00B11C41">
            <w:pPr>
              <w:ind w:left="360"/>
            </w:pPr>
            <w:r>
              <w:t>SERIALIZATION FAILURE</w:t>
            </w:r>
          </w:p>
        </w:tc>
        <w:tc>
          <w:tcPr>
            <w:tcW w:w="0" w:type="auto"/>
            <w:shd w:val="clear" w:color="auto" w:fill="FFFFFF"/>
            <w:tcMar>
              <w:top w:w="72" w:type="dxa"/>
              <w:left w:w="120" w:type="dxa"/>
              <w:bottom w:w="72" w:type="dxa"/>
              <w:right w:w="120" w:type="dxa"/>
            </w:tcMar>
            <w:hideMark/>
          </w:tcPr>
          <w:p w14:paraId="0B277A92" w14:textId="77777777" w:rsidR="00B11C41" w:rsidRDefault="00B11C41" w:rsidP="00B11C41">
            <w:pPr>
              <w:ind w:left="360"/>
            </w:pPr>
            <w:r>
              <w:t>serialization_failure</w:t>
            </w:r>
          </w:p>
        </w:tc>
      </w:tr>
      <w:tr w:rsidR="00B11C41" w14:paraId="79A05BA6" w14:textId="77777777" w:rsidTr="00B11C41">
        <w:tc>
          <w:tcPr>
            <w:tcW w:w="0" w:type="auto"/>
            <w:shd w:val="clear" w:color="auto" w:fill="FFFFFF"/>
            <w:tcMar>
              <w:top w:w="72" w:type="dxa"/>
              <w:left w:w="120" w:type="dxa"/>
              <w:bottom w:w="72" w:type="dxa"/>
              <w:right w:w="120" w:type="dxa"/>
            </w:tcMar>
            <w:hideMark/>
          </w:tcPr>
          <w:p w14:paraId="064EA0E7" w14:textId="77777777" w:rsidR="00B11C41" w:rsidRDefault="00B11C41" w:rsidP="00B11C41">
            <w:pPr>
              <w:ind w:left="360"/>
            </w:pPr>
            <w:r>
              <w:t>40003</w:t>
            </w:r>
          </w:p>
        </w:tc>
        <w:tc>
          <w:tcPr>
            <w:tcW w:w="0" w:type="auto"/>
            <w:shd w:val="clear" w:color="auto" w:fill="FFFFFF"/>
            <w:tcMar>
              <w:top w:w="72" w:type="dxa"/>
              <w:left w:w="120" w:type="dxa"/>
              <w:bottom w:w="72" w:type="dxa"/>
              <w:right w:w="120" w:type="dxa"/>
            </w:tcMar>
            <w:hideMark/>
          </w:tcPr>
          <w:p w14:paraId="117F80D5" w14:textId="77777777" w:rsidR="00B11C41" w:rsidRDefault="00B11C41" w:rsidP="00B11C41">
            <w:pPr>
              <w:ind w:left="360"/>
            </w:pPr>
            <w:r>
              <w:t>STATEMENT COMPLETION UNKNOWN</w:t>
            </w:r>
          </w:p>
        </w:tc>
        <w:tc>
          <w:tcPr>
            <w:tcW w:w="0" w:type="auto"/>
            <w:shd w:val="clear" w:color="auto" w:fill="FFFFFF"/>
            <w:tcMar>
              <w:top w:w="72" w:type="dxa"/>
              <w:left w:w="120" w:type="dxa"/>
              <w:bottom w:w="72" w:type="dxa"/>
              <w:right w:w="120" w:type="dxa"/>
            </w:tcMar>
            <w:hideMark/>
          </w:tcPr>
          <w:p w14:paraId="637E26B8" w14:textId="77777777" w:rsidR="00B11C41" w:rsidRDefault="00B11C41" w:rsidP="00B11C41">
            <w:pPr>
              <w:ind w:left="360"/>
            </w:pPr>
            <w:r>
              <w:t>statement_completion_unknown</w:t>
            </w:r>
          </w:p>
        </w:tc>
      </w:tr>
      <w:tr w:rsidR="00B11C41" w14:paraId="5D92CAED" w14:textId="77777777" w:rsidTr="00B11C41">
        <w:tc>
          <w:tcPr>
            <w:tcW w:w="0" w:type="auto"/>
            <w:shd w:val="clear" w:color="auto" w:fill="FFFFFF"/>
            <w:tcMar>
              <w:top w:w="72" w:type="dxa"/>
              <w:left w:w="120" w:type="dxa"/>
              <w:bottom w:w="72" w:type="dxa"/>
              <w:right w:w="120" w:type="dxa"/>
            </w:tcMar>
            <w:hideMark/>
          </w:tcPr>
          <w:p w14:paraId="17E8E458" w14:textId="77777777" w:rsidR="00B11C41" w:rsidRDefault="00B11C41" w:rsidP="00B11C41">
            <w:pPr>
              <w:ind w:left="360"/>
            </w:pPr>
            <w:r>
              <w:t>40P01</w:t>
            </w:r>
          </w:p>
        </w:tc>
        <w:tc>
          <w:tcPr>
            <w:tcW w:w="0" w:type="auto"/>
            <w:shd w:val="clear" w:color="auto" w:fill="FFFFFF"/>
            <w:tcMar>
              <w:top w:w="72" w:type="dxa"/>
              <w:left w:w="120" w:type="dxa"/>
              <w:bottom w:w="72" w:type="dxa"/>
              <w:right w:w="120" w:type="dxa"/>
            </w:tcMar>
            <w:hideMark/>
          </w:tcPr>
          <w:p w14:paraId="5C8CD32B" w14:textId="77777777" w:rsidR="00B11C41" w:rsidRDefault="00B11C41" w:rsidP="00B11C41">
            <w:pPr>
              <w:ind w:left="360"/>
            </w:pPr>
            <w:r>
              <w:t>DEADLOCK DETECTED</w:t>
            </w:r>
          </w:p>
        </w:tc>
        <w:tc>
          <w:tcPr>
            <w:tcW w:w="0" w:type="auto"/>
            <w:shd w:val="clear" w:color="auto" w:fill="FFFFFF"/>
            <w:tcMar>
              <w:top w:w="72" w:type="dxa"/>
              <w:left w:w="120" w:type="dxa"/>
              <w:bottom w:w="72" w:type="dxa"/>
              <w:right w:w="120" w:type="dxa"/>
            </w:tcMar>
            <w:hideMark/>
          </w:tcPr>
          <w:p w14:paraId="218DF23D" w14:textId="77777777" w:rsidR="00B11C41" w:rsidRDefault="00B11C41" w:rsidP="00B11C41">
            <w:pPr>
              <w:ind w:left="360"/>
            </w:pPr>
            <w:r>
              <w:t>deadlock_detected</w:t>
            </w:r>
          </w:p>
        </w:tc>
      </w:tr>
      <w:tr w:rsidR="00B11C41" w14:paraId="38BC374C" w14:textId="77777777" w:rsidTr="00B11C41">
        <w:tc>
          <w:tcPr>
            <w:tcW w:w="0" w:type="auto"/>
            <w:gridSpan w:val="3"/>
            <w:shd w:val="clear" w:color="auto" w:fill="FFFFFF"/>
            <w:tcMar>
              <w:top w:w="72" w:type="dxa"/>
              <w:left w:w="120" w:type="dxa"/>
              <w:bottom w:w="72" w:type="dxa"/>
              <w:right w:w="120" w:type="dxa"/>
            </w:tcMar>
            <w:hideMark/>
          </w:tcPr>
          <w:p w14:paraId="637FCBD9" w14:textId="77777777" w:rsidR="00B11C41" w:rsidRDefault="00B11C41" w:rsidP="00B11C41">
            <w:pPr>
              <w:ind w:left="360"/>
            </w:pPr>
            <w:r>
              <w:rPr>
                <w:rStyle w:val="Strong"/>
              </w:rPr>
              <w:t>Class 42</w:t>
            </w:r>
            <w:r>
              <w:t> — Syntax Error or Access Rule Violation</w:t>
            </w:r>
          </w:p>
        </w:tc>
      </w:tr>
      <w:tr w:rsidR="00B11C41" w14:paraId="28387451" w14:textId="77777777" w:rsidTr="00B11C41">
        <w:tc>
          <w:tcPr>
            <w:tcW w:w="0" w:type="auto"/>
            <w:shd w:val="clear" w:color="auto" w:fill="FFFFFF"/>
            <w:tcMar>
              <w:top w:w="72" w:type="dxa"/>
              <w:left w:w="120" w:type="dxa"/>
              <w:bottom w:w="72" w:type="dxa"/>
              <w:right w:w="120" w:type="dxa"/>
            </w:tcMar>
            <w:hideMark/>
          </w:tcPr>
          <w:p w14:paraId="27A234EE" w14:textId="77777777" w:rsidR="00B11C41" w:rsidRDefault="00B11C41" w:rsidP="00B11C41">
            <w:pPr>
              <w:ind w:left="360"/>
            </w:pPr>
            <w:r>
              <w:t>42000</w:t>
            </w:r>
          </w:p>
        </w:tc>
        <w:tc>
          <w:tcPr>
            <w:tcW w:w="0" w:type="auto"/>
            <w:shd w:val="clear" w:color="auto" w:fill="FFFFFF"/>
            <w:tcMar>
              <w:top w:w="72" w:type="dxa"/>
              <w:left w:w="120" w:type="dxa"/>
              <w:bottom w:w="72" w:type="dxa"/>
              <w:right w:w="120" w:type="dxa"/>
            </w:tcMar>
            <w:hideMark/>
          </w:tcPr>
          <w:p w14:paraId="14D54B88" w14:textId="77777777" w:rsidR="00B11C41" w:rsidRDefault="00B11C41" w:rsidP="00B11C41">
            <w:pPr>
              <w:ind w:left="360"/>
            </w:pPr>
            <w:r>
              <w:t>SYNTAX ERROR OR ACCESS RULE VIOLATION</w:t>
            </w:r>
          </w:p>
        </w:tc>
        <w:tc>
          <w:tcPr>
            <w:tcW w:w="0" w:type="auto"/>
            <w:shd w:val="clear" w:color="auto" w:fill="FFFFFF"/>
            <w:tcMar>
              <w:top w:w="72" w:type="dxa"/>
              <w:left w:w="120" w:type="dxa"/>
              <w:bottom w:w="72" w:type="dxa"/>
              <w:right w:w="120" w:type="dxa"/>
            </w:tcMar>
            <w:hideMark/>
          </w:tcPr>
          <w:p w14:paraId="55BF554E" w14:textId="77777777" w:rsidR="00B11C41" w:rsidRDefault="00B11C41" w:rsidP="00B11C41">
            <w:pPr>
              <w:ind w:left="360"/>
            </w:pPr>
            <w:r>
              <w:t>syntax_error_or_access_rule_violation</w:t>
            </w:r>
          </w:p>
        </w:tc>
      </w:tr>
      <w:tr w:rsidR="00B11C41" w14:paraId="06498C75" w14:textId="77777777" w:rsidTr="00B11C41">
        <w:tc>
          <w:tcPr>
            <w:tcW w:w="0" w:type="auto"/>
            <w:shd w:val="clear" w:color="auto" w:fill="FFFFFF"/>
            <w:tcMar>
              <w:top w:w="72" w:type="dxa"/>
              <w:left w:w="120" w:type="dxa"/>
              <w:bottom w:w="72" w:type="dxa"/>
              <w:right w:w="120" w:type="dxa"/>
            </w:tcMar>
            <w:hideMark/>
          </w:tcPr>
          <w:p w14:paraId="18D31F3F" w14:textId="77777777" w:rsidR="00B11C41" w:rsidRDefault="00B11C41" w:rsidP="00B11C41">
            <w:pPr>
              <w:ind w:left="360"/>
            </w:pPr>
            <w:r>
              <w:t>42601</w:t>
            </w:r>
          </w:p>
        </w:tc>
        <w:tc>
          <w:tcPr>
            <w:tcW w:w="0" w:type="auto"/>
            <w:shd w:val="clear" w:color="auto" w:fill="FFFFFF"/>
            <w:tcMar>
              <w:top w:w="72" w:type="dxa"/>
              <w:left w:w="120" w:type="dxa"/>
              <w:bottom w:w="72" w:type="dxa"/>
              <w:right w:w="120" w:type="dxa"/>
            </w:tcMar>
            <w:hideMark/>
          </w:tcPr>
          <w:p w14:paraId="766262DD" w14:textId="77777777" w:rsidR="00B11C41" w:rsidRDefault="00B11C41" w:rsidP="00B11C41">
            <w:pPr>
              <w:ind w:left="360"/>
            </w:pPr>
            <w:r>
              <w:t>SYNTAX ERROR</w:t>
            </w:r>
          </w:p>
        </w:tc>
        <w:tc>
          <w:tcPr>
            <w:tcW w:w="0" w:type="auto"/>
            <w:shd w:val="clear" w:color="auto" w:fill="FFFFFF"/>
            <w:tcMar>
              <w:top w:w="72" w:type="dxa"/>
              <w:left w:w="120" w:type="dxa"/>
              <w:bottom w:w="72" w:type="dxa"/>
              <w:right w:w="120" w:type="dxa"/>
            </w:tcMar>
            <w:hideMark/>
          </w:tcPr>
          <w:p w14:paraId="3777B438" w14:textId="77777777" w:rsidR="00B11C41" w:rsidRDefault="00B11C41" w:rsidP="00B11C41">
            <w:pPr>
              <w:ind w:left="360"/>
            </w:pPr>
            <w:r>
              <w:t>syntax_error</w:t>
            </w:r>
          </w:p>
        </w:tc>
      </w:tr>
      <w:tr w:rsidR="00B11C41" w14:paraId="25DEA710" w14:textId="77777777" w:rsidTr="00B11C41">
        <w:tc>
          <w:tcPr>
            <w:tcW w:w="0" w:type="auto"/>
            <w:shd w:val="clear" w:color="auto" w:fill="FFFFFF"/>
            <w:tcMar>
              <w:top w:w="72" w:type="dxa"/>
              <w:left w:w="120" w:type="dxa"/>
              <w:bottom w:w="72" w:type="dxa"/>
              <w:right w:w="120" w:type="dxa"/>
            </w:tcMar>
            <w:hideMark/>
          </w:tcPr>
          <w:p w14:paraId="4E9E1C40" w14:textId="77777777" w:rsidR="00B11C41" w:rsidRDefault="00B11C41" w:rsidP="00B11C41">
            <w:pPr>
              <w:ind w:left="360"/>
            </w:pPr>
            <w:r>
              <w:t>42501</w:t>
            </w:r>
          </w:p>
        </w:tc>
        <w:tc>
          <w:tcPr>
            <w:tcW w:w="0" w:type="auto"/>
            <w:shd w:val="clear" w:color="auto" w:fill="FFFFFF"/>
            <w:tcMar>
              <w:top w:w="72" w:type="dxa"/>
              <w:left w:w="120" w:type="dxa"/>
              <w:bottom w:w="72" w:type="dxa"/>
              <w:right w:w="120" w:type="dxa"/>
            </w:tcMar>
            <w:hideMark/>
          </w:tcPr>
          <w:p w14:paraId="22AEA27C" w14:textId="77777777" w:rsidR="00B11C41" w:rsidRDefault="00B11C41" w:rsidP="00B11C41">
            <w:pPr>
              <w:ind w:left="360"/>
            </w:pPr>
            <w:r>
              <w:t>INSUFFICIENT PRIVILEGE</w:t>
            </w:r>
          </w:p>
        </w:tc>
        <w:tc>
          <w:tcPr>
            <w:tcW w:w="0" w:type="auto"/>
            <w:shd w:val="clear" w:color="auto" w:fill="FFFFFF"/>
            <w:tcMar>
              <w:top w:w="72" w:type="dxa"/>
              <w:left w:w="120" w:type="dxa"/>
              <w:bottom w:w="72" w:type="dxa"/>
              <w:right w:w="120" w:type="dxa"/>
            </w:tcMar>
            <w:hideMark/>
          </w:tcPr>
          <w:p w14:paraId="209C43B8" w14:textId="77777777" w:rsidR="00B11C41" w:rsidRDefault="00B11C41" w:rsidP="00B11C41">
            <w:pPr>
              <w:ind w:left="360"/>
            </w:pPr>
            <w:r>
              <w:t>insufficient_privilege</w:t>
            </w:r>
          </w:p>
        </w:tc>
      </w:tr>
      <w:tr w:rsidR="00B11C41" w14:paraId="7D4C1A9C" w14:textId="77777777" w:rsidTr="00B11C41">
        <w:tc>
          <w:tcPr>
            <w:tcW w:w="0" w:type="auto"/>
            <w:shd w:val="clear" w:color="auto" w:fill="FFFFFF"/>
            <w:tcMar>
              <w:top w:w="72" w:type="dxa"/>
              <w:left w:w="120" w:type="dxa"/>
              <w:bottom w:w="72" w:type="dxa"/>
              <w:right w:w="120" w:type="dxa"/>
            </w:tcMar>
            <w:hideMark/>
          </w:tcPr>
          <w:p w14:paraId="69BBD3A5" w14:textId="77777777" w:rsidR="00B11C41" w:rsidRDefault="00B11C41" w:rsidP="00B11C41">
            <w:pPr>
              <w:ind w:left="360"/>
            </w:pPr>
            <w:r>
              <w:t>42846</w:t>
            </w:r>
          </w:p>
        </w:tc>
        <w:tc>
          <w:tcPr>
            <w:tcW w:w="0" w:type="auto"/>
            <w:shd w:val="clear" w:color="auto" w:fill="FFFFFF"/>
            <w:tcMar>
              <w:top w:w="72" w:type="dxa"/>
              <w:left w:w="120" w:type="dxa"/>
              <w:bottom w:w="72" w:type="dxa"/>
              <w:right w:w="120" w:type="dxa"/>
            </w:tcMar>
            <w:hideMark/>
          </w:tcPr>
          <w:p w14:paraId="65B3620A" w14:textId="77777777" w:rsidR="00B11C41" w:rsidRDefault="00B11C41" w:rsidP="00B11C41">
            <w:pPr>
              <w:ind w:left="360"/>
            </w:pPr>
            <w:r>
              <w:t>CANNOT COERCE</w:t>
            </w:r>
          </w:p>
        </w:tc>
        <w:tc>
          <w:tcPr>
            <w:tcW w:w="0" w:type="auto"/>
            <w:shd w:val="clear" w:color="auto" w:fill="FFFFFF"/>
            <w:tcMar>
              <w:top w:w="72" w:type="dxa"/>
              <w:left w:w="120" w:type="dxa"/>
              <w:bottom w:w="72" w:type="dxa"/>
              <w:right w:w="120" w:type="dxa"/>
            </w:tcMar>
            <w:hideMark/>
          </w:tcPr>
          <w:p w14:paraId="2DC51890" w14:textId="77777777" w:rsidR="00B11C41" w:rsidRDefault="00B11C41" w:rsidP="00B11C41">
            <w:pPr>
              <w:ind w:left="360"/>
            </w:pPr>
            <w:r>
              <w:t>cannot_coerce</w:t>
            </w:r>
          </w:p>
        </w:tc>
      </w:tr>
      <w:tr w:rsidR="00B11C41" w14:paraId="127A7696" w14:textId="77777777" w:rsidTr="00B11C41">
        <w:tc>
          <w:tcPr>
            <w:tcW w:w="0" w:type="auto"/>
            <w:shd w:val="clear" w:color="auto" w:fill="FFFFFF"/>
            <w:tcMar>
              <w:top w:w="72" w:type="dxa"/>
              <w:left w:w="120" w:type="dxa"/>
              <w:bottom w:w="72" w:type="dxa"/>
              <w:right w:w="120" w:type="dxa"/>
            </w:tcMar>
            <w:hideMark/>
          </w:tcPr>
          <w:p w14:paraId="6BA5CBC1" w14:textId="77777777" w:rsidR="00B11C41" w:rsidRDefault="00B11C41" w:rsidP="00B11C41">
            <w:pPr>
              <w:ind w:left="360"/>
            </w:pPr>
            <w:r>
              <w:lastRenderedPageBreak/>
              <w:t>42803</w:t>
            </w:r>
          </w:p>
        </w:tc>
        <w:tc>
          <w:tcPr>
            <w:tcW w:w="0" w:type="auto"/>
            <w:shd w:val="clear" w:color="auto" w:fill="FFFFFF"/>
            <w:tcMar>
              <w:top w:w="72" w:type="dxa"/>
              <w:left w:w="120" w:type="dxa"/>
              <w:bottom w:w="72" w:type="dxa"/>
              <w:right w:w="120" w:type="dxa"/>
            </w:tcMar>
            <w:hideMark/>
          </w:tcPr>
          <w:p w14:paraId="52869955" w14:textId="77777777" w:rsidR="00B11C41" w:rsidRDefault="00B11C41" w:rsidP="00B11C41">
            <w:pPr>
              <w:ind w:left="360"/>
            </w:pPr>
            <w:r>
              <w:t>GROUPING ERROR</w:t>
            </w:r>
          </w:p>
        </w:tc>
        <w:tc>
          <w:tcPr>
            <w:tcW w:w="0" w:type="auto"/>
            <w:shd w:val="clear" w:color="auto" w:fill="FFFFFF"/>
            <w:tcMar>
              <w:top w:w="72" w:type="dxa"/>
              <w:left w:w="120" w:type="dxa"/>
              <w:bottom w:w="72" w:type="dxa"/>
              <w:right w:w="120" w:type="dxa"/>
            </w:tcMar>
            <w:hideMark/>
          </w:tcPr>
          <w:p w14:paraId="10B53337" w14:textId="77777777" w:rsidR="00B11C41" w:rsidRDefault="00B11C41" w:rsidP="00B11C41">
            <w:pPr>
              <w:ind w:left="360"/>
            </w:pPr>
            <w:r>
              <w:t>grouping_error</w:t>
            </w:r>
          </w:p>
        </w:tc>
      </w:tr>
      <w:tr w:rsidR="00B11C41" w14:paraId="1832B0FF" w14:textId="77777777" w:rsidTr="00B11C41">
        <w:tc>
          <w:tcPr>
            <w:tcW w:w="0" w:type="auto"/>
            <w:shd w:val="clear" w:color="auto" w:fill="FFFFFF"/>
            <w:tcMar>
              <w:top w:w="72" w:type="dxa"/>
              <w:left w:w="120" w:type="dxa"/>
              <w:bottom w:w="72" w:type="dxa"/>
              <w:right w:w="120" w:type="dxa"/>
            </w:tcMar>
            <w:hideMark/>
          </w:tcPr>
          <w:p w14:paraId="7F241568" w14:textId="77777777" w:rsidR="00B11C41" w:rsidRDefault="00B11C41" w:rsidP="00B11C41">
            <w:pPr>
              <w:ind w:left="360"/>
            </w:pPr>
            <w:r>
              <w:t>42830</w:t>
            </w:r>
          </w:p>
        </w:tc>
        <w:tc>
          <w:tcPr>
            <w:tcW w:w="0" w:type="auto"/>
            <w:shd w:val="clear" w:color="auto" w:fill="FFFFFF"/>
            <w:tcMar>
              <w:top w:w="72" w:type="dxa"/>
              <w:left w:w="120" w:type="dxa"/>
              <w:bottom w:w="72" w:type="dxa"/>
              <w:right w:w="120" w:type="dxa"/>
            </w:tcMar>
            <w:hideMark/>
          </w:tcPr>
          <w:p w14:paraId="26562A79" w14:textId="77777777" w:rsidR="00B11C41" w:rsidRDefault="00B11C41" w:rsidP="00B11C41">
            <w:pPr>
              <w:ind w:left="360"/>
            </w:pPr>
            <w:r>
              <w:t>INVALID FOREIGN KEY</w:t>
            </w:r>
          </w:p>
        </w:tc>
        <w:tc>
          <w:tcPr>
            <w:tcW w:w="0" w:type="auto"/>
            <w:shd w:val="clear" w:color="auto" w:fill="FFFFFF"/>
            <w:tcMar>
              <w:top w:w="72" w:type="dxa"/>
              <w:left w:w="120" w:type="dxa"/>
              <w:bottom w:w="72" w:type="dxa"/>
              <w:right w:w="120" w:type="dxa"/>
            </w:tcMar>
            <w:hideMark/>
          </w:tcPr>
          <w:p w14:paraId="52A828D1" w14:textId="77777777" w:rsidR="00B11C41" w:rsidRDefault="00B11C41" w:rsidP="00B11C41">
            <w:pPr>
              <w:ind w:left="360"/>
            </w:pPr>
            <w:r>
              <w:t>invalid_foreign_key</w:t>
            </w:r>
          </w:p>
        </w:tc>
      </w:tr>
      <w:tr w:rsidR="00B11C41" w14:paraId="0D4DCD10" w14:textId="77777777" w:rsidTr="00B11C41">
        <w:tc>
          <w:tcPr>
            <w:tcW w:w="0" w:type="auto"/>
            <w:shd w:val="clear" w:color="auto" w:fill="FFFFFF"/>
            <w:tcMar>
              <w:top w:w="72" w:type="dxa"/>
              <w:left w:w="120" w:type="dxa"/>
              <w:bottom w:w="72" w:type="dxa"/>
              <w:right w:w="120" w:type="dxa"/>
            </w:tcMar>
            <w:hideMark/>
          </w:tcPr>
          <w:p w14:paraId="6BBCDCA8" w14:textId="77777777" w:rsidR="00B11C41" w:rsidRDefault="00B11C41" w:rsidP="00B11C41">
            <w:pPr>
              <w:ind w:left="360"/>
            </w:pPr>
            <w:r>
              <w:t>42602</w:t>
            </w:r>
          </w:p>
        </w:tc>
        <w:tc>
          <w:tcPr>
            <w:tcW w:w="0" w:type="auto"/>
            <w:shd w:val="clear" w:color="auto" w:fill="FFFFFF"/>
            <w:tcMar>
              <w:top w:w="72" w:type="dxa"/>
              <w:left w:w="120" w:type="dxa"/>
              <w:bottom w:w="72" w:type="dxa"/>
              <w:right w:w="120" w:type="dxa"/>
            </w:tcMar>
            <w:hideMark/>
          </w:tcPr>
          <w:p w14:paraId="476A17CF" w14:textId="77777777" w:rsidR="00B11C41" w:rsidRDefault="00B11C41" w:rsidP="00B11C41">
            <w:pPr>
              <w:ind w:left="360"/>
            </w:pPr>
            <w:r>
              <w:t>INVALID NAME</w:t>
            </w:r>
          </w:p>
        </w:tc>
        <w:tc>
          <w:tcPr>
            <w:tcW w:w="0" w:type="auto"/>
            <w:shd w:val="clear" w:color="auto" w:fill="FFFFFF"/>
            <w:tcMar>
              <w:top w:w="72" w:type="dxa"/>
              <w:left w:w="120" w:type="dxa"/>
              <w:bottom w:w="72" w:type="dxa"/>
              <w:right w:w="120" w:type="dxa"/>
            </w:tcMar>
            <w:hideMark/>
          </w:tcPr>
          <w:p w14:paraId="4C2046ED" w14:textId="77777777" w:rsidR="00B11C41" w:rsidRDefault="00B11C41" w:rsidP="00B11C41">
            <w:pPr>
              <w:ind w:left="360"/>
            </w:pPr>
            <w:r>
              <w:t>invalid_name</w:t>
            </w:r>
          </w:p>
        </w:tc>
      </w:tr>
      <w:tr w:rsidR="00B11C41" w14:paraId="2351FC2C" w14:textId="77777777" w:rsidTr="00B11C41">
        <w:tc>
          <w:tcPr>
            <w:tcW w:w="0" w:type="auto"/>
            <w:shd w:val="clear" w:color="auto" w:fill="FFFFFF"/>
            <w:tcMar>
              <w:top w:w="72" w:type="dxa"/>
              <w:left w:w="120" w:type="dxa"/>
              <w:bottom w:w="72" w:type="dxa"/>
              <w:right w:w="120" w:type="dxa"/>
            </w:tcMar>
            <w:hideMark/>
          </w:tcPr>
          <w:p w14:paraId="7CC0A5EB" w14:textId="77777777" w:rsidR="00B11C41" w:rsidRDefault="00B11C41" w:rsidP="00B11C41">
            <w:pPr>
              <w:ind w:left="360"/>
            </w:pPr>
            <w:r>
              <w:t>42622</w:t>
            </w:r>
          </w:p>
        </w:tc>
        <w:tc>
          <w:tcPr>
            <w:tcW w:w="0" w:type="auto"/>
            <w:shd w:val="clear" w:color="auto" w:fill="FFFFFF"/>
            <w:tcMar>
              <w:top w:w="72" w:type="dxa"/>
              <w:left w:w="120" w:type="dxa"/>
              <w:bottom w:w="72" w:type="dxa"/>
              <w:right w:w="120" w:type="dxa"/>
            </w:tcMar>
            <w:hideMark/>
          </w:tcPr>
          <w:p w14:paraId="05AA10AD" w14:textId="77777777" w:rsidR="00B11C41" w:rsidRDefault="00B11C41" w:rsidP="00B11C41">
            <w:pPr>
              <w:ind w:left="360"/>
            </w:pPr>
            <w:r>
              <w:t>NAME TOO LONG</w:t>
            </w:r>
          </w:p>
        </w:tc>
        <w:tc>
          <w:tcPr>
            <w:tcW w:w="0" w:type="auto"/>
            <w:shd w:val="clear" w:color="auto" w:fill="FFFFFF"/>
            <w:tcMar>
              <w:top w:w="72" w:type="dxa"/>
              <w:left w:w="120" w:type="dxa"/>
              <w:bottom w:w="72" w:type="dxa"/>
              <w:right w:w="120" w:type="dxa"/>
            </w:tcMar>
            <w:hideMark/>
          </w:tcPr>
          <w:p w14:paraId="684E6A54" w14:textId="77777777" w:rsidR="00B11C41" w:rsidRDefault="00B11C41" w:rsidP="00B11C41">
            <w:pPr>
              <w:ind w:left="360"/>
            </w:pPr>
            <w:r>
              <w:t>name_too_long</w:t>
            </w:r>
          </w:p>
        </w:tc>
      </w:tr>
      <w:tr w:rsidR="00B11C41" w14:paraId="53EBFD54" w14:textId="77777777" w:rsidTr="00B11C41">
        <w:tc>
          <w:tcPr>
            <w:tcW w:w="0" w:type="auto"/>
            <w:shd w:val="clear" w:color="auto" w:fill="FFFFFF"/>
            <w:tcMar>
              <w:top w:w="72" w:type="dxa"/>
              <w:left w:w="120" w:type="dxa"/>
              <w:bottom w:w="72" w:type="dxa"/>
              <w:right w:w="120" w:type="dxa"/>
            </w:tcMar>
            <w:hideMark/>
          </w:tcPr>
          <w:p w14:paraId="1B43EDCB" w14:textId="77777777" w:rsidR="00B11C41" w:rsidRDefault="00B11C41" w:rsidP="00B11C41">
            <w:pPr>
              <w:ind w:left="360"/>
            </w:pPr>
            <w:r>
              <w:t>42939</w:t>
            </w:r>
          </w:p>
        </w:tc>
        <w:tc>
          <w:tcPr>
            <w:tcW w:w="0" w:type="auto"/>
            <w:shd w:val="clear" w:color="auto" w:fill="FFFFFF"/>
            <w:tcMar>
              <w:top w:w="72" w:type="dxa"/>
              <w:left w:w="120" w:type="dxa"/>
              <w:bottom w:w="72" w:type="dxa"/>
              <w:right w:w="120" w:type="dxa"/>
            </w:tcMar>
            <w:hideMark/>
          </w:tcPr>
          <w:p w14:paraId="18063501" w14:textId="77777777" w:rsidR="00B11C41" w:rsidRDefault="00B11C41" w:rsidP="00B11C41">
            <w:pPr>
              <w:ind w:left="360"/>
            </w:pPr>
            <w:r>
              <w:t>RESERVED NAME</w:t>
            </w:r>
          </w:p>
        </w:tc>
        <w:tc>
          <w:tcPr>
            <w:tcW w:w="0" w:type="auto"/>
            <w:shd w:val="clear" w:color="auto" w:fill="FFFFFF"/>
            <w:tcMar>
              <w:top w:w="72" w:type="dxa"/>
              <w:left w:w="120" w:type="dxa"/>
              <w:bottom w:w="72" w:type="dxa"/>
              <w:right w:w="120" w:type="dxa"/>
            </w:tcMar>
            <w:hideMark/>
          </w:tcPr>
          <w:p w14:paraId="412C19F1" w14:textId="77777777" w:rsidR="00B11C41" w:rsidRDefault="00B11C41" w:rsidP="00B11C41">
            <w:pPr>
              <w:ind w:left="360"/>
            </w:pPr>
            <w:r>
              <w:t>reserved_name</w:t>
            </w:r>
          </w:p>
        </w:tc>
      </w:tr>
      <w:tr w:rsidR="00B11C41" w14:paraId="073D8F2D" w14:textId="77777777" w:rsidTr="00B11C41">
        <w:tc>
          <w:tcPr>
            <w:tcW w:w="0" w:type="auto"/>
            <w:shd w:val="clear" w:color="auto" w:fill="FFFFFF"/>
            <w:tcMar>
              <w:top w:w="72" w:type="dxa"/>
              <w:left w:w="120" w:type="dxa"/>
              <w:bottom w:w="72" w:type="dxa"/>
              <w:right w:w="120" w:type="dxa"/>
            </w:tcMar>
            <w:hideMark/>
          </w:tcPr>
          <w:p w14:paraId="1F6263FF" w14:textId="77777777" w:rsidR="00B11C41" w:rsidRDefault="00B11C41" w:rsidP="00B11C41">
            <w:pPr>
              <w:ind w:left="360"/>
            </w:pPr>
            <w:r>
              <w:t>42804</w:t>
            </w:r>
          </w:p>
        </w:tc>
        <w:tc>
          <w:tcPr>
            <w:tcW w:w="0" w:type="auto"/>
            <w:shd w:val="clear" w:color="auto" w:fill="FFFFFF"/>
            <w:tcMar>
              <w:top w:w="72" w:type="dxa"/>
              <w:left w:w="120" w:type="dxa"/>
              <w:bottom w:w="72" w:type="dxa"/>
              <w:right w:w="120" w:type="dxa"/>
            </w:tcMar>
            <w:hideMark/>
          </w:tcPr>
          <w:p w14:paraId="1CA2F75E" w14:textId="77777777" w:rsidR="00B11C41" w:rsidRDefault="00B11C41" w:rsidP="00B11C41">
            <w:pPr>
              <w:ind w:left="360"/>
            </w:pPr>
            <w:r>
              <w:t>DATATYPE MISMATCH</w:t>
            </w:r>
          </w:p>
        </w:tc>
        <w:tc>
          <w:tcPr>
            <w:tcW w:w="0" w:type="auto"/>
            <w:shd w:val="clear" w:color="auto" w:fill="FFFFFF"/>
            <w:tcMar>
              <w:top w:w="72" w:type="dxa"/>
              <w:left w:w="120" w:type="dxa"/>
              <w:bottom w:w="72" w:type="dxa"/>
              <w:right w:w="120" w:type="dxa"/>
            </w:tcMar>
            <w:hideMark/>
          </w:tcPr>
          <w:p w14:paraId="32F8A0CC" w14:textId="77777777" w:rsidR="00B11C41" w:rsidRDefault="00B11C41" w:rsidP="00B11C41">
            <w:pPr>
              <w:ind w:left="360"/>
            </w:pPr>
            <w:r>
              <w:t>datatype_mismatch</w:t>
            </w:r>
          </w:p>
        </w:tc>
      </w:tr>
      <w:tr w:rsidR="00B11C41" w14:paraId="29C681F4" w14:textId="77777777" w:rsidTr="00B11C41">
        <w:tc>
          <w:tcPr>
            <w:tcW w:w="0" w:type="auto"/>
            <w:shd w:val="clear" w:color="auto" w:fill="FFFFFF"/>
            <w:tcMar>
              <w:top w:w="72" w:type="dxa"/>
              <w:left w:w="120" w:type="dxa"/>
              <w:bottom w:w="72" w:type="dxa"/>
              <w:right w:w="120" w:type="dxa"/>
            </w:tcMar>
            <w:hideMark/>
          </w:tcPr>
          <w:p w14:paraId="5FAA5563" w14:textId="77777777" w:rsidR="00B11C41" w:rsidRDefault="00B11C41" w:rsidP="00B11C41">
            <w:pPr>
              <w:ind w:left="360"/>
            </w:pPr>
            <w:r>
              <w:t>42P18</w:t>
            </w:r>
          </w:p>
        </w:tc>
        <w:tc>
          <w:tcPr>
            <w:tcW w:w="0" w:type="auto"/>
            <w:shd w:val="clear" w:color="auto" w:fill="FFFFFF"/>
            <w:tcMar>
              <w:top w:w="72" w:type="dxa"/>
              <w:left w:w="120" w:type="dxa"/>
              <w:bottom w:w="72" w:type="dxa"/>
              <w:right w:w="120" w:type="dxa"/>
            </w:tcMar>
            <w:hideMark/>
          </w:tcPr>
          <w:p w14:paraId="249A9EF8" w14:textId="77777777" w:rsidR="00B11C41" w:rsidRDefault="00B11C41" w:rsidP="00B11C41">
            <w:pPr>
              <w:ind w:left="360"/>
            </w:pPr>
            <w:r>
              <w:t>INDETERMINATE DATATYPE</w:t>
            </w:r>
          </w:p>
        </w:tc>
        <w:tc>
          <w:tcPr>
            <w:tcW w:w="0" w:type="auto"/>
            <w:shd w:val="clear" w:color="auto" w:fill="FFFFFF"/>
            <w:tcMar>
              <w:top w:w="72" w:type="dxa"/>
              <w:left w:w="120" w:type="dxa"/>
              <w:bottom w:w="72" w:type="dxa"/>
              <w:right w:w="120" w:type="dxa"/>
            </w:tcMar>
            <w:hideMark/>
          </w:tcPr>
          <w:p w14:paraId="5AD14810" w14:textId="77777777" w:rsidR="00B11C41" w:rsidRDefault="00B11C41" w:rsidP="00B11C41">
            <w:pPr>
              <w:ind w:left="360"/>
            </w:pPr>
            <w:r>
              <w:t>indeterminate_datatype</w:t>
            </w:r>
          </w:p>
        </w:tc>
      </w:tr>
      <w:tr w:rsidR="00B11C41" w14:paraId="15EA698F" w14:textId="77777777" w:rsidTr="00B11C41">
        <w:tc>
          <w:tcPr>
            <w:tcW w:w="0" w:type="auto"/>
            <w:shd w:val="clear" w:color="auto" w:fill="FFFFFF"/>
            <w:tcMar>
              <w:top w:w="72" w:type="dxa"/>
              <w:left w:w="120" w:type="dxa"/>
              <w:bottom w:w="72" w:type="dxa"/>
              <w:right w:w="120" w:type="dxa"/>
            </w:tcMar>
            <w:hideMark/>
          </w:tcPr>
          <w:p w14:paraId="3F7435F2" w14:textId="77777777" w:rsidR="00B11C41" w:rsidRDefault="00B11C41" w:rsidP="00B11C41">
            <w:pPr>
              <w:ind w:left="360"/>
            </w:pPr>
            <w:r>
              <w:t>42809</w:t>
            </w:r>
          </w:p>
        </w:tc>
        <w:tc>
          <w:tcPr>
            <w:tcW w:w="0" w:type="auto"/>
            <w:shd w:val="clear" w:color="auto" w:fill="FFFFFF"/>
            <w:tcMar>
              <w:top w:w="72" w:type="dxa"/>
              <w:left w:w="120" w:type="dxa"/>
              <w:bottom w:w="72" w:type="dxa"/>
              <w:right w:w="120" w:type="dxa"/>
            </w:tcMar>
            <w:hideMark/>
          </w:tcPr>
          <w:p w14:paraId="6846699E" w14:textId="77777777" w:rsidR="00B11C41" w:rsidRDefault="00B11C41" w:rsidP="00B11C41">
            <w:pPr>
              <w:ind w:left="360"/>
            </w:pPr>
            <w:r>
              <w:t>WRONG OBJECT TYPE</w:t>
            </w:r>
          </w:p>
        </w:tc>
        <w:tc>
          <w:tcPr>
            <w:tcW w:w="0" w:type="auto"/>
            <w:shd w:val="clear" w:color="auto" w:fill="FFFFFF"/>
            <w:tcMar>
              <w:top w:w="72" w:type="dxa"/>
              <w:left w:w="120" w:type="dxa"/>
              <w:bottom w:w="72" w:type="dxa"/>
              <w:right w:w="120" w:type="dxa"/>
            </w:tcMar>
            <w:hideMark/>
          </w:tcPr>
          <w:p w14:paraId="704EB108" w14:textId="77777777" w:rsidR="00B11C41" w:rsidRDefault="00B11C41" w:rsidP="00B11C41">
            <w:pPr>
              <w:ind w:left="360"/>
            </w:pPr>
            <w:r>
              <w:t>wrong_object_type</w:t>
            </w:r>
          </w:p>
        </w:tc>
      </w:tr>
      <w:tr w:rsidR="00B11C41" w14:paraId="44B4EF7D" w14:textId="77777777" w:rsidTr="00B11C41">
        <w:tc>
          <w:tcPr>
            <w:tcW w:w="0" w:type="auto"/>
            <w:shd w:val="clear" w:color="auto" w:fill="FFFFFF"/>
            <w:tcMar>
              <w:top w:w="72" w:type="dxa"/>
              <w:left w:w="120" w:type="dxa"/>
              <w:bottom w:w="72" w:type="dxa"/>
              <w:right w:w="120" w:type="dxa"/>
            </w:tcMar>
            <w:hideMark/>
          </w:tcPr>
          <w:p w14:paraId="5CE04AC5" w14:textId="77777777" w:rsidR="00B11C41" w:rsidRDefault="00B11C41" w:rsidP="00B11C41">
            <w:pPr>
              <w:ind w:left="360"/>
            </w:pPr>
            <w:r>
              <w:t>42703</w:t>
            </w:r>
          </w:p>
        </w:tc>
        <w:tc>
          <w:tcPr>
            <w:tcW w:w="0" w:type="auto"/>
            <w:shd w:val="clear" w:color="auto" w:fill="FFFFFF"/>
            <w:tcMar>
              <w:top w:w="72" w:type="dxa"/>
              <w:left w:w="120" w:type="dxa"/>
              <w:bottom w:w="72" w:type="dxa"/>
              <w:right w:w="120" w:type="dxa"/>
            </w:tcMar>
            <w:hideMark/>
          </w:tcPr>
          <w:p w14:paraId="23A14DC5" w14:textId="77777777" w:rsidR="00B11C41" w:rsidRDefault="00B11C41" w:rsidP="00B11C41">
            <w:pPr>
              <w:ind w:left="360"/>
            </w:pPr>
            <w:r>
              <w:t>UNDEFINED COLUMN</w:t>
            </w:r>
          </w:p>
        </w:tc>
        <w:tc>
          <w:tcPr>
            <w:tcW w:w="0" w:type="auto"/>
            <w:shd w:val="clear" w:color="auto" w:fill="FFFFFF"/>
            <w:tcMar>
              <w:top w:w="72" w:type="dxa"/>
              <w:left w:w="120" w:type="dxa"/>
              <w:bottom w:w="72" w:type="dxa"/>
              <w:right w:w="120" w:type="dxa"/>
            </w:tcMar>
            <w:hideMark/>
          </w:tcPr>
          <w:p w14:paraId="7E314F1C" w14:textId="77777777" w:rsidR="00B11C41" w:rsidRDefault="00B11C41" w:rsidP="00B11C41">
            <w:pPr>
              <w:ind w:left="360"/>
            </w:pPr>
            <w:r>
              <w:t>undefined_column</w:t>
            </w:r>
          </w:p>
        </w:tc>
      </w:tr>
      <w:tr w:rsidR="00B11C41" w14:paraId="5B1EC4F6" w14:textId="77777777" w:rsidTr="00B11C41">
        <w:tc>
          <w:tcPr>
            <w:tcW w:w="0" w:type="auto"/>
            <w:shd w:val="clear" w:color="auto" w:fill="FFFFFF"/>
            <w:tcMar>
              <w:top w:w="72" w:type="dxa"/>
              <w:left w:w="120" w:type="dxa"/>
              <w:bottom w:w="72" w:type="dxa"/>
              <w:right w:w="120" w:type="dxa"/>
            </w:tcMar>
            <w:hideMark/>
          </w:tcPr>
          <w:p w14:paraId="6C547416" w14:textId="77777777" w:rsidR="00B11C41" w:rsidRDefault="00B11C41" w:rsidP="00B11C41">
            <w:pPr>
              <w:ind w:left="360"/>
            </w:pPr>
            <w:r>
              <w:t>42883</w:t>
            </w:r>
          </w:p>
        </w:tc>
        <w:tc>
          <w:tcPr>
            <w:tcW w:w="0" w:type="auto"/>
            <w:shd w:val="clear" w:color="auto" w:fill="FFFFFF"/>
            <w:tcMar>
              <w:top w:w="72" w:type="dxa"/>
              <w:left w:w="120" w:type="dxa"/>
              <w:bottom w:w="72" w:type="dxa"/>
              <w:right w:w="120" w:type="dxa"/>
            </w:tcMar>
            <w:hideMark/>
          </w:tcPr>
          <w:p w14:paraId="7EF65C7C" w14:textId="77777777" w:rsidR="00B11C41" w:rsidRDefault="00B11C41" w:rsidP="00B11C41">
            <w:pPr>
              <w:ind w:left="360"/>
            </w:pPr>
            <w:r>
              <w:t>UNDEFINED FUNCTION</w:t>
            </w:r>
          </w:p>
        </w:tc>
        <w:tc>
          <w:tcPr>
            <w:tcW w:w="0" w:type="auto"/>
            <w:shd w:val="clear" w:color="auto" w:fill="FFFFFF"/>
            <w:tcMar>
              <w:top w:w="72" w:type="dxa"/>
              <w:left w:w="120" w:type="dxa"/>
              <w:bottom w:w="72" w:type="dxa"/>
              <w:right w:w="120" w:type="dxa"/>
            </w:tcMar>
            <w:hideMark/>
          </w:tcPr>
          <w:p w14:paraId="4C4701D9" w14:textId="77777777" w:rsidR="00B11C41" w:rsidRDefault="00B11C41" w:rsidP="00B11C41">
            <w:pPr>
              <w:ind w:left="360"/>
            </w:pPr>
            <w:r>
              <w:t>undefined_function</w:t>
            </w:r>
          </w:p>
        </w:tc>
      </w:tr>
      <w:tr w:rsidR="00B11C41" w14:paraId="03560BE1" w14:textId="77777777" w:rsidTr="00B11C41">
        <w:tc>
          <w:tcPr>
            <w:tcW w:w="0" w:type="auto"/>
            <w:shd w:val="clear" w:color="auto" w:fill="FFFFFF"/>
            <w:tcMar>
              <w:top w:w="72" w:type="dxa"/>
              <w:left w:w="120" w:type="dxa"/>
              <w:bottom w:w="72" w:type="dxa"/>
              <w:right w:w="120" w:type="dxa"/>
            </w:tcMar>
            <w:hideMark/>
          </w:tcPr>
          <w:p w14:paraId="4676F71F" w14:textId="77777777" w:rsidR="00B11C41" w:rsidRDefault="00B11C41" w:rsidP="00B11C41">
            <w:pPr>
              <w:ind w:left="360"/>
            </w:pPr>
            <w:r>
              <w:t>42P01</w:t>
            </w:r>
          </w:p>
        </w:tc>
        <w:tc>
          <w:tcPr>
            <w:tcW w:w="0" w:type="auto"/>
            <w:shd w:val="clear" w:color="auto" w:fill="FFFFFF"/>
            <w:tcMar>
              <w:top w:w="72" w:type="dxa"/>
              <w:left w:w="120" w:type="dxa"/>
              <w:bottom w:w="72" w:type="dxa"/>
              <w:right w:w="120" w:type="dxa"/>
            </w:tcMar>
            <w:hideMark/>
          </w:tcPr>
          <w:p w14:paraId="5CF32D5D" w14:textId="77777777" w:rsidR="00B11C41" w:rsidRDefault="00B11C41" w:rsidP="00B11C41">
            <w:pPr>
              <w:ind w:left="360"/>
            </w:pPr>
            <w:r>
              <w:t>UNDEFINED TABLE</w:t>
            </w:r>
          </w:p>
        </w:tc>
        <w:tc>
          <w:tcPr>
            <w:tcW w:w="0" w:type="auto"/>
            <w:shd w:val="clear" w:color="auto" w:fill="FFFFFF"/>
            <w:tcMar>
              <w:top w:w="72" w:type="dxa"/>
              <w:left w:w="120" w:type="dxa"/>
              <w:bottom w:w="72" w:type="dxa"/>
              <w:right w:w="120" w:type="dxa"/>
            </w:tcMar>
            <w:hideMark/>
          </w:tcPr>
          <w:p w14:paraId="78201F19" w14:textId="77777777" w:rsidR="00B11C41" w:rsidRDefault="00B11C41" w:rsidP="00B11C41">
            <w:pPr>
              <w:ind w:left="360"/>
            </w:pPr>
            <w:r>
              <w:t>undefined_table</w:t>
            </w:r>
          </w:p>
        </w:tc>
      </w:tr>
      <w:tr w:rsidR="00B11C41" w14:paraId="0DCF8ABC" w14:textId="77777777" w:rsidTr="00B11C41">
        <w:tc>
          <w:tcPr>
            <w:tcW w:w="0" w:type="auto"/>
            <w:shd w:val="clear" w:color="auto" w:fill="FFFFFF"/>
            <w:tcMar>
              <w:top w:w="72" w:type="dxa"/>
              <w:left w:w="120" w:type="dxa"/>
              <w:bottom w:w="72" w:type="dxa"/>
              <w:right w:w="120" w:type="dxa"/>
            </w:tcMar>
            <w:hideMark/>
          </w:tcPr>
          <w:p w14:paraId="17126BB7" w14:textId="77777777" w:rsidR="00B11C41" w:rsidRDefault="00B11C41" w:rsidP="00B11C41">
            <w:pPr>
              <w:ind w:left="360"/>
            </w:pPr>
            <w:r>
              <w:t>42P02</w:t>
            </w:r>
          </w:p>
        </w:tc>
        <w:tc>
          <w:tcPr>
            <w:tcW w:w="0" w:type="auto"/>
            <w:shd w:val="clear" w:color="auto" w:fill="FFFFFF"/>
            <w:tcMar>
              <w:top w:w="72" w:type="dxa"/>
              <w:left w:w="120" w:type="dxa"/>
              <w:bottom w:w="72" w:type="dxa"/>
              <w:right w:w="120" w:type="dxa"/>
            </w:tcMar>
            <w:hideMark/>
          </w:tcPr>
          <w:p w14:paraId="38BB0F11" w14:textId="77777777" w:rsidR="00B11C41" w:rsidRDefault="00B11C41" w:rsidP="00B11C41">
            <w:pPr>
              <w:ind w:left="360"/>
            </w:pPr>
            <w:r>
              <w:t>UNDEFINED PARAMETER</w:t>
            </w:r>
          </w:p>
        </w:tc>
        <w:tc>
          <w:tcPr>
            <w:tcW w:w="0" w:type="auto"/>
            <w:shd w:val="clear" w:color="auto" w:fill="FFFFFF"/>
            <w:tcMar>
              <w:top w:w="72" w:type="dxa"/>
              <w:left w:w="120" w:type="dxa"/>
              <w:bottom w:w="72" w:type="dxa"/>
              <w:right w:w="120" w:type="dxa"/>
            </w:tcMar>
            <w:hideMark/>
          </w:tcPr>
          <w:p w14:paraId="7B3DD2DE" w14:textId="77777777" w:rsidR="00B11C41" w:rsidRDefault="00B11C41" w:rsidP="00B11C41">
            <w:pPr>
              <w:ind w:left="360"/>
            </w:pPr>
            <w:r>
              <w:t>undefined_parameter</w:t>
            </w:r>
          </w:p>
        </w:tc>
      </w:tr>
      <w:tr w:rsidR="00B11C41" w14:paraId="34F35F61" w14:textId="77777777" w:rsidTr="00B11C41">
        <w:tc>
          <w:tcPr>
            <w:tcW w:w="0" w:type="auto"/>
            <w:shd w:val="clear" w:color="auto" w:fill="FFFFFF"/>
            <w:tcMar>
              <w:top w:w="72" w:type="dxa"/>
              <w:left w:w="120" w:type="dxa"/>
              <w:bottom w:w="72" w:type="dxa"/>
              <w:right w:w="120" w:type="dxa"/>
            </w:tcMar>
            <w:hideMark/>
          </w:tcPr>
          <w:p w14:paraId="6E09F9FA" w14:textId="77777777" w:rsidR="00B11C41" w:rsidRDefault="00B11C41" w:rsidP="00B11C41">
            <w:pPr>
              <w:ind w:left="360"/>
            </w:pPr>
            <w:r>
              <w:t>42704</w:t>
            </w:r>
          </w:p>
        </w:tc>
        <w:tc>
          <w:tcPr>
            <w:tcW w:w="0" w:type="auto"/>
            <w:shd w:val="clear" w:color="auto" w:fill="FFFFFF"/>
            <w:tcMar>
              <w:top w:w="72" w:type="dxa"/>
              <w:left w:w="120" w:type="dxa"/>
              <w:bottom w:w="72" w:type="dxa"/>
              <w:right w:w="120" w:type="dxa"/>
            </w:tcMar>
            <w:hideMark/>
          </w:tcPr>
          <w:p w14:paraId="0FC7E80E" w14:textId="77777777" w:rsidR="00B11C41" w:rsidRDefault="00B11C41" w:rsidP="00B11C41">
            <w:pPr>
              <w:ind w:left="360"/>
            </w:pPr>
            <w:r>
              <w:t>UNDEFINED OBJECT</w:t>
            </w:r>
          </w:p>
        </w:tc>
        <w:tc>
          <w:tcPr>
            <w:tcW w:w="0" w:type="auto"/>
            <w:shd w:val="clear" w:color="auto" w:fill="FFFFFF"/>
            <w:tcMar>
              <w:top w:w="72" w:type="dxa"/>
              <w:left w:w="120" w:type="dxa"/>
              <w:bottom w:w="72" w:type="dxa"/>
              <w:right w:w="120" w:type="dxa"/>
            </w:tcMar>
            <w:hideMark/>
          </w:tcPr>
          <w:p w14:paraId="031E1AB6" w14:textId="77777777" w:rsidR="00B11C41" w:rsidRDefault="00B11C41" w:rsidP="00B11C41">
            <w:pPr>
              <w:ind w:left="360"/>
            </w:pPr>
            <w:r>
              <w:t>undefined_object</w:t>
            </w:r>
          </w:p>
        </w:tc>
      </w:tr>
      <w:tr w:rsidR="00B11C41" w14:paraId="506408F3" w14:textId="77777777" w:rsidTr="00B11C41">
        <w:tc>
          <w:tcPr>
            <w:tcW w:w="0" w:type="auto"/>
            <w:shd w:val="clear" w:color="auto" w:fill="FFFFFF"/>
            <w:tcMar>
              <w:top w:w="72" w:type="dxa"/>
              <w:left w:w="120" w:type="dxa"/>
              <w:bottom w:w="72" w:type="dxa"/>
              <w:right w:w="120" w:type="dxa"/>
            </w:tcMar>
            <w:hideMark/>
          </w:tcPr>
          <w:p w14:paraId="779EECF8" w14:textId="77777777" w:rsidR="00B11C41" w:rsidRDefault="00B11C41" w:rsidP="00B11C41">
            <w:pPr>
              <w:ind w:left="360"/>
            </w:pPr>
            <w:r>
              <w:t>42701</w:t>
            </w:r>
          </w:p>
        </w:tc>
        <w:tc>
          <w:tcPr>
            <w:tcW w:w="0" w:type="auto"/>
            <w:shd w:val="clear" w:color="auto" w:fill="FFFFFF"/>
            <w:tcMar>
              <w:top w:w="72" w:type="dxa"/>
              <w:left w:w="120" w:type="dxa"/>
              <w:bottom w:w="72" w:type="dxa"/>
              <w:right w:w="120" w:type="dxa"/>
            </w:tcMar>
            <w:hideMark/>
          </w:tcPr>
          <w:p w14:paraId="26F5EA0B" w14:textId="77777777" w:rsidR="00B11C41" w:rsidRDefault="00B11C41" w:rsidP="00B11C41">
            <w:pPr>
              <w:ind w:left="360"/>
            </w:pPr>
            <w:r>
              <w:t>DUPLICATE COLUMN</w:t>
            </w:r>
          </w:p>
        </w:tc>
        <w:tc>
          <w:tcPr>
            <w:tcW w:w="0" w:type="auto"/>
            <w:shd w:val="clear" w:color="auto" w:fill="FFFFFF"/>
            <w:tcMar>
              <w:top w:w="72" w:type="dxa"/>
              <w:left w:w="120" w:type="dxa"/>
              <w:bottom w:w="72" w:type="dxa"/>
              <w:right w:w="120" w:type="dxa"/>
            </w:tcMar>
            <w:hideMark/>
          </w:tcPr>
          <w:p w14:paraId="43207CE4" w14:textId="77777777" w:rsidR="00B11C41" w:rsidRDefault="00B11C41" w:rsidP="00B11C41">
            <w:pPr>
              <w:ind w:left="360"/>
            </w:pPr>
            <w:r>
              <w:t>duplicate_column</w:t>
            </w:r>
          </w:p>
        </w:tc>
      </w:tr>
      <w:tr w:rsidR="00B11C41" w14:paraId="4CE4104C" w14:textId="77777777" w:rsidTr="00B11C41">
        <w:tc>
          <w:tcPr>
            <w:tcW w:w="0" w:type="auto"/>
            <w:shd w:val="clear" w:color="auto" w:fill="FFFFFF"/>
            <w:tcMar>
              <w:top w:w="72" w:type="dxa"/>
              <w:left w:w="120" w:type="dxa"/>
              <w:bottom w:w="72" w:type="dxa"/>
              <w:right w:w="120" w:type="dxa"/>
            </w:tcMar>
            <w:hideMark/>
          </w:tcPr>
          <w:p w14:paraId="28B82F1E" w14:textId="77777777" w:rsidR="00B11C41" w:rsidRDefault="00B11C41" w:rsidP="00B11C41">
            <w:pPr>
              <w:ind w:left="360"/>
            </w:pPr>
            <w:r>
              <w:t>42P03</w:t>
            </w:r>
          </w:p>
        </w:tc>
        <w:tc>
          <w:tcPr>
            <w:tcW w:w="0" w:type="auto"/>
            <w:shd w:val="clear" w:color="auto" w:fill="FFFFFF"/>
            <w:tcMar>
              <w:top w:w="72" w:type="dxa"/>
              <w:left w:w="120" w:type="dxa"/>
              <w:bottom w:w="72" w:type="dxa"/>
              <w:right w:w="120" w:type="dxa"/>
            </w:tcMar>
            <w:hideMark/>
          </w:tcPr>
          <w:p w14:paraId="3CF44766" w14:textId="77777777" w:rsidR="00B11C41" w:rsidRDefault="00B11C41" w:rsidP="00B11C41">
            <w:pPr>
              <w:ind w:left="360"/>
            </w:pPr>
            <w:r>
              <w:t>DUPLICATE CURSOR</w:t>
            </w:r>
          </w:p>
        </w:tc>
        <w:tc>
          <w:tcPr>
            <w:tcW w:w="0" w:type="auto"/>
            <w:shd w:val="clear" w:color="auto" w:fill="FFFFFF"/>
            <w:tcMar>
              <w:top w:w="72" w:type="dxa"/>
              <w:left w:w="120" w:type="dxa"/>
              <w:bottom w:w="72" w:type="dxa"/>
              <w:right w:w="120" w:type="dxa"/>
            </w:tcMar>
            <w:hideMark/>
          </w:tcPr>
          <w:p w14:paraId="0263E20F" w14:textId="77777777" w:rsidR="00B11C41" w:rsidRDefault="00B11C41" w:rsidP="00B11C41">
            <w:pPr>
              <w:ind w:left="360"/>
            </w:pPr>
            <w:r>
              <w:t>duplicate_cursor</w:t>
            </w:r>
          </w:p>
        </w:tc>
      </w:tr>
      <w:tr w:rsidR="00B11C41" w14:paraId="5C8D0F39" w14:textId="77777777" w:rsidTr="00B11C41">
        <w:tc>
          <w:tcPr>
            <w:tcW w:w="0" w:type="auto"/>
            <w:shd w:val="clear" w:color="auto" w:fill="FFFFFF"/>
            <w:tcMar>
              <w:top w:w="72" w:type="dxa"/>
              <w:left w:w="120" w:type="dxa"/>
              <w:bottom w:w="72" w:type="dxa"/>
              <w:right w:w="120" w:type="dxa"/>
            </w:tcMar>
            <w:hideMark/>
          </w:tcPr>
          <w:p w14:paraId="64520BF3" w14:textId="77777777" w:rsidR="00B11C41" w:rsidRDefault="00B11C41" w:rsidP="00B11C41">
            <w:pPr>
              <w:ind w:left="360"/>
            </w:pPr>
            <w:r>
              <w:t>42P04</w:t>
            </w:r>
          </w:p>
        </w:tc>
        <w:tc>
          <w:tcPr>
            <w:tcW w:w="0" w:type="auto"/>
            <w:shd w:val="clear" w:color="auto" w:fill="FFFFFF"/>
            <w:tcMar>
              <w:top w:w="72" w:type="dxa"/>
              <w:left w:w="120" w:type="dxa"/>
              <w:bottom w:w="72" w:type="dxa"/>
              <w:right w:w="120" w:type="dxa"/>
            </w:tcMar>
            <w:hideMark/>
          </w:tcPr>
          <w:p w14:paraId="3AA1600A" w14:textId="77777777" w:rsidR="00B11C41" w:rsidRDefault="00B11C41" w:rsidP="00B11C41">
            <w:pPr>
              <w:ind w:left="360"/>
            </w:pPr>
            <w:r>
              <w:t>DUPLICATE DATABASE</w:t>
            </w:r>
          </w:p>
        </w:tc>
        <w:tc>
          <w:tcPr>
            <w:tcW w:w="0" w:type="auto"/>
            <w:shd w:val="clear" w:color="auto" w:fill="FFFFFF"/>
            <w:tcMar>
              <w:top w:w="72" w:type="dxa"/>
              <w:left w:w="120" w:type="dxa"/>
              <w:bottom w:w="72" w:type="dxa"/>
              <w:right w:w="120" w:type="dxa"/>
            </w:tcMar>
            <w:hideMark/>
          </w:tcPr>
          <w:p w14:paraId="5BEE35A6" w14:textId="77777777" w:rsidR="00B11C41" w:rsidRDefault="00B11C41" w:rsidP="00B11C41">
            <w:pPr>
              <w:ind w:left="360"/>
            </w:pPr>
            <w:r>
              <w:t>duplicate_database</w:t>
            </w:r>
          </w:p>
        </w:tc>
      </w:tr>
      <w:tr w:rsidR="00B11C41" w14:paraId="47FAB1CC" w14:textId="77777777" w:rsidTr="00B11C41">
        <w:tc>
          <w:tcPr>
            <w:tcW w:w="0" w:type="auto"/>
            <w:shd w:val="clear" w:color="auto" w:fill="FFFFFF"/>
            <w:tcMar>
              <w:top w:w="72" w:type="dxa"/>
              <w:left w:w="120" w:type="dxa"/>
              <w:bottom w:w="72" w:type="dxa"/>
              <w:right w:w="120" w:type="dxa"/>
            </w:tcMar>
            <w:hideMark/>
          </w:tcPr>
          <w:p w14:paraId="2A8DE975" w14:textId="77777777" w:rsidR="00B11C41" w:rsidRDefault="00B11C41" w:rsidP="00B11C41">
            <w:pPr>
              <w:ind w:left="360"/>
            </w:pPr>
            <w:r>
              <w:lastRenderedPageBreak/>
              <w:t>42723</w:t>
            </w:r>
          </w:p>
        </w:tc>
        <w:tc>
          <w:tcPr>
            <w:tcW w:w="0" w:type="auto"/>
            <w:shd w:val="clear" w:color="auto" w:fill="FFFFFF"/>
            <w:tcMar>
              <w:top w:w="72" w:type="dxa"/>
              <w:left w:w="120" w:type="dxa"/>
              <w:bottom w:w="72" w:type="dxa"/>
              <w:right w:w="120" w:type="dxa"/>
            </w:tcMar>
            <w:hideMark/>
          </w:tcPr>
          <w:p w14:paraId="2141E8A0" w14:textId="77777777" w:rsidR="00B11C41" w:rsidRDefault="00B11C41" w:rsidP="00B11C41">
            <w:pPr>
              <w:ind w:left="360"/>
            </w:pPr>
            <w:r>
              <w:t>DUPLICATE FUNCTION</w:t>
            </w:r>
          </w:p>
        </w:tc>
        <w:tc>
          <w:tcPr>
            <w:tcW w:w="0" w:type="auto"/>
            <w:shd w:val="clear" w:color="auto" w:fill="FFFFFF"/>
            <w:tcMar>
              <w:top w:w="72" w:type="dxa"/>
              <w:left w:w="120" w:type="dxa"/>
              <w:bottom w:w="72" w:type="dxa"/>
              <w:right w:w="120" w:type="dxa"/>
            </w:tcMar>
            <w:hideMark/>
          </w:tcPr>
          <w:p w14:paraId="788601A9" w14:textId="77777777" w:rsidR="00B11C41" w:rsidRDefault="00B11C41" w:rsidP="00B11C41">
            <w:pPr>
              <w:ind w:left="360"/>
            </w:pPr>
            <w:r>
              <w:t>duplicate_function</w:t>
            </w:r>
          </w:p>
        </w:tc>
      </w:tr>
      <w:tr w:rsidR="00B11C41" w14:paraId="6605D0B6" w14:textId="77777777" w:rsidTr="00B11C41">
        <w:tc>
          <w:tcPr>
            <w:tcW w:w="0" w:type="auto"/>
            <w:shd w:val="clear" w:color="auto" w:fill="FFFFFF"/>
            <w:tcMar>
              <w:top w:w="72" w:type="dxa"/>
              <w:left w:w="120" w:type="dxa"/>
              <w:bottom w:w="72" w:type="dxa"/>
              <w:right w:w="120" w:type="dxa"/>
            </w:tcMar>
            <w:hideMark/>
          </w:tcPr>
          <w:p w14:paraId="7783AD42" w14:textId="77777777" w:rsidR="00B11C41" w:rsidRDefault="00B11C41" w:rsidP="00B11C41">
            <w:pPr>
              <w:ind w:left="360"/>
            </w:pPr>
            <w:r>
              <w:t>42P05</w:t>
            </w:r>
          </w:p>
        </w:tc>
        <w:tc>
          <w:tcPr>
            <w:tcW w:w="0" w:type="auto"/>
            <w:shd w:val="clear" w:color="auto" w:fill="FFFFFF"/>
            <w:tcMar>
              <w:top w:w="72" w:type="dxa"/>
              <w:left w:w="120" w:type="dxa"/>
              <w:bottom w:w="72" w:type="dxa"/>
              <w:right w:w="120" w:type="dxa"/>
            </w:tcMar>
            <w:hideMark/>
          </w:tcPr>
          <w:p w14:paraId="119AA821" w14:textId="77777777" w:rsidR="00B11C41" w:rsidRDefault="00B11C41" w:rsidP="00B11C41">
            <w:pPr>
              <w:ind w:left="360"/>
            </w:pPr>
            <w:r>
              <w:t>DUPLICATE PREPARED STATEMENT</w:t>
            </w:r>
          </w:p>
        </w:tc>
        <w:tc>
          <w:tcPr>
            <w:tcW w:w="0" w:type="auto"/>
            <w:shd w:val="clear" w:color="auto" w:fill="FFFFFF"/>
            <w:tcMar>
              <w:top w:w="72" w:type="dxa"/>
              <w:left w:w="120" w:type="dxa"/>
              <w:bottom w:w="72" w:type="dxa"/>
              <w:right w:w="120" w:type="dxa"/>
            </w:tcMar>
            <w:hideMark/>
          </w:tcPr>
          <w:p w14:paraId="7530A3B8" w14:textId="77777777" w:rsidR="00B11C41" w:rsidRDefault="00B11C41" w:rsidP="00B11C41">
            <w:pPr>
              <w:ind w:left="360"/>
            </w:pPr>
            <w:r>
              <w:t>duplicate_prepared_statement</w:t>
            </w:r>
          </w:p>
        </w:tc>
      </w:tr>
      <w:tr w:rsidR="00B11C41" w14:paraId="74C3F655" w14:textId="77777777" w:rsidTr="00B11C41">
        <w:tc>
          <w:tcPr>
            <w:tcW w:w="0" w:type="auto"/>
            <w:shd w:val="clear" w:color="auto" w:fill="FFFFFF"/>
            <w:tcMar>
              <w:top w:w="72" w:type="dxa"/>
              <w:left w:w="120" w:type="dxa"/>
              <w:bottom w:w="72" w:type="dxa"/>
              <w:right w:w="120" w:type="dxa"/>
            </w:tcMar>
            <w:hideMark/>
          </w:tcPr>
          <w:p w14:paraId="0824D486" w14:textId="77777777" w:rsidR="00B11C41" w:rsidRDefault="00B11C41" w:rsidP="00B11C41">
            <w:pPr>
              <w:ind w:left="360"/>
            </w:pPr>
            <w:r>
              <w:t>42P06</w:t>
            </w:r>
          </w:p>
        </w:tc>
        <w:tc>
          <w:tcPr>
            <w:tcW w:w="0" w:type="auto"/>
            <w:shd w:val="clear" w:color="auto" w:fill="FFFFFF"/>
            <w:tcMar>
              <w:top w:w="72" w:type="dxa"/>
              <w:left w:w="120" w:type="dxa"/>
              <w:bottom w:w="72" w:type="dxa"/>
              <w:right w:w="120" w:type="dxa"/>
            </w:tcMar>
            <w:hideMark/>
          </w:tcPr>
          <w:p w14:paraId="07F9DC92" w14:textId="77777777" w:rsidR="00B11C41" w:rsidRDefault="00B11C41" w:rsidP="00B11C41">
            <w:pPr>
              <w:ind w:left="360"/>
            </w:pPr>
            <w:r>
              <w:t>DUPLICATE SCHEMA</w:t>
            </w:r>
          </w:p>
        </w:tc>
        <w:tc>
          <w:tcPr>
            <w:tcW w:w="0" w:type="auto"/>
            <w:shd w:val="clear" w:color="auto" w:fill="FFFFFF"/>
            <w:tcMar>
              <w:top w:w="72" w:type="dxa"/>
              <w:left w:w="120" w:type="dxa"/>
              <w:bottom w:w="72" w:type="dxa"/>
              <w:right w:w="120" w:type="dxa"/>
            </w:tcMar>
            <w:hideMark/>
          </w:tcPr>
          <w:p w14:paraId="178F6FE2" w14:textId="77777777" w:rsidR="00B11C41" w:rsidRDefault="00B11C41" w:rsidP="00B11C41">
            <w:pPr>
              <w:ind w:left="360"/>
            </w:pPr>
            <w:r>
              <w:t>duplicate_schema</w:t>
            </w:r>
          </w:p>
        </w:tc>
      </w:tr>
      <w:tr w:rsidR="00B11C41" w14:paraId="12E743DF" w14:textId="77777777" w:rsidTr="00B11C41">
        <w:tc>
          <w:tcPr>
            <w:tcW w:w="0" w:type="auto"/>
            <w:shd w:val="clear" w:color="auto" w:fill="FFFFFF"/>
            <w:tcMar>
              <w:top w:w="72" w:type="dxa"/>
              <w:left w:w="120" w:type="dxa"/>
              <w:bottom w:w="72" w:type="dxa"/>
              <w:right w:w="120" w:type="dxa"/>
            </w:tcMar>
            <w:hideMark/>
          </w:tcPr>
          <w:p w14:paraId="1CCE14CA" w14:textId="77777777" w:rsidR="00B11C41" w:rsidRDefault="00B11C41" w:rsidP="00B11C41">
            <w:pPr>
              <w:ind w:left="360"/>
            </w:pPr>
            <w:r>
              <w:t>42P07</w:t>
            </w:r>
          </w:p>
        </w:tc>
        <w:tc>
          <w:tcPr>
            <w:tcW w:w="0" w:type="auto"/>
            <w:shd w:val="clear" w:color="auto" w:fill="FFFFFF"/>
            <w:tcMar>
              <w:top w:w="72" w:type="dxa"/>
              <w:left w:w="120" w:type="dxa"/>
              <w:bottom w:w="72" w:type="dxa"/>
              <w:right w:w="120" w:type="dxa"/>
            </w:tcMar>
            <w:hideMark/>
          </w:tcPr>
          <w:p w14:paraId="2900513E" w14:textId="77777777" w:rsidR="00B11C41" w:rsidRDefault="00B11C41" w:rsidP="00B11C41">
            <w:pPr>
              <w:ind w:left="360"/>
            </w:pPr>
            <w:r>
              <w:t>DUPLICATE TABLE</w:t>
            </w:r>
          </w:p>
        </w:tc>
        <w:tc>
          <w:tcPr>
            <w:tcW w:w="0" w:type="auto"/>
            <w:shd w:val="clear" w:color="auto" w:fill="FFFFFF"/>
            <w:tcMar>
              <w:top w:w="72" w:type="dxa"/>
              <w:left w:w="120" w:type="dxa"/>
              <w:bottom w:w="72" w:type="dxa"/>
              <w:right w:w="120" w:type="dxa"/>
            </w:tcMar>
            <w:hideMark/>
          </w:tcPr>
          <w:p w14:paraId="0C39726C" w14:textId="77777777" w:rsidR="00B11C41" w:rsidRDefault="00B11C41" w:rsidP="00B11C41">
            <w:pPr>
              <w:ind w:left="360"/>
            </w:pPr>
            <w:r>
              <w:t>duplicate_table</w:t>
            </w:r>
          </w:p>
        </w:tc>
      </w:tr>
      <w:tr w:rsidR="00B11C41" w14:paraId="12A3E3BF" w14:textId="77777777" w:rsidTr="00B11C41">
        <w:tc>
          <w:tcPr>
            <w:tcW w:w="0" w:type="auto"/>
            <w:shd w:val="clear" w:color="auto" w:fill="FFFFFF"/>
            <w:tcMar>
              <w:top w:w="72" w:type="dxa"/>
              <w:left w:w="120" w:type="dxa"/>
              <w:bottom w:w="72" w:type="dxa"/>
              <w:right w:w="120" w:type="dxa"/>
            </w:tcMar>
            <w:hideMark/>
          </w:tcPr>
          <w:p w14:paraId="4D23830D" w14:textId="77777777" w:rsidR="00B11C41" w:rsidRDefault="00B11C41" w:rsidP="00B11C41">
            <w:pPr>
              <w:ind w:left="360"/>
            </w:pPr>
            <w:r>
              <w:t>42712</w:t>
            </w:r>
          </w:p>
        </w:tc>
        <w:tc>
          <w:tcPr>
            <w:tcW w:w="0" w:type="auto"/>
            <w:shd w:val="clear" w:color="auto" w:fill="FFFFFF"/>
            <w:tcMar>
              <w:top w:w="72" w:type="dxa"/>
              <w:left w:w="120" w:type="dxa"/>
              <w:bottom w:w="72" w:type="dxa"/>
              <w:right w:w="120" w:type="dxa"/>
            </w:tcMar>
            <w:hideMark/>
          </w:tcPr>
          <w:p w14:paraId="666756AC" w14:textId="77777777" w:rsidR="00B11C41" w:rsidRDefault="00B11C41" w:rsidP="00B11C41">
            <w:pPr>
              <w:ind w:left="360"/>
            </w:pPr>
            <w:r>
              <w:t>DUPLICATE ALIAS</w:t>
            </w:r>
          </w:p>
        </w:tc>
        <w:tc>
          <w:tcPr>
            <w:tcW w:w="0" w:type="auto"/>
            <w:shd w:val="clear" w:color="auto" w:fill="FFFFFF"/>
            <w:tcMar>
              <w:top w:w="72" w:type="dxa"/>
              <w:left w:w="120" w:type="dxa"/>
              <w:bottom w:w="72" w:type="dxa"/>
              <w:right w:w="120" w:type="dxa"/>
            </w:tcMar>
            <w:hideMark/>
          </w:tcPr>
          <w:p w14:paraId="2574F33B" w14:textId="77777777" w:rsidR="00B11C41" w:rsidRDefault="00B11C41" w:rsidP="00B11C41">
            <w:pPr>
              <w:ind w:left="360"/>
            </w:pPr>
            <w:r>
              <w:t>duplicate_alias</w:t>
            </w:r>
          </w:p>
        </w:tc>
      </w:tr>
      <w:tr w:rsidR="00B11C41" w14:paraId="74AFA6BD" w14:textId="77777777" w:rsidTr="00B11C41">
        <w:tc>
          <w:tcPr>
            <w:tcW w:w="0" w:type="auto"/>
            <w:shd w:val="clear" w:color="auto" w:fill="FFFFFF"/>
            <w:tcMar>
              <w:top w:w="72" w:type="dxa"/>
              <w:left w:w="120" w:type="dxa"/>
              <w:bottom w:w="72" w:type="dxa"/>
              <w:right w:w="120" w:type="dxa"/>
            </w:tcMar>
            <w:hideMark/>
          </w:tcPr>
          <w:p w14:paraId="3464CA8A" w14:textId="77777777" w:rsidR="00B11C41" w:rsidRDefault="00B11C41" w:rsidP="00B11C41">
            <w:pPr>
              <w:ind w:left="360"/>
            </w:pPr>
            <w:r>
              <w:t>42710</w:t>
            </w:r>
          </w:p>
        </w:tc>
        <w:tc>
          <w:tcPr>
            <w:tcW w:w="0" w:type="auto"/>
            <w:shd w:val="clear" w:color="auto" w:fill="FFFFFF"/>
            <w:tcMar>
              <w:top w:w="72" w:type="dxa"/>
              <w:left w:w="120" w:type="dxa"/>
              <w:bottom w:w="72" w:type="dxa"/>
              <w:right w:w="120" w:type="dxa"/>
            </w:tcMar>
            <w:hideMark/>
          </w:tcPr>
          <w:p w14:paraId="19BAD3CC" w14:textId="77777777" w:rsidR="00B11C41" w:rsidRDefault="00B11C41" w:rsidP="00B11C41">
            <w:pPr>
              <w:ind w:left="360"/>
            </w:pPr>
            <w:r>
              <w:t>DUPLICATE OBJECT</w:t>
            </w:r>
          </w:p>
        </w:tc>
        <w:tc>
          <w:tcPr>
            <w:tcW w:w="0" w:type="auto"/>
            <w:shd w:val="clear" w:color="auto" w:fill="FFFFFF"/>
            <w:tcMar>
              <w:top w:w="72" w:type="dxa"/>
              <w:left w:w="120" w:type="dxa"/>
              <w:bottom w:w="72" w:type="dxa"/>
              <w:right w:w="120" w:type="dxa"/>
            </w:tcMar>
            <w:hideMark/>
          </w:tcPr>
          <w:p w14:paraId="2F5BED69" w14:textId="77777777" w:rsidR="00B11C41" w:rsidRDefault="00B11C41" w:rsidP="00B11C41">
            <w:pPr>
              <w:ind w:left="360"/>
            </w:pPr>
            <w:r>
              <w:t>duplicate_object</w:t>
            </w:r>
          </w:p>
        </w:tc>
      </w:tr>
      <w:tr w:rsidR="00B11C41" w14:paraId="378D03D8" w14:textId="77777777" w:rsidTr="00B11C41">
        <w:tc>
          <w:tcPr>
            <w:tcW w:w="0" w:type="auto"/>
            <w:shd w:val="clear" w:color="auto" w:fill="FFFFFF"/>
            <w:tcMar>
              <w:top w:w="72" w:type="dxa"/>
              <w:left w:w="120" w:type="dxa"/>
              <w:bottom w:w="72" w:type="dxa"/>
              <w:right w:w="120" w:type="dxa"/>
            </w:tcMar>
            <w:hideMark/>
          </w:tcPr>
          <w:p w14:paraId="119C9973" w14:textId="77777777" w:rsidR="00B11C41" w:rsidRDefault="00B11C41" w:rsidP="00B11C41">
            <w:pPr>
              <w:ind w:left="360"/>
            </w:pPr>
            <w:r>
              <w:t>42702</w:t>
            </w:r>
          </w:p>
        </w:tc>
        <w:tc>
          <w:tcPr>
            <w:tcW w:w="0" w:type="auto"/>
            <w:shd w:val="clear" w:color="auto" w:fill="FFFFFF"/>
            <w:tcMar>
              <w:top w:w="72" w:type="dxa"/>
              <w:left w:w="120" w:type="dxa"/>
              <w:bottom w:w="72" w:type="dxa"/>
              <w:right w:w="120" w:type="dxa"/>
            </w:tcMar>
            <w:hideMark/>
          </w:tcPr>
          <w:p w14:paraId="3FB77CC3" w14:textId="77777777" w:rsidR="00B11C41" w:rsidRDefault="00B11C41" w:rsidP="00B11C41">
            <w:pPr>
              <w:ind w:left="360"/>
            </w:pPr>
            <w:r>
              <w:t>AMBIGUOUS COLUMN</w:t>
            </w:r>
          </w:p>
        </w:tc>
        <w:tc>
          <w:tcPr>
            <w:tcW w:w="0" w:type="auto"/>
            <w:shd w:val="clear" w:color="auto" w:fill="FFFFFF"/>
            <w:tcMar>
              <w:top w:w="72" w:type="dxa"/>
              <w:left w:w="120" w:type="dxa"/>
              <w:bottom w:w="72" w:type="dxa"/>
              <w:right w:w="120" w:type="dxa"/>
            </w:tcMar>
            <w:hideMark/>
          </w:tcPr>
          <w:p w14:paraId="7D3A1037" w14:textId="77777777" w:rsidR="00B11C41" w:rsidRDefault="00B11C41" w:rsidP="00B11C41">
            <w:pPr>
              <w:ind w:left="360"/>
            </w:pPr>
            <w:r>
              <w:t>ambiguous_column</w:t>
            </w:r>
          </w:p>
        </w:tc>
      </w:tr>
      <w:tr w:rsidR="00B11C41" w14:paraId="712A0359" w14:textId="77777777" w:rsidTr="00B11C41">
        <w:tc>
          <w:tcPr>
            <w:tcW w:w="0" w:type="auto"/>
            <w:shd w:val="clear" w:color="auto" w:fill="FFFFFF"/>
            <w:tcMar>
              <w:top w:w="72" w:type="dxa"/>
              <w:left w:w="120" w:type="dxa"/>
              <w:bottom w:w="72" w:type="dxa"/>
              <w:right w:w="120" w:type="dxa"/>
            </w:tcMar>
            <w:hideMark/>
          </w:tcPr>
          <w:p w14:paraId="37D944AB" w14:textId="77777777" w:rsidR="00B11C41" w:rsidRDefault="00B11C41" w:rsidP="00B11C41">
            <w:pPr>
              <w:ind w:left="360"/>
            </w:pPr>
            <w:r>
              <w:t>42725</w:t>
            </w:r>
          </w:p>
        </w:tc>
        <w:tc>
          <w:tcPr>
            <w:tcW w:w="0" w:type="auto"/>
            <w:shd w:val="clear" w:color="auto" w:fill="FFFFFF"/>
            <w:tcMar>
              <w:top w:w="72" w:type="dxa"/>
              <w:left w:w="120" w:type="dxa"/>
              <w:bottom w:w="72" w:type="dxa"/>
              <w:right w:w="120" w:type="dxa"/>
            </w:tcMar>
            <w:hideMark/>
          </w:tcPr>
          <w:p w14:paraId="252C2DBD" w14:textId="77777777" w:rsidR="00B11C41" w:rsidRDefault="00B11C41" w:rsidP="00B11C41">
            <w:pPr>
              <w:ind w:left="360"/>
            </w:pPr>
            <w:r>
              <w:t>AMBIGUOUS FUNCTION</w:t>
            </w:r>
          </w:p>
        </w:tc>
        <w:tc>
          <w:tcPr>
            <w:tcW w:w="0" w:type="auto"/>
            <w:shd w:val="clear" w:color="auto" w:fill="FFFFFF"/>
            <w:tcMar>
              <w:top w:w="72" w:type="dxa"/>
              <w:left w:w="120" w:type="dxa"/>
              <w:bottom w:w="72" w:type="dxa"/>
              <w:right w:w="120" w:type="dxa"/>
            </w:tcMar>
            <w:hideMark/>
          </w:tcPr>
          <w:p w14:paraId="2AE3686E" w14:textId="77777777" w:rsidR="00B11C41" w:rsidRDefault="00B11C41" w:rsidP="00B11C41">
            <w:pPr>
              <w:ind w:left="360"/>
            </w:pPr>
            <w:r>
              <w:t>ambiguous_function</w:t>
            </w:r>
          </w:p>
        </w:tc>
      </w:tr>
      <w:tr w:rsidR="00B11C41" w14:paraId="18546EA5" w14:textId="77777777" w:rsidTr="00B11C41">
        <w:tc>
          <w:tcPr>
            <w:tcW w:w="0" w:type="auto"/>
            <w:shd w:val="clear" w:color="auto" w:fill="FFFFFF"/>
            <w:tcMar>
              <w:top w:w="72" w:type="dxa"/>
              <w:left w:w="120" w:type="dxa"/>
              <w:bottom w:w="72" w:type="dxa"/>
              <w:right w:w="120" w:type="dxa"/>
            </w:tcMar>
            <w:hideMark/>
          </w:tcPr>
          <w:p w14:paraId="73CF60CB" w14:textId="77777777" w:rsidR="00B11C41" w:rsidRDefault="00B11C41" w:rsidP="00B11C41">
            <w:pPr>
              <w:ind w:left="360"/>
            </w:pPr>
            <w:r>
              <w:t>42P08</w:t>
            </w:r>
          </w:p>
        </w:tc>
        <w:tc>
          <w:tcPr>
            <w:tcW w:w="0" w:type="auto"/>
            <w:shd w:val="clear" w:color="auto" w:fill="FFFFFF"/>
            <w:tcMar>
              <w:top w:w="72" w:type="dxa"/>
              <w:left w:w="120" w:type="dxa"/>
              <w:bottom w:w="72" w:type="dxa"/>
              <w:right w:w="120" w:type="dxa"/>
            </w:tcMar>
            <w:hideMark/>
          </w:tcPr>
          <w:p w14:paraId="75C14880" w14:textId="77777777" w:rsidR="00B11C41" w:rsidRDefault="00B11C41" w:rsidP="00B11C41">
            <w:pPr>
              <w:ind w:left="360"/>
            </w:pPr>
            <w:r>
              <w:t>AMBIGUOUS PARAMETER</w:t>
            </w:r>
          </w:p>
        </w:tc>
        <w:tc>
          <w:tcPr>
            <w:tcW w:w="0" w:type="auto"/>
            <w:shd w:val="clear" w:color="auto" w:fill="FFFFFF"/>
            <w:tcMar>
              <w:top w:w="72" w:type="dxa"/>
              <w:left w:w="120" w:type="dxa"/>
              <w:bottom w:w="72" w:type="dxa"/>
              <w:right w:w="120" w:type="dxa"/>
            </w:tcMar>
            <w:hideMark/>
          </w:tcPr>
          <w:p w14:paraId="130740FA" w14:textId="77777777" w:rsidR="00B11C41" w:rsidRDefault="00B11C41" w:rsidP="00B11C41">
            <w:pPr>
              <w:ind w:left="360"/>
            </w:pPr>
            <w:r>
              <w:t>ambiguous_parameter</w:t>
            </w:r>
          </w:p>
        </w:tc>
      </w:tr>
      <w:tr w:rsidR="00B11C41" w14:paraId="03F75605" w14:textId="77777777" w:rsidTr="00B11C41">
        <w:tc>
          <w:tcPr>
            <w:tcW w:w="0" w:type="auto"/>
            <w:shd w:val="clear" w:color="auto" w:fill="FFFFFF"/>
            <w:tcMar>
              <w:top w:w="72" w:type="dxa"/>
              <w:left w:w="120" w:type="dxa"/>
              <w:bottom w:w="72" w:type="dxa"/>
              <w:right w:w="120" w:type="dxa"/>
            </w:tcMar>
            <w:hideMark/>
          </w:tcPr>
          <w:p w14:paraId="7A256FC7" w14:textId="77777777" w:rsidR="00B11C41" w:rsidRDefault="00B11C41" w:rsidP="00B11C41">
            <w:pPr>
              <w:ind w:left="360"/>
            </w:pPr>
            <w:r>
              <w:t>42P09</w:t>
            </w:r>
          </w:p>
        </w:tc>
        <w:tc>
          <w:tcPr>
            <w:tcW w:w="0" w:type="auto"/>
            <w:shd w:val="clear" w:color="auto" w:fill="FFFFFF"/>
            <w:tcMar>
              <w:top w:w="72" w:type="dxa"/>
              <w:left w:w="120" w:type="dxa"/>
              <w:bottom w:w="72" w:type="dxa"/>
              <w:right w:w="120" w:type="dxa"/>
            </w:tcMar>
            <w:hideMark/>
          </w:tcPr>
          <w:p w14:paraId="093E1C35" w14:textId="77777777" w:rsidR="00B11C41" w:rsidRDefault="00B11C41" w:rsidP="00B11C41">
            <w:pPr>
              <w:ind w:left="360"/>
            </w:pPr>
            <w:r>
              <w:t>AMBIGUOUS ALIAS</w:t>
            </w:r>
          </w:p>
        </w:tc>
        <w:tc>
          <w:tcPr>
            <w:tcW w:w="0" w:type="auto"/>
            <w:shd w:val="clear" w:color="auto" w:fill="FFFFFF"/>
            <w:tcMar>
              <w:top w:w="72" w:type="dxa"/>
              <w:left w:w="120" w:type="dxa"/>
              <w:bottom w:w="72" w:type="dxa"/>
              <w:right w:w="120" w:type="dxa"/>
            </w:tcMar>
            <w:hideMark/>
          </w:tcPr>
          <w:p w14:paraId="2ECCDAEC" w14:textId="77777777" w:rsidR="00B11C41" w:rsidRDefault="00B11C41" w:rsidP="00B11C41">
            <w:pPr>
              <w:ind w:left="360"/>
            </w:pPr>
            <w:r>
              <w:t>ambiguous_alias</w:t>
            </w:r>
          </w:p>
        </w:tc>
      </w:tr>
      <w:tr w:rsidR="00B11C41" w14:paraId="6AB01166" w14:textId="77777777" w:rsidTr="00B11C41">
        <w:tc>
          <w:tcPr>
            <w:tcW w:w="0" w:type="auto"/>
            <w:shd w:val="clear" w:color="auto" w:fill="FFFFFF"/>
            <w:tcMar>
              <w:top w:w="72" w:type="dxa"/>
              <w:left w:w="120" w:type="dxa"/>
              <w:bottom w:w="72" w:type="dxa"/>
              <w:right w:w="120" w:type="dxa"/>
            </w:tcMar>
            <w:hideMark/>
          </w:tcPr>
          <w:p w14:paraId="42ABBFD4" w14:textId="77777777" w:rsidR="00B11C41" w:rsidRDefault="00B11C41" w:rsidP="00B11C41">
            <w:pPr>
              <w:ind w:left="360"/>
            </w:pPr>
            <w:r>
              <w:t>42P10</w:t>
            </w:r>
          </w:p>
        </w:tc>
        <w:tc>
          <w:tcPr>
            <w:tcW w:w="0" w:type="auto"/>
            <w:shd w:val="clear" w:color="auto" w:fill="FFFFFF"/>
            <w:tcMar>
              <w:top w:w="72" w:type="dxa"/>
              <w:left w:w="120" w:type="dxa"/>
              <w:bottom w:w="72" w:type="dxa"/>
              <w:right w:w="120" w:type="dxa"/>
            </w:tcMar>
            <w:hideMark/>
          </w:tcPr>
          <w:p w14:paraId="51EB02D4" w14:textId="77777777" w:rsidR="00B11C41" w:rsidRDefault="00B11C41" w:rsidP="00B11C41">
            <w:pPr>
              <w:ind w:left="360"/>
            </w:pPr>
            <w:r>
              <w:t>INVALID COLUMN REFERENCE</w:t>
            </w:r>
          </w:p>
        </w:tc>
        <w:tc>
          <w:tcPr>
            <w:tcW w:w="0" w:type="auto"/>
            <w:shd w:val="clear" w:color="auto" w:fill="FFFFFF"/>
            <w:tcMar>
              <w:top w:w="72" w:type="dxa"/>
              <w:left w:w="120" w:type="dxa"/>
              <w:bottom w:w="72" w:type="dxa"/>
              <w:right w:w="120" w:type="dxa"/>
            </w:tcMar>
            <w:hideMark/>
          </w:tcPr>
          <w:p w14:paraId="3FD85E8D" w14:textId="77777777" w:rsidR="00B11C41" w:rsidRDefault="00B11C41" w:rsidP="00B11C41">
            <w:pPr>
              <w:ind w:left="360"/>
            </w:pPr>
            <w:r>
              <w:t>invalid_column_reference</w:t>
            </w:r>
          </w:p>
        </w:tc>
      </w:tr>
      <w:tr w:rsidR="00B11C41" w14:paraId="581CE8A4" w14:textId="77777777" w:rsidTr="00B11C41">
        <w:tc>
          <w:tcPr>
            <w:tcW w:w="0" w:type="auto"/>
            <w:shd w:val="clear" w:color="auto" w:fill="FFFFFF"/>
            <w:tcMar>
              <w:top w:w="72" w:type="dxa"/>
              <w:left w:w="120" w:type="dxa"/>
              <w:bottom w:w="72" w:type="dxa"/>
              <w:right w:w="120" w:type="dxa"/>
            </w:tcMar>
            <w:hideMark/>
          </w:tcPr>
          <w:p w14:paraId="7F986F83" w14:textId="77777777" w:rsidR="00B11C41" w:rsidRDefault="00B11C41" w:rsidP="00B11C41">
            <w:pPr>
              <w:ind w:left="360"/>
            </w:pPr>
            <w:r>
              <w:t>42611</w:t>
            </w:r>
          </w:p>
        </w:tc>
        <w:tc>
          <w:tcPr>
            <w:tcW w:w="0" w:type="auto"/>
            <w:shd w:val="clear" w:color="auto" w:fill="FFFFFF"/>
            <w:tcMar>
              <w:top w:w="72" w:type="dxa"/>
              <w:left w:w="120" w:type="dxa"/>
              <w:bottom w:w="72" w:type="dxa"/>
              <w:right w:w="120" w:type="dxa"/>
            </w:tcMar>
            <w:hideMark/>
          </w:tcPr>
          <w:p w14:paraId="15FADF4A" w14:textId="77777777" w:rsidR="00B11C41" w:rsidRDefault="00B11C41" w:rsidP="00B11C41">
            <w:pPr>
              <w:ind w:left="360"/>
            </w:pPr>
            <w:r>
              <w:t>INVALID COLUMN DEFINITION</w:t>
            </w:r>
          </w:p>
        </w:tc>
        <w:tc>
          <w:tcPr>
            <w:tcW w:w="0" w:type="auto"/>
            <w:shd w:val="clear" w:color="auto" w:fill="FFFFFF"/>
            <w:tcMar>
              <w:top w:w="72" w:type="dxa"/>
              <w:left w:w="120" w:type="dxa"/>
              <w:bottom w:w="72" w:type="dxa"/>
              <w:right w:w="120" w:type="dxa"/>
            </w:tcMar>
            <w:hideMark/>
          </w:tcPr>
          <w:p w14:paraId="5454E689" w14:textId="77777777" w:rsidR="00B11C41" w:rsidRDefault="00B11C41" w:rsidP="00B11C41">
            <w:pPr>
              <w:ind w:left="360"/>
            </w:pPr>
            <w:r>
              <w:t>invalid_column_definition</w:t>
            </w:r>
          </w:p>
        </w:tc>
      </w:tr>
      <w:tr w:rsidR="00B11C41" w14:paraId="2D6D73BE" w14:textId="77777777" w:rsidTr="00B11C41">
        <w:tc>
          <w:tcPr>
            <w:tcW w:w="0" w:type="auto"/>
            <w:shd w:val="clear" w:color="auto" w:fill="FFFFFF"/>
            <w:tcMar>
              <w:top w:w="72" w:type="dxa"/>
              <w:left w:w="120" w:type="dxa"/>
              <w:bottom w:w="72" w:type="dxa"/>
              <w:right w:w="120" w:type="dxa"/>
            </w:tcMar>
            <w:hideMark/>
          </w:tcPr>
          <w:p w14:paraId="6815B15E" w14:textId="77777777" w:rsidR="00B11C41" w:rsidRDefault="00B11C41" w:rsidP="00B11C41">
            <w:pPr>
              <w:ind w:left="360"/>
            </w:pPr>
            <w:r>
              <w:t>42P11</w:t>
            </w:r>
          </w:p>
        </w:tc>
        <w:tc>
          <w:tcPr>
            <w:tcW w:w="0" w:type="auto"/>
            <w:shd w:val="clear" w:color="auto" w:fill="FFFFFF"/>
            <w:tcMar>
              <w:top w:w="72" w:type="dxa"/>
              <w:left w:w="120" w:type="dxa"/>
              <w:bottom w:w="72" w:type="dxa"/>
              <w:right w:w="120" w:type="dxa"/>
            </w:tcMar>
            <w:hideMark/>
          </w:tcPr>
          <w:p w14:paraId="23426287" w14:textId="77777777" w:rsidR="00B11C41" w:rsidRDefault="00B11C41" w:rsidP="00B11C41">
            <w:pPr>
              <w:ind w:left="360"/>
            </w:pPr>
            <w:r>
              <w:t>INVALID CURSOR DEFINITION</w:t>
            </w:r>
          </w:p>
        </w:tc>
        <w:tc>
          <w:tcPr>
            <w:tcW w:w="0" w:type="auto"/>
            <w:shd w:val="clear" w:color="auto" w:fill="FFFFFF"/>
            <w:tcMar>
              <w:top w:w="72" w:type="dxa"/>
              <w:left w:w="120" w:type="dxa"/>
              <w:bottom w:w="72" w:type="dxa"/>
              <w:right w:w="120" w:type="dxa"/>
            </w:tcMar>
            <w:hideMark/>
          </w:tcPr>
          <w:p w14:paraId="44CAA6CA" w14:textId="77777777" w:rsidR="00B11C41" w:rsidRDefault="00B11C41" w:rsidP="00B11C41">
            <w:pPr>
              <w:ind w:left="360"/>
            </w:pPr>
            <w:r>
              <w:t>invalid_cursor_definition</w:t>
            </w:r>
          </w:p>
        </w:tc>
      </w:tr>
      <w:tr w:rsidR="00B11C41" w14:paraId="19E59A57" w14:textId="77777777" w:rsidTr="00B11C41">
        <w:tc>
          <w:tcPr>
            <w:tcW w:w="0" w:type="auto"/>
            <w:shd w:val="clear" w:color="auto" w:fill="FFFFFF"/>
            <w:tcMar>
              <w:top w:w="72" w:type="dxa"/>
              <w:left w:w="120" w:type="dxa"/>
              <w:bottom w:w="72" w:type="dxa"/>
              <w:right w:w="120" w:type="dxa"/>
            </w:tcMar>
            <w:hideMark/>
          </w:tcPr>
          <w:p w14:paraId="5AFE0A20" w14:textId="77777777" w:rsidR="00B11C41" w:rsidRDefault="00B11C41" w:rsidP="00B11C41">
            <w:pPr>
              <w:ind w:left="360"/>
            </w:pPr>
            <w:r>
              <w:t>42P12</w:t>
            </w:r>
          </w:p>
        </w:tc>
        <w:tc>
          <w:tcPr>
            <w:tcW w:w="0" w:type="auto"/>
            <w:shd w:val="clear" w:color="auto" w:fill="FFFFFF"/>
            <w:tcMar>
              <w:top w:w="72" w:type="dxa"/>
              <w:left w:w="120" w:type="dxa"/>
              <w:bottom w:w="72" w:type="dxa"/>
              <w:right w:w="120" w:type="dxa"/>
            </w:tcMar>
            <w:hideMark/>
          </w:tcPr>
          <w:p w14:paraId="5ED7601D" w14:textId="77777777" w:rsidR="00B11C41" w:rsidRDefault="00B11C41" w:rsidP="00B11C41">
            <w:pPr>
              <w:ind w:left="360"/>
            </w:pPr>
            <w:r>
              <w:t>INVALID DATABASE DEFINITION</w:t>
            </w:r>
          </w:p>
        </w:tc>
        <w:tc>
          <w:tcPr>
            <w:tcW w:w="0" w:type="auto"/>
            <w:shd w:val="clear" w:color="auto" w:fill="FFFFFF"/>
            <w:tcMar>
              <w:top w:w="72" w:type="dxa"/>
              <w:left w:w="120" w:type="dxa"/>
              <w:bottom w:w="72" w:type="dxa"/>
              <w:right w:w="120" w:type="dxa"/>
            </w:tcMar>
            <w:hideMark/>
          </w:tcPr>
          <w:p w14:paraId="078F275C" w14:textId="77777777" w:rsidR="00B11C41" w:rsidRDefault="00B11C41" w:rsidP="00B11C41">
            <w:pPr>
              <w:ind w:left="360"/>
            </w:pPr>
            <w:r>
              <w:t>invalid_database_definition</w:t>
            </w:r>
          </w:p>
        </w:tc>
      </w:tr>
      <w:tr w:rsidR="00B11C41" w14:paraId="7B67A5AF" w14:textId="77777777" w:rsidTr="00B11C41">
        <w:tc>
          <w:tcPr>
            <w:tcW w:w="0" w:type="auto"/>
            <w:shd w:val="clear" w:color="auto" w:fill="FFFFFF"/>
            <w:tcMar>
              <w:top w:w="72" w:type="dxa"/>
              <w:left w:w="120" w:type="dxa"/>
              <w:bottom w:w="72" w:type="dxa"/>
              <w:right w:w="120" w:type="dxa"/>
            </w:tcMar>
            <w:hideMark/>
          </w:tcPr>
          <w:p w14:paraId="185EABA3" w14:textId="77777777" w:rsidR="00B11C41" w:rsidRDefault="00B11C41" w:rsidP="00B11C41">
            <w:pPr>
              <w:ind w:left="360"/>
            </w:pPr>
            <w:r>
              <w:lastRenderedPageBreak/>
              <w:t>42P13</w:t>
            </w:r>
          </w:p>
        </w:tc>
        <w:tc>
          <w:tcPr>
            <w:tcW w:w="0" w:type="auto"/>
            <w:shd w:val="clear" w:color="auto" w:fill="FFFFFF"/>
            <w:tcMar>
              <w:top w:w="72" w:type="dxa"/>
              <w:left w:w="120" w:type="dxa"/>
              <w:bottom w:w="72" w:type="dxa"/>
              <w:right w:w="120" w:type="dxa"/>
            </w:tcMar>
            <w:hideMark/>
          </w:tcPr>
          <w:p w14:paraId="02EB5041" w14:textId="77777777" w:rsidR="00B11C41" w:rsidRDefault="00B11C41" w:rsidP="00B11C41">
            <w:pPr>
              <w:ind w:left="360"/>
            </w:pPr>
            <w:r>
              <w:t>INVALID FUNCTION DEFINITION</w:t>
            </w:r>
          </w:p>
        </w:tc>
        <w:tc>
          <w:tcPr>
            <w:tcW w:w="0" w:type="auto"/>
            <w:shd w:val="clear" w:color="auto" w:fill="FFFFFF"/>
            <w:tcMar>
              <w:top w:w="72" w:type="dxa"/>
              <w:left w:w="120" w:type="dxa"/>
              <w:bottom w:w="72" w:type="dxa"/>
              <w:right w:w="120" w:type="dxa"/>
            </w:tcMar>
            <w:hideMark/>
          </w:tcPr>
          <w:p w14:paraId="18727E65" w14:textId="77777777" w:rsidR="00B11C41" w:rsidRDefault="00B11C41" w:rsidP="00B11C41">
            <w:pPr>
              <w:ind w:left="360"/>
            </w:pPr>
            <w:r>
              <w:t>invalid_function_definition</w:t>
            </w:r>
          </w:p>
        </w:tc>
      </w:tr>
      <w:tr w:rsidR="00B11C41" w14:paraId="70EF20EA" w14:textId="77777777" w:rsidTr="00B11C41">
        <w:tc>
          <w:tcPr>
            <w:tcW w:w="0" w:type="auto"/>
            <w:shd w:val="clear" w:color="auto" w:fill="FFFFFF"/>
            <w:tcMar>
              <w:top w:w="72" w:type="dxa"/>
              <w:left w:w="120" w:type="dxa"/>
              <w:bottom w:w="72" w:type="dxa"/>
              <w:right w:w="120" w:type="dxa"/>
            </w:tcMar>
            <w:hideMark/>
          </w:tcPr>
          <w:p w14:paraId="524C15DF" w14:textId="77777777" w:rsidR="00B11C41" w:rsidRDefault="00B11C41" w:rsidP="00B11C41">
            <w:pPr>
              <w:ind w:left="360"/>
            </w:pPr>
            <w:r>
              <w:t>42P14</w:t>
            </w:r>
          </w:p>
        </w:tc>
        <w:tc>
          <w:tcPr>
            <w:tcW w:w="0" w:type="auto"/>
            <w:shd w:val="clear" w:color="auto" w:fill="FFFFFF"/>
            <w:tcMar>
              <w:top w:w="72" w:type="dxa"/>
              <w:left w:w="120" w:type="dxa"/>
              <w:bottom w:w="72" w:type="dxa"/>
              <w:right w:w="120" w:type="dxa"/>
            </w:tcMar>
            <w:hideMark/>
          </w:tcPr>
          <w:p w14:paraId="4BEFEA0C" w14:textId="77777777" w:rsidR="00B11C41" w:rsidRDefault="00B11C41" w:rsidP="00B11C41">
            <w:pPr>
              <w:ind w:left="360"/>
            </w:pPr>
            <w:r>
              <w:t>INVALID PREPARED STATEMENT DEFINITION</w:t>
            </w:r>
          </w:p>
        </w:tc>
        <w:tc>
          <w:tcPr>
            <w:tcW w:w="0" w:type="auto"/>
            <w:shd w:val="clear" w:color="auto" w:fill="FFFFFF"/>
            <w:tcMar>
              <w:top w:w="72" w:type="dxa"/>
              <w:left w:w="120" w:type="dxa"/>
              <w:bottom w:w="72" w:type="dxa"/>
              <w:right w:w="120" w:type="dxa"/>
            </w:tcMar>
            <w:hideMark/>
          </w:tcPr>
          <w:p w14:paraId="4DF2A6A0" w14:textId="77777777" w:rsidR="00B11C41" w:rsidRDefault="00B11C41" w:rsidP="00B11C41">
            <w:pPr>
              <w:ind w:left="360"/>
            </w:pPr>
            <w:r>
              <w:t>invalid_prepared_statement_definition</w:t>
            </w:r>
          </w:p>
        </w:tc>
      </w:tr>
      <w:tr w:rsidR="00B11C41" w14:paraId="0FCDA330" w14:textId="77777777" w:rsidTr="00B11C41">
        <w:tc>
          <w:tcPr>
            <w:tcW w:w="0" w:type="auto"/>
            <w:shd w:val="clear" w:color="auto" w:fill="FFFFFF"/>
            <w:tcMar>
              <w:top w:w="72" w:type="dxa"/>
              <w:left w:w="120" w:type="dxa"/>
              <w:bottom w:w="72" w:type="dxa"/>
              <w:right w:w="120" w:type="dxa"/>
            </w:tcMar>
            <w:hideMark/>
          </w:tcPr>
          <w:p w14:paraId="20CE9437" w14:textId="77777777" w:rsidR="00B11C41" w:rsidRDefault="00B11C41" w:rsidP="00B11C41">
            <w:pPr>
              <w:ind w:left="360"/>
            </w:pPr>
            <w:r>
              <w:t>42P15</w:t>
            </w:r>
          </w:p>
        </w:tc>
        <w:tc>
          <w:tcPr>
            <w:tcW w:w="0" w:type="auto"/>
            <w:shd w:val="clear" w:color="auto" w:fill="FFFFFF"/>
            <w:tcMar>
              <w:top w:w="72" w:type="dxa"/>
              <w:left w:w="120" w:type="dxa"/>
              <w:bottom w:w="72" w:type="dxa"/>
              <w:right w:w="120" w:type="dxa"/>
            </w:tcMar>
            <w:hideMark/>
          </w:tcPr>
          <w:p w14:paraId="3018C857" w14:textId="77777777" w:rsidR="00B11C41" w:rsidRDefault="00B11C41" w:rsidP="00B11C41">
            <w:pPr>
              <w:ind w:left="360"/>
            </w:pPr>
            <w:r>
              <w:t>INVALID SCHEMA DEFINITION</w:t>
            </w:r>
          </w:p>
        </w:tc>
        <w:tc>
          <w:tcPr>
            <w:tcW w:w="0" w:type="auto"/>
            <w:shd w:val="clear" w:color="auto" w:fill="FFFFFF"/>
            <w:tcMar>
              <w:top w:w="72" w:type="dxa"/>
              <w:left w:w="120" w:type="dxa"/>
              <w:bottom w:w="72" w:type="dxa"/>
              <w:right w:w="120" w:type="dxa"/>
            </w:tcMar>
            <w:hideMark/>
          </w:tcPr>
          <w:p w14:paraId="41CA7A96" w14:textId="77777777" w:rsidR="00B11C41" w:rsidRDefault="00B11C41" w:rsidP="00B11C41">
            <w:pPr>
              <w:ind w:left="360"/>
            </w:pPr>
            <w:r>
              <w:t>invalid_schema_definition</w:t>
            </w:r>
          </w:p>
        </w:tc>
      </w:tr>
      <w:tr w:rsidR="00B11C41" w14:paraId="1BE1F799" w14:textId="77777777" w:rsidTr="00B11C41">
        <w:tc>
          <w:tcPr>
            <w:tcW w:w="0" w:type="auto"/>
            <w:shd w:val="clear" w:color="auto" w:fill="FFFFFF"/>
            <w:tcMar>
              <w:top w:w="72" w:type="dxa"/>
              <w:left w:w="120" w:type="dxa"/>
              <w:bottom w:w="72" w:type="dxa"/>
              <w:right w:w="120" w:type="dxa"/>
            </w:tcMar>
            <w:hideMark/>
          </w:tcPr>
          <w:p w14:paraId="5EFA21FB" w14:textId="77777777" w:rsidR="00B11C41" w:rsidRDefault="00B11C41" w:rsidP="00B11C41">
            <w:pPr>
              <w:ind w:left="360"/>
            </w:pPr>
            <w:r>
              <w:t>42P16</w:t>
            </w:r>
          </w:p>
        </w:tc>
        <w:tc>
          <w:tcPr>
            <w:tcW w:w="0" w:type="auto"/>
            <w:shd w:val="clear" w:color="auto" w:fill="FFFFFF"/>
            <w:tcMar>
              <w:top w:w="72" w:type="dxa"/>
              <w:left w:w="120" w:type="dxa"/>
              <w:bottom w:w="72" w:type="dxa"/>
              <w:right w:w="120" w:type="dxa"/>
            </w:tcMar>
            <w:hideMark/>
          </w:tcPr>
          <w:p w14:paraId="3CF68734" w14:textId="77777777" w:rsidR="00B11C41" w:rsidRDefault="00B11C41" w:rsidP="00B11C41">
            <w:pPr>
              <w:ind w:left="360"/>
            </w:pPr>
            <w:r>
              <w:t>INVALID TABLE DEFINITION</w:t>
            </w:r>
          </w:p>
        </w:tc>
        <w:tc>
          <w:tcPr>
            <w:tcW w:w="0" w:type="auto"/>
            <w:shd w:val="clear" w:color="auto" w:fill="FFFFFF"/>
            <w:tcMar>
              <w:top w:w="72" w:type="dxa"/>
              <w:left w:w="120" w:type="dxa"/>
              <w:bottom w:w="72" w:type="dxa"/>
              <w:right w:w="120" w:type="dxa"/>
            </w:tcMar>
            <w:hideMark/>
          </w:tcPr>
          <w:p w14:paraId="58ADBABE" w14:textId="77777777" w:rsidR="00B11C41" w:rsidRDefault="00B11C41" w:rsidP="00B11C41">
            <w:pPr>
              <w:ind w:left="360"/>
            </w:pPr>
            <w:r>
              <w:t>invalid_table_definition</w:t>
            </w:r>
          </w:p>
        </w:tc>
      </w:tr>
      <w:tr w:rsidR="00B11C41" w14:paraId="02076460" w14:textId="77777777" w:rsidTr="00B11C41">
        <w:tc>
          <w:tcPr>
            <w:tcW w:w="0" w:type="auto"/>
            <w:shd w:val="clear" w:color="auto" w:fill="FFFFFF"/>
            <w:tcMar>
              <w:top w:w="72" w:type="dxa"/>
              <w:left w:w="120" w:type="dxa"/>
              <w:bottom w:w="72" w:type="dxa"/>
              <w:right w:w="120" w:type="dxa"/>
            </w:tcMar>
            <w:hideMark/>
          </w:tcPr>
          <w:p w14:paraId="46E463A0" w14:textId="77777777" w:rsidR="00B11C41" w:rsidRDefault="00B11C41" w:rsidP="00B11C41">
            <w:pPr>
              <w:ind w:left="360"/>
            </w:pPr>
            <w:r>
              <w:t>42P17</w:t>
            </w:r>
          </w:p>
        </w:tc>
        <w:tc>
          <w:tcPr>
            <w:tcW w:w="0" w:type="auto"/>
            <w:shd w:val="clear" w:color="auto" w:fill="FFFFFF"/>
            <w:tcMar>
              <w:top w:w="72" w:type="dxa"/>
              <w:left w:w="120" w:type="dxa"/>
              <w:bottom w:w="72" w:type="dxa"/>
              <w:right w:w="120" w:type="dxa"/>
            </w:tcMar>
            <w:hideMark/>
          </w:tcPr>
          <w:p w14:paraId="42CED00F" w14:textId="77777777" w:rsidR="00B11C41" w:rsidRDefault="00B11C41" w:rsidP="00B11C41">
            <w:pPr>
              <w:ind w:left="360"/>
            </w:pPr>
            <w:r>
              <w:t>INVALID OBJECT DEFINITION</w:t>
            </w:r>
          </w:p>
        </w:tc>
        <w:tc>
          <w:tcPr>
            <w:tcW w:w="0" w:type="auto"/>
            <w:shd w:val="clear" w:color="auto" w:fill="FFFFFF"/>
            <w:tcMar>
              <w:top w:w="72" w:type="dxa"/>
              <w:left w:w="120" w:type="dxa"/>
              <w:bottom w:w="72" w:type="dxa"/>
              <w:right w:w="120" w:type="dxa"/>
            </w:tcMar>
            <w:hideMark/>
          </w:tcPr>
          <w:p w14:paraId="1310AE9C" w14:textId="77777777" w:rsidR="00B11C41" w:rsidRDefault="00B11C41" w:rsidP="00B11C41">
            <w:pPr>
              <w:ind w:left="360"/>
            </w:pPr>
            <w:r>
              <w:t>invalid_object_definition</w:t>
            </w:r>
          </w:p>
        </w:tc>
      </w:tr>
      <w:tr w:rsidR="00B11C41" w14:paraId="23EA9872" w14:textId="77777777" w:rsidTr="00B11C41">
        <w:tc>
          <w:tcPr>
            <w:tcW w:w="0" w:type="auto"/>
            <w:gridSpan w:val="3"/>
            <w:shd w:val="clear" w:color="auto" w:fill="FFFFFF"/>
            <w:tcMar>
              <w:top w:w="72" w:type="dxa"/>
              <w:left w:w="120" w:type="dxa"/>
              <w:bottom w:w="72" w:type="dxa"/>
              <w:right w:w="120" w:type="dxa"/>
            </w:tcMar>
            <w:hideMark/>
          </w:tcPr>
          <w:p w14:paraId="70A27836" w14:textId="77777777" w:rsidR="00B11C41" w:rsidRDefault="00B11C41" w:rsidP="00B11C41">
            <w:pPr>
              <w:ind w:left="360"/>
            </w:pPr>
            <w:r>
              <w:rPr>
                <w:rStyle w:val="Strong"/>
              </w:rPr>
              <w:t>Class 44</w:t>
            </w:r>
            <w:r>
              <w:t> — WITH CHECK OPTION Violation</w:t>
            </w:r>
          </w:p>
        </w:tc>
      </w:tr>
      <w:tr w:rsidR="00B11C41" w14:paraId="53690A44" w14:textId="77777777" w:rsidTr="00B11C41">
        <w:tc>
          <w:tcPr>
            <w:tcW w:w="0" w:type="auto"/>
            <w:shd w:val="clear" w:color="auto" w:fill="FFFFFF"/>
            <w:tcMar>
              <w:top w:w="72" w:type="dxa"/>
              <w:left w:w="120" w:type="dxa"/>
              <w:bottom w:w="72" w:type="dxa"/>
              <w:right w:w="120" w:type="dxa"/>
            </w:tcMar>
            <w:hideMark/>
          </w:tcPr>
          <w:p w14:paraId="79E71C4F" w14:textId="77777777" w:rsidR="00B11C41" w:rsidRDefault="00B11C41" w:rsidP="00B11C41">
            <w:pPr>
              <w:ind w:left="360"/>
            </w:pPr>
            <w:r>
              <w:t>44000</w:t>
            </w:r>
          </w:p>
        </w:tc>
        <w:tc>
          <w:tcPr>
            <w:tcW w:w="0" w:type="auto"/>
            <w:shd w:val="clear" w:color="auto" w:fill="FFFFFF"/>
            <w:tcMar>
              <w:top w:w="72" w:type="dxa"/>
              <w:left w:w="120" w:type="dxa"/>
              <w:bottom w:w="72" w:type="dxa"/>
              <w:right w:w="120" w:type="dxa"/>
            </w:tcMar>
            <w:hideMark/>
          </w:tcPr>
          <w:p w14:paraId="32360D2B" w14:textId="77777777" w:rsidR="00B11C41" w:rsidRDefault="00B11C41" w:rsidP="00B11C41">
            <w:pPr>
              <w:ind w:left="360"/>
            </w:pPr>
            <w:r>
              <w:t>WITH CHECK OPTION VIOLATION</w:t>
            </w:r>
          </w:p>
        </w:tc>
        <w:tc>
          <w:tcPr>
            <w:tcW w:w="0" w:type="auto"/>
            <w:shd w:val="clear" w:color="auto" w:fill="FFFFFF"/>
            <w:tcMar>
              <w:top w:w="72" w:type="dxa"/>
              <w:left w:w="120" w:type="dxa"/>
              <w:bottom w:w="72" w:type="dxa"/>
              <w:right w:w="120" w:type="dxa"/>
            </w:tcMar>
            <w:hideMark/>
          </w:tcPr>
          <w:p w14:paraId="5EA3F7DF" w14:textId="77777777" w:rsidR="00B11C41" w:rsidRDefault="00B11C41" w:rsidP="00B11C41">
            <w:pPr>
              <w:ind w:left="360"/>
            </w:pPr>
            <w:r>
              <w:t>with_check_option_violation</w:t>
            </w:r>
          </w:p>
        </w:tc>
      </w:tr>
      <w:tr w:rsidR="00B11C41" w14:paraId="5E0ADFD7" w14:textId="77777777" w:rsidTr="00B11C41">
        <w:tc>
          <w:tcPr>
            <w:tcW w:w="0" w:type="auto"/>
            <w:gridSpan w:val="3"/>
            <w:shd w:val="clear" w:color="auto" w:fill="FFFFFF"/>
            <w:tcMar>
              <w:top w:w="72" w:type="dxa"/>
              <w:left w:w="120" w:type="dxa"/>
              <w:bottom w:w="72" w:type="dxa"/>
              <w:right w:w="120" w:type="dxa"/>
            </w:tcMar>
            <w:hideMark/>
          </w:tcPr>
          <w:p w14:paraId="7FBBADE3" w14:textId="77777777" w:rsidR="00B11C41" w:rsidRDefault="00B11C41" w:rsidP="00B11C41">
            <w:pPr>
              <w:ind w:left="360"/>
            </w:pPr>
            <w:r>
              <w:rPr>
                <w:rStyle w:val="Strong"/>
              </w:rPr>
              <w:t>Class 53</w:t>
            </w:r>
            <w:r>
              <w:t> — Insufficient Resources</w:t>
            </w:r>
          </w:p>
        </w:tc>
      </w:tr>
      <w:tr w:rsidR="00B11C41" w14:paraId="197B7A02" w14:textId="77777777" w:rsidTr="00B11C41">
        <w:tc>
          <w:tcPr>
            <w:tcW w:w="0" w:type="auto"/>
            <w:shd w:val="clear" w:color="auto" w:fill="FFFFFF"/>
            <w:tcMar>
              <w:top w:w="72" w:type="dxa"/>
              <w:left w:w="120" w:type="dxa"/>
              <w:bottom w:w="72" w:type="dxa"/>
              <w:right w:w="120" w:type="dxa"/>
            </w:tcMar>
            <w:hideMark/>
          </w:tcPr>
          <w:p w14:paraId="623A170A" w14:textId="77777777" w:rsidR="00B11C41" w:rsidRDefault="00B11C41" w:rsidP="00B11C41">
            <w:pPr>
              <w:ind w:left="360"/>
            </w:pPr>
            <w:r>
              <w:t>53000</w:t>
            </w:r>
          </w:p>
        </w:tc>
        <w:tc>
          <w:tcPr>
            <w:tcW w:w="0" w:type="auto"/>
            <w:shd w:val="clear" w:color="auto" w:fill="FFFFFF"/>
            <w:tcMar>
              <w:top w:w="72" w:type="dxa"/>
              <w:left w:w="120" w:type="dxa"/>
              <w:bottom w:w="72" w:type="dxa"/>
              <w:right w:w="120" w:type="dxa"/>
            </w:tcMar>
            <w:hideMark/>
          </w:tcPr>
          <w:p w14:paraId="6992D5F6" w14:textId="77777777" w:rsidR="00B11C41" w:rsidRDefault="00B11C41" w:rsidP="00B11C41">
            <w:pPr>
              <w:ind w:left="360"/>
            </w:pPr>
            <w:r>
              <w:t>INSUFFICIENT RESOURCES</w:t>
            </w:r>
          </w:p>
        </w:tc>
        <w:tc>
          <w:tcPr>
            <w:tcW w:w="0" w:type="auto"/>
            <w:shd w:val="clear" w:color="auto" w:fill="FFFFFF"/>
            <w:tcMar>
              <w:top w:w="72" w:type="dxa"/>
              <w:left w:w="120" w:type="dxa"/>
              <w:bottom w:w="72" w:type="dxa"/>
              <w:right w:w="120" w:type="dxa"/>
            </w:tcMar>
            <w:hideMark/>
          </w:tcPr>
          <w:p w14:paraId="41273DD2" w14:textId="77777777" w:rsidR="00B11C41" w:rsidRDefault="00B11C41" w:rsidP="00B11C41">
            <w:pPr>
              <w:ind w:left="360"/>
            </w:pPr>
            <w:r>
              <w:t>insufficient_resources</w:t>
            </w:r>
          </w:p>
        </w:tc>
      </w:tr>
      <w:tr w:rsidR="00B11C41" w14:paraId="45E17D1B" w14:textId="77777777" w:rsidTr="00B11C41">
        <w:tc>
          <w:tcPr>
            <w:tcW w:w="0" w:type="auto"/>
            <w:shd w:val="clear" w:color="auto" w:fill="FFFFFF"/>
            <w:tcMar>
              <w:top w:w="72" w:type="dxa"/>
              <w:left w:w="120" w:type="dxa"/>
              <w:bottom w:w="72" w:type="dxa"/>
              <w:right w:w="120" w:type="dxa"/>
            </w:tcMar>
            <w:hideMark/>
          </w:tcPr>
          <w:p w14:paraId="3104549A" w14:textId="77777777" w:rsidR="00B11C41" w:rsidRDefault="00B11C41" w:rsidP="00B11C41">
            <w:pPr>
              <w:ind w:left="360"/>
            </w:pPr>
            <w:r>
              <w:t>53100</w:t>
            </w:r>
          </w:p>
        </w:tc>
        <w:tc>
          <w:tcPr>
            <w:tcW w:w="0" w:type="auto"/>
            <w:shd w:val="clear" w:color="auto" w:fill="FFFFFF"/>
            <w:tcMar>
              <w:top w:w="72" w:type="dxa"/>
              <w:left w:w="120" w:type="dxa"/>
              <w:bottom w:w="72" w:type="dxa"/>
              <w:right w:w="120" w:type="dxa"/>
            </w:tcMar>
            <w:hideMark/>
          </w:tcPr>
          <w:p w14:paraId="0E2E626D" w14:textId="77777777" w:rsidR="00B11C41" w:rsidRDefault="00B11C41" w:rsidP="00B11C41">
            <w:pPr>
              <w:ind w:left="360"/>
            </w:pPr>
            <w:r>
              <w:t>DISK FULL</w:t>
            </w:r>
          </w:p>
        </w:tc>
        <w:tc>
          <w:tcPr>
            <w:tcW w:w="0" w:type="auto"/>
            <w:shd w:val="clear" w:color="auto" w:fill="FFFFFF"/>
            <w:tcMar>
              <w:top w:w="72" w:type="dxa"/>
              <w:left w:w="120" w:type="dxa"/>
              <w:bottom w:w="72" w:type="dxa"/>
              <w:right w:w="120" w:type="dxa"/>
            </w:tcMar>
            <w:hideMark/>
          </w:tcPr>
          <w:p w14:paraId="2482B835" w14:textId="77777777" w:rsidR="00B11C41" w:rsidRDefault="00B11C41" w:rsidP="00B11C41">
            <w:pPr>
              <w:ind w:left="360"/>
            </w:pPr>
            <w:r>
              <w:t>disk_full</w:t>
            </w:r>
          </w:p>
        </w:tc>
      </w:tr>
      <w:tr w:rsidR="00B11C41" w14:paraId="049E9537" w14:textId="77777777" w:rsidTr="00B11C41">
        <w:tc>
          <w:tcPr>
            <w:tcW w:w="0" w:type="auto"/>
            <w:shd w:val="clear" w:color="auto" w:fill="FFFFFF"/>
            <w:tcMar>
              <w:top w:w="72" w:type="dxa"/>
              <w:left w:w="120" w:type="dxa"/>
              <w:bottom w:w="72" w:type="dxa"/>
              <w:right w:w="120" w:type="dxa"/>
            </w:tcMar>
            <w:hideMark/>
          </w:tcPr>
          <w:p w14:paraId="768942F5" w14:textId="77777777" w:rsidR="00B11C41" w:rsidRDefault="00B11C41" w:rsidP="00B11C41">
            <w:pPr>
              <w:ind w:left="360"/>
            </w:pPr>
            <w:r>
              <w:t>53200</w:t>
            </w:r>
          </w:p>
        </w:tc>
        <w:tc>
          <w:tcPr>
            <w:tcW w:w="0" w:type="auto"/>
            <w:shd w:val="clear" w:color="auto" w:fill="FFFFFF"/>
            <w:tcMar>
              <w:top w:w="72" w:type="dxa"/>
              <w:left w:w="120" w:type="dxa"/>
              <w:bottom w:w="72" w:type="dxa"/>
              <w:right w:w="120" w:type="dxa"/>
            </w:tcMar>
            <w:hideMark/>
          </w:tcPr>
          <w:p w14:paraId="0ADA9C28" w14:textId="77777777" w:rsidR="00B11C41" w:rsidRDefault="00B11C41" w:rsidP="00B11C41">
            <w:pPr>
              <w:ind w:left="360"/>
            </w:pPr>
            <w:r>
              <w:t>OUT OF MEMORY</w:t>
            </w:r>
          </w:p>
        </w:tc>
        <w:tc>
          <w:tcPr>
            <w:tcW w:w="0" w:type="auto"/>
            <w:shd w:val="clear" w:color="auto" w:fill="FFFFFF"/>
            <w:tcMar>
              <w:top w:w="72" w:type="dxa"/>
              <w:left w:w="120" w:type="dxa"/>
              <w:bottom w:w="72" w:type="dxa"/>
              <w:right w:w="120" w:type="dxa"/>
            </w:tcMar>
            <w:hideMark/>
          </w:tcPr>
          <w:p w14:paraId="7FA55443" w14:textId="77777777" w:rsidR="00B11C41" w:rsidRDefault="00B11C41" w:rsidP="00B11C41">
            <w:pPr>
              <w:ind w:left="360"/>
            </w:pPr>
            <w:r>
              <w:t>out_of_memory</w:t>
            </w:r>
          </w:p>
        </w:tc>
      </w:tr>
      <w:tr w:rsidR="00B11C41" w14:paraId="1DEB7B19" w14:textId="77777777" w:rsidTr="00B11C41">
        <w:tc>
          <w:tcPr>
            <w:tcW w:w="0" w:type="auto"/>
            <w:shd w:val="clear" w:color="auto" w:fill="FFFFFF"/>
            <w:tcMar>
              <w:top w:w="72" w:type="dxa"/>
              <w:left w:w="120" w:type="dxa"/>
              <w:bottom w:w="72" w:type="dxa"/>
              <w:right w:w="120" w:type="dxa"/>
            </w:tcMar>
            <w:hideMark/>
          </w:tcPr>
          <w:p w14:paraId="52CF10A8" w14:textId="77777777" w:rsidR="00B11C41" w:rsidRDefault="00B11C41" w:rsidP="00B11C41">
            <w:pPr>
              <w:ind w:left="360"/>
            </w:pPr>
            <w:r>
              <w:t>53300</w:t>
            </w:r>
          </w:p>
        </w:tc>
        <w:tc>
          <w:tcPr>
            <w:tcW w:w="0" w:type="auto"/>
            <w:shd w:val="clear" w:color="auto" w:fill="FFFFFF"/>
            <w:tcMar>
              <w:top w:w="72" w:type="dxa"/>
              <w:left w:w="120" w:type="dxa"/>
              <w:bottom w:w="72" w:type="dxa"/>
              <w:right w:w="120" w:type="dxa"/>
            </w:tcMar>
            <w:hideMark/>
          </w:tcPr>
          <w:p w14:paraId="6CBEE747" w14:textId="77777777" w:rsidR="00B11C41" w:rsidRDefault="00B11C41" w:rsidP="00B11C41">
            <w:pPr>
              <w:ind w:left="360"/>
            </w:pPr>
            <w:r>
              <w:t>TOO MANY CONNECTIONS</w:t>
            </w:r>
          </w:p>
        </w:tc>
        <w:tc>
          <w:tcPr>
            <w:tcW w:w="0" w:type="auto"/>
            <w:shd w:val="clear" w:color="auto" w:fill="FFFFFF"/>
            <w:tcMar>
              <w:top w:w="72" w:type="dxa"/>
              <w:left w:w="120" w:type="dxa"/>
              <w:bottom w:w="72" w:type="dxa"/>
              <w:right w:w="120" w:type="dxa"/>
            </w:tcMar>
            <w:hideMark/>
          </w:tcPr>
          <w:p w14:paraId="72BB7E5C" w14:textId="77777777" w:rsidR="00B11C41" w:rsidRDefault="00B11C41" w:rsidP="00B11C41">
            <w:pPr>
              <w:ind w:left="360"/>
            </w:pPr>
            <w:r>
              <w:t>too_many_connections</w:t>
            </w:r>
          </w:p>
        </w:tc>
      </w:tr>
      <w:tr w:rsidR="00B11C41" w14:paraId="7DD6FB53" w14:textId="77777777" w:rsidTr="00B11C41">
        <w:tc>
          <w:tcPr>
            <w:tcW w:w="0" w:type="auto"/>
            <w:gridSpan w:val="3"/>
            <w:shd w:val="clear" w:color="auto" w:fill="FFFFFF"/>
            <w:tcMar>
              <w:top w:w="72" w:type="dxa"/>
              <w:left w:w="120" w:type="dxa"/>
              <w:bottom w:w="72" w:type="dxa"/>
              <w:right w:w="120" w:type="dxa"/>
            </w:tcMar>
            <w:hideMark/>
          </w:tcPr>
          <w:p w14:paraId="6DDE224E" w14:textId="77777777" w:rsidR="00B11C41" w:rsidRDefault="00B11C41" w:rsidP="00B11C41">
            <w:pPr>
              <w:ind w:left="360"/>
            </w:pPr>
            <w:r>
              <w:rPr>
                <w:rStyle w:val="Strong"/>
              </w:rPr>
              <w:t>Class 54</w:t>
            </w:r>
            <w:r>
              <w:t> — Program Limit Exceeded</w:t>
            </w:r>
          </w:p>
        </w:tc>
      </w:tr>
      <w:tr w:rsidR="00B11C41" w14:paraId="151D1159" w14:textId="77777777" w:rsidTr="00B11C41">
        <w:tc>
          <w:tcPr>
            <w:tcW w:w="0" w:type="auto"/>
            <w:shd w:val="clear" w:color="auto" w:fill="FFFFFF"/>
            <w:tcMar>
              <w:top w:w="72" w:type="dxa"/>
              <w:left w:w="120" w:type="dxa"/>
              <w:bottom w:w="72" w:type="dxa"/>
              <w:right w:w="120" w:type="dxa"/>
            </w:tcMar>
            <w:hideMark/>
          </w:tcPr>
          <w:p w14:paraId="3B749C0F" w14:textId="77777777" w:rsidR="00B11C41" w:rsidRDefault="00B11C41" w:rsidP="00B11C41">
            <w:pPr>
              <w:ind w:left="360"/>
            </w:pPr>
            <w:r>
              <w:t>54000</w:t>
            </w:r>
          </w:p>
        </w:tc>
        <w:tc>
          <w:tcPr>
            <w:tcW w:w="0" w:type="auto"/>
            <w:shd w:val="clear" w:color="auto" w:fill="FFFFFF"/>
            <w:tcMar>
              <w:top w:w="72" w:type="dxa"/>
              <w:left w:w="120" w:type="dxa"/>
              <w:bottom w:w="72" w:type="dxa"/>
              <w:right w:w="120" w:type="dxa"/>
            </w:tcMar>
            <w:hideMark/>
          </w:tcPr>
          <w:p w14:paraId="0393BD80" w14:textId="77777777" w:rsidR="00B11C41" w:rsidRDefault="00B11C41" w:rsidP="00B11C41">
            <w:pPr>
              <w:ind w:left="360"/>
            </w:pPr>
            <w:r>
              <w:t>PROGRAM LIMIT EXCEEDED</w:t>
            </w:r>
          </w:p>
        </w:tc>
        <w:tc>
          <w:tcPr>
            <w:tcW w:w="0" w:type="auto"/>
            <w:shd w:val="clear" w:color="auto" w:fill="FFFFFF"/>
            <w:tcMar>
              <w:top w:w="72" w:type="dxa"/>
              <w:left w:w="120" w:type="dxa"/>
              <w:bottom w:w="72" w:type="dxa"/>
              <w:right w:w="120" w:type="dxa"/>
            </w:tcMar>
            <w:hideMark/>
          </w:tcPr>
          <w:p w14:paraId="55D98701" w14:textId="77777777" w:rsidR="00B11C41" w:rsidRDefault="00B11C41" w:rsidP="00B11C41">
            <w:pPr>
              <w:ind w:left="360"/>
            </w:pPr>
            <w:r>
              <w:t>program_limit_exceeded</w:t>
            </w:r>
          </w:p>
        </w:tc>
      </w:tr>
      <w:tr w:rsidR="00B11C41" w14:paraId="0C915C69" w14:textId="77777777" w:rsidTr="00B11C41">
        <w:tc>
          <w:tcPr>
            <w:tcW w:w="0" w:type="auto"/>
            <w:shd w:val="clear" w:color="auto" w:fill="FFFFFF"/>
            <w:tcMar>
              <w:top w:w="72" w:type="dxa"/>
              <w:left w:w="120" w:type="dxa"/>
              <w:bottom w:w="72" w:type="dxa"/>
              <w:right w:w="120" w:type="dxa"/>
            </w:tcMar>
            <w:hideMark/>
          </w:tcPr>
          <w:p w14:paraId="172F50F6" w14:textId="77777777" w:rsidR="00B11C41" w:rsidRDefault="00B11C41" w:rsidP="00B11C41">
            <w:pPr>
              <w:ind w:left="360"/>
            </w:pPr>
            <w:r>
              <w:t>54001</w:t>
            </w:r>
          </w:p>
        </w:tc>
        <w:tc>
          <w:tcPr>
            <w:tcW w:w="0" w:type="auto"/>
            <w:shd w:val="clear" w:color="auto" w:fill="FFFFFF"/>
            <w:tcMar>
              <w:top w:w="72" w:type="dxa"/>
              <w:left w:w="120" w:type="dxa"/>
              <w:bottom w:w="72" w:type="dxa"/>
              <w:right w:w="120" w:type="dxa"/>
            </w:tcMar>
            <w:hideMark/>
          </w:tcPr>
          <w:p w14:paraId="0D41A7BD" w14:textId="77777777" w:rsidR="00B11C41" w:rsidRDefault="00B11C41" w:rsidP="00B11C41">
            <w:pPr>
              <w:ind w:left="360"/>
            </w:pPr>
            <w:r>
              <w:t>STATEMENT TOO COMPLEX</w:t>
            </w:r>
          </w:p>
        </w:tc>
        <w:tc>
          <w:tcPr>
            <w:tcW w:w="0" w:type="auto"/>
            <w:shd w:val="clear" w:color="auto" w:fill="FFFFFF"/>
            <w:tcMar>
              <w:top w:w="72" w:type="dxa"/>
              <w:left w:w="120" w:type="dxa"/>
              <w:bottom w:w="72" w:type="dxa"/>
              <w:right w:w="120" w:type="dxa"/>
            </w:tcMar>
            <w:hideMark/>
          </w:tcPr>
          <w:p w14:paraId="2ACCC43F" w14:textId="77777777" w:rsidR="00B11C41" w:rsidRDefault="00B11C41" w:rsidP="00B11C41">
            <w:pPr>
              <w:ind w:left="360"/>
            </w:pPr>
            <w:r>
              <w:t>statement_too_complex</w:t>
            </w:r>
          </w:p>
        </w:tc>
      </w:tr>
      <w:tr w:rsidR="00B11C41" w14:paraId="35984B8D" w14:textId="77777777" w:rsidTr="00B11C41">
        <w:tc>
          <w:tcPr>
            <w:tcW w:w="0" w:type="auto"/>
            <w:shd w:val="clear" w:color="auto" w:fill="FFFFFF"/>
            <w:tcMar>
              <w:top w:w="72" w:type="dxa"/>
              <w:left w:w="120" w:type="dxa"/>
              <w:bottom w:w="72" w:type="dxa"/>
              <w:right w:w="120" w:type="dxa"/>
            </w:tcMar>
            <w:hideMark/>
          </w:tcPr>
          <w:p w14:paraId="3F92F279" w14:textId="77777777" w:rsidR="00B11C41" w:rsidRDefault="00B11C41" w:rsidP="00B11C41">
            <w:pPr>
              <w:ind w:left="360"/>
            </w:pPr>
            <w:r>
              <w:t>54011</w:t>
            </w:r>
          </w:p>
        </w:tc>
        <w:tc>
          <w:tcPr>
            <w:tcW w:w="0" w:type="auto"/>
            <w:shd w:val="clear" w:color="auto" w:fill="FFFFFF"/>
            <w:tcMar>
              <w:top w:w="72" w:type="dxa"/>
              <w:left w:w="120" w:type="dxa"/>
              <w:bottom w:w="72" w:type="dxa"/>
              <w:right w:w="120" w:type="dxa"/>
            </w:tcMar>
            <w:hideMark/>
          </w:tcPr>
          <w:p w14:paraId="036CECFE" w14:textId="77777777" w:rsidR="00B11C41" w:rsidRDefault="00B11C41" w:rsidP="00B11C41">
            <w:pPr>
              <w:ind w:left="360"/>
            </w:pPr>
            <w:r>
              <w:t>TOO MANY COLUMNS</w:t>
            </w:r>
          </w:p>
        </w:tc>
        <w:tc>
          <w:tcPr>
            <w:tcW w:w="0" w:type="auto"/>
            <w:shd w:val="clear" w:color="auto" w:fill="FFFFFF"/>
            <w:tcMar>
              <w:top w:w="72" w:type="dxa"/>
              <w:left w:w="120" w:type="dxa"/>
              <w:bottom w:w="72" w:type="dxa"/>
              <w:right w:w="120" w:type="dxa"/>
            </w:tcMar>
            <w:hideMark/>
          </w:tcPr>
          <w:p w14:paraId="04CC885F" w14:textId="77777777" w:rsidR="00B11C41" w:rsidRDefault="00B11C41" w:rsidP="00B11C41">
            <w:pPr>
              <w:ind w:left="360"/>
            </w:pPr>
            <w:r>
              <w:t>too_many_columns</w:t>
            </w:r>
          </w:p>
        </w:tc>
      </w:tr>
      <w:tr w:rsidR="00B11C41" w14:paraId="16EF4800" w14:textId="77777777" w:rsidTr="00B11C41">
        <w:tc>
          <w:tcPr>
            <w:tcW w:w="0" w:type="auto"/>
            <w:shd w:val="clear" w:color="auto" w:fill="FFFFFF"/>
            <w:tcMar>
              <w:top w:w="72" w:type="dxa"/>
              <w:left w:w="120" w:type="dxa"/>
              <w:bottom w:w="72" w:type="dxa"/>
              <w:right w:w="120" w:type="dxa"/>
            </w:tcMar>
            <w:hideMark/>
          </w:tcPr>
          <w:p w14:paraId="2E972C0D" w14:textId="77777777" w:rsidR="00B11C41" w:rsidRDefault="00B11C41" w:rsidP="00B11C41">
            <w:pPr>
              <w:ind w:left="360"/>
            </w:pPr>
            <w:r>
              <w:lastRenderedPageBreak/>
              <w:t>54023</w:t>
            </w:r>
          </w:p>
        </w:tc>
        <w:tc>
          <w:tcPr>
            <w:tcW w:w="0" w:type="auto"/>
            <w:shd w:val="clear" w:color="auto" w:fill="FFFFFF"/>
            <w:tcMar>
              <w:top w:w="72" w:type="dxa"/>
              <w:left w:w="120" w:type="dxa"/>
              <w:bottom w:w="72" w:type="dxa"/>
              <w:right w:w="120" w:type="dxa"/>
            </w:tcMar>
            <w:hideMark/>
          </w:tcPr>
          <w:p w14:paraId="7881C1AA" w14:textId="77777777" w:rsidR="00B11C41" w:rsidRDefault="00B11C41" w:rsidP="00B11C41">
            <w:pPr>
              <w:ind w:left="360"/>
            </w:pPr>
            <w:r>
              <w:t>TOO MANY ARGUMENTS</w:t>
            </w:r>
          </w:p>
        </w:tc>
        <w:tc>
          <w:tcPr>
            <w:tcW w:w="0" w:type="auto"/>
            <w:shd w:val="clear" w:color="auto" w:fill="FFFFFF"/>
            <w:tcMar>
              <w:top w:w="72" w:type="dxa"/>
              <w:left w:w="120" w:type="dxa"/>
              <w:bottom w:w="72" w:type="dxa"/>
              <w:right w:w="120" w:type="dxa"/>
            </w:tcMar>
            <w:hideMark/>
          </w:tcPr>
          <w:p w14:paraId="24EF99E2" w14:textId="77777777" w:rsidR="00B11C41" w:rsidRDefault="00B11C41" w:rsidP="00B11C41">
            <w:pPr>
              <w:ind w:left="360"/>
            </w:pPr>
            <w:r>
              <w:t>too_many_arguments</w:t>
            </w:r>
          </w:p>
        </w:tc>
      </w:tr>
      <w:tr w:rsidR="00B11C41" w14:paraId="322D9650" w14:textId="77777777" w:rsidTr="00B11C41">
        <w:tc>
          <w:tcPr>
            <w:tcW w:w="0" w:type="auto"/>
            <w:gridSpan w:val="3"/>
            <w:shd w:val="clear" w:color="auto" w:fill="FFFFFF"/>
            <w:tcMar>
              <w:top w:w="72" w:type="dxa"/>
              <w:left w:w="120" w:type="dxa"/>
              <w:bottom w:w="72" w:type="dxa"/>
              <w:right w:w="120" w:type="dxa"/>
            </w:tcMar>
            <w:hideMark/>
          </w:tcPr>
          <w:p w14:paraId="74A9D3C1" w14:textId="77777777" w:rsidR="00B11C41" w:rsidRDefault="00B11C41" w:rsidP="00B11C41">
            <w:pPr>
              <w:ind w:left="360"/>
            </w:pPr>
            <w:r>
              <w:rPr>
                <w:rStyle w:val="Strong"/>
              </w:rPr>
              <w:t>Class 55</w:t>
            </w:r>
            <w:r>
              <w:t> — Object Not In Prerequisite State</w:t>
            </w:r>
          </w:p>
        </w:tc>
      </w:tr>
      <w:tr w:rsidR="00B11C41" w14:paraId="24DD21CB" w14:textId="77777777" w:rsidTr="00B11C41">
        <w:tc>
          <w:tcPr>
            <w:tcW w:w="0" w:type="auto"/>
            <w:shd w:val="clear" w:color="auto" w:fill="FFFFFF"/>
            <w:tcMar>
              <w:top w:w="72" w:type="dxa"/>
              <w:left w:w="120" w:type="dxa"/>
              <w:bottom w:w="72" w:type="dxa"/>
              <w:right w:w="120" w:type="dxa"/>
            </w:tcMar>
            <w:hideMark/>
          </w:tcPr>
          <w:p w14:paraId="19EC5701" w14:textId="77777777" w:rsidR="00B11C41" w:rsidRDefault="00B11C41" w:rsidP="00B11C41">
            <w:pPr>
              <w:ind w:left="360"/>
            </w:pPr>
            <w:r>
              <w:t>55000</w:t>
            </w:r>
          </w:p>
        </w:tc>
        <w:tc>
          <w:tcPr>
            <w:tcW w:w="0" w:type="auto"/>
            <w:shd w:val="clear" w:color="auto" w:fill="FFFFFF"/>
            <w:tcMar>
              <w:top w:w="72" w:type="dxa"/>
              <w:left w:w="120" w:type="dxa"/>
              <w:bottom w:w="72" w:type="dxa"/>
              <w:right w:w="120" w:type="dxa"/>
            </w:tcMar>
            <w:hideMark/>
          </w:tcPr>
          <w:p w14:paraId="1AD26FF9" w14:textId="77777777" w:rsidR="00B11C41" w:rsidRDefault="00B11C41" w:rsidP="00B11C41">
            <w:pPr>
              <w:ind w:left="360"/>
            </w:pPr>
            <w:r>
              <w:t>OBJECT NOT IN PREREQUISITE STATE</w:t>
            </w:r>
          </w:p>
        </w:tc>
        <w:tc>
          <w:tcPr>
            <w:tcW w:w="0" w:type="auto"/>
            <w:shd w:val="clear" w:color="auto" w:fill="FFFFFF"/>
            <w:tcMar>
              <w:top w:w="72" w:type="dxa"/>
              <w:left w:w="120" w:type="dxa"/>
              <w:bottom w:w="72" w:type="dxa"/>
              <w:right w:w="120" w:type="dxa"/>
            </w:tcMar>
            <w:hideMark/>
          </w:tcPr>
          <w:p w14:paraId="161E5630" w14:textId="77777777" w:rsidR="00B11C41" w:rsidRDefault="00B11C41" w:rsidP="00B11C41">
            <w:pPr>
              <w:ind w:left="360"/>
            </w:pPr>
            <w:r>
              <w:t>object_not_in_prerequisite_state</w:t>
            </w:r>
          </w:p>
        </w:tc>
      </w:tr>
      <w:tr w:rsidR="00B11C41" w14:paraId="10BD5735" w14:textId="77777777" w:rsidTr="00B11C41">
        <w:tc>
          <w:tcPr>
            <w:tcW w:w="0" w:type="auto"/>
            <w:shd w:val="clear" w:color="auto" w:fill="FFFFFF"/>
            <w:tcMar>
              <w:top w:w="72" w:type="dxa"/>
              <w:left w:w="120" w:type="dxa"/>
              <w:bottom w:w="72" w:type="dxa"/>
              <w:right w:w="120" w:type="dxa"/>
            </w:tcMar>
            <w:hideMark/>
          </w:tcPr>
          <w:p w14:paraId="52661E9E" w14:textId="77777777" w:rsidR="00B11C41" w:rsidRDefault="00B11C41" w:rsidP="00B11C41">
            <w:pPr>
              <w:ind w:left="360"/>
            </w:pPr>
            <w:r>
              <w:t>55006</w:t>
            </w:r>
          </w:p>
        </w:tc>
        <w:tc>
          <w:tcPr>
            <w:tcW w:w="0" w:type="auto"/>
            <w:shd w:val="clear" w:color="auto" w:fill="FFFFFF"/>
            <w:tcMar>
              <w:top w:w="72" w:type="dxa"/>
              <w:left w:w="120" w:type="dxa"/>
              <w:bottom w:w="72" w:type="dxa"/>
              <w:right w:w="120" w:type="dxa"/>
            </w:tcMar>
            <w:hideMark/>
          </w:tcPr>
          <w:p w14:paraId="32B1843E" w14:textId="77777777" w:rsidR="00B11C41" w:rsidRDefault="00B11C41" w:rsidP="00B11C41">
            <w:pPr>
              <w:ind w:left="360"/>
            </w:pPr>
            <w:r>
              <w:t>OBJECT IN USE</w:t>
            </w:r>
          </w:p>
        </w:tc>
        <w:tc>
          <w:tcPr>
            <w:tcW w:w="0" w:type="auto"/>
            <w:shd w:val="clear" w:color="auto" w:fill="FFFFFF"/>
            <w:tcMar>
              <w:top w:w="72" w:type="dxa"/>
              <w:left w:w="120" w:type="dxa"/>
              <w:bottom w:w="72" w:type="dxa"/>
              <w:right w:w="120" w:type="dxa"/>
            </w:tcMar>
            <w:hideMark/>
          </w:tcPr>
          <w:p w14:paraId="5F2B0721" w14:textId="77777777" w:rsidR="00B11C41" w:rsidRDefault="00B11C41" w:rsidP="00B11C41">
            <w:pPr>
              <w:ind w:left="360"/>
            </w:pPr>
            <w:r>
              <w:t>object_in_use</w:t>
            </w:r>
          </w:p>
        </w:tc>
      </w:tr>
      <w:tr w:rsidR="00B11C41" w14:paraId="3E7BB29F" w14:textId="77777777" w:rsidTr="00B11C41">
        <w:tc>
          <w:tcPr>
            <w:tcW w:w="0" w:type="auto"/>
            <w:shd w:val="clear" w:color="auto" w:fill="FFFFFF"/>
            <w:tcMar>
              <w:top w:w="72" w:type="dxa"/>
              <w:left w:w="120" w:type="dxa"/>
              <w:bottom w:w="72" w:type="dxa"/>
              <w:right w:w="120" w:type="dxa"/>
            </w:tcMar>
            <w:hideMark/>
          </w:tcPr>
          <w:p w14:paraId="4AC7340A" w14:textId="77777777" w:rsidR="00B11C41" w:rsidRDefault="00B11C41" w:rsidP="00B11C41">
            <w:pPr>
              <w:ind w:left="360"/>
            </w:pPr>
            <w:r>
              <w:t>55P02</w:t>
            </w:r>
          </w:p>
        </w:tc>
        <w:tc>
          <w:tcPr>
            <w:tcW w:w="0" w:type="auto"/>
            <w:shd w:val="clear" w:color="auto" w:fill="FFFFFF"/>
            <w:tcMar>
              <w:top w:w="72" w:type="dxa"/>
              <w:left w:w="120" w:type="dxa"/>
              <w:bottom w:w="72" w:type="dxa"/>
              <w:right w:w="120" w:type="dxa"/>
            </w:tcMar>
            <w:hideMark/>
          </w:tcPr>
          <w:p w14:paraId="57244EC7" w14:textId="77777777" w:rsidR="00B11C41" w:rsidRDefault="00B11C41" w:rsidP="00B11C41">
            <w:pPr>
              <w:ind w:left="360"/>
            </w:pPr>
            <w:r>
              <w:t>CANT CHANGE RUNTIME PARAM</w:t>
            </w:r>
          </w:p>
        </w:tc>
        <w:tc>
          <w:tcPr>
            <w:tcW w:w="0" w:type="auto"/>
            <w:shd w:val="clear" w:color="auto" w:fill="FFFFFF"/>
            <w:tcMar>
              <w:top w:w="72" w:type="dxa"/>
              <w:left w:w="120" w:type="dxa"/>
              <w:bottom w:w="72" w:type="dxa"/>
              <w:right w:w="120" w:type="dxa"/>
            </w:tcMar>
            <w:hideMark/>
          </w:tcPr>
          <w:p w14:paraId="26EF1EC2" w14:textId="77777777" w:rsidR="00B11C41" w:rsidRDefault="00B11C41" w:rsidP="00B11C41">
            <w:pPr>
              <w:ind w:left="360"/>
            </w:pPr>
            <w:r>
              <w:t>cant_change_runtime_param</w:t>
            </w:r>
          </w:p>
        </w:tc>
      </w:tr>
      <w:tr w:rsidR="00B11C41" w14:paraId="0BE5BCBF" w14:textId="77777777" w:rsidTr="00B11C41">
        <w:tc>
          <w:tcPr>
            <w:tcW w:w="0" w:type="auto"/>
            <w:shd w:val="clear" w:color="auto" w:fill="FFFFFF"/>
            <w:tcMar>
              <w:top w:w="72" w:type="dxa"/>
              <w:left w:w="120" w:type="dxa"/>
              <w:bottom w:w="72" w:type="dxa"/>
              <w:right w:w="120" w:type="dxa"/>
            </w:tcMar>
            <w:hideMark/>
          </w:tcPr>
          <w:p w14:paraId="2A8055CE" w14:textId="77777777" w:rsidR="00B11C41" w:rsidRDefault="00B11C41" w:rsidP="00B11C41">
            <w:pPr>
              <w:ind w:left="360"/>
            </w:pPr>
            <w:r>
              <w:t>55P03</w:t>
            </w:r>
          </w:p>
        </w:tc>
        <w:tc>
          <w:tcPr>
            <w:tcW w:w="0" w:type="auto"/>
            <w:shd w:val="clear" w:color="auto" w:fill="FFFFFF"/>
            <w:tcMar>
              <w:top w:w="72" w:type="dxa"/>
              <w:left w:w="120" w:type="dxa"/>
              <w:bottom w:w="72" w:type="dxa"/>
              <w:right w:w="120" w:type="dxa"/>
            </w:tcMar>
            <w:hideMark/>
          </w:tcPr>
          <w:p w14:paraId="186883B9" w14:textId="77777777" w:rsidR="00B11C41" w:rsidRDefault="00B11C41" w:rsidP="00B11C41">
            <w:pPr>
              <w:ind w:left="360"/>
            </w:pPr>
            <w:r>
              <w:t>LOCK NOT AVAILABLE</w:t>
            </w:r>
          </w:p>
        </w:tc>
        <w:tc>
          <w:tcPr>
            <w:tcW w:w="0" w:type="auto"/>
            <w:shd w:val="clear" w:color="auto" w:fill="FFFFFF"/>
            <w:tcMar>
              <w:top w:w="72" w:type="dxa"/>
              <w:left w:w="120" w:type="dxa"/>
              <w:bottom w:w="72" w:type="dxa"/>
              <w:right w:w="120" w:type="dxa"/>
            </w:tcMar>
            <w:hideMark/>
          </w:tcPr>
          <w:p w14:paraId="7C921969" w14:textId="77777777" w:rsidR="00B11C41" w:rsidRDefault="00B11C41" w:rsidP="00B11C41">
            <w:pPr>
              <w:ind w:left="360"/>
            </w:pPr>
            <w:r>
              <w:t>lock_not_available</w:t>
            </w:r>
          </w:p>
        </w:tc>
      </w:tr>
      <w:tr w:rsidR="00B11C41" w14:paraId="5197E0D2" w14:textId="77777777" w:rsidTr="00B11C41">
        <w:tc>
          <w:tcPr>
            <w:tcW w:w="0" w:type="auto"/>
            <w:gridSpan w:val="3"/>
            <w:shd w:val="clear" w:color="auto" w:fill="FFFFFF"/>
            <w:tcMar>
              <w:top w:w="72" w:type="dxa"/>
              <w:left w:w="120" w:type="dxa"/>
              <w:bottom w:w="72" w:type="dxa"/>
              <w:right w:w="120" w:type="dxa"/>
            </w:tcMar>
            <w:hideMark/>
          </w:tcPr>
          <w:p w14:paraId="07869892" w14:textId="77777777" w:rsidR="00B11C41" w:rsidRDefault="00B11C41" w:rsidP="00B11C41">
            <w:pPr>
              <w:ind w:left="360"/>
            </w:pPr>
            <w:r>
              <w:rPr>
                <w:rStyle w:val="Strong"/>
              </w:rPr>
              <w:t>Class 57</w:t>
            </w:r>
            <w:r>
              <w:t> — Operator Intervention</w:t>
            </w:r>
          </w:p>
        </w:tc>
      </w:tr>
      <w:tr w:rsidR="00B11C41" w14:paraId="074F5F77" w14:textId="77777777" w:rsidTr="00B11C41">
        <w:tc>
          <w:tcPr>
            <w:tcW w:w="0" w:type="auto"/>
            <w:shd w:val="clear" w:color="auto" w:fill="FFFFFF"/>
            <w:tcMar>
              <w:top w:w="72" w:type="dxa"/>
              <w:left w:w="120" w:type="dxa"/>
              <w:bottom w:w="72" w:type="dxa"/>
              <w:right w:w="120" w:type="dxa"/>
            </w:tcMar>
            <w:hideMark/>
          </w:tcPr>
          <w:p w14:paraId="4A98B294" w14:textId="77777777" w:rsidR="00B11C41" w:rsidRDefault="00B11C41" w:rsidP="00B11C41">
            <w:pPr>
              <w:ind w:left="360"/>
            </w:pPr>
            <w:r>
              <w:t>57000</w:t>
            </w:r>
          </w:p>
        </w:tc>
        <w:tc>
          <w:tcPr>
            <w:tcW w:w="0" w:type="auto"/>
            <w:shd w:val="clear" w:color="auto" w:fill="FFFFFF"/>
            <w:tcMar>
              <w:top w:w="72" w:type="dxa"/>
              <w:left w:w="120" w:type="dxa"/>
              <w:bottom w:w="72" w:type="dxa"/>
              <w:right w:w="120" w:type="dxa"/>
            </w:tcMar>
            <w:hideMark/>
          </w:tcPr>
          <w:p w14:paraId="5F07ACE2" w14:textId="77777777" w:rsidR="00B11C41" w:rsidRDefault="00B11C41" w:rsidP="00B11C41">
            <w:pPr>
              <w:ind w:left="360"/>
            </w:pPr>
            <w:r>
              <w:t>OPERATOR INTERVENTION</w:t>
            </w:r>
          </w:p>
        </w:tc>
        <w:tc>
          <w:tcPr>
            <w:tcW w:w="0" w:type="auto"/>
            <w:shd w:val="clear" w:color="auto" w:fill="FFFFFF"/>
            <w:tcMar>
              <w:top w:w="72" w:type="dxa"/>
              <w:left w:w="120" w:type="dxa"/>
              <w:bottom w:w="72" w:type="dxa"/>
              <w:right w:w="120" w:type="dxa"/>
            </w:tcMar>
            <w:hideMark/>
          </w:tcPr>
          <w:p w14:paraId="44804121" w14:textId="77777777" w:rsidR="00B11C41" w:rsidRDefault="00B11C41" w:rsidP="00B11C41">
            <w:pPr>
              <w:ind w:left="360"/>
            </w:pPr>
            <w:r>
              <w:t>operator_intervention</w:t>
            </w:r>
          </w:p>
        </w:tc>
      </w:tr>
      <w:tr w:rsidR="00B11C41" w14:paraId="334D06A7" w14:textId="77777777" w:rsidTr="00B11C41">
        <w:tc>
          <w:tcPr>
            <w:tcW w:w="0" w:type="auto"/>
            <w:shd w:val="clear" w:color="auto" w:fill="FFFFFF"/>
            <w:tcMar>
              <w:top w:w="72" w:type="dxa"/>
              <w:left w:w="120" w:type="dxa"/>
              <w:bottom w:w="72" w:type="dxa"/>
              <w:right w:w="120" w:type="dxa"/>
            </w:tcMar>
            <w:hideMark/>
          </w:tcPr>
          <w:p w14:paraId="0B0E0EDB" w14:textId="77777777" w:rsidR="00B11C41" w:rsidRDefault="00B11C41" w:rsidP="00B11C41">
            <w:pPr>
              <w:ind w:left="360"/>
            </w:pPr>
            <w:r>
              <w:t>57014</w:t>
            </w:r>
          </w:p>
        </w:tc>
        <w:tc>
          <w:tcPr>
            <w:tcW w:w="0" w:type="auto"/>
            <w:shd w:val="clear" w:color="auto" w:fill="FFFFFF"/>
            <w:tcMar>
              <w:top w:w="72" w:type="dxa"/>
              <w:left w:w="120" w:type="dxa"/>
              <w:bottom w:w="72" w:type="dxa"/>
              <w:right w:w="120" w:type="dxa"/>
            </w:tcMar>
            <w:hideMark/>
          </w:tcPr>
          <w:p w14:paraId="355CAAFF" w14:textId="77777777" w:rsidR="00B11C41" w:rsidRDefault="00B11C41" w:rsidP="00B11C41">
            <w:pPr>
              <w:ind w:left="360"/>
            </w:pPr>
            <w:r>
              <w:t>QUERY CANCELED</w:t>
            </w:r>
          </w:p>
        </w:tc>
        <w:tc>
          <w:tcPr>
            <w:tcW w:w="0" w:type="auto"/>
            <w:shd w:val="clear" w:color="auto" w:fill="FFFFFF"/>
            <w:tcMar>
              <w:top w:w="72" w:type="dxa"/>
              <w:left w:w="120" w:type="dxa"/>
              <w:bottom w:w="72" w:type="dxa"/>
              <w:right w:w="120" w:type="dxa"/>
            </w:tcMar>
            <w:hideMark/>
          </w:tcPr>
          <w:p w14:paraId="3F18BE65" w14:textId="77777777" w:rsidR="00B11C41" w:rsidRDefault="00B11C41" w:rsidP="00B11C41">
            <w:pPr>
              <w:ind w:left="360"/>
            </w:pPr>
            <w:r>
              <w:t>query_canceled</w:t>
            </w:r>
          </w:p>
        </w:tc>
      </w:tr>
      <w:tr w:rsidR="00B11C41" w14:paraId="3FC65D06" w14:textId="77777777" w:rsidTr="00B11C41">
        <w:tc>
          <w:tcPr>
            <w:tcW w:w="0" w:type="auto"/>
            <w:shd w:val="clear" w:color="auto" w:fill="FFFFFF"/>
            <w:tcMar>
              <w:top w:w="72" w:type="dxa"/>
              <w:left w:w="120" w:type="dxa"/>
              <w:bottom w:w="72" w:type="dxa"/>
              <w:right w:w="120" w:type="dxa"/>
            </w:tcMar>
            <w:hideMark/>
          </w:tcPr>
          <w:p w14:paraId="2D0505F7" w14:textId="77777777" w:rsidR="00B11C41" w:rsidRDefault="00B11C41" w:rsidP="00B11C41">
            <w:pPr>
              <w:ind w:left="360"/>
            </w:pPr>
            <w:r>
              <w:t>57P01</w:t>
            </w:r>
          </w:p>
        </w:tc>
        <w:tc>
          <w:tcPr>
            <w:tcW w:w="0" w:type="auto"/>
            <w:shd w:val="clear" w:color="auto" w:fill="FFFFFF"/>
            <w:tcMar>
              <w:top w:w="72" w:type="dxa"/>
              <w:left w:w="120" w:type="dxa"/>
              <w:bottom w:w="72" w:type="dxa"/>
              <w:right w:w="120" w:type="dxa"/>
            </w:tcMar>
            <w:hideMark/>
          </w:tcPr>
          <w:p w14:paraId="34C2B1A4" w14:textId="77777777" w:rsidR="00B11C41" w:rsidRDefault="00B11C41" w:rsidP="00B11C41">
            <w:pPr>
              <w:ind w:left="360"/>
            </w:pPr>
            <w:r>
              <w:t>ADMIN SHUTDOWN</w:t>
            </w:r>
          </w:p>
        </w:tc>
        <w:tc>
          <w:tcPr>
            <w:tcW w:w="0" w:type="auto"/>
            <w:shd w:val="clear" w:color="auto" w:fill="FFFFFF"/>
            <w:tcMar>
              <w:top w:w="72" w:type="dxa"/>
              <w:left w:w="120" w:type="dxa"/>
              <w:bottom w:w="72" w:type="dxa"/>
              <w:right w:w="120" w:type="dxa"/>
            </w:tcMar>
            <w:hideMark/>
          </w:tcPr>
          <w:p w14:paraId="2C25C369" w14:textId="77777777" w:rsidR="00B11C41" w:rsidRDefault="00B11C41" w:rsidP="00B11C41">
            <w:pPr>
              <w:ind w:left="360"/>
            </w:pPr>
            <w:r>
              <w:t>admin_shutdown</w:t>
            </w:r>
          </w:p>
        </w:tc>
      </w:tr>
      <w:tr w:rsidR="00B11C41" w14:paraId="40D97AD6" w14:textId="77777777" w:rsidTr="00B11C41">
        <w:tc>
          <w:tcPr>
            <w:tcW w:w="0" w:type="auto"/>
            <w:shd w:val="clear" w:color="auto" w:fill="FFFFFF"/>
            <w:tcMar>
              <w:top w:w="72" w:type="dxa"/>
              <w:left w:w="120" w:type="dxa"/>
              <w:bottom w:w="72" w:type="dxa"/>
              <w:right w:w="120" w:type="dxa"/>
            </w:tcMar>
            <w:hideMark/>
          </w:tcPr>
          <w:p w14:paraId="37EB8CC4" w14:textId="77777777" w:rsidR="00B11C41" w:rsidRDefault="00B11C41" w:rsidP="00B11C41">
            <w:pPr>
              <w:ind w:left="360"/>
            </w:pPr>
            <w:r>
              <w:t>57P02</w:t>
            </w:r>
          </w:p>
        </w:tc>
        <w:tc>
          <w:tcPr>
            <w:tcW w:w="0" w:type="auto"/>
            <w:shd w:val="clear" w:color="auto" w:fill="FFFFFF"/>
            <w:tcMar>
              <w:top w:w="72" w:type="dxa"/>
              <w:left w:w="120" w:type="dxa"/>
              <w:bottom w:w="72" w:type="dxa"/>
              <w:right w:w="120" w:type="dxa"/>
            </w:tcMar>
            <w:hideMark/>
          </w:tcPr>
          <w:p w14:paraId="62841005" w14:textId="77777777" w:rsidR="00B11C41" w:rsidRDefault="00B11C41" w:rsidP="00B11C41">
            <w:pPr>
              <w:ind w:left="360"/>
            </w:pPr>
            <w:r>
              <w:t>CRASH SHUTDOWN</w:t>
            </w:r>
          </w:p>
        </w:tc>
        <w:tc>
          <w:tcPr>
            <w:tcW w:w="0" w:type="auto"/>
            <w:shd w:val="clear" w:color="auto" w:fill="FFFFFF"/>
            <w:tcMar>
              <w:top w:w="72" w:type="dxa"/>
              <w:left w:w="120" w:type="dxa"/>
              <w:bottom w:w="72" w:type="dxa"/>
              <w:right w:w="120" w:type="dxa"/>
            </w:tcMar>
            <w:hideMark/>
          </w:tcPr>
          <w:p w14:paraId="7F678154" w14:textId="77777777" w:rsidR="00B11C41" w:rsidRDefault="00B11C41" w:rsidP="00B11C41">
            <w:pPr>
              <w:ind w:left="360"/>
            </w:pPr>
            <w:r>
              <w:t>crash_shutdown</w:t>
            </w:r>
          </w:p>
        </w:tc>
      </w:tr>
      <w:tr w:rsidR="00B11C41" w14:paraId="181ABBF9" w14:textId="77777777" w:rsidTr="00B11C41">
        <w:tc>
          <w:tcPr>
            <w:tcW w:w="0" w:type="auto"/>
            <w:shd w:val="clear" w:color="auto" w:fill="FFFFFF"/>
            <w:tcMar>
              <w:top w:w="72" w:type="dxa"/>
              <w:left w:w="120" w:type="dxa"/>
              <w:bottom w:w="72" w:type="dxa"/>
              <w:right w:w="120" w:type="dxa"/>
            </w:tcMar>
            <w:hideMark/>
          </w:tcPr>
          <w:p w14:paraId="724A3F3A" w14:textId="77777777" w:rsidR="00B11C41" w:rsidRDefault="00B11C41" w:rsidP="00B11C41">
            <w:pPr>
              <w:ind w:left="360"/>
            </w:pPr>
            <w:r>
              <w:t>57P03</w:t>
            </w:r>
          </w:p>
        </w:tc>
        <w:tc>
          <w:tcPr>
            <w:tcW w:w="0" w:type="auto"/>
            <w:shd w:val="clear" w:color="auto" w:fill="FFFFFF"/>
            <w:tcMar>
              <w:top w:w="72" w:type="dxa"/>
              <w:left w:w="120" w:type="dxa"/>
              <w:bottom w:w="72" w:type="dxa"/>
              <w:right w:w="120" w:type="dxa"/>
            </w:tcMar>
            <w:hideMark/>
          </w:tcPr>
          <w:p w14:paraId="25688BF5" w14:textId="77777777" w:rsidR="00B11C41" w:rsidRDefault="00B11C41" w:rsidP="00B11C41">
            <w:pPr>
              <w:ind w:left="360"/>
            </w:pPr>
            <w:r>
              <w:t>CANNOT CONNECT NOW</w:t>
            </w:r>
          </w:p>
        </w:tc>
        <w:tc>
          <w:tcPr>
            <w:tcW w:w="0" w:type="auto"/>
            <w:shd w:val="clear" w:color="auto" w:fill="FFFFFF"/>
            <w:tcMar>
              <w:top w:w="72" w:type="dxa"/>
              <w:left w:w="120" w:type="dxa"/>
              <w:bottom w:w="72" w:type="dxa"/>
              <w:right w:w="120" w:type="dxa"/>
            </w:tcMar>
            <w:hideMark/>
          </w:tcPr>
          <w:p w14:paraId="36CE0175" w14:textId="77777777" w:rsidR="00B11C41" w:rsidRDefault="00B11C41" w:rsidP="00B11C41">
            <w:pPr>
              <w:ind w:left="360"/>
            </w:pPr>
            <w:r>
              <w:t>cannot_connect_now</w:t>
            </w:r>
          </w:p>
        </w:tc>
      </w:tr>
      <w:tr w:rsidR="00B11C41" w14:paraId="1A6023E4" w14:textId="77777777" w:rsidTr="00B11C41">
        <w:tc>
          <w:tcPr>
            <w:tcW w:w="0" w:type="auto"/>
            <w:gridSpan w:val="3"/>
            <w:shd w:val="clear" w:color="auto" w:fill="FFFFFF"/>
            <w:tcMar>
              <w:top w:w="72" w:type="dxa"/>
              <w:left w:w="120" w:type="dxa"/>
              <w:bottom w:w="72" w:type="dxa"/>
              <w:right w:w="120" w:type="dxa"/>
            </w:tcMar>
            <w:hideMark/>
          </w:tcPr>
          <w:p w14:paraId="54AA0A76" w14:textId="77777777" w:rsidR="00B11C41" w:rsidRDefault="00B11C41" w:rsidP="00B11C41">
            <w:pPr>
              <w:ind w:left="360"/>
            </w:pPr>
            <w:r>
              <w:rPr>
                <w:rStyle w:val="Strong"/>
              </w:rPr>
              <w:t>Class 58</w:t>
            </w:r>
            <w:r>
              <w:t> — System Error </w:t>
            </w:r>
          </w:p>
        </w:tc>
      </w:tr>
      <w:tr w:rsidR="00B11C41" w14:paraId="27F970E4" w14:textId="77777777" w:rsidTr="00B11C41">
        <w:tc>
          <w:tcPr>
            <w:tcW w:w="0" w:type="auto"/>
            <w:shd w:val="clear" w:color="auto" w:fill="FFFFFF"/>
            <w:tcMar>
              <w:top w:w="72" w:type="dxa"/>
              <w:left w:w="120" w:type="dxa"/>
              <w:bottom w:w="72" w:type="dxa"/>
              <w:right w:w="120" w:type="dxa"/>
            </w:tcMar>
            <w:hideMark/>
          </w:tcPr>
          <w:p w14:paraId="754D9F31" w14:textId="77777777" w:rsidR="00B11C41" w:rsidRDefault="00B11C41" w:rsidP="00B11C41">
            <w:pPr>
              <w:ind w:left="360"/>
            </w:pPr>
            <w:r>
              <w:t>58030</w:t>
            </w:r>
          </w:p>
        </w:tc>
        <w:tc>
          <w:tcPr>
            <w:tcW w:w="0" w:type="auto"/>
            <w:shd w:val="clear" w:color="auto" w:fill="FFFFFF"/>
            <w:tcMar>
              <w:top w:w="72" w:type="dxa"/>
              <w:left w:w="120" w:type="dxa"/>
              <w:bottom w:w="72" w:type="dxa"/>
              <w:right w:w="120" w:type="dxa"/>
            </w:tcMar>
            <w:hideMark/>
          </w:tcPr>
          <w:p w14:paraId="3DE111F0" w14:textId="77777777" w:rsidR="00B11C41" w:rsidRDefault="00B11C41" w:rsidP="00B11C41">
            <w:pPr>
              <w:ind w:left="360"/>
            </w:pPr>
            <w:r>
              <w:t>IO ERROR</w:t>
            </w:r>
          </w:p>
        </w:tc>
        <w:tc>
          <w:tcPr>
            <w:tcW w:w="0" w:type="auto"/>
            <w:shd w:val="clear" w:color="auto" w:fill="FFFFFF"/>
            <w:tcMar>
              <w:top w:w="72" w:type="dxa"/>
              <w:left w:w="120" w:type="dxa"/>
              <w:bottom w:w="72" w:type="dxa"/>
              <w:right w:w="120" w:type="dxa"/>
            </w:tcMar>
            <w:hideMark/>
          </w:tcPr>
          <w:p w14:paraId="7E79F6AE" w14:textId="77777777" w:rsidR="00B11C41" w:rsidRDefault="00B11C41" w:rsidP="00B11C41">
            <w:pPr>
              <w:ind w:left="360"/>
            </w:pPr>
            <w:r>
              <w:t>io_error</w:t>
            </w:r>
          </w:p>
        </w:tc>
      </w:tr>
      <w:tr w:rsidR="00B11C41" w14:paraId="4375A8A7" w14:textId="77777777" w:rsidTr="00B11C41">
        <w:tc>
          <w:tcPr>
            <w:tcW w:w="0" w:type="auto"/>
            <w:shd w:val="clear" w:color="auto" w:fill="FFFFFF"/>
            <w:tcMar>
              <w:top w:w="72" w:type="dxa"/>
              <w:left w:w="120" w:type="dxa"/>
              <w:bottom w:w="72" w:type="dxa"/>
              <w:right w:w="120" w:type="dxa"/>
            </w:tcMar>
            <w:hideMark/>
          </w:tcPr>
          <w:p w14:paraId="276CA216" w14:textId="77777777" w:rsidR="00B11C41" w:rsidRDefault="00B11C41" w:rsidP="00B11C41">
            <w:pPr>
              <w:ind w:left="360"/>
            </w:pPr>
            <w:r>
              <w:t>58P01</w:t>
            </w:r>
          </w:p>
        </w:tc>
        <w:tc>
          <w:tcPr>
            <w:tcW w:w="0" w:type="auto"/>
            <w:shd w:val="clear" w:color="auto" w:fill="FFFFFF"/>
            <w:tcMar>
              <w:top w:w="72" w:type="dxa"/>
              <w:left w:w="120" w:type="dxa"/>
              <w:bottom w:w="72" w:type="dxa"/>
              <w:right w:w="120" w:type="dxa"/>
            </w:tcMar>
            <w:hideMark/>
          </w:tcPr>
          <w:p w14:paraId="0D92F5DF" w14:textId="77777777" w:rsidR="00B11C41" w:rsidRDefault="00B11C41" w:rsidP="00B11C41">
            <w:pPr>
              <w:ind w:left="360"/>
            </w:pPr>
            <w:r>
              <w:t>UNDEFINED FILE</w:t>
            </w:r>
          </w:p>
        </w:tc>
        <w:tc>
          <w:tcPr>
            <w:tcW w:w="0" w:type="auto"/>
            <w:shd w:val="clear" w:color="auto" w:fill="FFFFFF"/>
            <w:tcMar>
              <w:top w:w="72" w:type="dxa"/>
              <w:left w:w="120" w:type="dxa"/>
              <w:bottom w:w="72" w:type="dxa"/>
              <w:right w:w="120" w:type="dxa"/>
            </w:tcMar>
            <w:hideMark/>
          </w:tcPr>
          <w:p w14:paraId="59EF1140" w14:textId="77777777" w:rsidR="00B11C41" w:rsidRDefault="00B11C41" w:rsidP="00B11C41">
            <w:pPr>
              <w:ind w:left="360"/>
            </w:pPr>
            <w:r>
              <w:t>undefined_file</w:t>
            </w:r>
          </w:p>
        </w:tc>
      </w:tr>
      <w:tr w:rsidR="00B11C41" w14:paraId="22EC3F81" w14:textId="77777777" w:rsidTr="00B11C41">
        <w:tc>
          <w:tcPr>
            <w:tcW w:w="0" w:type="auto"/>
            <w:shd w:val="clear" w:color="auto" w:fill="FFFFFF"/>
            <w:tcMar>
              <w:top w:w="72" w:type="dxa"/>
              <w:left w:w="120" w:type="dxa"/>
              <w:bottom w:w="72" w:type="dxa"/>
              <w:right w:w="120" w:type="dxa"/>
            </w:tcMar>
            <w:hideMark/>
          </w:tcPr>
          <w:p w14:paraId="13D3F7CC" w14:textId="77777777" w:rsidR="00B11C41" w:rsidRDefault="00B11C41" w:rsidP="00B11C41">
            <w:pPr>
              <w:ind w:left="360"/>
            </w:pPr>
            <w:r>
              <w:t>58P02</w:t>
            </w:r>
          </w:p>
        </w:tc>
        <w:tc>
          <w:tcPr>
            <w:tcW w:w="0" w:type="auto"/>
            <w:shd w:val="clear" w:color="auto" w:fill="FFFFFF"/>
            <w:tcMar>
              <w:top w:w="72" w:type="dxa"/>
              <w:left w:w="120" w:type="dxa"/>
              <w:bottom w:w="72" w:type="dxa"/>
              <w:right w:w="120" w:type="dxa"/>
            </w:tcMar>
            <w:hideMark/>
          </w:tcPr>
          <w:p w14:paraId="45D5FA84" w14:textId="77777777" w:rsidR="00B11C41" w:rsidRDefault="00B11C41" w:rsidP="00B11C41">
            <w:pPr>
              <w:ind w:left="360"/>
            </w:pPr>
            <w:r>
              <w:t>DUPLICATE FILE</w:t>
            </w:r>
          </w:p>
        </w:tc>
        <w:tc>
          <w:tcPr>
            <w:tcW w:w="0" w:type="auto"/>
            <w:shd w:val="clear" w:color="auto" w:fill="FFFFFF"/>
            <w:tcMar>
              <w:top w:w="72" w:type="dxa"/>
              <w:left w:w="120" w:type="dxa"/>
              <w:bottom w:w="72" w:type="dxa"/>
              <w:right w:w="120" w:type="dxa"/>
            </w:tcMar>
            <w:hideMark/>
          </w:tcPr>
          <w:p w14:paraId="3CF876A4" w14:textId="77777777" w:rsidR="00B11C41" w:rsidRDefault="00B11C41" w:rsidP="00B11C41">
            <w:pPr>
              <w:ind w:left="360"/>
            </w:pPr>
            <w:r>
              <w:t>duplicate_file</w:t>
            </w:r>
          </w:p>
        </w:tc>
      </w:tr>
      <w:tr w:rsidR="00B11C41" w14:paraId="1322FE46" w14:textId="77777777" w:rsidTr="00B11C41">
        <w:tc>
          <w:tcPr>
            <w:tcW w:w="0" w:type="auto"/>
            <w:gridSpan w:val="3"/>
            <w:shd w:val="clear" w:color="auto" w:fill="FFFFFF"/>
            <w:tcMar>
              <w:top w:w="72" w:type="dxa"/>
              <w:left w:w="120" w:type="dxa"/>
              <w:bottom w:w="72" w:type="dxa"/>
              <w:right w:w="120" w:type="dxa"/>
            </w:tcMar>
            <w:hideMark/>
          </w:tcPr>
          <w:p w14:paraId="5C4D0E1B" w14:textId="77777777" w:rsidR="00B11C41" w:rsidRDefault="00B11C41" w:rsidP="00B11C41">
            <w:pPr>
              <w:ind w:left="360"/>
            </w:pPr>
            <w:r>
              <w:lastRenderedPageBreak/>
              <w:t>Class F0 — Configuration File Error</w:t>
            </w:r>
          </w:p>
        </w:tc>
      </w:tr>
      <w:tr w:rsidR="00B11C41" w14:paraId="12E0FD24" w14:textId="77777777" w:rsidTr="00B11C41">
        <w:tc>
          <w:tcPr>
            <w:tcW w:w="0" w:type="auto"/>
            <w:shd w:val="clear" w:color="auto" w:fill="FFFFFF"/>
            <w:tcMar>
              <w:top w:w="72" w:type="dxa"/>
              <w:left w:w="120" w:type="dxa"/>
              <w:bottom w:w="72" w:type="dxa"/>
              <w:right w:w="120" w:type="dxa"/>
            </w:tcMar>
            <w:hideMark/>
          </w:tcPr>
          <w:p w14:paraId="40817C73" w14:textId="77777777" w:rsidR="00B11C41" w:rsidRDefault="00B11C41" w:rsidP="00B11C41">
            <w:pPr>
              <w:ind w:left="360"/>
            </w:pPr>
            <w:r>
              <w:t>F0000</w:t>
            </w:r>
          </w:p>
        </w:tc>
        <w:tc>
          <w:tcPr>
            <w:tcW w:w="0" w:type="auto"/>
            <w:shd w:val="clear" w:color="auto" w:fill="FFFFFF"/>
            <w:tcMar>
              <w:top w:w="72" w:type="dxa"/>
              <w:left w:w="120" w:type="dxa"/>
              <w:bottom w:w="72" w:type="dxa"/>
              <w:right w:w="120" w:type="dxa"/>
            </w:tcMar>
            <w:hideMark/>
          </w:tcPr>
          <w:p w14:paraId="42902A62" w14:textId="77777777" w:rsidR="00B11C41" w:rsidRDefault="00B11C41" w:rsidP="00B11C41">
            <w:pPr>
              <w:ind w:left="360"/>
            </w:pPr>
            <w:r>
              <w:t>CONFIG FILE ERROR</w:t>
            </w:r>
          </w:p>
        </w:tc>
        <w:tc>
          <w:tcPr>
            <w:tcW w:w="0" w:type="auto"/>
            <w:shd w:val="clear" w:color="auto" w:fill="FFFFFF"/>
            <w:tcMar>
              <w:top w:w="72" w:type="dxa"/>
              <w:left w:w="120" w:type="dxa"/>
              <w:bottom w:w="72" w:type="dxa"/>
              <w:right w:w="120" w:type="dxa"/>
            </w:tcMar>
            <w:hideMark/>
          </w:tcPr>
          <w:p w14:paraId="2FB6CCF1" w14:textId="77777777" w:rsidR="00B11C41" w:rsidRDefault="00B11C41" w:rsidP="00B11C41">
            <w:pPr>
              <w:ind w:left="360"/>
            </w:pPr>
            <w:r>
              <w:t>config_file_error</w:t>
            </w:r>
          </w:p>
        </w:tc>
      </w:tr>
      <w:tr w:rsidR="00B11C41" w14:paraId="66C882BF" w14:textId="77777777" w:rsidTr="00B11C41">
        <w:tc>
          <w:tcPr>
            <w:tcW w:w="0" w:type="auto"/>
            <w:shd w:val="clear" w:color="auto" w:fill="FFFFFF"/>
            <w:tcMar>
              <w:top w:w="72" w:type="dxa"/>
              <w:left w:w="120" w:type="dxa"/>
              <w:bottom w:w="72" w:type="dxa"/>
              <w:right w:w="120" w:type="dxa"/>
            </w:tcMar>
            <w:hideMark/>
          </w:tcPr>
          <w:p w14:paraId="5C5BFB69" w14:textId="77777777" w:rsidR="00B11C41" w:rsidRDefault="00B11C41" w:rsidP="00B11C41">
            <w:pPr>
              <w:ind w:left="360"/>
            </w:pPr>
            <w:r>
              <w:t>F0001</w:t>
            </w:r>
          </w:p>
        </w:tc>
        <w:tc>
          <w:tcPr>
            <w:tcW w:w="0" w:type="auto"/>
            <w:shd w:val="clear" w:color="auto" w:fill="FFFFFF"/>
            <w:tcMar>
              <w:top w:w="72" w:type="dxa"/>
              <w:left w:w="120" w:type="dxa"/>
              <w:bottom w:w="72" w:type="dxa"/>
              <w:right w:w="120" w:type="dxa"/>
            </w:tcMar>
            <w:hideMark/>
          </w:tcPr>
          <w:p w14:paraId="4FC8C0DD" w14:textId="77777777" w:rsidR="00B11C41" w:rsidRDefault="00B11C41" w:rsidP="00B11C41">
            <w:pPr>
              <w:ind w:left="360"/>
            </w:pPr>
            <w:r>
              <w:t>LOCK FILE EXISTS</w:t>
            </w:r>
          </w:p>
        </w:tc>
        <w:tc>
          <w:tcPr>
            <w:tcW w:w="0" w:type="auto"/>
            <w:shd w:val="clear" w:color="auto" w:fill="FFFFFF"/>
            <w:tcMar>
              <w:top w:w="72" w:type="dxa"/>
              <w:left w:w="120" w:type="dxa"/>
              <w:bottom w:w="72" w:type="dxa"/>
              <w:right w:w="120" w:type="dxa"/>
            </w:tcMar>
            <w:hideMark/>
          </w:tcPr>
          <w:p w14:paraId="639BB054" w14:textId="77777777" w:rsidR="00B11C41" w:rsidRDefault="00B11C41" w:rsidP="00B11C41">
            <w:pPr>
              <w:ind w:left="360"/>
            </w:pPr>
            <w:r>
              <w:t>lock_file_exists</w:t>
            </w:r>
          </w:p>
        </w:tc>
      </w:tr>
      <w:tr w:rsidR="00B11C41" w14:paraId="5B703F23" w14:textId="77777777" w:rsidTr="00B11C41">
        <w:tc>
          <w:tcPr>
            <w:tcW w:w="0" w:type="auto"/>
            <w:gridSpan w:val="3"/>
            <w:shd w:val="clear" w:color="auto" w:fill="FFFFFF"/>
            <w:tcMar>
              <w:top w:w="72" w:type="dxa"/>
              <w:left w:w="120" w:type="dxa"/>
              <w:bottom w:w="72" w:type="dxa"/>
              <w:right w:w="120" w:type="dxa"/>
            </w:tcMar>
            <w:hideMark/>
          </w:tcPr>
          <w:p w14:paraId="354CB95F" w14:textId="77777777" w:rsidR="00B11C41" w:rsidRDefault="00B11C41" w:rsidP="00B11C41">
            <w:pPr>
              <w:ind w:left="360"/>
            </w:pPr>
            <w:r>
              <w:rPr>
                <w:rStyle w:val="Strong"/>
              </w:rPr>
              <w:t>Class P0</w:t>
            </w:r>
            <w:r>
              <w:t> — PL/pgSQL Error</w:t>
            </w:r>
          </w:p>
        </w:tc>
      </w:tr>
      <w:tr w:rsidR="00B11C41" w14:paraId="4529E807" w14:textId="77777777" w:rsidTr="00B11C41">
        <w:tc>
          <w:tcPr>
            <w:tcW w:w="0" w:type="auto"/>
            <w:shd w:val="clear" w:color="auto" w:fill="FFFFFF"/>
            <w:tcMar>
              <w:top w:w="72" w:type="dxa"/>
              <w:left w:w="120" w:type="dxa"/>
              <w:bottom w:w="72" w:type="dxa"/>
              <w:right w:w="120" w:type="dxa"/>
            </w:tcMar>
            <w:hideMark/>
          </w:tcPr>
          <w:p w14:paraId="7C330272" w14:textId="77777777" w:rsidR="00B11C41" w:rsidRDefault="00B11C41" w:rsidP="00B11C41">
            <w:pPr>
              <w:ind w:left="360"/>
            </w:pPr>
            <w:r>
              <w:t>P0000</w:t>
            </w:r>
          </w:p>
        </w:tc>
        <w:tc>
          <w:tcPr>
            <w:tcW w:w="0" w:type="auto"/>
            <w:shd w:val="clear" w:color="auto" w:fill="FFFFFF"/>
            <w:tcMar>
              <w:top w:w="72" w:type="dxa"/>
              <w:left w:w="120" w:type="dxa"/>
              <w:bottom w:w="72" w:type="dxa"/>
              <w:right w:w="120" w:type="dxa"/>
            </w:tcMar>
            <w:hideMark/>
          </w:tcPr>
          <w:p w14:paraId="4BF1BC5C" w14:textId="77777777" w:rsidR="00B11C41" w:rsidRDefault="00B11C41" w:rsidP="00B11C41">
            <w:pPr>
              <w:ind w:left="360"/>
            </w:pPr>
            <w:r>
              <w:t>PLPGSQL ERROR</w:t>
            </w:r>
          </w:p>
        </w:tc>
        <w:tc>
          <w:tcPr>
            <w:tcW w:w="0" w:type="auto"/>
            <w:shd w:val="clear" w:color="auto" w:fill="FFFFFF"/>
            <w:tcMar>
              <w:top w:w="72" w:type="dxa"/>
              <w:left w:w="120" w:type="dxa"/>
              <w:bottom w:w="72" w:type="dxa"/>
              <w:right w:w="120" w:type="dxa"/>
            </w:tcMar>
            <w:hideMark/>
          </w:tcPr>
          <w:p w14:paraId="13D3F34F" w14:textId="77777777" w:rsidR="00B11C41" w:rsidRDefault="00B11C41" w:rsidP="00B11C41">
            <w:pPr>
              <w:ind w:left="360"/>
            </w:pPr>
            <w:r>
              <w:t>plpgsql_error</w:t>
            </w:r>
          </w:p>
        </w:tc>
      </w:tr>
      <w:tr w:rsidR="00B11C41" w14:paraId="4461C6FB" w14:textId="77777777" w:rsidTr="00B11C41">
        <w:tc>
          <w:tcPr>
            <w:tcW w:w="0" w:type="auto"/>
            <w:shd w:val="clear" w:color="auto" w:fill="FFFFFF"/>
            <w:tcMar>
              <w:top w:w="72" w:type="dxa"/>
              <w:left w:w="120" w:type="dxa"/>
              <w:bottom w:w="72" w:type="dxa"/>
              <w:right w:w="120" w:type="dxa"/>
            </w:tcMar>
            <w:hideMark/>
          </w:tcPr>
          <w:p w14:paraId="73B73593" w14:textId="77777777" w:rsidR="00B11C41" w:rsidRDefault="00B11C41" w:rsidP="00B11C41">
            <w:pPr>
              <w:ind w:left="360"/>
            </w:pPr>
            <w:r>
              <w:t>P0001</w:t>
            </w:r>
          </w:p>
        </w:tc>
        <w:tc>
          <w:tcPr>
            <w:tcW w:w="0" w:type="auto"/>
            <w:shd w:val="clear" w:color="auto" w:fill="FFFFFF"/>
            <w:tcMar>
              <w:top w:w="72" w:type="dxa"/>
              <w:left w:w="120" w:type="dxa"/>
              <w:bottom w:w="72" w:type="dxa"/>
              <w:right w:w="120" w:type="dxa"/>
            </w:tcMar>
            <w:hideMark/>
          </w:tcPr>
          <w:p w14:paraId="568F2ADB" w14:textId="77777777" w:rsidR="00B11C41" w:rsidRDefault="00B11C41" w:rsidP="00B11C41">
            <w:pPr>
              <w:ind w:left="360"/>
            </w:pPr>
            <w:r>
              <w:t>RAISE EXCEPTION</w:t>
            </w:r>
          </w:p>
        </w:tc>
        <w:tc>
          <w:tcPr>
            <w:tcW w:w="0" w:type="auto"/>
            <w:shd w:val="clear" w:color="auto" w:fill="FFFFFF"/>
            <w:tcMar>
              <w:top w:w="72" w:type="dxa"/>
              <w:left w:w="120" w:type="dxa"/>
              <w:bottom w:w="72" w:type="dxa"/>
              <w:right w:w="120" w:type="dxa"/>
            </w:tcMar>
            <w:hideMark/>
          </w:tcPr>
          <w:p w14:paraId="4D6C0753" w14:textId="77777777" w:rsidR="00B11C41" w:rsidRDefault="00B11C41" w:rsidP="00B11C41">
            <w:pPr>
              <w:ind w:left="360"/>
            </w:pPr>
            <w:r>
              <w:t>raise_exception</w:t>
            </w:r>
          </w:p>
        </w:tc>
      </w:tr>
      <w:tr w:rsidR="00B11C41" w14:paraId="68281210" w14:textId="77777777" w:rsidTr="00B11C41">
        <w:tc>
          <w:tcPr>
            <w:tcW w:w="0" w:type="auto"/>
            <w:shd w:val="clear" w:color="auto" w:fill="FFFFFF"/>
            <w:tcMar>
              <w:top w:w="72" w:type="dxa"/>
              <w:left w:w="120" w:type="dxa"/>
              <w:bottom w:w="72" w:type="dxa"/>
              <w:right w:w="120" w:type="dxa"/>
            </w:tcMar>
            <w:hideMark/>
          </w:tcPr>
          <w:p w14:paraId="761B5E20" w14:textId="77777777" w:rsidR="00B11C41" w:rsidRDefault="00B11C41" w:rsidP="00B11C41">
            <w:pPr>
              <w:ind w:left="360"/>
            </w:pPr>
            <w:r>
              <w:t>P0002</w:t>
            </w:r>
          </w:p>
        </w:tc>
        <w:tc>
          <w:tcPr>
            <w:tcW w:w="0" w:type="auto"/>
            <w:shd w:val="clear" w:color="auto" w:fill="FFFFFF"/>
            <w:tcMar>
              <w:top w:w="72" w:type="dxa"/>
              <w:left w:w="120" w:type="dxa"/>
              <w:bottom w:w="72" w:type="dxa"/>
              <w:right w:w="120" w:type="dxa"/>
            </w:tcMar>
            <w:hideMark/>
          </w:tcPr>
          <w:p w14:paraId="12F6F4C1" w14:textId="77777777" w:rsidR="00B11C41" w:rsidRDefault="00B11C41" w:rsidP="00B11C41">
            <w:pPr>
              <w:ind w:left="360"/>
            </w:pPr>
            <w:r>
              <w:t>NO DATA FOUND</w:t>
            </w:r>
          </w:p>
        </w:tc>
        <w:tc>
          <w:tcPr>
            <w:tcW w:w="0" w:type="auto"/>
            <w:shd w:val="clear" w:color="auto" w:fill="FFFFFF"/>
            <w:tcMar>
              <w:top w:w="72" w:type="dxa"/>
              <w:left w:w="120" w:type="dxa"/>
              <w:bottom w:w="72" w:type="dxa"/>
              <w:right w:w="120" w:type="dxa"/>
            </w:tcMar>
            <w:hideMark/>
          </w:tcPr>
          <w:p w14:paraId="27183EA5" w14:textId="77777777" w:rsidR="00B11C41" w:rsidRDefault="00B11C41" w:rsidP="00B11C41">
            <w:pPr>
              <w:ind w:left="360"/>
            </w:pPr>
            <w:r>
              <w:t>no_data_found</w:t>
            </w:r>
          </w:p>
        </w:tc>
      </w:tr>
      <w:tr w:rsidR="00B11C41" w14:paraId="7DBA2C0B" w14:textId="77777777" w:rsidTr="00B11C41">
        <w:tc>
          <w:tcPr>
            <w:tcW w:w="0" w:type="auto"/>
            <w:shd w:val="clear" w:color="auto" w:fill="FFFFFF"/>
            <w:tcMar>
              <w:top w:w="72" w:type="dxa"/>
              <w:left w:w="120" w:type="dxa"/>
              <w:bottom w:w="72" w:type="dxa"/>
              <w:right w:w="120" w:type="dxa"/>
            </w:tcMar>
            <w:hideMark/>
          </w:tcPr>
          <w:p w14:paraId="6449CCA6" w14:textId="77777777" w:rsidR="00B11C41" w:rsidRDefault="00B11C41" w:rsidP="00B11C41">
            <w:pPr>
              <w:ind w:left="360"/>
            </w:pPr>
            <w:r>
              <w:t>P0003</w:t>
            </w:r>
          </w:p>
        </w:tc>
        <w:tc>
          <w:tcPr>
            <w:tcW w:w="0" w:type="auto"/>
            <w:shd w:val="clear" w:color="auto" w:fill="FFFFFF"/>
            <w:tcMar>
              <w:top w:w="72" w:type="dxa"/>
              <w:left w:w="120" w:type="dxa"/>
              <w:bottom w:w="72" w:type="dxa"/>
              <w:right w:w="120" w:type="dxa"/>
            </w:tcMar>
            <w:hideMark/>
          </w:tcPr>
          <w:p w14:paraId="7E3CD82A" w14:textId="77777777" w:rsidR="00B11C41" w:rsidRDefault="00B11C41" w:rsidP="00B11C41">
            <w:pPr>
              <w:ind w:left="360"/>
            </w:pPr>
            <w:r>
              <w:t>TOO MANY ROWS</w:t>
            </w:r>
          </w:p>
        </w:tc>
        <w:tc>
          <w:tcPr>
            <w:tcW w:w="0" w:type="auto"/>
            <w:shd w:val="clear" w:color="auto" w:fill="FFFFFF"/>
            <w:tcMar>
              <w:top w:w="72" w:type="dxa"/>
              <w:left w:w="120" w:type="dxa"/>
              <w:bottom w:w="72" w:type="dxa"/>
              <w:right w:w="120" w:type="dxa"/>
            </w:tcMar>
            <w:hideMark/>
          </w:tcPr>
          <w:p w14:paraId="7F3DB79E" w14:textId="77777777" w:rsidR="00B11C41" w:rsidRDefault="00B11C41" w:rsidP="00B11C41">
            <w:pPr>
              <w:ind w:left="360"/>
            </w:pPr>
            <w:r>
              <w:t>too_many_rows</w:t>
            </w:r>
          </w:p>
        </w:tc>
      </w:tr>
      <w:tr w:rsidR="00B11C41" w14:paraId="1A8806B5" w14:textId="77777777" w:rsidTr="00B11C41">
        <w:tc>
          <w:tcPr>
            <w:tcW w:w="0" w:type="auto"/>
            <w:gridSpan w:val="3"/>
            <w:shd w:val="clear" w:color="auto" w:fill="FFFFFF"/>
            <w:tcMar>
              <w:top w:w="72" w:type="dxa"/>
              <w:left w:w="120" w:type="dxa"/>
              <w:bottom w:w="72" w:type="dxa"/>
              <w:right w:w="120" w:type="dxa"/>
            </w:tcMar>
            <w:hideMark/>
          </w:tcPr>
          <w:p w14:paraId="6A38A7BE" w14:textId="77777777" w:rsidR="00B11C41" w:rsidRDefault="00B11C41" w:rsidP="00B11C41">
            <w:pPr>
              <w:ind w:left="360"/>
            </w:pPr>
            <w:r>
              <w:rPr>
                <w:rStyle w:val="Strong"/>
              </w:rPr>
              <w:t>Class XX</w:t>
            </w:r>
            <w:r>
              <w:t> — Internal Error</w:t>
            </w:r>
          </w:p>
        </w:tc>
      </w:tr>
      <w:tr w:rsidR="00B11C41" w14:paraId="70C4A088" w14:textId="77777777" w:rsidTr="00B11C41">
        <w:tc>
          <w:tcPr>
            <w:tcW w:w="0" w:type="auto"/>
            <w:shd w:val="clear" w:color="auto" w:fill="FFFFFF"/>
            <w:tcMar>
              <w:top w:w="72" w:type="dxa"/>
              <w:left w:w="120" w:type="dxa"/>
              <w:bottom w:w="72" w:type="dxa"/>
              <w:right w:w="120" w:type="dxa"/>
            </w:tcMar>
            <w:hideMark/>
          </w:tcPr>
          <w:p w14:paraId="6F7609B2" w14:textId="77777777" w:rsidR="00B11C41" w:rsidRDefault="00B11C41" w:rsidP="00B11C41">
            <w:pPr>
              <w:ind w:left="360"/>
            </w:pPr>
            <w:r>
              <w:t>XX000</w:t>
            </w:r>
          </w:p>
        </w:tc>
        <w:tc>
          <w:tcPr>
            <w:tcW w:w="0" w:type="auto"/>
            <w:shd w:val="clear" w:color="auto" w:fill="FFFFFF"/>
            <w:tcMar>
              <w:top w:w="72" w:type="dxa"/>
              <w:left w:w="120" w:type="dxa"/>
              <w:bottom w:w="72" w:type="dxa"/>
              <w:right w:w="120" w:type="dxa"/>
            </w:tcMar>
            <w:hideMark/>
          </w:tcPr>
          <w:p w14:paraId="1E5ED77E" w14:textId="77777777" w:rsidR="00B11C41" w:rsidRDefault="00B11C41" w:rsidP="00B11C41">
            <w:pPr>
              <w:ind w:left="360"/>
            </w:pPr>
            <w:r>
              <w:t>INTERNAL ERROR</w:t>
            </w:r>
          </w:p>
        </w:tc>
        <w:tc>
          <w:tcPr>
            <w:tcW w:w="0" w:type="auto"/>
            <w:shd w:val="clear" w:color="auto" w:fill="FFFFFF"/>
            <w:tcMar>
              <w:top w:w="72" w:type="dxa"/>
              <w:left w:w="120" w:type="dxa"/>
              <w:bottom w:w="72" w:type="dxa"/>
              <w:right w:w="120" w:type="dxa"/>
            </w:tcMar>
            <w:hideMark/>
          </w:tcPr>
          <w:p w14:paraId="377DD0EB" w14:textId="77777777" w:rsidR="00B11C41" w:rsidRDefault="00B11C41" w:rsidP="00B11C41">
            <w:pPr>
              <w:ind w:left="360"/>
            </w:pPr>
            <w:r>
              <w:t>internal_error</w:t>
            </w:r>
          </w:p>
        </w:tc>
      </w:tr>
      <w:tr w:rsidR="00B11C41" w14:paraId="52177D5B" w14:textId="77777777" w:rsidTr="00B11C41">
        <w:tc>
          <w:tcPr>
            <w:tcW w:w="0" w:type="auto"/>
            <w:shd w:val="clear" w:color="auto" w:fill="FFFFFF"/>
            <w:tcMar>
              <w:top w:w="72" w:type="dxa"/>
              <w:left w:w="120" w:type="dxa"/>
              <w:bottom w:w="72" w:type="dxa"/>
              <w:right w:w="120" w:type="dxa"/>
            </w:tcMar>
            <w:hideMark/>
          </w:tcPr>
          <w:p w14:paraId="424F8774" w14:textId="77777777" w:rsidR="00B11C41" w:rsidRDefault="00B11C41" w:rsidP="00B11C41">
            <w:pPr>
              <w:ind w:left="360"/>
            </w:pPr>
            <w:r>
              <w:t>XX001</w:t>
            </w:r>
          </w:p>
        </w:tc>
        <w:tc>
          <w:tcPr>
            <w:tcW w:w="0" w:type="auto"/>
            <w:shd w:val="clear" w:color="auto" w:fill="FFFFFF"/>
            <w:tcMar>
              <w:top w:w="72" w:type="dxa"/>
              <w:left w:w="120" w:type="dxa"/>
              <w:bottom w:w="72" w:type="dxa"/>
              <w:right w:w="120" w:type="dxa"/>
            </w:tcMar>
            <w:hideMark/>
          </w:tcPr>
          <w:p w14:paraId="000C4556" w14:textId="77777777" w:rsidR="00B11C41" w:rsidRDefault="00B11C41" w:rsidP="00B11C41">
            <w:pPr>
              <w:ind w:left="360"/>
            </w:pPr>
            <w:r>
              <w:t>DATA CORRUPTED</w:t>
            </w:r>
          </w:p>
        </w:tc>
        <w:tc>
          <w:tcPr>
            <w:tcW w:w="0" w:type="auto"/>
            <w:shd w:val="clear" w:color="auto" w:fill="FFFFFF"/>
            <w:tcMar>
              <w:top w:w="72" w:type="dxa"/>
              <w:left w:w="120" w:type="dxa"/>
              <w:bottom w:w="72" w:type="dxa"/>
              <w:right w:w="120" w:type="dxa"/>
            </w:tcMar>
            <w:hideMark/>
          </w:tcPr>
          <w:p w14:paraId="71CC9FB3" w14:textId="77777777" w:rsidR="00B11C41" w:rsidRDefault="00B11C41" w:rsidP="00B11C41">
            <w:pPr>
              <w:ind w:left="360"/>
            </w:pPr>
            <w:r>
              <w:t>data_corrupted</w:t>
            </w:r>
          </w:p>
        </w:tc>
      </w:tr>
      <w:tr w:rsidR="00B11C41" w14:paraId="52DDB88A" w14:textId="77777777" w:rsidTr="00B11C41">
        <w:tc>
          <w:tcPr>
            <w:tcW w:w="0" w:type="auto"/>
            <w:shd w:val="clear" w:color="auto" w:fill="FFFFFF"/>
            <w:tcMar>
              <w:top w:w="72" w:type="dxa"/>
              <w:left w:w="120" w:type="dxa"/>
              <w:bottom w:w="72" w:type="dxa"/>
              <w:right w:w="120" w:type="dxa"/>
            </w:tcMar>
            <w:hideMark/>
          </w:tcPr>
          <w:p w14:paraId="6A30DFC0" w14:textId="77777777" w:rsidR="00B11C41" w:rsidRDefault="00B11C41" w:rsidP="00B11C41">
            <w:pPr>
              <w:ind w:left="360"/>
            </w:pPr>
            <w:r>
              <w:t>XX002</w:t>
            </w:r>
          </w:p>
        </w:tc>
        <w:tc>
          <w:tcPr>
            <w:tcW w:w="0" w:type="auto"/>
            <w:shd w:val="clear" w:color="auto" w:fill="FFFFFF"/>
            <w:tcMar>
              <w:top w:w="72" w:type="dxa"/>
              <w:left w:w="120" w:type="dxa"/>
              <w:bottom w:w="72" w:type="dxa"/>
              <w:right w:w="120" w:type="dxa"/>
            </w:tcMar>
            <w:hideMark/>
          </w:tcPr>
          <w:p w14:paraId="7004C4D4" w14:textId="77777777" w:rsidR="00B11C41" w:rsidRDefault="00B11C41" w:rsidP="00B11C41">
            <w:pPr>
              <w:ind w:left="360"/>
            </w:pPr>
            <w:r>
              <w:t>INDEX CORRUPTED</w:t>
            </w:r>
          </w:p>
        </w:tc>
        <w:tc>
          <w:tcPr>
            <w:tcW w:w="0" w:type="auto"/>
            <w:shd w:val="clear" w:color="auto" w:fill="FFFFFF"/>
            <w:tcMar>
              <w:top w:w="72" w:type="dxa"/>
              <w:left w:w="120" w:type="dxa"/>
              <w:bottom w:w="72" w:type="dxa"/>
              <w:right w:w="120" w:type="dxa"/>
            </w:tcMar>
            <w:hideMark/>
          </w:tcPr>
          <w:p w14:paraId="01FFF16E" w14:textId="77777777" w:rsidR="00B11C41" w:rsidRDefault="00B11C41" w:rsidP="00B11C41">
            <w:pPr>
              <w:ind w:left="360"/>
            </w:pPr>
            <w:r>
              <w:t>index_corrupted</w:t>
            </w:r>
          </w:p>
        </w:tc>
      </w:tr>
    </w:tbl>
    <w:p w14:paraId="1EFD6D17" w14:textId="77777777" w:rsidR="00B11C41" w:rsidRDefault="00B11C41" w:rsidP="00B11C41">
      <w:pPr>
        <w:pStyle w:val="Heading1"/>
        <w:numPr>
          <w:ilvl w:val="0"/>
          <w:numId w:val="0"/>
        </w:numPr>
        <w:ind w:left="360"/>
        <w:rPr>
          <w:color w:val="1565C0"/>
        </w:rPr>
      </w:pPr>
      <w:r>
        <w:rPr>
          <w:color w:val="1565C0"/>
        </w:rPr>
        <w:lastRenderedPageBreak/>
        <w:t>10. РЕГУЛЯРНЫЕ ЗАДАЧИ ОБСЛУЖИВАНИЯ СИСТЕМЫ</w:t>
      </w:r>
    </w:p>
    <w:p w14:paraId="7B4EC57F" w14:textId="77777777" w:rsidR="00B11C41" w:rsidRDefault="00B11C41" w:rsidP="00B11C41">
      <w:pPr>
        <w:pStyle w:val="NormalWeb"/>
        <w:spacing w:before="0" w:beforeAutospacing="0" w:after="0" w:afterAutospacing="0"/>
        <w:ind w:left="360"/>
        <w:rPr>
          <w:color w:val="424242"/>
        </w:rPr>
      </w:pPr>
      <w:r>
        <w:rPr>
          <w:color w:val="424242"/>
        </w:rPr>
        <w:t>Чтобы система базы данных RT.Warehouse работала эффективно, базу данных необходимо регулярно очищать от просроченных данных, а статистику таблиц необходимо обновлять, чтобы оптимизатор запросов имел точную информацию.</w:t>
      </w:r>
    </w:p>
    <w:p w14:paraId="17FB978B" w14:textId="77777777" w:rsidR="00B11C41" w:rsidRDefault="00B11C41" w:rsidP="00B11C41">
      <w:pPr>
        <w:pStyle w:val="NormalWeb"/>
        <w:spacing w:before="0" w:beforeAutospacing="0" w:after="0" w:afterAutospacing="0"/>
        <w:ind w:left="360"/>
        <w:rPr>
          <w:color w:val="424242"/>
        </w:rPr>
      </w:pPr>
      <w:r>
        <w:rPr>
          <w:color w:val="424242"/>
        </w:rPr>
        <w:t>База данных RT.Warehouse требует регулярного выполнения определенных задач для достижения оптимальной производительности. Обсуждаемые здесь задачи являются обязательными, но администраторы баз данных могут автоматизировать их с помощью стандартных средств UNIX, таких как сценарии cron. Администратор настраивает соответствующие сценарии и проверяет их успешное выполнение. </w:t>
      </w:r>
    </w:p>
    <w:p w14:paraId="29F17375" w14:textId="77777777" w:rsidR="00B11C41" w:rsidRDefault="00B11C41" w:rsidP="00B11C41">
      <w:pPr>
        <w:pStyle w:val="Heading2"/>
        <w:numPr>
          <w:ilvl w:val="0"/>
          <w:numId w:val="0"/>
        </w:numPr>
        <w:ind w:left="1080"/>
        <w:rPr>
          <w:color w:val="424242"/>
        </w:rPr>
      </w:pPr>
      <w:r>
        <w:rPr>
          <w:color w:val="424242"/>
        </w:rPr>
        <w:t>10.1 Регулярные Vacuum и Analyze</w:t>
      </w:r>
    </w:p>
    <w:p w14:paraId="2EE71FAE" w14:textId="77777777" w:rsidR="00B11C41" w:rsidRDefault="00B11C41" w:rsidP="00B11C41">
      <w:pPr>
        <w:pStyle w:val="NormalWeb"/>
        <w:spacing w:before="0" w:beforeAutospacing="0" w:after="0" w:afterAutospacing="0"/>
        <w:ind w:left="360"/>
        <w:rPr>
          <w:color w:val="424242"/>
        </w:rPr>
      </w:pPr>
      <w:r>
        <w:rPr>
          <w:color w:val="424242"/>
        </w:rPr>
        <w:t>Дизайн модели параллелизма транзакций MVCC, используемой в базе данных RT.Warehouse, означает, что удаленные или обновленные строки данных по-прежнему занимают физическое пространство на диске, даже если они не видны для новых транзакций. Если в вашей базе данных много обновлений и удалений, существует много строк с истекшим сроком действия, и используемое ими пространство необходимо освободить с помощью команды VACUUM. Команда VACUUM также собирает статистику на уровне таблицы, такую ​​как количество строк и страниц, поэтому также необходимо очищать оптимизированные для добавления таблицы, даже если нет места для освобождения от обновленных или удаленных строк.</w:t>
      </w:r>
    </w:p>
    <w:p w14:paraId="73B71752" w14:textId="77777777" w:rsidR="00B11C41" w:rsidRDefault="00B11C41" w:rsidP="00B11C41">
      <w:pPr>
        <w:pStyle w:val="NormalWeb"/>
        <w:spacing w:before="0" w:beforeAutospacing="0" w:after="0" w:afterAutospacing="0"/>
        <w:ind w:left="360"/>
        <w:rPr>
          <w:color w:val="424242"/>
        </w:rPr>
      </w:pPr>
      <w:r>
        <w:rPr>
          <w:color w:val="424242"/>
        </w:rPr>
        <w:t>Процесс vacuum таблицы, оптимизированной для добавления, отличается от процесса vacuum таблиц heap. На каждом сегменте создается новый файл сегмента и в него копируются видимые строки из текущего сегмента. После того как файл сегмента будет скопирован, планируется удалить исходный файл и сделать доступным новый файл сегмента. Для этого требуется достаточно свободного места на диске для копирования видимых строк до тех пор, пока исходный файл сегмента не будет удален.</w:t>
      </w:r>
    </w:p>
    <w:p w14:paraId="52069F12" w14:textId="77777777" w:rsidR="00B11C41" w:rsidRDefault="00B11C41" w:rsidP="00B11C41">
      <w:pPr>
        <w:pStyle w:val="NormalWeb"/>
        <w:spacing w:before="0" w:beforeAutospacing="0" w:after="0" w:afterAutospacing="0"/>
        <w:ind w:left="360"/>
        <w:rPr>
          <w:color w:val="424242"/>
        </w:rPr>
      </w:pPr>
      <w:r>
        <w:rPr>
          <w:color w:val="424242"/>
        </w:rPr>
        <w:t>Если отношение скрытых строк к общему количеству строк в файле сегмента меньше порогового значения (10 по умолчанию), файл сегмента не сжимается. Пороговое значение можно настроить с помощью параметра конфигурации сервера gp_appendonly_compaction_threshold. VACUUM FULL игнорирует значение gp_appendonly_compaction_threshold и перезаписывает файл сегмента независимо от соотношения.</w:t>
      </w:r>
    </w:p>
    <w:p w14:paraId="63116029" w14:textId="77777777" w:rsidR="00B11C41" w:rsidRDefault="00B11C41" w:rsidP="00B11C41">
      <w:pPr>
        <w:pStyle w:val="NormalWeb"/>
        <w:spacing w:before="0" w:beforeAutospacing="0" w:after="0" w:afterAutospacing="0"/>
        <w:ind w:left="360"/>
        <w:rPr>
          <w:color w:val="424242"/>
        </w:rPr>
      </w:pPr>
      <w:r>
        <w:rPr>
          <w:color w:val="424242"/>
        </w:rPr>
        <w:t>Вы можете использовать функцию __gp_aovisimap_compaction_info() в схеме gp_toolkit для исследования эффективности операции VACUUM в таблицах, оптимизированных для добавления.</w:t>
      </w:r>
    </w:p>
    <w:p w14:paraId="2CA2F0F1" w14:textId="77777777" w:rsidR="00B11C41" w:rsidRDefault="00B11C41" w:rsidP="00B11C41">
      <w:pPr>
        <w:pStyle w:val="NormalWeb"/>
        <w:spacing w:before="0" w:beforeAutospacing="0" w:after="0" w:afterAutospacing="0"/>
        <w:ind w:left="360"/>
        <w:rPr>
          <w:color w:val="424242"/>
        </w:rPr>
      </w:pPr>
      <w:r>
        <w:rPr>
          <w:color w:val="424242"/>
        </w:rPr>
        <w:t>VACUUM можно отключить для таблиц, оптимизированных для добавления, с помощью параметра конфигурации сервера gp_appendonly_compaction.</w:t>
      </w:r>
    </w:p>
    <w:p w14:paraId="0202248C" w14:textId="77777777" w:rsidR="00B11C41" w:rsidRDefault="00B11C41" w:rsidP="00B11C41">
      <w:pPr>
        <w:pStyle w:val="Heading3"/>
        <w:numPr>
          <w:ilvl w:val="0"/>
          <w:numId w:val="0"/>
        </w:numPr>
        <w:spacing w:before="120" w:after="0"/>
        <w:ind w:left="1980"/>
        <w:rPr>
          <w:color w:val="616161"/>
        </w:rPr>
      </w:pPr>
      <w:r>
        <w:rPr>
          <w:color w:val="616161"/>
        </w:rPr>
        <w:t>10.1.1 Управление идентификатором транзакции</w:t>
      </w:r>
    </w:p>
    <w:p w14:paraId="2740BDEB" w14:textId="77777777" w:rsidR="00B11C41" w:rsidRDefault="00B11C41" w:rsidP="00B11C41">
      <w:pPr>
        <w:pStyle w:val="NormalWeb"/>
        <w:spacing w:before="0" w:beforeAutospacing="0" w:after="0" w:afterAutospacing="0"/>
        <w:ind w:left="360"/>
        <w:rPr>
          <w:color w:val="424242"/>
        </w:rPr>
      </w:pPr>
      <w:r>
        <w:rPr>
          <w:color w:val="424242"/>
        </w:rPr>
        <w:t>Семантика транзакций MVCC RT.Warehouse зависит от сравнения номеров идентификаторов транзакций (XID) для определения видимости для других транзакций. Идентификаторы транзакций сравниваются с использованием арифметики по модулю 232, поэтому система RT.Warehouse, в которой выполняется более двух миллиардов транзакций, может столкнуться с переносом идентификаторов транзакций, где прошлые транзакции кажутся будущими. Это означает, что результаты прошлых транзакций становятся невидимыми. Поэтому необходимо использовать VACUUM на каждую таблицу в каждой базе данных по крайней мере один раз на каждые два миллиарда транзакций.</w:t>
      </w:r>
    </w:p>
    <w:p w14:paraId="79C2968B" w14:textId="77777777" w:rsidR="00B11C41" w:rsidRDefault="00B11C41" w:rsidP="00B11C41">
      <w:pPr>
        <w:pStyle w:val="NormalWeb"/>
        <w:spacing w:before="0" w:beforeAutospacing="0" w:after="0" w:afterAutospacing="0"/>
        <w:ind w:left="360"/>
        <w:rPr>
          <w:color w:val="424242"/>
        </w:rPr>
      </w:pPr>
      <w:r>
        <w:rPr>
          <w:color w:val="424242"/>
        </w:rPr>
        <w:lastRenderedPageBreak/>
        <w:t>База данных RT.Warehouse присваивает значения XID только транзакциям, которые включают операции DDL или DML, которые обычно являются единственными транзакциями, для которых требуется XID.</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7785CA70"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39164FDA"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280233B1" w14:textId="77777777" w:rsidR="00B11C41" w:rsidRDefault="00B11C41" w:rsidP="00B11C41">
            <w:pPr>
              <w:pStyle w:val="NormalWeb"/>
              <w:spacing w:before="0" w:beforeAutospacing="0" w:after="0" w:afterAutospacing="0"/>
              <w:ind w:left="360"/>
            </w:pPr>
            <w:r>
              <w:t>База данных RT.Warehouse отслеживает идентификаторы транзакций. Если вы не используете vacuum базы данных регулярно, база данных RT.Warehouse выдаст предупреждение и ошибку.</w:t>
            </w:r>
          </w:p>
        </w:tc>
      </w:tr>
    </w:tbl>
    <w:p w14:paraId="62B43348" w14:textId="77777777" w:rsidR="00B11C41" w:rsidRDefault="00B11C41" w:rsidP="00B11C41">
      <w:pPr>
        <w:pStyle w:val="NormalWeb"/>
        <w:spacing w:before="0" w:beforeAutospacing="0" w:after="0" w:afterAutospacing="0"/>
        <w:ind w:left="360"/>
        <w:rPr>
          <w:color w:val="424242"/>
        </w:rPr>
      </w:pPr>
      <w:r>
        <w:rPr>
          <w:color w:val="424242"/>
        </w:rPr>
        <w:t>База данных RT.Warehouse выдает следующее предупреждение, когда значительная часть идентификаторов транзакций больше недоступна и до того, как произойдет перенос идентификаторов транзакций:</w:t>
      </w:r>
    </w:p>
    <w:p w14:paraId="3620301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WARNING: database "database_name" must be vacuumed within number_of_transactions transactions</w:t>
      </w:r>
    </w:p>
    <w:p w14:paraId="0BE1C185" w14:textId="77777777" w:rsidR="00B11C41" w:rsidRPr="00B11C41" w:rsidRDefault="00B11C41" w:rsidP="00B11C41">
      <w:pPr>
        <w:ind w:left="360"/>
        <w:rPr>
          <w:rFonts w:cs="Times New Roman"/>
          <w:color w:val="424242"/>
          <w:sz w:val="24"/>
          <w:szCs w:val="24"/>
        </w:rPr>
      </w:pPr>
      <w:r w:rsidRPr="00B11C41">
        <w:rPr>
          <w:color w:val="424242"/>
        </w:rPr>
        <w:t>Copy</w:t>
      </w:r>
    </w:p>
    <w:p w14:paraId="6EC9B2A7" w14:textId="77777777" w:rsidR="00B11C41" w:rsidRDefault="00B11C41" w:rsidP="00B11C41">
      <w:pPr>
        <w:pStyle w:val="NormalWeb"/>
        <w:spacing w:before="0" w:beforeAutospacing="0" w:after="0" w:afterAutospacing="0"/>
        <w:ind w:left="360"/>
        <w:rPr>
          <w:color w:val="424242"/>
        </w:rPr>
      </w:pPr>
      <w:r>
        <w:rPr>
          <w:color w:val="424242"/>
        </w:rPr>
        <w:t>При появлении предупреждения требуется операция VACUUM. Если операция VACUUM не выполняется, база данных RT.Warehouse прекращает создание транзакций, когда она достигает предела до того, как происходит перенос идентификатора транзакции. База данных RT.Warehouse выдает ошибку, когда прекращает создавать транзакции, чтобы избежать возможной потери данных:</w:t>
      </w:r>
    </w:p>
    <w:p w14:paraId="4AD7985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FATAL: database is not accepting commands to avoid</w:t>
      </w:r>
    </w:p>
    <w:p w14:paraId="4BFD36F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wraparound data loss in database "database_name"</w:t>
      </w:r>
    </w:p>
    <w:p w14:paraId="4C32CCB7" w14:textId="77777777" w:rsidR="00B11C41" w:rsidRPr="00B11C41" w:rsidRDefault="00B11C41" w:rsidP="00B11C41">
      <w:pPr>
        <w:ind w:left="360"/>
        <w:rPr>
          <w:rFonts w:cs="Times New Roman"/>
          <w:color w:val="424242"/>
          <w:sz w:val="24"/>
          <w:szCs w:val="24"/>
        </w:rPr>
      </w:pPr>
      <w:r w:rsidRPr="00B11C41">
        <w:rPr>
          <w:color w:val="424242"/>
        </w:rPr>
        <w:t>Copy</w:t>
      </w:r>
    </w:p>
    <w:p w14:paraId="53E475A6" w14:textId="77777777" w:rsidR="00B11C41" w:rsidRDefault="00B11C41" w:rsidP="00B11C41">
      <w:pPr>
        <w:pStyle w:val="NormalWeb"/>
        <w:spacing w:before="0" w:beforeAutospacing="0" w:after="0" w:afterAutospacing="0"/>
        <w:ind w:left="360"/>
        <w:rPr>
          <w:color w:val="424242"/>
        </w:rPr>
      </w:pPr>
      <w:r>
        <w:rPr>
          <w:color w:val="424242"/>
        </w:rPr>
        <w:t>Параметр конфигурации базы данных RT.Warehouse xid_warn_limit определяет время отображения предупреждения. Параметр xid_stop_limit определяет, когда база данных RT.Warehouse прекращает создание транзакций.</w:t>
      </w:r>
    </w:p>
    <w:p w14:paraId="7E825417" w14:textId="77777777" w:rsidR="00B11C41" w:rsidRDefault="00B11C41" w:rsidP="00B11C41">
      <w:pPr>
        <w:pStyle w:val="Heading4"/>
        <w:numPr>
          <w:ilvl w:val="0"/>
          <w:numId w:val="0"/>
        </w:numPr>
        <w:spacing w:before="120" w:after="0"/>
        <w:ind w:left="2520"/>
        <w:rPr>
          <w:color w:val="616161"/>
        </w:rPr>
      </w:pPr>
      <w:r>
        <w:rPr>
          <w:color w:val="616161"/>
        </w:rPr>
        <w:t>10.1.1.1 Восстановление после ошибки ограничения идентификатора транзакции</w:t>
      </w:r>
    </w:p>
    <w:p w14:paraId="68E1010C" w14:textId="77777777" w:rsidR="00B11C41" w:rsidRDefault="00B11C41" w:rsidP="00B11C41">
      <w:pPr>
        <w:pStyle w:val="NormalWeb"/>
        <w:spacing w:before="0" w:beforeAutospacing="0" w:after="0" w:afterAutospacing="0"/>
        <w:ind w:left="360"/>
        <w:rPr>
          <w:color w:val="424242"/>
        </w:rPr>
      </w:pPr>
      <w:r>
        <w:rPr>
          <w:color w:val="424242"/>
        </w:rPr>
        <w:t>Когда база данных RT.Warehouse достигает предела идентификатора транзакции xid_stop_limit из-за нечастого обслуживания VACUUM, она перестает отвечать на запросы. Чтобы выйти из этой ситуации, выполните следующие действия от имени администратора базы данных:</w:t>
      </w:r>
    </w:p>
    <w:p w14:paraId="1AF20B98" w14:textId="77777777" w:rsidR="00B11C41" w:rsidRDefault="00B11C41" w:rsidP="00B11C41">
      <w:pPr>
        <w:ind w:left="360"/>
        <w:rPr>
          <w:color w:val="424242"/>
        </w:rPr>
      </w:pPr>
      <w:r>
        <w:rPr>
          <w:color w:val="424242"/>
        </w:rPr>
        <w:t>Выключите базу данных RT.Warehouse.</w:t>
      </w:r>
    </w:p>
    <w:p w14:paraId="52B37EB7" w14:textId="77777777" w:rsidR="00B11C41" w:rsidRDefault="00B11C41" w:rsidP="00B11C41">
      <w:pPr>
        <w:spacing w:before="100" w:beforeAutospacing="1" w:after="100" w:afterAutospacing="1"/>
        <w:ind w:left="360"/>
        <w:rPr>
          <w:color w:val="424242"/>
        </w:rPr>
      </w:pPr>
      <w:r>
        <w:rPr>
          <w:color w:val="424242"/>
        </w:rPr>
        <w:t>Временно уменьшите xid_stop_limit на 10 000 000.</w:t>
      </w:r>
    </w:p>
    <w:p w14:paraId="4B110AAC" w14:textId="77777777" w:rsidR="00B11C41" w:rsidRDefault="00B11C41" w:rsidP="00B11C41">
      <w:pPr>
        <w:spacing w:before="100" w:beforeAutospacing="1" w:after="100" w:afterAutospacing="1"/>
        <w:ind w:left="360"/>
        <w:rPr>
          <w:color w:val="424242"/>
        </w:rPr>
      </w:pPr>
      <w:r>
        <w:rPr>
          <w:color w:val="424242"/>
        </w:rPr>
        <w:t>Запустите базу данных RT.Warehouse.</w:t>
      </w:r>
    </w:p>
    <w:p w14:paraId="67D33A4E" w14:textId="77777777" w:rsidR="00B11C41" w:rsidRDefault="00B11C41" w:rsidP="00B11C41">
      <w:pPr>
        <w:spacing w:before="100" w:beforeAutospacing="1" w:after="100" w:afterAutospacing="1"/>
        <w:ind w:left="360"/>
        <w:rPr>
          <w:color w:val="424242"/>
        </w:rPr>
      </w:pPr>
      <w:r>
        <w:rPr>
          <w:color w:val="424242"/>
        </w:rPr>
        <w:t>Запустите VACUUM FREEZE для всех затронутых баз данных.</w:t>
      </w:r>
    </w:p>
    <w:p w14:paraId="2D70A9AA" w14:textId="77777777" w:rsidR="00B11C41" w:rsidRDefault="00B11C41" w:rsidP="00B11C41">
      <w:pPr>
        <w:spacing w:before="100" w:beforeAutospacing="1" w:after="100" w:afterAutospacing="1"/>
        <w:ind w:left="360"/>
        <w:rPr>
          <w:color w:val="424242"/>
        </w:rPr>
      </w:pPr>
      <w:r>
        <w:rPr>
          <w:color w:val="424242"/>
        </w:rPr>
        <w:t>Сбросьте xid_stop_limit до исходного значения.</w:t>
      </w:r>
    </w:p>
    <w:p w14:paraId="5629A4BD" w14:textId="77777777" w:rsidR="00B11C41" w:rsidRDefault="00B11C41" w:rsidP="00B11C41">
      <w:pPr>
        <w:spacing w:before="100" w:beforeAutospacing="1" w:after="100" w:afterAutospacing="1"/>
        <w:ind w:left="360"/>
        <w:rPr>
          <w:color w:val="424242"/>
        </w:rPr>
      </w:pPr>
      <w:r>
        <w:rPr>
          <w:color w:val="424242"/>
        </w:rPr>
        <w:t>Перезапустите базу данных RT.Warehouse.</w:t>
      </w:r>
    </w:p>
    <w:p w14:paraId="16A1D987" w14:textId="77777777" w:rsidR="00B11C41" w:rsidRDefault="00B11C41" w:rsidP="00B11C41">
      <w:pPr>
        <w:pStyle w:val="Heading3"/>
        <w:numPr>
          <w:ilvl w:val="0"/>
          <w:numId w:val="0"/>
        </w:numPr>
        <w:spacing w:before="120" w:after="0"/>
        <w:ind w:left="1980"/>
        <w:rPr>
          <w:color w:val="616161"/>
        </w:rPr>
      </w:pPr>
      <w:r>
        <w:rPr>
          <w:color w:val="616161"/>
        </w:rPr>
        <w:t>10.1.2 Ведение системного каталога</w:t>
      </w:r>
    </w:p>
    <w:p w14:paraId="5A22D4FA" w14:textId="77777777" w:rsidR="00B11C41" w:rsidRDefault="00B11C41" w:rsidP="00B11C41">
      <w:pPr>
        <w:pStyle w:val="NormalWeb"/>
        <w:spacing w:before="0" w:beforeAutospacing="0" w:after="0" w:afterAutospacing="0"/>
        <w:ind w:left="360"/>
        <w:rPr>
          <w:color w:val="424242"/>
        </w:rPr>
      </w:pPr>
      <w:r>
        <w:rPr>
          <w:color w:val="424242"/>
        </w:rPr>
        <w:t>Многочисленные обновления базы данных с помощью команд CREATE и DROP увеличивают размер системного каталога и влияют на производительность системы. Например, выполнение многих инструкций DROP TABLE снижает общую производительность системы из-за чрезмерного сканирования данных во время операций с метаданными в таблицах каталога. Потеря производительности происходит от тысяч до десятков тысяч операторов DROP TABLE, в зависимости от системы.</w:t>
      </w:r>
    </w:p>
    <w:p w14:paraId="055158DC" w14:textId="77777777" w:rsidR="00B11C41" w:rsidRDefault="00B11C41" w:rsidP="00B11C41">
      <w:pPr>
        <w:pStyle w:val="NormalWeb"/>
        <w:spacing w:before="0" w:beforeAutospacing="0" w:after="0" w:afterAutospacing="0"/>
        <w:ind w:left="360"/>
        <w:rPr>
          <w:color w:val="424242"/>
        </w:rPr>
      </w:pPr>
      <w:r>
        <w:rPr>
          <w:color w:val="424242"/>
        </w:rPr>
        <w:lastRenderedPageBreak/>
        <w:t>Следует регулярно запускать процедуру обслуживания системного каталога, чтобы освободить пространство, занимаемое удаленными объектами. Если обычная процедура давно не выполнялась, может потребоваться запустить более интенсивную процедуру для очистки системного каталога. </w:t>
      </w:r>
    </w:p>
    <w:p w14:paraId="1CCAA1D4" w14:textId="77777777" w:rsidR="00B11C41" w:rsidRDefault="00B11C41" w:rsidP="00B11C41">
      <w:pPr>
        <w:pStyle w:val="Heading4"/>
        <w:numPr>
          <w:ilvl w:val="0"/>
          <w:numId w:val="0"/>
        </w:numPr>
        <w:spacing w:before="120" w:after="0"/>
        <w:ind w:left="2520"/>
        <w:rPr>
          <w:color w:val="616161"/>
        </w:rPr>
      </w:pPr>
      <w:r>
        <w:rPr>
          <w:color w:val="616161"/>
        </w:rPr>
        <w:t>10.1.2.1 Регулярное обслуживание системного каталога</w:t>
      </w:r>
    </w:p>
    <w:p w14:paraId="24AEF472" w14:textId="77777777" w:rsidR="00B11C41" w:rsidRDefault="00B11C41" w:rsidP="00B11C41">
      <w:pPr>
        <w:pStyle w:val="NormalWeb"/>
        <w:spacing w:before="0" w:beforeAutospacing="0" w:after="0" w:afterAutospacing="0"/>
        <w:ind w:left="360"/>
        <w:rPr>
          <w:color w:val="424242"/>
        </w:rPr>
      </w:pPr>
      <w:r>
        <w:rPr>
          <w:color w:val="424242"/>
        </w:rPr>
        <w:t>Рекомендуется периодически запускать REINDEX и VACUUM для системного каталога, чтобы очистить место, занимаемое удаленными объектами в системных индексах и таблицах. Если регулярные операции с базой данных включают многочисленные операторы DROP, безопасно и уместно запускать процедуру обслуживания системного каталога с помощью VACUUM ежедневно в нерабочие часы. Вы можете сделать это, пока система доступна.</w:t>
      </w:r>
    </w:p>
    <w:p w14:paraId="66E47641" w14:textId="77777777" w:rsidR="00B11C41" w:rsidRDefault="00B11C41" w:rsidP="00B11C41">
      <w:pPr>
        <w:pStyle w:val="NormalWeb"/>
        <w:spacing w:before="0" w:beforeAutospacing="0" w:after="0" w:afterAutospacing="0"/>
        <w:ind w:left="360"/>
        <w:rPr>
          <w:color w:val="424242"/>
        </w:rPr>
      </w:pPr>
      <w:r>
        <w:rPr>
          <w:color w:val="424242"/>
        </w:rPr>
        <w:t>Этапы обслуживания системного каталога базы данных RT.Warehouse:</w:t>
      </w:r>
    </w:p>
    <w:p w14:paraId="65998855" w14:textId="77777777" w:rsidR="00B11C41" w:rsidRDefault="00B11C41" w:rsidP="00B11C41">
      <w:pPr>
        <w:pStyle w:val="NormalWeb"/>
        <w:spacing w:before="0" w:beforeAutospacing="0" w:after="0" w:afterAutospacing="0"/>
        <w:ind w:left="360"/>
        <w:rPr>
          <w:color w:val="424242"/>
        </w:rPr>
      </w:pPr>
      <w:r>
        <w:rPr>
          <w:color w:val="424242"/>
        </w:rPr>
        <w:t>Выполните REINDEX для таблиц системного каталога, чтобы перестроить индексы системного каталога. Это устраняет раздувание индексов и повышает производительность VACUUM.</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33AA19F7"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4E101439"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59E4A566" w14:textId="77777777" w:rsidR="00B11C41" w:rsidRDefault="00B11C41" w:rsidP="00B11C41">
            <w:pPr>
              <w:pStyle w:val="NormalWeb"/>
              <w:spacing w:before="0" w:beforeAutospacing="0" w:after="0" w:afterAutospacing="0"/>
              <w:ind w:left="360"/>
            </w:pPr>
            <w:r>
              <w:t>При выполнении REINDEX для таблиц системного каталога произойдет блокировка таблиц, что может повлиять на текущие запросы. Вы можете запланировать операцию REINDEX на период низкой активности, чтобы не прерывать текущие бизнес-операции.</w:t>
            </w:r>
          </w:p>
        </w:tc>
      </w:tr>
    </w:tbl>
    <w:p w14:paraId="1FB2DF64" w14:textId="77777777" w:rsidR="00B11C41" w:rsidRDefault="00B11C41" w:rsidP="00B11C41">
      <w:pPr>
        <w:pStyle w:val="NormalWeb"/>
        <w:spacing w:before="0" w:beforeAutospacing="0" w:after="0" w:afterAutospacing="0"/>
        <w:ind w:left="360"/>
        <w:rPr>
          <w:color w:val="424242"/>
        </w:rPr>
      </w:pPr>
      <w:r>
        <w:rPr>
          <w:color w:val="424242"/>
        </w:rPr>
        <w:t>Выполните VACUUM для таблиц системного каталога.</w:t>
      </w:r>
    </w:p>
    <w:p w14:paraId="2C30BDD2" w14:textId="77777777" w:rsidR="00B11C41" w:rsidRDefault="00B11C41" w:rsidP="00B11C41">
      <w:pPr>
        <w:pStyle w:val="NormalWeb"/>
        <w:spacing w:before="0" w:beforeAutospacing="0" w:after="0" w:afterAutospacing="0"/>
        <w:ind w:left="360"/>
        <w:rPr>
          <w:color w:val="424242"/>
        </w:rPr>
      </w:pPr>
      <w:r>
        <w:rPr>
          <w:color w:val="424242"/>
        </w:rPr>
        <w:t>Выполните ANALYZE для таблиц системного каталога, чтобы обновить статистику таблицы каталога.</w:t>
      </w:r>
    </w:p>
    <w:p w14:paraId="64EEE77F" w14:textId="77777777" w:rsidR="00B11C41" w:rsidRDefault="00B11C41" w:rsidP="00B11C41">
      <w:pPr>
        <w:pStyle w:val="NormalWeb"/>
        <w:spacing w:before="0" w:beforeAutospacing="0" w:after="0" w:afterAutospacing="0"/>
        <w:ind w:left="360"/>
        <w:rPr>
          <w:color w:val="424242"/>
        </w:rPr>
      </w:pPr>
      <w:r>
        <w:rPr>
          <w:color w:val="424242"/>
        </w:rPr>
        <w:t>Этот пример скрипта выполняет REINDEX, VACUUM и ANALYZE системного каталога базы данных RT.Warehouse. В сценарии замените &lt;database-name&gt; именем базы данных.</w:t>
      </w:r>
    </w:p>
    <w:p w14:paraId="3C33D48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#!/bin/bash</w:t>
      </w:r>
    </w:p>
    <w:p w14:paraId="2B6DB76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DBNAME="&lt;database-name&gt;"</w:t>
      </w:r>
    </w:p>
    <w:p w14:paraId="2B22D61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SYSTABLES="' pg_catalog.' || relname || ';' FROM pg_class a, pg_namespace b</w:t>
      </w:r>
    </w:p>
    <w:p w14:paraId="727D30F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WHERE a.relnamespace=b.oid AND b.nspname='pg_catalog' AND a.relkind='r'"</w:t>
      </w:r>
    </w:p>
    <w:p w14:paraId="47CC3511"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01CB60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reindexdb --system -d $DBNAME</w:t>
      </w:r>
    </w:p>
    <w:p w14:paraId="687EFC4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psql -tc "SELECT 'VACUUM' || $SYSTABLES" $DBNAME | psql -a $DBNAME</w:t>
      </w:r>
    </w:p>
    <w:p w14:paraId="6AA05D2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analyzedb -s pg_catalog -d $DBNAME</w:t>
      </w:r>
    </w:p>
    <w:p w14:paraId="2522559F" w14:textId="77777777" w:rsidR="00B11C41" w:rsidRPr="00B11C41" w:rsidRDefault="00B11C41" w:rsidP="00B11C41">
      <w:pPr>
        <w:ind w:left="360"/>
        <w:rPr>
          <w:rFonts w:cs="Times New Roman"/>
          <w:color w:val="424242"/>
          <w:sz w:val="24"/>
          <w:szCs w:val="24"/>
        </w:rPr>
      </w:pPr>
      <w:r w:rsidRPr="00B11C41">
        <w:rPr>
          <w:color w:val="424242"/>
        </w:rPr>
        <w:t>Copy</w:t>
      </w:r>
    </w:p>
    <w:p w14:paraId="313B6DEF" w14:textId="78545870"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76B4BC33"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4FF53401"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0CD8DD76" w14:textId="77777777" w:rsidR="00B11C41" w:rsidRDefault="00B11C41" w:rsidP="00B11C41">
            <w:pPr>
              <w:pStyle w:val="NormalWeb"/>
              <w:spacing w:before="0" w:beforeAutospacing="0" w:after="0" w:afterAutospacing="0"/>
              <w:ind w:left="360"/>
            </w:pPr>
            <w:r>
              <w:t>Если вы выполняете обслуживание каталога в течение периода обслуживания и вам необходимо остановить процесс из-за нехватки времени, запустите функцию базы данных RT.Warehouse pg_cancel_backend(&lt;PID&gt;), чтобы безопасно остановить процесс базы данных RT.Warehouse.</w:t>
            </w:r>
          </w:p>
        </w:tc>
      </w:tr>
    </w:tbl>
    <w:p w14:paraId="0EA4E38C" w14:textId="77777777" w:rsidR="00B11C41" w:rsidRDefault="00B11C41" w:rsidP="00B11C41">
      <w:pPr>
        <w:pStyle w:val="Heading4"/>
        <w:numPr>
          <w:ilvl w:val="0"/>
          <w:numId w:val="0"/>
        </w:numPr>
        <w:spacing w:before="120" w:after="0"/>
        <w:ind w:left="2520"/>
        <w:rPr>
          <w:color w:val="616161"/>
        </w:rPr>
      </w:pPr>
      <w:r>
        <w:rPr>
          <w:color w:val="616161"/>
        </w:rPr>
        <w:t>10.1.2.2 Интенсивное обслуживание системного каталога</w:t>
      </w:r>
    </w:p>
    <w:p w14:paraId="66BA1E71" w14:textId="77777777" w:rsidR="00B11C41" w:rsidRDefault="00B11C41" w:rsidP="00B11C41">
      <w:pPr>
        <w:pStyle w:val="NormalWeb"/>
        <w:spacing w:before="0" w:beforeAutospacing="0" w:after="0" w:afterAutospacing="0"/>
        <w:ind w:left="360"/>
        <w:rPr>
          <w:color w:val="424242"/>
        </w:rPr>
      </w:pPr>
      <w:r>
        <w:rPr>
          <w:color w:val="424242"/>
        </w:rPr>
        <w:t>Если обслуживание системного каталога не проводилось в течение длительного времени, каталог может раздуться из-за мертвого пространства; это приводит к чрезмерно длительному времени ожидания для простых операций с метаданными. Ожидание более двух секунд для получения списка пользовательских таблиц, например, с помощью метакоманды \d из psql, указывает на раздувание каталога.</w:t>
      </w:r>
    </w:p>
    <w:p w14:paraId="0D2EB1D1" w14:textId="77777777" w:rsidR="00B11C41" w:rsidRDefault="00B11C41" w:rsidP="00B11C41">
      <w:pPr>
        <w:pStyle w:val="NormalWeb"/>
        <w:spacing w:before="0" w:beforeAutospacing="0" w:after="0" w:afterAutospacing="0"/>
        <w:ind w:left="360"/>
        <w:rPr>
          <w:color w:val="424242"/>
        </w:rPr>
      </w:pPr>
      <w:r>
        <w:rPr>
          <w:color w:val="424242"/>
        </w:rPr>
        <w:t xml:space="preserve">Если вы видите признаки раздувания системного каталога, вы должны выполнить интенсивную процедуру обслуживания системного каталога с VACUUM FULL в </w:t>
      </w:r>
      <w:r>
        <w:rPr>
          <w:color w:val="424242"/>
        </w:rPr>
        <w:lastRenderedPageBreak/>
        <w:t>течение запланированного периода простоя. В течение этого периода остановите все действия с каталогом в системе; процедура обслуживания системного каталога VACUUM FULL устанавливает эксклюзивные блокировки системного каталога.</w:t>
      </w:r>
    </w:p>
    <w:p w14:paraId="53684D75" w14:textId="77777777" w:rsidR="00B11C41" w:rsidRDefault="00B11C41" w:rsidP="00B11C41">
      <w:pPr>
        <w:pStyle w:val="NormalWeb"/>
        <w:spacing w:before="0" w:beforeAutospacing="0" w:after="0" w:afterAutospacing="0"/>
        <w:ind w:left="360"/>
        <w:rPr>
          <w:color w:val="424242"/>
        </w:rPr>
      </w:pPr>
      <w:r>
        <w:rPr>
          <w:color w:val="424242"/>
        </w:rPr>
        <w:t>Выполнение регулярных процедур обслуживания системного каталога может предотвратить необходимость в этой более дорогостоящей процедуре.</w:t>
      </w:r>
    </w:p>
    <w:p w14:paraId="637053A0" w14:textId="77777777" w:rsidR="00B11C41" w:rsidRDefault="00B11C41" w:rsidP="00B11C41">
      <w:pPr>
        <w:pStyle w:val="NormalWeb"/>
        <w:spacing w:before="0" w:beforeAutospacing="0" w:after="0" w:afterAutospacing="0"/>
        <w:ind w:left="360"/>
        <w:rPr>
          <w:color w:val="424242"/>
        </w:rPr>
      </w:pPr>
      <w:r>
        <w:rPr>
          <w:color w:val="424242"/>
        </w:rPr>
        <w:t>Этапы интенсивного обслуживания системного каталога:</w:t>
      </w:r>
    </w:p>
    <w:p w14:paraId="6744FDF6" w14:textId="77777777" w:rsidR="00B11C41" w:rsidRDefault="00B11C41" w:rsidP="00B11C41">
      <w:pPr>
        <w:ind w:left="360"/>
        <w:rPr>
          <w:color w:val="424242"/>
        </w:rPr>
      </w:pPr>
      <w:r>
        <w:rPr>
          <w:color w:val="424242"/>
        </w:rPr>
        <w:t>Остановите всю активность каталога в системе базы данных RT.Warehouse.</w:t>
      </w:r>
    </w:p>
    <w:p w14:paraId="5CCFA23A" w14:textId="77777777" w:rsidR="00B11C41" w:rsidRDefault="00B11C41" w:rsidP="00B11C41">
      <w:pPr>
        <w:spacing w:before="100" w:beforeAutospacing="1" w:after="100" w:afterAutospacing="1"/>
        <w:ind w:left="360"/>
        <w:rPr>
          <w:color w:val="424242"/>
        </w:rPr>
      </w:pPr>
      <w:r>
        <w:rPr>
          <w:color w:val="424242"/>
        </w:rPr>
        <w:t>Выполните REINDEX для таблиц системного каталога, чтобы перестроить индексы системного каталога. Это устраняет раздувание индексов и повышает производительность VACUUM.</w:t>
      </w:r>
    </w:p>
    <w:p w14:paraId="248F7F70" w14:textId="77777777" w:rsidR="00B11C41" w:rsidRDefault="00B11C41" w:rsidP="00B11C41">
      <w:pPr>
        <w:spacing w:before="100" w:beforeAutospacing="1" w:after="100" w:afterAutospacing="1"/>
        <w:ind w:left="360"/>
        <w:rPr>
          <w:color w:val="424242"/>
        </w:rPr>
      </w:pPr>
      <w:r>
        <w:rPr>
          <w:color w:val="424242"/>
        </w:rPr>
        <w:t>Выполните VACUUM FULL для таблиц системного каталога.</w:t>
      </w:r>
    </w:p>
    <w:p w14:paraId="3018A289" w14:textId="77777777" w:rsidR="00B11C41" w:rsidRDefault="00B11C41" w:rsidP="00B11C41">
      <w:pPr>
        <w:spacing w:before="100" w:beforeAutospacing="1" w:after="100" w:afterAutospacing="1"/>
        <w:ind w:left="360"/>
        <w:rPr>
          <w:color w:val="424242"/>
        </w:rPr>
      </w:pPr>
      <w:r>
        <w:rPr>
          <w:color w:val="424242"/>
        </w:rPr>
        <w:t>Выполните ANALYZE для таблиц системного каталога, чтобы обновить статистику таблицы каталога.</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2B047A4D"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3C203A1C"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3B6223EE" w14:textId="77777777" w:rsidR="00B11C41" w:rsidRDefault="00B11C41" w:rsidP="00B11C41">
            <w:pPr>
              <w:pStyle w:val="NormalWeb"/>
              <w:spacing w:before="0" w:beforeAutospacing="0" w:after="0" w:afterAutospacing="0"/>
              <w:ind w:left="360"/>
            </w:pPr>
            <w:r>
              <w:t>Таблица системного каталога pg_attribute обычно является самой большой таблицей каталога. Если таблица pg_attribute значительно раздута, операция VACUUM FULL для этой таблицы может потребовать значительного времени и может потребоваться отдельное выполнение. </w:t>
            </w:r>
          </w:p>
          <w:p w14:paraId="3F09408C" w14:textId="77777777" w:rsidR="00B11C41" w:rsidRDefault="00B11C41" w:rsidP="00B11C41">
            <w:pPr>
              <w:pStyle w:val="NormalWeb"/>
              <w:spacing w:before="0" w:beforeAutospacing="0" w:after="0" w:afterAutospacing="0"/>
              <w:ind w:left="360"/>
            </w:pPr>
            <w:r>
              <w:t>Наличие обоих этих условий указывает на сильно раздутую таблицу pg_attribute, для которой может потребоваться длительное время VACUUM FULL:</w:t>
            </w:r>
          </w:p>
          <w:p w14:paraId="60FE0197" w14:textId="77777777" w:rsidR="00B11C41" w:rsidRDefault="00B11C41" w:rsidP="00B11C41">
            <w:pPr>
              <w:ind w:left="360"/>
            </w:pPr>
            <w:r>
              <w:t>Таблица pg_attribute содержит большое количество записей.</w:t>
            </w:r>
          </w:p>
          <w:p w14:paraId="0B8FE9AE" w14:textId="77777777" w:rsidR="00B11C41" w:rsidRDefault="00B11C41" w:rsidP="00B11C41">
            <w:pPr>
              <w:spacing w:before="100" w:beforeAutospacing="1" w:after="100" w:afterAutospacing="1"/>
              <w:ind w:left="360"/>
            </w:pPr>
            <w:r>
              <w:t>Диагностическое сообщение для pg_attribute — это значительный объем раздувания в представлении gp_toolkit.gp_bloat_diag.</w:t>
            </w:r>
          </w:p>
        </w:tc>
      </w:tr>
    </w:tbl>
    <w:p w14:paraId="65D49764" w14:textId="77777777" w:rsidR="00B11C41" w:rsidRDefault="00B11C41" w:rsidP="00B11C41">
      <w:pPr>
        <w:pStyle w:val="Heading3"/>
        <w:numPr>
          <w:ilvl w:val="0"/>
          <w:numId w:val="0"/>
        </w:numPr>
        <w:spacing w:before="120" w:after="0"/>
        <w:ind w:left="1980"/>
        <w:rPr>
          <w:color w:val="616161"/>
        </w:rPr>
      </w:pPr>
      <w:r>
        <w:rPr>
          <w:color w:val="616161"/>
        </w:rPr>
        <w:t>10.1.3 Vacuum и Analyze для оптимизации запросов</w:t>
      </w:r>
    </w:p>
    <w:p w14:paraId="27C0B2BE" w14:textId="77777777" w:rsidR="00B11C41" w:rsidRDefault="00B11C41" w:rsidP="00B11C41">
      <w:pPr>
        <w:pStyle w:val="NormalWeb"/>
        <w:spacing w:before="0" w:beforeAutospacing="0" w:after="0" w:afterAutospacing="0"/>
        <w:ind w:left="360"/>
        <w:rPr>
          <w:color w:val="424242"/>
        </w:rPr>
      </w:pPr>
      <w:r>
        <w:rPr>
          <w:color w:val="424242"/>
        </w:rPr>
        <w:t>База данных RT.Warehouse использует оптимизатор запросов на основе затрат, который опирается на статистику базы данных. Точная статистика позволяет оптимизатору запросов лучше оценивать селективность и количество строк, извлекаемых операцией запроса. Эти оценки помогают ему выбрать наиболее эффективный план запроса. Команда ANALYZE собирает статистику на уровне столбцов для оптимизатора запросов.</w:t>
      </w:r>
    </w:p>
    <w:p w14:paraId="2695ED94" w14:textId="77777777" w:rsidR="00B11C41" w:rsidRDefault="00B11C41" w:rsidP="00B11C41">
      <w:pPr>
        <w:pStyle w:val="NormalWeb"/>
        <w:spacing w:before="0" w:beforeAutospacing="0" w:after="0" w:afterAutospacing="0"/>
        <w:ind w:left="360"/>
        <w:rPr>
          <w:color w:val="424242"/>
        </w:rPr>
      </w:pPr>
      <w:r>
        <w:rPr>
          <w:color w:val="424242"/>
        </w:rPr>
        <w:t>Вы можете запускать операции VACUUM и ANALYZE в одной команде. Например:</w:t>
      </w:r>
    </w:p>
    <w:p w14:paraId="60C8165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VACUUM ANALYZE mytable;</w:t>
      </w:r>
    </w:p>
    <w:p w14:paraId="770DDDB2" w14:textId="77777777" w:rsidR="00B11C41" w:rsidRPr="00B11C41" w:rsidRDefault="00B11C41" w:rsidP="00B11C41">
      <w:pPr>
        <w:ind w:left="360"/>
        <w:rPr>
          <w:rFonts w:cs="Times New Roman"/>
          <w:color w:val="424242"/>
          <w:sz w:val="24"/>
          <w:szCs w:val="24"/>
        </w:rPr>
      </w:pPr>
      <w:r w:rsidRPr="00B11C41">
        <w:rPr>
          <w:color w:val="424242"/>
        </w:rPr>
        <w:t>Copy</w:t>
      </w:r>
    </w:p>
    <w:p w14:paraId="69FEEA8D" w14:textId="77777777" w:rsidR="00B11C41" w:rsidRDefault="00B11C41" w:rsidP="00B11C41">
      <w:pPr>
        <w:pStyle w:val="NormalWeb"/>
        <w:spacing w:before="0" w:beforeAutospacing="0" w:after="0" w:afterAutospacing="0"/>
        <w:ind w:left="360"/>
        <w:rPr>
          <w:color w:val="424242"/>
        </w:rPr>
      </w:pPr>
      <w:r>
        <w:rPr>
          <w:color w:val="424242"/>
        </w:rPr>
        <w:t>Выполнение команды VACUUM ANALYZE может привести к неправильной статистике, если команда запускается для таблицы со значительным объемом раздувания (значительный объем дискового пространства таблицы занят удаленными или устаревшими строками). Для больших таблиц команда ANALYZE вычисляет статистику из случайной выборки строк. Он оценивает количество строк в таблице, умножая среднее количество строк на страницу в выборке на количество фактических страниц в таблице. Если образец содержит много пустых страниц, расчетное количество строк может быть неточным.</w:t>
      </w:r>
    </w:p>
    <w:p w14:paraId="73790AD8" w14:textId="77777777" w:rsidR="00B11C41" w:rsidRDefault="00B11C41" w:rsidP="00B11C41">
      <w:pPr>
        <w:pStyle w:val="NormalWeb"/>
        <w:spacing w:before="0" w:beforeAutospacing="0" w:after="0" w:afterAutospacing="0"/>
        <w:ind w:left="360"/>
        <w:rPr>
          <w:color w:val="424242"/>
        </w:rPr>
      </w:pPr>
      <w:r>
        <w:rPr>
          <w:color w:val="424242"/>
        </w:rPr>
        <w:t xml:space="preserve">Для таблицы можно просмотреть информацию о количестве неиспользуемого дискового пространства (место, которое занято удаленными или устаревшими строками) в представлении gp_toolkit gp_bloat_diag. Если столбец bdidiag для таблицы содержит значение «значительный объем подозрений на раздувание», значит, </w:t>
      </w:r>
      <w:r>
        <w:rPr>
          <w:color w:val="424242"/>
        </w:rPr>
        <w:lastRenderedPageBreak/>
        <w:t>значительный объем дискового пространства таблицы состоит из неиспользуемого пространства. Записи добавляются в представление gp_bloat_diag после очистки таблицы.</w:t>
      </w:r>
    </w:p>
    <w:p w14:paraId="05A208B1" w14:textId="77777777" w:rsidR="00B11C41" w:rsidRDefault="00B11C41" w:rsidP="00B11C41">
      <w:pPr>
        <w:pStyle w:val="NormalWeb"/>
        <w:spacing w:before="0" w:beforeAutospacing="0" w:after="0" w:afterAutospacing="0"/>
        <w:ind w:left="360"/>
        <w:rPr>
          <w:color w:val="424242"/>
        </w:rPr>
      </w:pPr>
      <w:r>
        <w:rPr>
          <w:color w:val="424242"/>
        </w:rPr>
        <w:t>Чтобы удалить из таблицы неиспользуемое дисковое пространство, вы можете запустить команду VACUUM FULL для таблицы. Из-за требований к блокировке таблицы VACUUM FULL может быть невозможен до периода обслуживания.</w:t>
      </w:r>
    </w:p>
    <w:p w14:paraId="34342A52" w14:textId="77777777" w:rsidR="00B11C41" w:rsidRDefault="00B11C41" w:rsidP="00B11C41">
      <w:pPr>
        <w:pStyle w:val="NormalWeb"/>
        <w:spacing w:before="0" w:beforeAutospacing="0" w:after="0" w:afterAutospacing="0"/>
        <w:ind w:left="360"/>
        <w:rPr>
          <w:color w:val="424242"/>
        </w:rPr>
      </w:pPr>
      <w:r>
        <w:rPr>
          <w:color w:val="424242"/>
        </w:rPr>
        <w:t>В качестве временного решения запустите ANALYZE, чтобы вычислить статистику по столбцам, а затем запустите VACUUM для таблицы, чтобы сгенерировать точное количество строк. В этом примере выполняется ANALYZE, а затем VACUUM в таблице cust_info.</w:t>
      </w:r>
    </w:p>
    <w:p w14:paraId="5048523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ANALYZE cust_info;</w:t>
      </w:r>
    </w:p>
    <w:p w14:paraId="018724A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VACUUM cust_info;</w:t>
      </w:r>
    </w:p>
    <w:p w14:paraId="3896139A" w14:textId="77777777" w:rsidR="00B11C41" w:rsidRPr="00B11C41" w:rsidRDefault="00B11C41" w:rsidP="00B11C41">
      <w:pPr>
        <w:ind w:left="360"/>
        <w:rPr>
          <w:rFonts w:cs="Times New Roman"/>
          <w:color w:val="424242"/>
          <w:sz w:val="24"/>
          <w:szCs w:val="24"/>
        </w:rPr>
      </w:pPr>
      <w:r w:rsidRPr="00B11C41">
        <w:rPr>
          <w:color w:val="424242"/>
        </w:rPr>
        <w:t>Copy</w:t>
      </w:r>
    </w:p>
    <w:p w14:paraId="707ADB3A" w14:textId="34C8E199"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5036861B"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34393509"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11B46294" w14:textId="77777777" w:rsidR="00B11C41" w:rsidRDefault="00B11C41" w:rsidP="00B11C41">
            <w:pPr>
              <w:pStyle w:val="NormalWeb"/>
              <w:spacing w:before="0" w:beforeAutospacing="0" w:after="0" w:afterAutospacing="0"/>
              <w:ind w:left="360"/>
            </w:pPr>
            <w:r>
              <w:t>Если вы собираетесь выполнять запросы к многораздельным таблицам с включенной GPORCA (по умолчанию), вы должны собрать статистику по корневому разделу многораздельной таблицы с помощью команды ANALYZE. </w:t>
            </w:r>
          </w:p>
        </w:tc>
      </w:tr>
    </w:tbl>
    <w:p w14:paraId="56C39871" w14:textId="19837031"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203EDAD2"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8BC10B4"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51D98136" w14:textId="77777777" w:rsidR="00B11C41" w:rsidRDefault="00B11C41" w:rsidP="00B11C41">
            <w:pPr>
              <w:pStyle w:val="NormalWeb"/>
              <w:spacing w:before="0" w:beforeAutospacing="0" w:after="0" w:afterAutospacing="0"/>
              <w:ind w:left="360"/>
            </w:pPr>
            <w:r>
              <w:t>Вы можете использовать утилиту базы данных RT.Warehouse analyzedb для обновления статистики таблицы. Таблицы можно анализировать одновременно. Для таблиц, оптимизированных для добавления, analyzedb обновляет статистику только в том случае, если она устарела. </w:t>
            </w:r>
          </w:p>
        </w:tc>
      </w:tr>
    </w:tbl>
    <w:p w14:paraId="265D7AD7" w14:textId="77777777" w:rsidR="00B11C41" w:rsidRDefault="00B11C41" w:rsidP="00B11C41">
      <w:pPr>
        <w:pStyle w:val="Heading2"/>
        <w:numPr>
          <w:ilvl w:val="0"/>
          <w:numId w:val="0"/>
        </w:numPr>
        <w:ind w:left="1080"/>
        <w:rPr>
          <w:color w:val="424242"/>
        </w:rPr>
      </w:pPr>
      <w:r>
        <w:rPr>
          <w:color w:val="424242"/>
        </w:rPr>
        <w:t>10.2 Регулярная переиндексация</w:t>
      </w:r>
    </w:p>
    <w:p w14:paraId="6B3E47B2" w14:textId="77777777" w:rsidR="00B11C41" w:rsidRDefault="00B11C41" w:rsidP="00B11C41">
      <w:pPr>
        <w:pStyle w:val="NormalWeb"/>
        <w:spacing w:before="0" w:beforeAutospacing="0" w:after="0" w:afterAutospacing="0"/>
        <w:ind w:left="360"/>
        <w:rPr>
          <w:color w:val="424242"/>
        </w:rPr>
      </w:pPr>
      <w:r>
        <w:rPr>
          <w:color w:val="424242"/>
        </w:rPr>
        <w:t>Для индексов B-дерева доступ к недавно созданному индексу немного быстрее, чем к индексу, который многократно обновлялся, потому что логически смежные страницы обычно также физически смежны во вновь созданном индексе. Периодическая переиндексация старых индексов может улучшить скорость доступа. Если на странице удалены все ключи индекса, кроме нескольких, то на странице индекса будет потрачено неиспользуемое место. Переиндексация вернет это потраченное впустую пространство. В базе данных RT.Warehouse зачастую быстрее удалить индекс (DROP INDEX), а затем создать его заново (CREATE INDEX), чем использовать команду REINDEX.</w:t>
      </w:r>
    </w:p>
    <w:p w14:paraId="4F515D57" w14:textId="77777777" w:rsidR="00B11C41" w:rsidRDefault="00B11C41" w:rsidP="00B11C41">
      <w:pPr>
        <w:pStyle w:val="NormalWeb"/>
        <w:spacing w:before="0" w:beforeAutospacing="0" w:after="0" w:afterAutospacing="0"/>
        <w:ind w:left="360"/>
        <w:rPr>
          <w:color w:val="424242"/>
        </w:rPr>
      </w:pPr>
      <w:r>
        <w:rPr>
          <w:color w:val="424242"/>
        </w:rPr>
        <w:t>Для столбцов таблицы с индексами некоторые операции, такие как массовые обновления или вставки в таблицу, могут выполняться медленнее из-за обновлений индексов. Чтобы повысить производительность массовых операций над таблицами с индексами, вы можете удалить индексы, выполнить массовую операцию, а затем заново создать индекс.</w:t>
      </w:r>
    </w:p>
    <w:p w14:paraId="7F76BF2C" w14:textId="77777777" w:rsidR="00B11C41" w:rsidRDefault="00B11C41" w:rsidP="00B11C41">
      <w:pPr>
        <w:pStyle w:val="Heading2"/>
        <w:numPr>
          <w:ilvl w:val="0"/>
          <w:numId w:val="0"/>
        </w:numPr>
        <w:ind w:left="1080"/>
        <w:rPr>
          <w:color w:val="424242"/>
        </w:rPr>
      </w:pPr>
      <w:r>
        <w:rPr>
          <w:color w:val="424242"/>
        </w:rPr>
        <w:t>10.3 Управление файлами лога базы данных RT.Warehouse</w:t>
      </w:r>
    </w:p>
    <w:p w14:paraId="099102C2" w14:textId="77777777" w:rsidR="00B11C41" w:rsidRDefault="00B11C41" w:rsidP="00B11C41">
      <w:pPr>
        <w:pStyle w:val="Heading3"/>
        <w:numPr>
          <w:ilvl w:val="0"/>
          <w:numId w:val="0"/>
        </w:numPr>
        <w:spacing w:before="120" w:after="0"/>
        <w:ind w:left="1980"/>
        <w:rPr>
          <w:color w:val="616161"/>
        </w:rPr>
      </w:pPr>
      <w:r>
        <w:rPr>
          <w:color w:val="616161"/>
        </w:rPr>
        <w:t>10.3.1 Лог-файлы сервера базы данных</w:t>
      </w:r>
    </w:p>
    <w:p w14:paraId="1B23850D" w14:textId="77777777" w:rsidR="00B11C41" w:rsidRDefault="00B11C41" w:rsidP="00B11C41">
      <w:pPr>
        <w:pStyle w:val="NormalWeb"/>
        <w:spacing w:before="0" w:beforeAutospacing="0" w:after="0" w:afterAutospacing="0"/>
        <w:ind w:left="360"/>
        <w:rPr>
          <w:color w:val="424242"/>
        </w:rPr>
      </w:pPr>
      <w:r>
        <w:rPr>
          <w:color w:val="424242"/>
        </w:rPr>
        <w:t>Выходные данные лога базы данных RT.Warehouse имеют тенденцию быть объемными, особенно на более высоких уровнях отладки, и вам не нужно сохранять их бесконечно. Администраторы должны периодически очищать старые лог-файлы.</w:t>
      </w:r>
    </w:p>
    <w:p w14:paraId="3CB3FC85" w14:textId="77777777" w:rsidR="00B11C41" w:rsidRDefault="00B11C41" w:rsidP="00B11C41">
      <w:pPr>
        <w:pStyle w:val="NormalWeb"/>
        <w:spacing w:before="0" w:beforeAutospacing="0" w:after="0" w:afterAutospacing="0"/>
        <w:ind w:left="360"/>
        <w:rPr>
          <w:color w:val="424242"/>
        </w:rPr>
      </w:pPr>
      <w:r>
        <w:rPr>
          <w:color w:val="424242"/>
        </w:rPr>
        <w:t>В базе данных RT.Warehouse по умолчанию включена ротация файлов лога для логов основной базы данных и базы данных сегментов. Файлы журналов создаются в подкаталоге pg_log главного каталога и каталога данных каждого сегмента с использованием следующего соглашения об именах: gpdb-YYYY-MM-</w:t>
      </w:r>
      <w:r>
        <w:rPr>
          <w:color w:val="424242"/>
        </w:rPr>
        <w:lastRenderedPageBreak/>
        <w:t>DD_hhmmss.csv. Администраторам необходимо реализовать сценарии или программы для периодической очистки старых файлов журналов в каталоге pg_log мастера и каждого экземпляра сегмента.</w:t>
      </w:r>
    </w:p>
    <w:p w14:paraId="5FEB4804" w14:textId="77777777" w:rsidR="00B11C41" w:rsidRDefault="00B11C41" w:rsidP="00B11C41">
      <w:pPr>
        <w:pStyle w:val="NormalWeb"/>
        <w:spacing w:before="0" w:beforeAutospacing="0" w:after="0" w:afterAutospacing="0"/>
        <w:ind w:left="360"/>
        <w:rPr>
          <w:color w:val="424242"/>
        </w:rPr>
      </w:pPr>
      <w:r>
        <w:rPr>
          <w:color w:val="424242"/>
        </w:rPr>
        <w:t>Ротация лога может быть вызвана размером текущего или возрастом текущего лог-файла. Параметр конфигурации log_rotation_size задает размер отдельного файла лога, который запускает ротацию лога. Когда размер файла лога равен или превышает указанный размер, файл закрывается и создается новый файл лога. Значение log_rotation_size указывается в килобайтах. Значение по умолчанию — 1048576 килобайт или 1 ГБ. Если для log_rotation_size установлено значение 0, ротация на основе размера отключена.</w:t>
      </w:r>
    </w:p>
    <w:p w14:paraId="6036A927" w14:textId="77777777" w:rsidR="00B11C41" w:rsidRDefault="00B11C41" w:rsidP="00B11C41">
      <w:pPr>
        <w:pStyle w:val="NormalWeb"/>
        <w:spacing w:before="0" w:beforeAutospacing="0" w:after="0" w:afterAutospacing="0"/>
        <w:ind w:left="360"/>
        <w:rPr>
          <w:color w:val="424242"/>
        </w:rPr>
      </w:pPr>
      <w:r>
        <w:rPr>
          <w:color w:val="424242"/>
        </w:rPr>
        <w:t>Параметр конфигурации log_rotation_age указывает возраст файла лога, который запускает ротацию. По истечении указанного времени, с момента создания файла лога, файл закрывается и создается новый файл журнала. По умолчанию log_rotation_age, 1d, создает новый файл журнала через 24 часа после создания текущего файла журнала. Если для log_rotation_age установлено значение 0, ротация на основе времени отключена.</w:t>
      </w:r>
    </w:p>
    <w:p w14:paraId="2C0425FF" w14:textId="77777777" w:rsidR="00B11C41" w:rsidRDefault="00B11C41" w:rsidP="00B11C41">
      <w:pPr>
        <w:pStyle w:val="Heading3"/>
        <w:numPr>
          <w:ilvl w:val="0"/>
          <w:numId w:val="0"/>
        </w:numPr>
        <w:spacing w:before="120" w:after="0"/>
        <w:ind w:left="1980"/>
        <w:rPr>
          <w:color w:val="616161"/>
        </w:rPr>
      </w:pPr>
      <w:r>
        <w:rPr>
          <w:color w:val="616161"/>
        </w:rPr>
        <w:t>10.3.2 Лог-файлы утилиты управления</w:t>
      </w:r>
    </w:p>
    <w:p w14:paraId="36325F89" w14:textId="77777777" w:rsidR="00B11C41" w:rsidRDefault="00B11C41" w:rsidP="00B11C41">
      <w:pPr>
        <w:pStyle w:val="NormalWeb"/>
        <w:spacing w:before="0" w:beforeAutospacing="0" w:after="0" w:afterAutospacing="0"/>
        <w:ind w:left="360"/>
        <w:rPr>
          <w:color w:val="424242"/>
        </w:rPr>
      </w:pPr>
      <w:r>
        <w:rPr>
          <w:color w:val="424242"/>
        </w:rPr>
        <w:t>Лог-файлы для утилит управления базой данных RT.Warehouse по умолчанию записываются в ~/gpAdminLogs. Соглашение об именах файлов журнала управления:</w:t>
      </w:r>
    </w:p>
    <w:p w14:paraId="4587D19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script_name_date.log</w:t>
      </w:r>
    </w:p>
    <w:p w14:paraId="067FE732" w14:textId="77777777" w:rsidR="00B11C41" w:rsidRPr="00B11C41" w:rsidRDefault="00B11C41" w:rsidP="00B11C41">
      <w:pPr>
        <w:ind w:left="360"/>
        <w:rPr>
          <w:rFonts w:cs="Times New Roman"/>
          <w:color w:val="424242"/>
          <w:sz w:val="24"/>
          <w:szCs w:val="24"/>
        </w:rPr>
      </w:pPr>
      <w:r w:rsidRPr="00B11C41">
        <w:rPr>
          <w:color w:val="424242"/>
        </w:rPr>
        <w:t>Copy</w:t>
      </w:r>
    </w:p>
    <w:p w14:paraId="73D52720" w14:textId="77777777" w:rsidR="00B11C41" w:rsidRDefault="00B11C41" w:rsidP="00B11C41">
      <w:pPr>
        <w:pStyle w:val="NormalWeb"/>
        <w:spacing w:before="0" w:beforeAutospacing="0" w:after="0" w:afterAutospacing="0"/>
        <w:ind w:left="360"/>
        <w:rPr>
          <w:color w:val="424242"/>
        </w:rPr>
      </w:pPr>
      <w:r>
        <w:rPr>
          <w:color w:val="424242"/>
        </w:rPr>
        <w:t>Формат записи лога:</w:t>
      </w:r>
    </w:p>
    <w:p w14:paraId="534AFF2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timestamp:utility:host:user:[INFO|WARN|FATAL]:message</w:t>
      </w:r>
    </w:p>
    <w:p w14:paraId="7F2B0654" w14:textId="77777777" w:rsidR="00B11C41" w:rsidRPr="00B11C41" w:rsidRDefault="00B11C41" w:rsidP="00B11C41">
      <w:pPr>
        <w:ind w:left="360"/>
        <w:rPr>
          <w:rFonts w:cs="Times New Roman"/>
          <w:color w:val="424242"/>
          <w:sz w:val="24"/>
          <w:szCs w:val="24"/>
        </w:rPr>
      </w:pPr>
      <w:r w:rsidRPr="00B11C41">
        <w:rPr>
          <w:color w:val="424242"/>
        </w:rPr>
        <w:t>Copy</w:t>
      </w:r>
    </w:p>
    <w:p w14:paraId="309EC731" w14:textId="77777777" w:rsidR="00B11C41" w:rsidRDefault="00B11C41" w:rsidP="00B11C41">
      <w:pPr>
        <w:pStyle w:val="NormalWeb"/>
        <w:spacing w:before="0" w:beforeAutospacing="0" w:after="0" w:afterAutospacing="0"/>
        <w:ind w:left="360"/>
        <w:rPr>
          <w:color w:val="424242"/>
        </w:rPr>
      </w:pPr>
      <w:r>
        <w:rPr>
          <w:color w:val="424242"/>
        </w:rPr>
        <w:t>Файл лога для выполнения конкретной утилиты добавляется к ее ежедневному файлу лога каждый раз при запуске этой утилиты.</w:t>
      </w:r>
    </w:p>
    <w:p w14:paraId="564C743F" w14:textId="77777777" w:rsidR="00B11C41" w:rsidRDefault="00B11C41" w:rsidP="00B11C41">
      <w:pPr>
        <w:pStyle w:val="Heading1"/>
        <w:numPr>
          <w:ilvl w:val="0"/>
          <w:numId w:val="0"/>
        </w:numPr>
        <w:ind w:left="360"/>
        <w:rPr>
          <w:color w:val="1565C0"/>
        </w:rPr>
      </w:pPr>
      <w:r>
        <w:rPr>
          <w:color w:val="1565C0"/>
        </w:rPr>
        <w:lastRenderedPageBreak/>
        <w:t>11. РЕКОМЕНДУЕМЫЕ ЗАДАЧИ МОНИТОРИНГА И ТЕХНИЧЕСКОГО ОБСЛУЖИВАНИЯ</w:t>
      </w:r>
    </w:p>
    <w:p w14:paraId="4E147FBC" w14:textId="77777777" w:rsidR="00B11C41" w:rsidRDefault="00B11C41" w:rsidP="00B11C41">
      <w:pPr>
        <w:pStyle w:val="NormalWeb"/>
        <w:spacing w:before="0" w:beforeAutospacing="0" w:after="0" w:afterAutospacing="0"/>
        <w:ind w:left="360"/>
        <w:rPr>
          <w:color w:val="424242"/>
        </w:rPr>
      </w:pPr>
      <w:r>
        <w:rPr>
          <w:color w:val="424242"/>
        </w:rPr>
        <w:t>В этом разделе перечислены действия по мониторингу и техническому обслуживанию, рекомендуемые для обеспечения высокой доступности и стабильной производительности вашего кластера базы данных RT.Warehouse.</w:t>
      </w:r>
    </w:p>
    <w:p w14:paraId="037529E4" w14:textId="77777777" w:rsidR="00B11C41" w:rsidRDefault="00B11C41" w:rsidP="00B11C41">
      <w:pPr>
        <w:pStyle w:val="NormalWeb"/>
        <w:spacing w:before="0" w:beforeAutospacing="0" w:after="0" w:afterAutospacing="0"/>
        <w:ind w:left="360"/>
        <w:rPr>
          <w:color w:val="424242"/>
        </w:rPr>
      </w:pPr>
      <w:r>
        <w:rPr>
          <w:color w:val="424242"/>
        </w:rPr>
        <w:t>Таблицы в следующих разделах предлагают действия, которые системный администратор RT.Warehouse может периодически выполнять для обеспечения оптимальной работы всех компонентов системы. Действия по мониторингу помогают обнаруживать и диагностировать проблемы на ранней стадии. Действия по обслуживанию помогают поддерживать систему в актуальном состоянии и избегать снижения производительности, например, из-за раздутых системных таблиц или уменьшения свободного места на диске.</w:t>
      </w:r>
    </w:p>
    <w:p w14:paraId="40D4B418" w14:textId="77777777" w:rsidR="00B11C41" w:rsidRDefault="00B11C41" w:rsidP="00B11C41">
      <w:pPr>
        <w:pStyle w:val="NormalWeb"/>
        <w:spacing w:before="0" w:beforeAutospacing="0" w:after="0" w:afterAutospacing="0"/>
        <w:ind w:left="360"/>
        <w:rPr>
          <w:color w:val="424242"/>
        </w:rPr>
      </w:pPr>
      <w:r>
        <w:rPr>
          <w:color w:val="424242"/>
        </w:rPr>
        <w:t>Нет необходимости реализовывать все эти предложения в каждом кластере; используйте рекомендации по частоте и степени серьезности как руководство для реализации мер в соответствии с вашими требованиями к обслуживанию.</w:t>
      </w:r>
    </w:p>
    <w:p w14:paraId="3B0DD343" w14:textId="77777777" w:rsidR="00B11C41" w:rsidRDefault="00B11C41" w:rsidP="00B11C41">
      <w:pPr>
        <w:pStyle w:val="Heading2"/>
        <w:numPr>
          <w:ilvl w:val="0"/>
          <w:numId w:val="0"/>
        </w:numPr>
        <w:ind w:left="1080"/>
        <w:rPr>
          <w:color w:val="424242"/>
        </w:rPr>
      </w:pPr>
      <w:r>
        <w:rPr>
          <w:color w:val="424242"/>
        </w:rPr>
        <w:t>11.1 Мониторинг состояния базы данных</w:t>
      </w:r>
    </w:p>
    <w:p w14:paraId="1C6E8350" w14:textId="77777777" w:rsidR="00B11C41" w:rsidRDefault="00B11C41" w:rsidP="00B11C41">
      <w:pPr>
        <w:pStyle w:val="NormalWeb"/>
        <w:spacing w:before="0" w:beforeAutospacing="0" w:after="0" w:afterAutospacing="0"/>
        <w:ind w:left="360"/>
        <w:rPr>
          <w:color w:val="424242"/>
        </w:rPr>
      </w:pPr>
      <w:r>
        <w:rPr>
          <w:color w:val="424242"/>
        </w:rPr>
        <w:t>Таблица 15— Мониторинг состояния базы данных</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2963"/>
        <w:gridCol w:w="3157"/>
        <w:gridCol w:w="3218"/>
      </w:tblGrid>
      <w:tr w:rsidR="00B11C41" w14:paraId="655B1B82" w14:textId="77777777" w:rsidTr="00B11C41">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6B062F6" w14:textId="77777777" w:rsidR="00B11C41" w:rsidRPr="00B11C41" w:rsidRDefault="00B11C41" w:rsidP="00B11C41">
            <w:pPr>
              <w:ind w:left="360"/>
              <w:jc w:val="center"/>
              <w:rPr>
                <w:b/>
                <w:bCs/>
                <w:color w:val="455A64"/>
              </w:rPr>
            </w:pPr>
            <w:r w:rsidRPr="00B11C41">
              <w:rPr>
                <w:b/>
                <w:bCs/>
                <w:color w:val="455A64"/>
              </w:rPr>
              <w:t>Действие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7D15B79" w14:textId="77777777" w:rsidR="00B11C41" w:rsidRPr="00B11C41" w:rsidRDefault="00B11C41" w:rsidP="00B11C41">
            <w:pPr>
              <w:ind w:left="360"/>
              <w:jc w:val="center"/>
              <w:rPr>
                <w:b/>
                <w:bCs/>
                <w:color w:val="455A64"/>
              </w:rPr>
            </w:pPr>
            <w:r w:rsidRPr="00B11C41">
              <w:rPr>
                <w:b/>
                <w:bCs/>
                <w:color w:val="455A64"/>
              </w:rPr>
              <w:t>Процедура</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5AEFE35" w14:textId="77777777" w:rsidR="00B11C41" w:rsidRPr="00B11C41" w:rsidRDefault="00B11C41" w:rsidP="00B11C41">
            <w:pPr>
              <w:ind w:left="360"/>
              <w:jc w:val="center"/>
              <w:rPr>
                <w:b/>
                <w:bCs/>
                <w:color w:val="455A64"/>
              </w:rPr>
            </w:pPr>
            <w:r w:rsidRPr="00B11C41">
              <w:rPr>
                <w:b/>
                <w:bCs/>
                <w:color w:val="455A64"/>
              </w:rPr>
              <w:t>Корректирующие действия</w:t>
            </w:r>
          </w:p>
        </w:tc>
      </w:tr>
      <w:tr w:rsidR="00B11C41" w14:paraId="39D97498"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3B2569" w14:textId="77777777" w:rsidR="00B11C41" w:rsidRDefault="00B11C41" w:rsidP="00B11C41">
            <w:pPr>
              <w:pStyle w:val="NormalWeb"/>
              <w:spacing w:before="0" w:beforeAutospacing="0" w:after="0" w:afterAutospacing="0"/>
              <w:ind w:left="360"/>
            </w:pPr>
            <w:r>
              <w:t>Список сегментов, которые в настоящее время недоступны. Если возвращаются какие-либо строки, это должно генерировать предупреждение или оповещение.</w:t>
            </w:r>
          </w:p>
          <w:p w14:paraId="3F172F85" w14:textId="77777777" w:rsidR="00B11C41" w:rsidRDefault="00B11C41" w:rsidP="00B11C41">
            <w:pPr>
              <w:pStyle w:val="NormalWeb"/>
              <w:spacing w:before="0" w:beforeAutospacing="0" w:after="0" w:afterAutospacing="0"/>
              <w:ind w:left="360"/>
            </w:pPr>
            <w:r>
              <w:t>Рекомендуемая частота: запускать каждые 5-10 минут.</w:t>
            </w:r>
          </w:p>
          <w:p w14:paraId="7786DD40" w14:textId="77777777" w:rsidR="00B11C41" w:rsidRDefault="00B11C41" w:rsidP="00B11C41">
            <w:pPr>
              <w:pStyle w:val="NormalWeb"/>
              <w:spacing w:before="0" w:beforeAutospacing="0" w:after="0" w:afterAutospacing="0"/>
              <w:ind w:left="360"/>
            </w:pPr>
            <w:r>
              <w:t>Серьезность: ВАЖНО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E2DB96" w14:textId="77777777" w:rsidR="00B11C41" w:rsidRDefault="00B11C41" w:rsidP="00B11C41">
            <w:pPr>
              <w:pStyle w:val="NormalWeb"/>
              <w:spacing w:before="0" w:beforeAutospacing="0" w:after="0" w:afterAutospacing="0"/>
              <w:ind w:left="360"/>
            </w:pPr>
            <w:r>
              <w:t>Запустите следующий запрос в базе данных postgres:</w:t>
            </w:r>
          </w:p>
          <w:p w14:paraId="190EBC39" w14:textId="71EA0802" w:rsidR="00B11C41" w:rsidRDefault="00B11C41" w:rsidP="00B11C41">
            <w:pPr>
              <w:pStyle w:val="NormalWeb"/>
              <w:spacing w:before="0" w:beforeAutospacing="0" w:after="0" w:afterAutospacing="0"/>
              <w:ind w:left="60"/>
            </w:pPr>
          </w:p>
          <w:p w14:paraId="6557890F" w14:textId="77777777" w:rsidR="00B11C41" w:rsidRDefault="00B11C41" w:rsidP="00B11C41">
            <w:pPr>
              <w:pStyle w:val="NormalWeb"/>
              <w:spacing w:before="0" w:beforeAutospacing="0" w:after="0" w:afterAutospacing="0"/>
              <w:ind w:left="360"/>
            </w:pPr>
            <w:r>
              <w:t>SELECT * FROM gp_segment_configuration</w:t>
            </w:r>
          </w:p>
          <w:p w14:paraId="6A31E0AF" w14:textId="77777777" w:rsidR="00B11C41" w:rsidRDefault="00B11C41" w:rsidP="00B11C41">
            <w:pPr>
              <w:pStyle w:val="NormalWeb"/>
              <w:spacing w:before="0" w:beforeAutospacing="0" w:after="0" w:afterAutospacing="0"/>
              <w:ind w:left="360"/>
            </w:pPr>
            <w:r>
              <w:t>WHERE status &lt;&gt; 'u';</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858A6B" w14:textId="77777777" w:rsidR="00B11C41" w:rsidRDefault="00B11C41" w:rsidP="00B11C41">
            <w:pPr>
              <w:pStyle w:val="NormalWeb"/>
              <w:spacing w:before="0" w:beforeAutospacing="0" w:after="0" w:afterAutospacing="0"/>
              <w:ind w:left="360"/>
            </w:pPr>
            <w:r>
              <w:t>Если запрос возвращает какие-либо строки, выполните следующие действия, чтобы устранить проблему:</w:t>
            </w:r>
          </w:p>
          <w:p w14:paraId="1C1BF37B" w14:textId="77777777" w:rsidR="00B11C41" w:rsidRDefault="00B11C41" w:rsidP="00B11C41">
            <w:pPr>
              <w:ind w:left="360"/>
            </w:pPr>
            <w:r>
              <w:t>Убедитесь, что хосты с отключенными сегментами отвечают.</w:t>
            </w:r>
          </w:p>
          <w:p w14:paraId="77586988" w14:textId="77777777" w:rsidR="00B11C41" w:rsidRDefault="00B11C41" w:rsidP="00B11C41">
            <w:pPr>
              <w:spacing w:before="100" w:beforeAutospacing="1" w:after="100" w:afterAutospacing="1"/>
              <w:ind w:left="360"/>
            </w:pPr>
            <w:r>
              <w:t>Если с хостами все в порядке, проверьте в файлах pg_log первичные и зеркальные серверы неработающих сегментов, чтобы обнаружить первопричину отказа сегментов.</w:t>
            </w:r>
          </w:p>
          <w:p w14:paraId="15D57AEC" w14:textId="77777777" w:rsidR="00B11C41" w:rsidRDefault="00B11C41" w:rsidP="00B11C41">
            <w:pPr>
              <w:spacing w:before="100" w:beforeAutospacing="1" w:after="100" w:afterAutospacing="1"/>
              <w:ind w:left="360"/>
            </w:pPr>
            <w:r>
              <w:t>Если непредвиденных ошибок не обнаружено, запустите утилиту gprecoverseg, чтобы вернуть сегменты в оперативный режим.</w:t>
            </w:r>
          </w:p>
        </w:tc>
      </w:tr>
      <w:tr w:rsidR="00B11C41" w14:paraId="7EADE7A6"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5AC249" w14:textId="77777777" w:rsidR="00B11C41" w:rsidRDefault="00B11C41" w:rsidP="00B11C41">
            <w:pPr>
              <w:pStyle w:val="NormalWeb"/>
              <w:spacing w:before="0" w:beforeAutospacing="0" w:after="0" w:afterAutospacing="0"/>
              <w:ind w:left="360"/>
            </w:pPr>
            <w:r>
              <w:t xml:space="preserve">Проверьте сегменты, которые в настоящее время находятся в режиме отслеживания </w:t>
            </w:r>
            <w:r>
              <w:lastRenderedPageBreak/>
              <w:t>изменений. Если возвращаются какие-либо строки, это должно генерировать предупреждение или оповещение.</w:t>
            </w:r>
          </w:p>
          <w:p w14:paraId="42DC46E8" w14:textId="77777777" w:rsidR="00B11C41" w:rsidRDefault="00B11C41" w:rsidP="00B11C41">
            <w:pPr>
              <w:pStyle w:val="NormalWeb"/>
              <w:spacing w:before="0" w:beforeAutospacing="0" w:after="0" w:afterAutospacing="0"/>
              <w:ind w:left="360"/>
            </w:pPr>
            <w:r>
              <w:t>Рекомендуемая частота: запускать каждые 5-10 минут.</w:t>
            </w:r>
          </w:p>
          <w:p w14:paraId="17990AB3" w14:textId="77777777" w:rsidR="00B11C41" w:rsidRDefault="00B11C41" w:rsidP="00B11C41">
            <w:pPr>
              <w:pStyle w:val="NormalWeb"/>
              <w:spacing w:before="0" w:beforeAutospacing="0" w:after="0" w:afterAutospacing="0"/>
              <w:ind w:left="360"/>
            </w:pPr>
            <w:r>
              <w:t>Серьезность: ВАЖНО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3C3564" w14:textId="77777777" w:rsidR="00B11C41" w:rsidRDefault="00B11C41" w:rsidP="00B11C41">
            <w:pPr>
              <w:pStyle w:val="NormalWeb"/>
              <w:spacing w:before="0" w:beforeAutospacing="0" w:after="0" w:afterAutospacing="0"/>
              <w:ind w:left="360"/>
            </w:pPr>
            <w:r>
              <w:lastRenderedPageBreak/>
              <w:t>Выполните следующий запрос в базе данных postgres:</w:t>
            </w:r>
          </w:p>
          <w:p w14:paraId="51D9184A" w14:textId="77777777" w:rsidR="00B11C41" w:rsidRDefault="00B11C41" w:rsidP="00B11C41">
            <w:pPr>
              <w:pStyle w:val="NormalWeb"/>
              <w:spacing w:before="0" w:beforeAutospacing="0" w:after="0" w:afterAutospacing="0"/>
              <w:ind w:left="360"/>
            </w:pPr>
            <w:r>
              <w:lastRenderedPageBreak/>
              <w:t>SELECT * FROM gp_segment_configuration</w:t>
            </w:r>
          </w:p>
          <w:p w14:paraId="1085BC5B" w14:textId="77777777" w:rsidR="00B11C41" w:rsidRDefault="00B11C41" w:rsidP="00B11C41">
            <w:pPr>
              <w:pStyle w:val="NormalWeb"/>
              <w:spacing w:before="0" w:beforeAutospacing="0" w:after="0" w:afterAutospacing="0"/>
              <w:ind w:left="360"/>
            </w:pPr>
            <w:r>
              <w:t>WHERE mode = 'c';</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97B0FE" w14:textId="77777777" w:rsidR="00B11C41" w:rsidRDefault="00B11C41" w:rsidP="00B11C41">
            <w:pPr>
              <w:pStyle w:val="NormalWeb"/>
              <w:spacing w:before="0" w:beforeAutospacing="0" w:after="0" w:afterAutospacing="0"/>
              <w:ind w:left="360"/>
            </w:pPr>
            <w:r>
              <w:lastRenderedPageBreak/>
              <w:t xml:space="preserve">Если запрос возвращает какие-либо строки, выполните следующие </w:t>
            </w:r>
            <w:r>
              <w:lastRenderedPageBreak/>
              <w:t>действия, чтобы устранить проблему:</w:t>
            </w:r>
          </w:p>
          <w:p w14:paraId="576DFA7B" w14:textId="77777777" w:rsidR="00B11C41" w:rsidRDefault="00B11C41" w:rsidP="00B11C41">
            <w:pPr>
              <w:ind w:left="360"/>
            </w:pPr>
            <w:r>
              <w:t>Убедитесь, что хосты с отключенными сегментами отвечают.</w:t>
            </w:r>
          </w:p>
          <w:p w14:paraId="312F246A" w14:textId="77777777" w:rsidR="00B11C41" w:rsidRDefault="00B11C41" w:rsidP="00B11C41">
            <w:pPr>
              <w:spacing w:before="100" w:beforeAutospacing="1" w:after="100" w:afterAutospacing="1"/>
              <w:ind w:left="360"/>
            </w:pPr>
            <w:r>
              <w:t>Если с хостами все в порядке, проверьте в файлах pg_log первичные и зеркала неработающих сегментов, чтобы определить первопричину отказа сегментов.</w:t>
            </w:r>
          </w:p>
          <w:p w14:paraId="7894C747" w14:textId="77777777" w:rsidR="00B11C41" w:rsidRDefault="00B11C41" w:rsidP="00B11C41">
            <w:pPr>
              <w:spacing w:before="100" w:beforeAutospacing="1" w:after="100" w:afterAutospacing="1"/>
              <w:ind w:left="360"/>
            </w:pPr>
            <w:r>
              <w:t>Если непредвиденных ошибок не обнаружено, запустите утилиту gprecoverseg, чтобы вернуть сегменты в оперативный режим.</w:t>
            </w:r>
          </w:p>
        </w:tc>
      </w:tr>
      <w:tr w:rsidR="00B11C41" w14:paraId="0DB6F2AC"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09CCB0E" w14:textId="77777777" w:rsidR="00B11C41" w:rsidRDefault="00B11C41" w:rsidP="00B11C41">
            <w:pPr>
              <w:pStyle w:val="NormalWeb"/>
              <w:spacing w:before="0" w:beforeAutospacing="0" w:after="0" w:afterAutospacing="0"/>
              <w:ind w:left="360"/>
            </w:pPr>
            <w:r>
              <w:lastRenderedPageBreak/>
              <w:t>Проверьте сегменты, которые в настоящее время повторно синхронизируются. Если возвращаются строки, это должно генерировать предупреждение или оповещение.</w:t>
            </w:r>
          </w:p>
          <w:p w14:paraId="4A26CCC0" w14:textId="77777777" w:rsidR="00B11C41" w:rsidRDefault="00B11C41" w:rsidP="00B11C41">
            <w:pPr>
              <w:pStyle w:val="NormalWeb"/>
              <w:spacing w:before="0" w:beforeAutospacing="0" w:after="0" w:afterAutospacing="0"/>
              <w:ind w:left="360"/>
            </w:pPr>
            <w:r>
              <w:t>Рекомендуемая частота: запускать каждые 5-10 минут.</w:t>
            </w:r>
          </w:p>
          <w:p w14:paraId="4D89B48C" w14:textId="77777777" w:rsidR="00B11C41" w:rsidRDefault="00B11C41" w:rsidP="00B11C41">
            <w:pPr>
              <w:pStyle w:val="NormalWeb"/>
              <w:spacing w:before="0" w:beforeAutospacing="0" w:after="0" w:afterAutospacing="0"/>
              <w:ind w:left="360"/>
            </w:pPr>
            <w:r>
              <w:t>Серьезность: ВАЖНО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6E02DAF" w14:textId="77777777" w:rsidR="00B11C41" w:rsidRDefault="00B11C41" w:rsidP="00B11C41">
            <w:pPr>
              <w:pStyle w:val="NormalWeb"/>
              <w:spacing w:before="0" w:beforeAutospacing="0" w:after="0" w:afterAutospacing="0"/>
              <w:ind w:left="360"/>
            </w:pPr>
            <w:r>
              <w:t>Выполните следующий запрос в базе данных postgres:</w:t>
            </w:r>
          </w:p>
          <w:p w14:paraId="51456FB6" w14:textId="77777777" w:rsidR="00B11C41" w:rsidRDefault="00B11C41" w:rsidP="00B11C41">
            <w:pPr>
              <w:pStyle w:val="NormalWeb"/>
              <w:spacing w:before="0" w:beforeAutospacing="0" w:after="0" w:afterAutospacing="0"/>
              <w:ind w:left="360"/>
            </w:pPr>
            <w:r>
              <w:t>SELECT * FROM gp_segment_configuration</w:t>
            </w:r>
          </w:p>
          <w:p w14:paraId="6FDB6A7D" w14:textId="77777777" w:rsidR="00B11C41" w:rsidRDefault="00B11C41" w:rsidP="00B11C41">
            <w:pPr>
              <w:pStyle w:val="NormalWeb"/>
              <w:spacing w:before="0" w:beforeAutospacing="0" w:after="0" w:afterAutospacing="0"/>
              <w:ind w:left="360"/>
            </w:pPr>
            <w:r>
              <w:t>WHERE mode = 'r';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91214A" w14:textId="77777777" w:rsidR="00B11C41" w:rsidRDefault="00B11C41" w:rsidP="00B11C41">
            <w:pPr>
              <w:ind w:left="360"/>
            </w:pPr>
            <w:r>
              <w:t>Когда этот запрос возвращает строки, это означает, что сегменты находятся в процессе повторной синхронизации. Если состояние не меняется с 'r' на 's', проверьте файлы pg_log с основных и зеркал затронутых сегментов на наличие ошибок.</w:t>
            </w:r>
          </w:p>
        </w:tc>
      </w:tr>
      <w:tr w:rsidR="00B11C41" w14:paraId="3E3AECA2"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E885B58" w14:textId="77777777" w:rsidR="00B11C41" w:rsidRDefault="00B11C41" w:rsidP="00B11C41">
            <w:pPr>
              <w:pStyle w:val="NormalWeb"/>
              <w:spacing w:before="0" w:beforeAutospacing="0" w:after="0" w:afterAutospacing="0"/>
              <w:ind w:left="360"/>
            </w:pPr>
            <w:r>
              <w:t>Проверьте сегменты, которые не работают в своей оптимальной роли. Если какие-либо сегменты найдены, возможно, кластер не сбалансирован. Если возвращаются какие-либо строки, это должно генерировать предупреждение или оповещение.</w:t>
            </w:r>
          </w:p>
          <w:p w14:paraId="102514EA" w14:textId="77777777" w:rsidR="00B11C41" w:rsidRDefault="00B11C41" w:rsidP="00B11C41">
            <w:pPr>
              <w:pStyle w:val="NormalWeb"/>
              <w:spacing w:before="0" w:beforeAutospacing="0" w:after="0" w:afterAutospacing="0"/>
              <w:ind w:left="360"/>
            </w:pPr>
            <w:r>
              <w:lastRenderedPageBreak/>
              <w:t>Рекомендуемая частота: запускать каждые 5-10 минут.</w:t>
            </w:r>
          </w:p>
          <w:p w14:paraId="79A01598" w14:textId="77777777" w:rsidR="00B11C41" w:rsidRDefault="00B11C41" w:rsidP="00B11C41">
            <w:pPr>
              <w:pStyle w:val="NormalWeb"/>
              <w:spacing w:before="0" w:beforeAutospacing="0" w:after="0" w:afterAutospacing="0"/>
              <w:ind w:left="360"/>
            </w:pPr>
            <w:r>
              <w:t>Серьезность: ВАЖНО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695817" w14:textId="77777777" w:rsidR="00B11C41" w:rsidRDefault="00B11C41" w:rsidP="00B11C41">
            <w:pPr>
              <w:pStyle w:val="NormalWeb"/>
              <w:spacing w:before="0" w:beforeAutospacing="0" w:after="0" w:afterAutospacing="0"/>
              <w:ind w:left="360"/>
            </w:pPr>
            <w:r>
              <w:lastRenderedPageBreak/>
              <w:t>Выполните следующий запрос в базе данных postgres:</w:t>
            </w:r>
          </w:p>
          <w:p w14:paraId="1D65252D" w14:textId="77777777" w:rsidR="00B11C41" w:rsidRDefault="00B11C41" w:rsidP="00B11C41">
            <w:pPr>
              <w:pStyle w:val="NormalWeb"/>
              <w:spacing w:before="0" w:beforeAutospacing="0" w:after="0" w:afterAutospacing="0"/>
              <w:ind w:left="360"/>
            </w:pPr>
            <w:r>
              <w:t>SELECT * FROM gp_segment_configuration</w:t>
            </w:r>
          </w:p>
          <w:p w14:paraId="4C4FF960" w14:textId="77777777" w:rsidR="00B11C41" w:rsidRDefault="00B11C41" w:rsidP="00B11C41">
            <w:pPr>
              <w:pStyle w:val="NormalWeb"/>
              <w:spacing w:before="0" w:beforeAutospacing="0" w:after="0" w:afterAutospacing="0"/>
              <w:ind w:left="360"/>
            </w:pPr>
            <w:r>
              <w:t>WHERE preferred_role &lt;&gt; role;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1EC366" w14:textId="77777777" w:rsidR="00B11C41" w:rsidRDefault="00B11C41" w:rsidP="00B11C41">
            <w:pPr>
              <w:ind w:left="360"/>
            </w:pPr>
            <w:r>
              <w:t xml:space="preserve">Когда сегменты не работают в своей предпочтительной роли, хосты имеют нечетное количество первичных сегментов на каждом хосте, что означает, что обработка неравномерна. Дождитесь потенциального окна и перезапустите базу данных, чтобы сегменты </w:t>
            </w:r>
            <w:r>
              <w:lastRenderedPageBreak/>
              <w:t>заняли свои предпочтительные роли.</w:t>
            </w:r>
          </w:p>
        </w:tc>
      </w:tr>
      <w:tr w:rsidR="00B11C41" w14:paraId="618DC8CD"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594CEC0" w14:textId="77777777" w:rsidR="00B11C41" w:rsidRDefault="00B11C41" w:rsidP="00B11C41">
            <w:pPr>
              <w:pStyle w:val="NormalWeb"/>
              <w:spacing w:before="0" w:beforeAutospacing="0" w:after="0" w:afterAutospacing="0"/>
              <w:ind w:left="360"/>
            </w:pPr>
            <w:r>
              <w:lastRenderedPageBreak/>
              <w:t>Запустите распределенный запрос, чтобы проверить, работает ли он во всех сегментах. Для каждого основного сегмента должна быть возвращена одна строка.</w:t>
            </w:r>
          </w:p>
          <w:p w14:paraId="68CC9C06" w14:textId="77777777" w:rsidR="00B11C41" w:rsidRDefault="00B11C41" w:rsidP="00B11C41">
            <w:pPr>
              <w:pStyle w:val="NormalWeb"/>
              <w:spacing w:before="0" w:beforeAutospacing="0" w:after="0" w:afterAutospacing="0"/>
              <w:ind w:left="360"/>
            </w:pPr>
            <w:r>
              <w:t>Рекомендуемая частота: запускать каждые 5-10 минут.</w:t>
            </w:r>
          </w:p>
          <w:p w14:paraId="0C8A9130" w14:textId="77777777" w:rsidR="00B11C41" w:rsidRDefault="00B11C41" w:rsidP="00B11C41">
            <w:pPr>
              <w:pStyle w:val="NormalWeb"/>
              <w:spacing w:before="0" w:beforeAutospacing="0" w:after="0" w:afterAutospacing="0"/>
              <w:ind w:left="360"/>
            </w:pPr>
            <w:r>
              <w:t>Серьезность: КРИТИЧЕСКАЯ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AF08D58" w14:textId="77777777" w:rsidR="00B11C41" w:rsidRDefault="00B11C41" w:rsidP="00B11C41">
            <w:pPr>
              <w:pStyle w:val="NormalWeb"/>
              <w:spacing w:before="0" w:beforeAutospacing="0" w:after="0" w:afterAutospacing="0"/>
              <w:ind w:left="360"/>
            </w:pPr>
            <w:r>
              <w:t>Выполните следующий запрос в базе данных postgres:</w:t>
            </w:r>
          </w:p>
          <w:p w14:paraId="396B3792" w14:textId="77777777" w:rsidR="00B11C41" w:rsidRDefault="00B11C41" w:rsidP="00B11C41">
            <w:pPr>
              <w:pStyle w:val="NormalWeb"/>
              <w:spacing w:before="0" w:beforeAutospacing="0" w:after="0" w:afterAutospacing="0"/>
              <w:ind w:left="360"/>
            </w:pPr>
            <w:r>
              <w:t>SELECT gp_segment_id, count(*) FROM gp_dist_random('pg_class') GROUP BY 1;</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13FA445" w14:textId="77777777" w:rsidR="00B11C41" w:rsidRDefault="00B11C41" w:rsidP="00B11C41">
            <w:pPr>
              <w:ind w:left="360"/>
            </w:pPr>
            <w:r>
              <w:t>Если этот запрос завершается ошибкой, возникает проблема с диспетчеризацией некоторых сегментов в кластере. Это редкое событие. Проверьте хосты, которые не могут быть отправлены, чтобы убедиться в отсутствии проблем с оборудованием или сетью.</w:t>
            </w:r>
          </w:p>
        </w:tc>
      </w:tr>
      <w:tr w:rsidR="00B11C41" w14:paraId="75840C6F"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5D433B" w14:textId="77777777" w:rsidR="00B11C41" w:rsidRDefault="00B11C41" w:rsidP="00B11C41">
            <w:pPr>
              <w:pStyle w:val="NormalWeb"/>
              <w:spacing w:before="0" w:beforeAutospacing="0" w:after="0" w:afterAutospacing="0"/>
              <w:ind w:left="360"/>
            </w:pPr>
            <w:r>
              <w:t>Проверьте состояние зеркалированного мастера в базе данных RT.Warehouse. Если значение отличается от «STREAMING», создается оповещение или предупреждение.</w:t>
            </w:r>
          </w:p>
          <w:p w14:paraId="6FE8F158" w14:textId="77777777" w:rsidR="00B11C41" w:rsidRDefault="00B11C41" w:rsidP="00B11C41">
            <w:pPr>
              <w:pStyle w:val="NormalWeb"/>
              <w:spacing w:before="0" w:beforeAutospacing="0" w:after="0" w:afterAutospacing="0"/>
              <w:ind w:left="360"/>
            </w:pPr>
            <w:r>
              <w:t>Рекомендуемая частота: запускать каждые 5-10 минут.</w:t>
            </w:r>
          </w:p>
          <w:p w14:paraId="567F9EAD" w14:textId="77777777" w:rsidR="00B11C41" w:rsidRDefault="00B11C41" w:rsidP="00B11C41">
            <w:pPr>
              <w:pStyle w:val="NormalWeb"/>
              <w:spacing w:before="0" w:beforeAutospacing="0" w:after="0" w:afterAutospacing="0"/>
              <w:ind w:left="360"/>
            </w:pPr>
            <w:r>
              <w:t>Серьезность: ВАЖНО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F7274A" w14:textId="77777777" w:rsidR="00B11C41" w:rsidRDefault="00B11C41" w:rsidP="00B11C41">
            <w:pPr>
              <w:pStyle w:val="NormalWeb"/>
              <w:spacing w:before="0" w:beforeAutospacing="0" w:after="0" w:afterAutospacing="0"/>
              <w:ind w:left="360"/>
            </w:pPr>
            <w:r>
              <w:t>Запустите следующую команду psql:</w:t>
            </w:r>
          </w:p>
          <w:p w14:paraId="3CAB36EC" w14:textId="77777777" w:rsidR="00B11C41" w:rsidRDefault="00B11C41" w:rsidP="00B11C41">
            <w:pPr>
              <w:pStyle w:val="NormalWeb"/>
              <w:spacing w:before="0" w:beforeAutospacing="0" w:after="0" w:afterAutospacing="0"/>
              <w:ind w:left="360"/>
            </w:pPr>
            <w:r>
              <w:t>psql </w:t>
            </w:r>
            <w:r>
              <w:rPr>
                <w:i/>
                <w:iCs/>
              </w:rPr>
              <w:t>dbname</w:t>
            </w:r>
            <w:r>
              <w:t> -c 'SELECT pid, state FROM pg_stat_replication;'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F66CAF0" w14:textId="60D2E7CC" w:rsidR="00B11C41" w:rsidRDefault="00B11C41" w:rsidP="00B11C41">
            <w:pPr>
              <w:ind w:left="360"/>
            </w:pPr>
            <w:r>
              <w:t>Проверьте файл pg_log главного и резервного мастера на наличие ошибок. Если неожиданных ошибок нет и машины работают, запустите утилиту gpinitstandby, чтобы перевести резервную машину в режим онлайн.</w:t>
            </w:r>
          </w:p>
        </w:tc>
      </w:tr>
      <w:tr w:rsidR="00B11C41" w14:paraId="6FDE3A19"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DE07D1" w14:textId="77777777" w:rsidR="00B11C41" w:rsidRDefault="00B11C41" w:rsidP="00B11C41">
            <w:pPr>
              <w:pStyle w:val="NormalWeb"/>
              <w:spacing w:before="0" w:beforeAutospacing="0" w:after="0" w:afterAutospacing="0"/>
              <w:ind w:left="360"/>
            </w:pPr>
            <w:r>
              <w:t>Выполните базовую проверку, чтобы убедиться в работоспособности мастера.</w:t>
            </w:r>
          </w:p>
          <w:p w14:paraId="11DEC2C2" w14:textId="77777777" w:rsidR="00B11C41" w:rsidRDefault="00B11C41" w:rsidP="00B11C41">
            <w:pPr>
              <w:pStyle w:val="NormalWeb"/>
              <w:spacing w:before="0" w:beforeAutospacing="0" w:after="0" w:afterAutospacing="0"/>
              <w:ind w:left="360"/>
            </w:pPr>
            <w:r>
              <w:t>Рекомендуемая частота: запускать каждые 5-10 минут.</w:t>
            </w:r>
          </w:p>
          <w:p w14:paraId="29E23A2F" w14:textId="77777777" w:rsidR="00B11C41" w:rsidRDefault="00B11C41" w:rsidP="00B11C41">
            <w:pPr>
              <w:pStyle w:val="NormalWeb"/>
              <w:spacing w:before="0" w:beforeAutospacing="0" w:after="0" w:afterAutospacing="0"/>
              <w:ind w:left="360"/>
            </w:pPr>
            <w:r>
              <w:t>Серьезность: КРИТИЧЕСКАЯ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6DEEF45" w14:textId="77777777" w:rsidR="00B11C41" w:rsidRDefault="00B11C41" w:rsidP="00B11C41">
            <w:pPr>
              <w:pStyle w:val="NormalWeb"/>
              <w:spacing w:before="0" w:beforeAutospacing="0" w:after="0" w:afterAutospacing="0"/>
              <w:ind w:left="360"/>
            </w:pPr>
            <w:r>
              <w:t>Запустите следующий запрос в базе данных postgres:</w:t>
            </w:r>
          </w:p>
          <w:p w14:paraId="118E0DE0" w14:textId="77777777" w:rsidR="00B11C41" w:rsidRDefault="00B11C41" w:rsidP="00B11C41">
            <w:pPr>
              <w:pStyle w:val="NormalWeb"/>
              <w:spacing w:before="0" w:beforeAutospacing="0" w:after="0" w:afterAutospacing="0"/>
              <w:ind w:left="360"/>
            </w:pPr>
            <w:r>
              <w:t>SELECT count(*) </w:t>
            </w:r>
          </w:p>
          <w:p w14:paraId="11B6FBC2" w14:textId="77777777" w:rsidR="00B11C41" w:rsidRDefault="00B11C41" w:rsidP="00B11C41">
            <w:pPr>
              <w:pStyle w:val="NormalWeb"/>
              <w:spacing w:before="0" w:beforeAutospacing="0" w:after="0" w:afterAutospacing="0"/>
              <w:ind w:left="360"/>
            </w:pPr>
            <w:r>
              <w:t>FROM gp_segment_configuration;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3E4E97D" w14:textId="77777777" w:rsidR="00B11C41" w:rsidRDefault="00B11C41" w:rsidP="00B11C41">
            <w:pPr>
              <w:ind w:left="360"/>
            </w:pPr>
            <w:r>
              <w:t>Если этот запрос не сработал, возможно, активный мастер не работает. Повторите попытку несколько раз, а затем проверьте активный мастер вручную. Если активный мастер не работает, перезагрузите или выключите, чтобы убедиться, что на активном мастере не осталось процессов, а затем активируйте резервный мастер.</w:t>
            </w:r>
          </w:p>
        </w:tc>
      </w:tr>
    </w:tbl>
    <w:p w14:paraId="3B67BB2E" w14:textId="77777777" w:rsidR="00B11C41" w:rsidRDefault="00B11C41" w:rsidP="00B11C41">
      <w:pPr>
        <w:pStyle w:val="Heading2"/>
        <w:numPr>
          <w:ilvl w:val="0"/>
          <w:numId w:val="0"/>
        </w:numPr>
        <w:ind w:left="1080"/>
        <w:rPr>
          <w:color w:val="424242"/>
        </w:rPr>
      </w:pPr>
      <w:r>
        <w:rPr>
          <w:color w:val="424242"/>
        </w:rPr>
        <w:lastRenderedPageBreak/>
        <w:t>11.2 Мониторинг лога предупреждений базы данных</w:t>
      </w:r>
    </w:p>
    <w:p w14:paraId="1584B558" w14:textId="77777777" w:rsidR="00B11C41" w:rsidRDefault="00B11C41" w:rsidP="00B11C41">
      <w:pPr>
        <w:pStyle w:val="NormalWeb"/>
        <w:spacing w:before="0" w:beforeAutospacing="0" w:after="0" w:afterAutospacing="0"/>
        <w:ind w:left="360"/>
        <w:rPr>
          <w:color w:val="424242"/>
        </w:rPr>
      </w:pPr>
      <w:r>
        <w:rPr>
          <w:color w:val="424242"/>
        </w:rPr>
        <w:t>Таблица 16— Мониторинг лога предупреждений базы данных</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2975"/>
        <w:gridCol w:w="2315"/>
        <w:gridCol w:w="4048"/>
      </w:tblGrid>
      <w:tr w:rsidR="00B11C41" w14:paraId="74F1382F" w14:textId="77777777" w:rsidTr="00B11C41">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F2DBE72" w14:textId="77777777" w:rsidR="00B11C41" w:rsidRPr="00B11C41" w:rsidRDefault="00B11C41" w:rsidP="00B11C41">
            <w:pPr>
              <w:ind w:left="360"/>
              <w:jc w:val="center"/>
              <w:rPr>
                <w:b/>
                <w:bCs/>
                <w:color w:val="455A64"/>
              </w:rPr>
            </w:pPr>
            <w:r w:rsidRPr="00B11C41">
              <w:rPr>
                <w:b/>
                <w:bCs/>
                <w:color w:val="455A64"/>
              </w:rPr>
              <w:t>Действие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8EFEE36" w14:textId="77777777" w:rsidR="00B11C41" w:rsidRPr="00B11C41" w:rsidRDefault="00B11C41" w:rsidP="00B11C41">
            <w:pPr>
              <w:ind w:left="360"/>
              <w:jc w:val="center"/>
              <w:rPr>
                <w:b/>
                <w:bCs/>
                <w:color w:val="455A64"/>
              </w:rPr>
            </w:pPr>
            <w:r w:rsidRPr="00B11C41">
              <w:rPr>
                <w:b/>
                <w:bCs/>
                <w:color w:val="455A64"/>
              </w:rPr>
              <w:t>Процедура</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7925C71" w14:textId="77777777" w:rsidR="00B11C41" w:rsidRPr="00B11C41" w:rsidRDefault="00B11C41" w:rsidP="00B11C41">
            <w:pPr>
              <w:ind w:left="360"/>
              <w:jc w:val="center"/>
              <w:rPr>
                <w:b/>
                <w:bCs/>
                <w:color w:val="455A64"/>
              </w:rPr>
            </w:pPr>
            <w:r w:rsidRPr="00B11C41">
              <w:rPr>
                <w:b/>
                <w:bCs/>
                <w:color w:val="455A64"/>
              </w:rPr>
              <w:t>Корректирующие действия</w:t>
            </w:r>
          </w:p>
        </w:tc>
      </w:tr>
      <w:tr w:rsidR="00B11C41" w14:paraId="5DDFACEC"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5055ACF" w14:textId="77777777" w:rsidR="00B11C41" w:rsidRDefault="00B11C41" w:rsidP="00B11C41">
            <w:pPr>
              <w:pStyle w:val="NormalWeb"/>
              <w:spacing w:before="0" w:beforeAutospacing="0" w:after="0" w:afterAutospacing="0"/>
              <w:ind w:left="360"/>
            </w:pPr>
            <w:r>
              <w:t>Проверьте наличие сообщений лога FATAL и ERROR от системы.</w:t>
            </w:r>
          </w:p>
          <w:p w14:paraId="19799B15" w14:textId="77777777" w:rsidR="00B11C41" w:rsidRDefault="00B11C41" w:rsidP="00B11C41">
            <w:pPr>
              <w:pStyle w:val="NormalWeb"/>
              <w:spacing w:before="0" w:beforeAutospacing="0" w:after="0" w:afterAutospacing="0"/>
              <w:ind w:left="360"/>
            </w:pPr>
            <w:r>
              <w:t>Рекомендуемая частота: запускать каждые 15 минут.</w:t>
            </w:r>
          </w:p>
          <w:p w14:paraId="693F2CF9" w14:textId="77777777" w:rsidR="00B11C41" w:rsidRDefault="00B11C41" w:rsidP="00B11C41">
            <w:pPr>
              <w:pStyle w:val="NormalWeb"/>
              <w:spacing w:before="0" w:beforeAutospacing="0" w:after="0" w:afterAutospacing="0"/>
              <w:ind w:left="360"/>
            </w:pPr>
            <w:r>
              <w:t>Серьезность: ПРЕДУПРЕЖДЕНИЕ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7AD3D13" w14:textId="77777777" w:rsidR="00B11C41" w:rsidRDefault="00B11C41" w:rsidP="00B11C41">
            <w:pPr>
              <w:pStyle w:val="NormalWeb"/>
              <w:spacing w:before="0" w:beforeAutospacing="0" w:after="0" w:afterAutospacing="0"/>
              <w:ind w:left="360"/>
            </w:pPr>
            <w:r>
              <w:t>Запустите следующий запрос в базе данных gpperfmon:</w:t>
            </w:r>
          </w:p>
          <w:p w14:paraId="0C0CDBF8" w14:textId="77777777" w:rsidR="00B11C41" w:rsidRDefault="00B11C41" w:rsidP="00B11C41">
            <w:pPr>
              <w:pStyle w:val="NormalWeb"/>
              <w:spacing w:before="0" w:beforeAutospacing="0" w:after="0" w:afterAutospacing="0"/>
              <w:ind w:left="360"/>
            </w:pPr>
            <w:r>
              <w:t>SELECT * FROM log_alert_history</w:t>
            </w:r>
          </w:p>
          <w:p w14:paraId="645F794E" w14:textId="77777777" w:rsidR="00B11C41" w:rsidRDefault="00B11C41" w:rsidP="00B11C41">
            <w:pPr>
              <w:pStyle w:val="NormalWeb"/>
              <w:spacing w:before="0" w:beforeAutospacing="0" w:after="0" w:afterAutospacing="0"/>
              <w:ind w:left="360"/>
            </w:pPr>
            <w:r>
              <w:t>WHERE logseverity in ('FATAL', 'ERROR')   </w:t>
            </w:r>
          </w:p>
          <w:p w14:paraId="3DBD98BA" w14:textId="77777777" w:rsidR="00B11C41" w:rsidRDefault="00B11C41" w:rsidP="00B11C41">
            <w:pPr>
              <w:pStyle w:val="NormalWeb"/>
              <w:spacing w:before="0" w:beforeAutospacing="0" w:after="0" w:afterAutospacing="0"/>
              <w:ind w:left="360"/>
            </w:pPr>
            <w:r>
              <w:t>AND logtime &gt; (now() - interval '15 minutes');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D98E6EC" w14:textId="77777777" w:rsidR="00B11C41" w:rsidRDefault="00B11C41" w:rsidP="00B11C41">
            <w:pPr>
              <w:ind w:left="360"/>
            </w:pPr>
            <w:r>
              <w:t>Отправьте предупреждение администратору баз данных для анализа предупреждения. Вы можете добавить в запрос дополнительные фильтры, чтобы игнорировать определенные малоинтересные сообщения.</w:t>
            </w:r>
          </w:p>
        </w:tc>
      </w:tr>
    </w:tbl>
    <w:p w14:paraId="68F9B49F" w14:textId="77777777" w:rsidR="00B11C41" w:rsidRDefault="00B11C41" w:rsidP="00B11C41">
      <w:pPr>
        <w:pStyle w:val="Heading2"/>
        <w:numPr>
          <w:ilvl w:val="0"/>
          <w:numId w:val="0"/>
        </w:numPr>
        <w:ind w:left="1080"/>
        <w:rPr>
          <w:color w:val="424242"/>
        </w:rPr>
      </w:pPr>
      <w:r>
        <w:rPr>
          <w:color w:val="424242"/>
        </w:rPr>
        <w:t>11.3 Мониторинг оборудования и операционной системы</w:t>
      </w:r>
    </w:p>
    <w:p w14:paraId="4E931E43" w14:textId="77777777" w:rsidR="00B11C41" w:rsidRDefault="00B11C41" w:rsidP="00B11C41">
      <w:pPr>
        <w:pStyle w:val="NormalWeb"/>
        <w:spacing w:before="0" w:beforeAutospacing="0" w:after="0" w:afterAutospacing="0"/>
        <w:ind w:left="360"/>
        <w:rPr>
          <w:color w:val="424242"/>
        </w:rPr>
      </w:pPr>
      <w:r>
        <w:rPr>
          <w:color w:val="424242"/>
        </w:rPr>
        <w:t>Таблица 17— Мониторинг оборудования и операционной системы</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3161"/>
        <w:gridCol w:w="3030"/>
        <w:gridCol w:w="3147"/>
      </w:tblGrid>
      <w:tr w:rsidR="00B11C41" w14:paraId="42E8D0C9" w14:textId="77777777" w:rsidTr="00B11C41">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CFCDCC2" w14:textId="77777777" w:rsidR="00B11C41" w:rsidRPr="00B11C41" w:rsidRDefault="00B11C41" w:rsidP="00B11C41">
            <w:pPr>
              <w:ind w:left="360"/>
              <w:jc w:val="center"/>
              <w:rPr>
                <w:b/>
                <w:bCs/>
                <w:color w:val="455A64"/>
              </w:rPr>
            </w:pPr>
            <w:r w:rsidRPr="00B11C41">
              <w:rPr>
                <w:b/>
                <w:bCs/>
                <w:color w:val="455A64"/>
              </w:rPr>
              <w:t>Действие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BADF850" w14:textId="77777777" w:rsidR="00B11C41" w:rsidRPr="00B11C41" w:rsidRDefault="00B11C41" w:rsidP="00B11C41">
            <w:pPr>
              <w:ind w:left="360"/>
              <w:jc w:val="center"/>
              <w:rPr>
                <w:b/>
                <w:bCs/>
                <w:color w:val="455A64"/>
              </w:rPr>
            </w:pPr>
            <w:r w:rsidRPr="00B11C41">
              <w:rPr>
                <w:b/>
                <w:bCs/>
                <w:color w:val="455A64"/>
              </w:rPr>
              <w:t>Процедура</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C1BD5E1" w14:textId="77777777" w:rsidR="00B11C41" w:rsidRPr="00B11C41" w:rsidRDefault="00B11C41" w:rsidP="00B11C41">
            <w:pPr>
              <w:ind w:left="360"/>
              <w:jc w:val="center"/>
              <w:rPr>
                <w:b/>
                <w:bCs/>
                <w:color w:val="455A64"/>
              </w:rPr>
            </w:pPr>
            <w:r w:rsidRPr="00B11C41">
              <w:rPr>
                <w:b/>
                <w:bCs/>
                <w:color w:val="455A64"/>
              </w:rPr>
              <w:t>Корректирующие действия</w:t>
            </w:r>
          </w:p>
        </w:tc>
      </w:tr>
      <w:tr w:rsidR="00B11C41" w14:paraId="6BA4340C"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9E83C3" w14:textId="77777777" w:rsidR="00B11C41" w:rsidRDefault="00B11C41" w:rsidP="00B11C41">
            <w:pPr>
              <w:pStyle w:val="NormalWeb"/>
              <w:spacing w:before="0" w:beforeAutospacing="0" w:after="0" w:afterAutospacing="0"/>
              <w:ind w:left="360"/>
            </w:pPr>
            <w:r>
              <w:t>Проверьте использование дискового пространства на томах, используемых для хранения данных базы данных  RT.Warehouse и операционной системы.</w:t>
            </w:r>
          </w:p>
          <w:p w14:paraId="7431BA63" w14:textId="77777777" w:rsidR="00B11C41" w:rsidRDefault="00B11C41" w:rsidP="00B11C41">
            <w:pPr>
              <w:pStyle w:val="NormalWeb"/>
              <w:spacing w:before="0" w:beforeAutospacing="0" w:after="0" w:afterAutospacing="0"/>
              <w:ind w:left="360"/>
            </w:pPr>
            <w:r>
              <w:t>Рекомендуемая частота: каждые 5-30 минут.</w:t>
            </w:r>
          </w:p>
          <w:p w14:paraId="32C84D0B" w14:textId="77777777" w:rsidR="00B11C41" w:rsidRDefault="00B11C41" w:rsidP="00B11C41">
            <w:pPr>
              <w:pStyle w:val="NormalWeb"/>
              <w:spacing w:before="0" w:beforeAutospacing="0" w:after="0" w:afterAutospacing="0"/>
              <w:ind w:left="360"/>
            </w:pPr>
            <w:r>
              <w:t>Серьезность: КРИТИЧЕСКАЯ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407A2F" w14:textId="77777777" w:rsidR="00B11C41" w:rsidRDefault="00B11C41" w:rsidP="00B11C41">
            <w:pPr>
              <w:pStyle w:val="NormalWeb"/>
              <w:spacing w:before="0" w:beforeAutospacing="0" w:after="0" w:afterAutospacing="0"/>
              <w:ind w:left="360"/>
            </w:pPr>
            <w:r>
              <w:t>Настройте проверку свободного места на диске.</w:t>
            </w:r>
          </w:p>
          <w:p w14:paraId="499C3916" w14:textId="77777777" w:rsidR="00B11C41" w:rsidRDefault="00B11C41" w:rsidP="00B11C41">
            <w:pPr>
              <w:ind w:left="360"/>
            </w:pPr>
            <w:r>
              <w:t>Установите пороговое значение для создания оповещения, когда диск достигает определенного процента емкости. Рекомендуемый порог – 75 %.</w:t>
            </w:r>
          </w:p>
          <w:p w14:paraId="0946DCEF" w14:textId="77777777" w:rsidR="00B11C41" w:rsidRDefault="00B11C41" w:rsidP="00B11C41">
            <w:pPr>
              <w:spacing w:before="100" w:beforeAutospacing="1" w:after="100" w:afterAutospacing="1"/>
              <w:ind w:left="360"/>
            </w:pPr>
            <w:r>
              <w:t>Не рекомендуется запускать систему с мощностями, приближающимися к 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966B6D" w14:textId="77777777" w:rsidR="00B11C41" w:rsidRDefault="00B11C41" w:rsidP="00B11C41">
            <w:pPr>
              <w:ind w:left="360"/>
            </w:pPr>
            <w:r>
              <w:t>Освободите место в системе, удалив некоторые данные или файлы.</w:t>
            </w:r>
          </w:p>
        </w:tc>
      </w:tr>
      <w:tr w:rsidR="00B11C41" w14:paraId="647B58FE"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6DAF84" w14:textId="77777777" w:rsidR="00B11C41" w:rsidRDefault="00B11C41" w:rsidP="00B11C41">
            <w:pPr>
              <w:pStyle w:val="NormalWeb"/>
              <w:spacing w:before="0" w:beforeAutospacing="0" w:after="0" w:afterAutospacing="0"/>
              <w:ind w:left="360"/>
            </w:pPr>
            <w:r>
              <w:t>Проверьте наличие ошибок или потерянных пакетов на сетевых интерфейсах.</w:t>
            </w:r>
          </w:p>
          <w:p w14:paraId="2BF317DF" w14:textId="77777777" w:rsidR="00B11C41" w:rsidRDefault="00B11C41" w:rsidP="00B11C41">
            <w:pPr>
              <w:pStyle w:val="NormalWeb"/>
              <w:spacing w:before="0" w:beforeAutospacing="0" w:after="0" w:afterAutospacing="0"/>
              <w:ind w:left="360"/>
            </w:pPr>
            <w:r>
              <w:t>Рекомендуемая частота: ежечасно</w:t>
            </w:r>
          </w:p>
          <w:p w14:paraId="27E79357" w14:textId="77777777" w:rsidR="00B11C41" w:rsidRDefault="00B11C41" w:rsidP="00B11C41">
            <w:pPr>
              <w:pStyle w:val="NormalWeb"/>
              <w:spacing w:before="0" w:beforeAutospacing="0" w:after="0" w:afterAutospacing="0"/>
              <w:ind w:left="360"/>
            </w:pPr>
            <w:r>
              <w:t>Серьезность: ВАЖНО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0C3576" w14:textId="77777777" w:rsidR="00B11C41" w:rsidRDefault="00B11C41" w:rsidP="00B11C41">
            <w:pPr>
              <w:ind w:left="360"/>
            </w:pPr>
            <w:r>
              <w:t>Настройте проверку сетевого интерфейса.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6BED4C" w14:textId="77777777" w:rsidR="00B11C41" w:rsidRDefault="00B11C41" w:rsidP="00B11C41">
            <w:pPr>
              <w:ind w:left="360"/>
            </w:pPr>
            <w:r>
              <w:t>Работайте с сетевыми и ОС-командами над устранением ошибок.</w:t>
            </w:r>
          </w:p>
        </w:tc>
      </w:tr>
      <w:tr w:rsidR="00B11C41" w14:paraId="4AF4708A"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B12070D" w14:textId="77777777" w:rsidR="00B11C41" w:rsidRDefault="00B11C41" w:rsidP="00B11C41">
            <w:pPr>
              <w:pStyle w:val="NormalWeb"/>
              <w:spacing w:before="0" w:beforeAutospacing="0" w:after="0" w:afterAutospacing="0"/>
              <w:ind w:left="360"/>
            </w:pPr>
            <w:r>
              <w:t xml:space="preserve">Проверьте наличие ошибок RAID или снижения </w:t>
            </w:r>
            <w:r>
              <w:lastRenderedPageBreak/>
              <w:t>производительности RAID.</w:t>
            </w:r>
          </w:p>
          <w:p w14:paraId="2DA56473" w14:textId="77777777" w:rsidR="00B11C41" w:rsidRDefault="00B11C41" w:rsidP="00B11C41">
            <w:pPr>
              <w:pStyle w:val="NormalWeb"/>
              <w:spacing w:before="0" w:beforeAutospacing="0" w:after="0" w:afterAutospacing="0"/>
              <w:ind w:left="360"/>
            </w:pPr>
            <w:r>
              <w:t>Рекомендуемая частота: каждые 5 минут</w:t>
            </w:r>
          </w:p>
          <w:p w14:paraId="3D0B6AD1" w14:textId="77777777" w:rsidR="00B11C41" w:rsidRDefault="00B11C41" w:rsidP="00B11C41">
            <w:pPr>
              <w:pStyle w:val="NormalWeb"/>
              <w:spacing w:before="0" w:beforeAutospacing="0" w:after="0" w:afterAutospacing="0"/>
              <w:ind w:left="360"/>
            </w:pPr>
            <w:r>
              <w:t>Серьезность: КРИТИЧЕСКАЯ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A0DA1FF" w14:textId="77777777" w:rsidR="00B11C41" w:rsidRDefault="00B11C41" w:rsidP="00B11C41">
            <w:pPr>
              <w:ind w:left="360"/>
            </w:pPr>
            <w:r>
              <w:lastRenderedPageBreak/>
              <w:t>Настройте проверку RAID.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80CBE2D" w14:textId="77777777" w:rsidR="00B11C41" w:rsidRDefault="00B11C41" w:rsidP="00B11C41">
            <w:pPr>
              <w:pStyle w:val="NormalWeb"/>
              <w:spacing w:before="0" w:beforeAutospacing="0" w:after="0" w:afterAutospacing="0"/>
              <w:ind w:left="360"/>
            </w:pPr>
            <w:r>
              <w:t>Как можно скорее замените неисправные диски.</w:t>
            </w:r>
          </w:p>
          <w:p w14:paraId="1BE8BF02" w14:textId="77777777" w:rsidR="00B11C41" w:rsidRDefault="00B11C41" w:rsidP="00B11C41">
            <w:pPr>
              <w:pStyle w:val="NormalWeb"/>
              <w:spacing w:before="0" w:beforeAutospacing="0" w:after="0" w:afterAutospacing="0"/>
              <w:ind w:left="360"/>
            </w:pPr>
            <w:r>
              <w:lastRenderedPageBreak/>
              <w:t>Отработайте, совместно с командой системного администрирования, чтобы как можно скорее устранить другие ошибки RAID или контроллера.</w:t>
            </w:r>
          </w:p>
        </w:tc>
      </w:tr>
      <w:tr w:rsidR="00B11C41" w14:paraId="699E3A41"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8E3C8B" w14:textId="77777777" w:rsidR="00B11C41" w:rsidRDefault="00B11C41" w:rsidP="00B11C41">
            <w:pPr>
              <w:pStyle w:val="NormalWeb"/>
              <w:spacing w:before="0" w:beforeAutospacing="0" w:after="0" w:afterAutospacing="0"/>
              <w:ind w:left="360"/>
            </w:pPr>
            <w:r>
              <w:lastRenderedPageBreak/>
              <w:t>Проверьте достаточную пропускную способность ввода-вывода и перекос ввода-вывода..</w:t>
            </w:r>
          </w:p>
          <w:p w14:paraId="51B5753D" w14:textId="77777777" w:rsidR="00B11C41" w:rsidRDefault="00B11C41" w:rsidP="00B11C41">
            <w:pPr>
              <w:pStyle w:val="NormalWeb"/>
              <w:spacing w:before="0" w:beforeAutospacing="0" w:after="0" w:afterAutospacing="0"/>
              <w:ind w:left="360"/>
            </w:pPr>
            <w:r>
              <w:t>Рекомендуемая частота: при создании кластера или при подозрении на проблемы с оборудованием.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95F8FB5" w14:textId="77777777" w:rsidR="00B11C41" w:rsidRDefault="00B11C41" w:rsidP="00B11C41">
            <w:pPr>
              <w:ind w:left="360"/>
            </w:pPr>
            <w:r>
              <w:t>Запустите утилиту RT.Warehouse gpcheckperf.</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18F7D6" w14:textId="77777777" w:rsidR="00B11C41" w:rsidRDefault="00B11C41" w:rsidP="00B11C41">
            <w:pPr>
              <w:pStyle w:val="NormalWeb"/>
              <w:spacing w:before="0" w:beforeAutospacing="0" w:after="0" w:afterAutospacing="0"/>
              <w:ind w:left="360"/>
            </w:pPr>
            <w:r>
              <w:t>Кластер может быть недостаточно определен, если скорость передачи данных не похожа на следующую:</w:t>
            </w:r>
          </w:p>
          <w:p w14:paraId="32E8817E" w14:textId="77777777" w:rsidR="00B11C41" w:rsidRDefault="00B11C41" w:rsidP="00B11C41">
            <w:pPr>
              <w:ind w:left="360"/>
            </w:pPr>
            <w:r>
              <w:t>2 ГБ в секунду чтение диска</w:t>
            </w:r>
          </w:p>
          <w:p w14:paraId="1CBC93D2" w14:textId="77777777" w:rsidR="00B11C41" w:rsidRDefault="00B11C41" w:rsidP="00B11C41">
            <w:pPr>
              <w:spacing w:before="100" w:beforeAutospacing="1" w:after="100" w:afterAutospacing="1"/>
              <w:ind w:left="360"/>
            </w:pPr>
            <w:r>
              <w:t>1 ГБ в секунду запись на диск</w:t>
            </w:r>
          </w:p>
          <w:p w14:paraId="097F98FD" w14:textId="77777777" w:rsidR="00B11C41" w:rsidRDefault="00B11C41" w:rsidP="00B11C41">
            <w:pPr>
              <w:spacing w:before="100" w:beforeAutospacing="1" w:after="100" w:afterAutospacing="1"/>
              <w:ind w:left="360"/>
            </w:pPr>
            <w:r>
              <w:t>10 гигабит в секунду сеть чтения и записи</w:t>
            </w:r>
          </w:p>
          <w:p w14:paraId="7F1CD023" w14:textId="77777777" w:rsidR="00B11C41" w:rsidRDefault="00B11C41" w:rsidP="00B11C41">
            <w:pPr>
              <w:pStyle w:val="NormalWeb"/>
              <w:spacing w:before="0" w:beforeAutospacing="0" w:after="0" w:afterAutospacing="0"/>
              <w:ind w:left="360"/>
            </w:pPr>
            <w:r>
              <w:t>Если скорость передачи ниже ожидаемой, проконсультируйтесь со своим архитектором данных относительно ожидаемой производительности.</w:t>
            </w:r>
          </w:p>
          <w:p w14:paraId="0F69D1B1" w14:textId="77777777" w:rsidR="00B11C41" w:rsidRDefault="00B11C41" w:rsidP="00B11C41">
            <w:pPr>
              <w:pStyle w:val="NormalWeb"/>
              <w:spacing w:before="0" w:beforeAutospacing="0" w:after="0" w:afterAutospacing="0"/>
              <w:ind w:left="360"/>
            </w:pPr>
            <w:r>
              <w:t>Если машины в кластере демонстрируют неравномерный профиль производительности, обратитесь к группе системных администраторов, чтобы исправить неисправные машины.</w:t>
            </w:r>
          </w:p>
        </w:tc>
      </w:tr>
    </w:tbl>
    <w:p w14:paraId="762DD056" w14:textId="77777777" w:rsidR="00B11C41" w:rsidRDefault="00B11C41" w:rsidP="00B11C41">
      <w:pPr>
        <w:pStyle w:val="Heading2"/>
        <w:numPr>
          <w:ilvl w:val="0"/>
          <w:numId w:val="0"/>
        </w:numPr>
        <w:ind w:left="1080"/>
        <w:rPr>
          <w:color w:val="424242"/>
        </w:rPr>
      </w:pPr>
      <w:r>
        <w:rPr>
          <w:color w:val="424242"/>
        </w:rPr>
        <w:t>11.4 Мониторинг каталога</w:t>
      </w:r>
    </w:p>
    <w:p w14:paraId="569E75B1" w14:textId="77777777" w:rsidR="00B11C41" w:rsidRDefault="00B11C41" w:rsidP="00B11C41">
      <w:pPr>
        <w:pStyle w:val="NormalWeb"/>
        <w:spacing w:before="0" w:beforeAutospacing="0" w:after="0" w:afterAutospacing="0"/>
        <w:ind w:left="360"/>
        <w:rPr>
          <w:color w:val="424242"/>
        </w:rPr>
      </w:pPr>
      <w:r>
        <w:rPr>
          <w:color w:val="424242"/>
        </w:rPr>
        <w:t>Таблица 18— Действия по мониторингу каталога</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3325"/>
        <w:gridCol w:w="3053"/>
        <w:gridCol w:w="2960"/>
      </w:tblGrid>
      <w:tr w:rsidR="00B11C41" w14:paraId="3988FA0B" w14:textId="77777777" w:rsidTr="00B11C41">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815EA49" w14:textId="77777777" w:rsidR="00B11C41" w:rsidRPr="00B11C41" w:rsidRDefault="00B11C41" w:rsidP="00B11C41">
            <w:pPr>
              <w:ind w:left="360"/>
              <w:jc w:val="center"/>
              <w:rPr>
                <w:b/>
                <w:bCs/>
                <w:color w:val="455A64"/>
              </w:rPr>
            </w:pPr>
            <w:r w:rsidRPr="00B11C41">
              <w:rPr>
                <w:b/>
                <w:bCs/>
                <w:color w:val="455A64"/>
              </w:rPr>
              <w:t>Действие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1BC9A3FA" w14:textId="77777777" w:rsidR="00B11C41" w:rsidRPr="00B11C41" w:rsidRDefault="00B11C41" w:rsidP="00B11C41">
            <w:pPr>
              <w:ind w:left="360"/>
              <w:jc w:val="center"/>
              <w:rPr>
                <w:b/>
                <w:bCs/>
                <w:color w:val="455A64"/>
              </w:rPr>
            </w:pPr>
            <w:r w:rsidRPr="00B11C41">
              <w:rPr>
                <w:b/>
                <w:bCs/>
                <w:color w:val="455A64"/>
              </w:rPr>
              <w:t>Процедура</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1A45CCD" w14:textId="77777777" w:rsidR="00B11C41" w:rsidRPr="00B11C41" w:rsidRDefault="00B11C41" w:rsidP="00B11C41">
            <w:pPr>
              <w:ind w:left="360"/>
              <w:jc w:val="center"/>
              <w:rPr>
                <w:b/>
                <w:bCs/>
                <w:color w:val="455A64"/>
              </w:rPr>
            </w:pPr>
            <w:r w:rsidRPr="00B11C41">
              <w:rPr>
                <w:b/>
                <w:bCs/>
                <w:color w:val="455A64"/>
              </w:rPr>
              <w:t>Корректирующие действия</w:t>
            </w:r>
          </w:p>
        </w:tc>
      </w:tr>
      <w:tr w:rsidR="00B11C41" w14:paraId="1A2A395B"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6ED3C1B" w14:textId="77777777" w:rsidR="00B11C41" w:rsidRDefault="00B11C41" w:rsidP="00B11C41">
            <w:pPr>
              <w:pStyle w:val="NormalWeb"/>
              <w:spacing w:before="0" w:beforeAutospacing="0" w:after="0" w:afterAutospacing="0"/>
              <w:ind w:left="360"/>
            </w:pPr>
            <w:r>
              <w:t>Запустите проверки согласованности каталога, чтобы убедиться, что каталог на каждом хосте в кластере непротиворечив и находится в хорошем состоянии.</w:t>
            </w:r>
          </w:p>
          <w:p w14:paraId="6627B5EB" w14:textId="77777777" w:rsidR="00B11C41" w:rsidRDefault="00B11C41" w:rsidP="00B11C41">
            <w:pPr>
              <w:pStyle w:val="NormalWeb"/>
              <w:spacing w:before="0" w:beforeAutospacing="0" w:after="0" w:afterAutospacing="0"/>
              <w:ind w:left="360"/>
            </w:pPr>
            <w:r>
              <w:lastRenderedPageBreak/>
              <w:t>Рекомендуемая частота: еженедельно</w:t>
            </w:r>
          </w:p>
          <w:p w14:paraId="1C7AD79C" w14:textId="77777777" w:rsidR="00B11C41" w:rsidRDefault="00B11C41" w:rsidP="00B11C41">
            <w:pPr>
              <w:pStyle w:val="NormalWeb"/>
              <w:spacing w:before="0" w:beforeAutospacing="0" w:after="0" w:afterAutospacing="0"/>
              <w:ind w:left="360"/>
            </w:pPr>
            <w:r>
              <w:t>Серьезность: ВАЖНО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AE29FB" w14:textId="77777777" w:rsidR="00B11C41" w:rsidRDefault="00B11C41" w:rsidP="00B11C41">
            <w:pPr>
              <w:pStyle w:val="NormalWeb"/>
              <w:spacing w:before="0" w:beforeAutospacing="0" w:after="0" w:afterAutospacing="0"/>
              <w:ind w:left="360"/>
            </w:pPr>
            <w:r>
              <w:lastRenderedPageBreak/>
              <w:t>Запустите утилиту RT.Warehouse gpcheckcat в каждой базе данных:</w:t>
            </w:r>
          </w:p>
          <w:p w14:paraId="478D3F66" w14:textId="77777777" w:rsidR="00B11C41" w:rsidRDefault="00B11C41" w:rsidP="00B11C41">
            <w:pPr>
              <w:pStyle w:val="NormalWeb"/>
              <w:spacing w:before="0" w:beforeAutospacing="0" w:after="0" w:afterAutospacing="0"/>
              <w:ind w:left="360"/>
            </w:pPr>
            <w:r>
              <w:t>gpcheckcat -O</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0C61542" w14:textId="77777777" w:rsidR="00B11C41" w:rsidRDefault="00B11C41" w:rsidP="00B11C41">
            <w:pPr>
              <w:ind w:left="360"/>
            </w:pPr>
            <w:r>
              <w:t>Запустите сценарии восстановления для любых обнаруженных проблем.</w:t>
            </w:r>
          </w:p>
        </w:tc>
      </w:tr>
      <w:tr w:rsidR="00B11C41" w14:paraId="47D7FFC3"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0E70A42" w14:textId="77777777" w:rsidR="00B11C41" w:rsidRDefault="00B11C41" w:rsidP="00B11C41">
            <w:pPr>
              <w:pStyle w:val="NormalWeb"/>
              <w:spacing w:before="0" w:beforeAutospacing="0" w:after="0" w:afterAutospacing="0"/>
              <w:ind w:left="360"/>
            </w:pPr>
            <w:r>
              <w:t>Проверьте наличие записей pg_class, которым не соответствует запись pg_attribute.</w:t>
            </w:r>
          </w:p>
          <w:p w14:paraId="1A817AA4" w14:textId="77777777" w:rsidR="00B11C41" w:rsidRDefault="00B11C41" w:rsidP="00B11C41">
            <w:pPr>
              <w:pStyle w:val="NormalWeb"/>
              <w:spacing w:before="0" w:beforeAutospacing="0" w:after="0" w:afterAutospacing="0"/>
              <w:ind w:left="360"/>
            </w:pPr>
            <w:r>
              <w:t>Рекомендуемая периодичность: ежемесячно</w:t>
            </w:r>
          </w:p>
          <w:p w14:paraId="744AB84C" w14:textId="77777777" w:rsidR="00B11C41" w:rsidRDefault="00B11C41" w:rsidP="00B11C41">
            <w:pPr>
              <w:pStyle w:val="NormalWeb"/>
              <w:spacing w:before="0" w:beforeAutospacing="0" w:after="0" w:afterAutospacing="0"/>
              <w:ind w:left="360"/>
            </w:pPr>
            <w:r>
              <w:t>Серьезность: ВАЖНО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18D29D4" w14:textId="77777777" w:rsidR="00B11C41" w:rsidRDefault="00B11C41" w:rsidP="00B11C41">
            <w:pPr>
              <w:pStyle w:val="NormalWeb"/>
              <w:spacing w:before="0" w:beforeAutospacing="0" w:after="0" w:afterAutospacing="0"/>
              <w:ind w:left="360"/>
            </w:pPr>
            <w:r>
              <w:t>Во время простоя, когда в системе нет пользователей, запустите утилиту RT.Warehouse gpcheckcat в каждой базе данных:</w:t>
            </w:r>
          </w:p>
          <w:p w14:paraId="4F8A8B59" w14:textId="77777777" w:rsidR="00B11C41" w:rsidRDefault="00B11C41" w:rsidP="00B11C41">
            <w:pPr>
              <w:pStyle w:val="NormalWeb"/>
              <w:spacing w:before="0" w:beforeAutospacing="0" w:after="0" w:afterAutospacing="0"/>
              <w:ind w:left="360"/>
            </w:pPr>
            <w:r>
              <w:t>gpcheckcat -R pgclass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110AD60" w14:textId="77777777" w:rsidR="00B11C41" w:rsidRDefault="00B11C41" w:rsidP="00B11C41">
            <w:pPr>
              <w:ind w:left="360"/>
            </w:pPr>
            <w:r>
              <w:t>Запустите сценарии восстановления для любых обнаруженных проблем.</w:t>
            </w:r>
          </w:p>
        </w:tc>
      </w:tr>
      <w:tr w:rsidR="00B11C41" w14:paraId="2EEC83F3"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47BA50B" w14:textId="77777777" w:rsidR="00B11C41" w:rsidRDefault="00B11C41" w:rsidP="00B11C41">
            <w:pPr>
              <w:pStyle w:val="NormalWeb"/>
              <w:spacing w:before="0" w:beforeAutospacing="0" w:after="0" w:afterAutospacing="0"/>
              <w:ind w:left="360"/>
            </w:pPr>
            <w:r>
              <w:t>Проверьте, нет ли утечки временной схемы и отсутствующего определения схемы.</w:t>
            </w:r>
          </w:p>
          <w:p w14:paraId="56778298" w14:textId="77777777" w:rsidR="00B11C41" w:rsidRDefault="00B11C41" w:rsidP="00B11C41">
            <w:pPr>
              <w:pStyle w:val="NormalWeb"/>
              <w:spacing w:before="0" w:beforeAutospacing="0" w:after="0" w:afterAutospacing="0"/>
              <w:ind w:left="360"/>
            </w:pPr>
            <w:r>
              <w:t>Рекомендуемая периодичность: ежемесячно</w:t>
            </w:r>
          </w:p>
          <w:p w14:paraId="41D9D4C4" w14:textId="77777777" w:rsidR="00B11C41" w:rsidRDefault="00B11C41" w:rsidP="00B11C41">
            <w:pPr>
              <w:pStyle w:val="NormalWeb"/>
              <w:spacing w:before="0" w:beforeAutospacing="0" w:after="0" w:afterAutospacing="0"/>
              <w:ind w:left="360"/>
            </w:pPr>
            <w:r>
              <w:t>Серьезность: ВАЖНО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CC42AFC" w14:textId="77777777" w:rsidR="00B11C41" w:rsidRDefault="00B11C41" w:rsidP="00B11C41">
            <w:pPr>
              <w:pStyle w:val="NormalWeb"/>
              <w:spacing w:before="0" w:beforeAutospacing="0" w:after="0" w:afterAutospacing="0"/>
              <w:ind w:left="360"/>
            </w:pPr>
            <w:r>
              <w:t>Во время простоя, когда в системе нет пользователей, запустите утилиту RT.Warehouse gpcheckcat в каждой базе данных:</w:t>
            </w:r>
          </w:p>
          <w:p w14:paraId="6CB1DFD5" w14:textId="77777777" w:rsidR="00B11C41" w:rsidRDefault="00B11C41" w:rsidP="00B11C41">
            <w:pPr>
              <w:pStyle w:val="NormalWeb"/>
              <w:spacing w:before="0" w:beforeAutospacing="0" w:after="0" w:afterAutospacing="0"/>
              <w:ind w:left="360"/>
            </w:pPr>
            <w:r>
              <w:t>gpcheckcat -R namespace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EE4E9DB" w14:textId="77777777" w:rsidR="00B11C41" w:rsidRDefault="00B11C41" w:rsidP="00B11C41">
            <w:pPr>
              <w:ind w:left="360"/>
            </w:pPr>
            <w:r>
              <w:t>Запустите сценарии восстановления для любых обнаруженных проблем.</w:t>
            </w:r>
          </w:p>
        </w:tc>
      </w:tr>
      <w:tr w:rsidR="00B11C41" w14:paraId="61A40B4C"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28ED1D3" w14:textId="77777777" w:rsidR="00B11C41" w:rsidRDefault="00B11C41" w:rsidP="00B11C41">
            <w:pPr>
              <w:pStyle w:val="NormalWeb"/>
              <w:spacing w:before="0" w:beforeAutospacing="0" w:after="0" w:afterAutospacing="0"/>
              <w:ind w:left="360"/>
            </w:pPr>
            <w:r>
              <w:t>Проверьте ограничения для случайно распределенных таблиц.</w:t>
            </w:r>
          </w:p>
          <w:p w14:paraId="7C146F9A" w14:textId="77777777" w:rsidR="00B11C41" w:rsidRDefault="00B11C41" w:rsidP="00B11C41">
            <w:pPr>
              <w:pStyle w:val="NormalWeb"/>
              <w:spacing w:before="0" w:beforeAutospacing="0" w:after="0" w:afterAutospacing="0"/>
              <w:ind w:left="360"/>
            </w:pPr>
            <w:r>
              <w:t>Рекомендуемая периодичность: ежемесячно</w:t>
            </w:r>
          </w:p>
          <w:p w14:paraId="370A72FD" w14:textId="77777777" w:rsidR="00B11C41" w:rsidRDefault="00B11C41" w:rsidP="00B11C41">
            <w:pPr>
              <w:pStyle w:val="NormalWeb"/>
              <w:spacing w:before="0" w:beforeAutospacing="0" w:after="0" w:afterAutospacing="0"/>
              <w:ind w:left="360"/>
            </w:pPr>
            <w:r>
              <w:t>Серьезность: ВАЖНО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6EA1A1F" w14:textId="77777777" w:rsidR="00B11C41" w:rsidRDefault="00B11C41" w:rsidP="00B11C41">
            <w:pPr>
              <w:pStyle w:val="NormalWeb"/>
              <w:spacing w:before="0" w:beforeAutospacing="0" w:after="0" w:afterAutospacing="0"/>
              <w:ind w:left="360"/>
            </w:pPr>
            <w:r>
              <w:t>Во время простоя, когда в системе нет пользователей, запустите утилиту RT.Warehouse gpcheckcat в каждой базе данных:</w:t>
            </w:r>
          </w:p>
          <w:p w14:paraId="7DF8D24D" w14:textId="77777777" w:rsidR="00B11C41" w:rsidRDefault="00B11C41" w:rsidP="00B11C41">
            <w:pPr>
              <w:pStyle w:val="NormalWeb"/>
              <w:spacing w:before="0" w:beforeAutospacing="0" w:after="0" w:afterAutospacing="0"/>
              <w:ind w:left="360"/>
            </w:pPr>
            <w:r>
              <w:t>gpcheckcat -R distribution_policy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A8D945" w14:textId="77777777" w:rsidR="00B11C41" w:rsidRDefault="00B11C41" w:rsidP="00B11C41">
            <w:pPr>
              <w:ind w:left="360"/>
            </w:pPr>
            <w:r>
              <w:t>Запустите сценарии восстановления для любых обнаруженных проблем.</w:t>
            </w:r>
          </w:p>
        </w:tc>
      </w:tr>
      <w:tr w:rsidR="00B11C41" w14:paraId="3940BB45"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D525DA4" w14:textId="77777777" w:rsidR="00B11C41" w:rsidRDefault="00B11C41" w:rsidP="00B11C41">
            <w:pPr>
              <w:pStyle w:val="NormalWeb"/>
              <w:spacing w:before="0" w:beforeAutospacing="0" w:after="0" w:afterAutospacing="0"/>
              <w:ind w:left="360"/>
            </w:pPr>
            <w:r>
              <w:t>Проверить наличие зависимостей от несуществующих объектов.</w:t>
            </w:r>
          </w:p>
          <w:p w14:paraId="0BDF4029" w14:textId="77777777" w:rsidR="00B11C41" w:rsidRDefault="00B11C41" w:rsidP="00B11C41">
            <w:pPr>
              <w:pStyle w:val="NormalWeb"/>
              <w:spacing w:before="0" w:beforeAutospacing="0" w:after="0" w:afterAutospacing="0"/>
              <w:ind w:left="360"/>
            </w:pPr>
            <w:r>
              <w:t>Рекомендуемая периодичность: ежемесячно</w:t>
            </w:r>
          </w:p>
          <w:p w14:paraId="0EAD27CF" w14:textId="77777777" w:rsidR="00B11C41" w:rsidRDefault="00B11C41" w:rsidP="00B11C41">
            <w:pPr>
              <w:pStyle w:val="NormalWeb"/>
              <w:spacing w:before="0" w:beforeAutospacing="0" w:after="0" w:afterAutospacing="0"/>
              <w:ind w:left="360"/>
            </w:pPr>
            <w:r>
              <w:t>Серьезность: ВАЖНО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DCEB8B" w14:textId="77777777" w:rsidR="00B11C41" w:rsidRDefault="00B11C41" w:rsidP="00B11C41">
            <w:pPr>
              <w:pStyle w:val="NormalWeb"/>
              <w:spacing w:before="0" w:beforeAutospacing="0" w:after="0" w:afterAutospacing="0"/>
              <w:ind w:left="360"/>
            </w:pPr>
            <w:r>
              <w:t>Во время простоя, когда в системе нет пользователей, запустите утилиту RT.Warehouse gpcheckcat в каждой базе данных:</w:t>
            </w:r>
          </w:p>
          <w:p w14:paraId="6D4507F0" w14:textId="77777777" w:rsidR="00B11C41" w:rsidRDefault="00B11C41" w:rsidP="00B11C41">
            <w:pPr>
              <w:pStyle w:val="NormalWeb"/>
              <w:spacing w:before="0" w:beforeAutospacing="0" w:after="0" w:afterAutospacing="0"/>
              <w:ind w:left="360"/>
            </w:pPr>
            <w:r>
              <w:t>gpcheckcat -R dependency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4E773B" w14:textId="77777777" w:rsidR="00B11C41" w:rsidRDefault="00B11C41" w:rsidP="00B11C41">
            <w:pPr>
              <w:ind w:left="360"/>
            </w:pPr>
            <w:r>
              <w:t>Запустите сценарии восстановления для любых обнаруженных проблем.</w:t>
            </w:r>
          </w:p>
        </w:tc>
      </w:tr>
    </w:tbl>
    <w:p w14:paraId="035D1FAF" w14:textId="77777777" w:rsidR="00B11C41" w:rsidRDefault="00B11C41" w:rsidP="00B11C41">
      <w:pPr>
        <w:pStyle w:val="Heading2"/>
        <w:numPr>
          <w:ilvl w:val="0"/>
          <w:numId w:val="0"/>
        </w:numPr>
        <w:ind w:left="1080"/>
        <w:rPr>
          <w:color w:val="424242"/>
        </w:rPr>
      </w:pPr>
      <w:r>
        <w:rPr>
          <w:color w:val="424242"/>
        </w:rPr>
        <w:t>11.5 Обслуживание данных</w:t>
      </w:r>
    </w:p>
    <w:p w14:paraId="26953958" w14:textId="77777777" w:rsidR="00B11C41" w:rsidRDefault="00B11C41" w:rsidP="00B11C41">
      <w:pPr>
        <w:pStyle w:val="NormalWeb"/>
        <w:spacing w:before="0" w:beforeAutospacing="0" w:after="0" w:afterAutospacing="0"/>
        <w:ind w:left="360"/>
        <w:rPr>
          <w:color w:val="424242"/>
        </w:rPr>
      </w:pPr>
      <w:r>
        <w:rPr>
          <w:color w:val="424242"/>
        </w:rPr>
        <w:t>Таблица 19— Действия по обслуживанию данных</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3058"/>
        <w:gridCol w:w="3290"/>
        <w:gridCol w:w="2990"/>
      </w:tblGrid>
      <w:tr w:rsidR="00B11C41" w14:paraId="1C7E1612" w14:textId="77777777" w:rsidTr="00B11C41">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5C5A45C" w14:textId="77777777" w:rsidR="00B11C41" w:rsidRPr="00B11C41" w:rsidRDefault="00B11C41" w:rsidP="00B11C41">
            <w:pPr>
              <w:ind w:left="360"/>
              <w:jc w:val="center"/>
              <w:rPr>
                <w:b/>
                <w:bCs/>
                <w:color w:val="455A64"/>
              </w:rPr>
            </w:pPr>
            <w:r w:rsidRPr="00B11C41">
              <w:rPr>
                <w:b/>
                <w:bCs/>
                <w:color w:val="455A64"/>
              </w:rPr>
              <w:t>Действие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A3F2A86" w14:textId="77777777" w:rsidR="00B11C41" w:rsidRPr="00B11C41" w:rsidRDefault="00B11C41" w:rsidP="00B11C41">
            <w:pPr>
              <w:ind w:left="360"/>
              <w:jc w:val="center"/>
              <w:rPr>
                <w:b/>
                <w:bCs/>
                <w:color w:val="455A64"/>
              </w:rPr>
            </w:pPr>
            <w:r w:rsidRPr="00B11C41">
              <w:rPr>
                <w:b/>
                <w:bCs/>
                <w:color w:val="455A64"/>
              </w:rPr>
              <w:t>Процедура</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44F2CFF" w14:textId="77777777" w:rsidR="00B11C41" w:rsidRPr="00B11C41" w:rsidRDefault="00B11C41" w:rsidP="00B11C41">
            <w:pPr>
              <w:ind w:left="360"/>
              <w:jc w:val="center"/>
              <w:rPr>
                <w:b/>
                <w:bCs/>
                <w:color w:val="455A64"/>
              </w:rPr>
            </w:pPr>
            <w:r w:rsidRPr="00B11C41">
              <w:rPr>
                <w:b/>
                <w:bCs/>
                <w:color w:val="455A64"/>
              </w:rPr>
              <w:t>Корректирующие действия</w:t>
            </w:r>
          </w:p>
        </w:tc>
      </w:tr>
      <w:tr w:rsidR="00B11C41" w14:paraId="7DE56557"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216584" w14:textId="77777777" w:rsidR="00B11C41" w:rsidRDefault="00B11C41" w:rsidP="00B11C41">
            <w:pPr>
              <w:ind w:left="360"/>
            </w:pPr>
            <w:r>
              <w:t>Проверьте отсутствующую статистику по таблицам.</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8403C8B" w14:textId="77777777" w:rsidR="00B11C41" w:rsidRDefault="00B11C41" w:rsidP="00B11C41">
            <w:pPr>
              <w:pStyle w:val="NormalWeb"/>
              <w:spacing w:before="0" w:beforeAutospacing="0" w:after="0" w:afterAutospacing="0"/>
              <w:ind w:left="360"/>
            </w:pPr>
            <w:r>
              <w:t>Проверьте представление gp_stats_missing в каждой базе данных:</w:t>
            </w:r>
          </w:p>
          <w:p w14:paraId="735F4DD3" w14:textId="77777777" w:rsidR="00B11C41" w:rsidRDefault="00B11C41" w:rsidP="00B11C41">
            <w:pPr>
              <w:pStyle w:val="NormalWeb"/>
              <w:spacing w:before="0" w:beforeAutospacing="0" w:after="0" w:afterAutospacing="0"/>
              <w:ind w:left="360"/>
            </w:pPr>
            <w:r>
              <w:t>SELECT * FROM gp_toolkit.gp_stats_missing;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A3993BC" w14:textId="77777777" w:rsidR="00B11C41" w:rsidRDefault="00B11C41" w:rsidP="00B11C41">
            <w:pPr>
              <w:ind w:left="360"/>
            </w:pPr>
            <w:r>
              <w:t>Запустите ANALYZE для таблиц, в которых отсутствует статистика.</w:t>
            </w:r>
          </w:p>
        </w:tc>
      </w:tr>
      <w:tr w:rsidR="00B11C41" w14:paraId="2891AE47"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46DB6D6" w14:textId="77777777" w:rsidR="00B11C41" w:rsidRDefault="00B11C41" w:rsidP="00B11C41">
            <w:pPr>
              <w:pStyle w:val="NormalWeb"/>
              <w:spacing w:before="0" w:beforeAutospacing="0" w:after="0" w:afterAutospacing="0"/>
              <w:ind w:left="360"/>
            </w:pPr>
            <w:r>
              <w:t>Проверьте наличие таблиц с раздуванием в файлах данных, которые нельзя восстановить с помощью обычной команды VACUUM.</w:t>
            </w:r>
          </w:p>
          <w:p w14:paraId="600C0FB9" w14:textId="77777777" w:rsidR="00B11C41" w:rsidRDefault="00B11C41" w:rsidP="00B11C41">
            <w:pPr>
              <w:pStyle w:val="NormalWeb"/>
              <w:spacing w:before="0" w:beforeAutospacing="0" w:after="0" w:afterAutospacing="0"/>
              <w:ind w:left="360"/>
            </w:pPr>
            <w:r>
              <w:lastRenderedPageBreak/>
              <w:t>Рекомендуемая периодичность: еженедельно или ежемесячно</w:t>
            </w:r>
          </w:p>
          <w:p w14:paraId="49C42032" w14:textId="77777777" w:rsidR="00B11C41" w:rsidRDefault="00B11C41" w:rsidP="00B11C41">
            <w:pPr>
              <w:pStyle w:val="NormalWeb"/>
              <w:spacing w:before="0" w:beforeAutospacing="0" w:after="0" w:afterAutospacing="0"/>
              <w:ind w:left="360"/>
            </w:pPr>
            <w:r>
              <w:t>Серьезность: ПРЕДУПРЕЖДЕНИЕ</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413FEE7" w14:textId="77777777" w:rsidR="00B11C41" w:rsidRDefault="00B11C41" w:rsidP="00B11C41">
            <w:pPr>
              <w:pStyle w:val="NormalWeb"/>
              <w:spacing w:before="0" w:beforeAutospacing="0" w:after="0" w:afterAutospacing="0"/>
              <w:ind w:left="360"/>
            </w:pPr>
            <w:r>
              <w:lastRenderedPageBreak/>
              <w:t>Проверьте представление gp_bloat_diag в каждой базе данных:</w:t>
            </w:r>
          </w:p>
          <w:p w14:paraId="0E268424" w14:textId="77777777" w:rsidR="00B11C41" w:rsidRDefault="00B11C41" w:rsidP="00B11C41">
            <w:pPr>
              <w:pStyle w:val="NormalWeb"/>
              <w:spacing w:before="0" w:beforeAutospacing="0" w:after="0" w:afterAutospacing="0"/>
              <w:ind w:left="360"/>
            </w:pPr>
            <w:r>
              <w:t>SELECT * FROM gp_toolkit.gp_bloat_diag;</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6A81099" w14:textId="77777777" w:rsidR="00B11C41" w:rsidRDefault="00B11C41" w:rsidP="00B11C41">
            <w:pPr>
              <w:ind w:left="360"/>
            </w:pPr>
            <w:r>
              <w:t xml:space="preserve">Выполните оператор VACUUM FULL в то время, когда пользователи не обращаются к таблице, чтобы удалить </w:t>
            </w:r>
            <w:r>
              <w:lastRenderedPageBreak/>
              <w:t>раздувание и сжать данные.</w:t>
            </w:r>
          </w:p>
        </w:tc>
      </w:tr>
    </w:tbl>
    <w:p w14:paraId="77D79475" w14:textId="77777777" w:rsidR="00B11C41" w:rsidRDefault="00B11C41" w:rsidP="00B11C41">
      <w:pPr>
        <w:pStyle w:val="Heading2"/>
        <w:numPr>
          <w:ilvl w:val="0"/>
          <w:numId w:val="0"/>
        </w:numPr>
        <w:ind w:left="1080"/>
        <w:rPr>
          <w:color w:val="424242"/>
        </w:rPr>
      </w:pPr>
      <w:r>
        <w:rPr>
          <w:color w:val="424242"/>
        </w:rPr>
        <w:lastRenderedPageBreak/>
        <w:t>11.6 Обслуживание базы данных</w:t>
      </w:r>
    </w:p>
    <w:p w14:paraId="24675553" w14:textId="77777777" w:rsidR="00B11C41" w:rsidRDefault="00B11C41" w:rsidP="00B11C41">
      <w:pPr>
        <w:pStyle w:val="NormalWeb"/>
        <w:spacing w:before="0" w:beforeAutospacing="0" w:after="0" w:afterAutospacing="0"/>
        <w:ind w:left="360"/>
        <w:rPr>
          <w:color w:val="424242"/>
        </w:rPr>
      </w:pPr>
      <w:r>
        <w:rPr>
          <w:color w:val="424242"/>
        </w:rPr>
        <w:t>Таблица 20— Действия по обслуживанию базы данных</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2706"/>
        <w:gridCol w:w="2882"/>
        <w:gridCol w:w="3750"/>
      </w:tblGrid>
      <w:tr w:rsidR="00B11C41" w14:paraId="4BE780FA" w14:textId="77777777" w:rsidTr="00B11C41">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B411E8E" w14:textId="77777777" w:rsidR="00B11C41" w:rsidRPr="00B11C41" w:rsidRDefault="00B11C41" w:rsidP="00B11C41">
            <w:pPr>
              <w:ind w:left="360"/>
              <w:jc w:val="center"/>
              <w:rPr>
                <w:b/>
                <w:bCs/>
                <w:color w:val="455A64"/>
              </w:rPr>
            </w:pPr>
            <w:r w:rsidRPr="00B11C41">
              <w:rPr>
                <w:b/>
                <w:bCs/>
                <w:color w:val="455A64"/>
              </w:rPr>
              <w:t>Действие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C3DF969" w14:textId="77777777" w:rsidR="00B11C41" w:rsidRPr="00B11C41" w:rsidRDefault="00B11C41" w:rsidP="00B11C41">
            <w:pPr>
              <w:ind w:left="360"/>
              <w:jc w:val="center"/>
              <w:rPr>
                <w:b/>
                <w:bCs/>
                <w:color w:val="455A64"/>
              </w:rPr>
            </w:pPr>
            <w:r w:rsidRPr="00B11C41">
              <w:rPr>
                <w:b/>
                <w:bCs/>
                <w:color w:val="455A64"/>
              </w:rPr>
              <w:t>Процедура</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0962A73" w14:textId="77777777" w:rsidR="00B11C41" w:rsidRPr="00B11C41" w:rsidRDefault="00B11C41" w:rsidP="00B11C41">
            <w:pPr>
              <w:ind w:left="360"/>
              <w:jc w:val="center"/>
              <w:rPr>
                <w:b/>
                <w:bCs/>
                <w:color w:val="455A64"/>
              </w:rPr>
            </w:pPr>
            <w:r w:rsidRPr="00B11C41">
              <w:rPr>
                <w:b/>
                <w:bCs/>
                <w:color w:val="455A64"/>
              </w:rPr>
              <w:t>Корректирующие действия</w:t>
            </w:r>
          </w:p>
        </w:tc>
      </w:tr>
      <w:tr w:rsidR="00B11C41" w14:paraId="6D220D46"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B4BD2C3" w14:textId="77777777" w:rsidR="00B11C41" w:rsidRDefault="00B11C41" w:rsidP="00B11C41">
            <w:pPr>
              <w:pStyle w:val="NormalWeb"/>
              <w:spacing w:before="0" w:beforeAutospacing="0" w:after="0" w:afterAutospacing="0"/>
              <w:ind w:left="360"/>
            </w:pPr>
            <w:r>
              <w:t>Отметьте удаленные строки в таблицах heap, чтобы занимаемое ими пространство можно было использовать повторно.</w:t>
            </w:r>
          </w:p>
          <w:p w14:paraId="76E13171" w14:textId="77777777" w:rsidR="00B11C41" w:rsidRDefault="00B11C41" w:rsidP="00B11C41">
            <w:pPr>
              <w:pStyle w:val="NormalWeb"/>
              <w:spacing w:before="0" w:beforeAutospacing="0" w:after="0" w:afterAutospacing="0"/>
              <w:ind w:left="360"/>
            </w:pPr>
            <w:r>
              <w:t>Рекомендуемая частота: ежедневно</w:t>
            </w:r>
          </w:p>
          <w:p w14:paraId="3832BB81" w14:textId="77777777" w:rsidR="00B11C41" w:rsidRDefault="00B11C41" w:rsidP="00B11C41">
            <w:pPr>
              <w:pStyle w:val="NormalWeb"/>
              <w:spacing w:before="0" w:beforeAutospacing="0" w:after="0" w:afterAutospacing="0"/>
              <w:ind w:left="360"/>
            </w:pPr>
            <w:r>
              <w:t>Серьезность: КРИТИЧЕСКАЯ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501CA8" w14:textId="57F6DFC4" w:rsidR="00B11C41" w:rsidRDefault="00B11C41" w:rsidP="00B11C41">
            <w:pPr>
              <w:pStyle w:val="NormalWeb"/>
              <w:spacing w:before="0" w:beforeAutospacing="0" w:after="0" w:afterAutospacing="0"/>
              <w:ind w:left="360"/>
            </w:pPr>
            <w:r>
              <w:t>Очистить пользовательские таблицы:</w:t>
            </w:r>
          </w:p>
          <w:p w14:paraId="556815DF" w14:textId="77777777" w:rsidR="00B11C41" w:rsidRDefault="00B11C41" w:rsidP="00B11C41">
            <w:pPr>
              <w:pStyle w:val="NormalWeb"/>
              <w:spacing w:before="0" w:beforeAutospacing="0" w:after="0" w:afterAutospacing="0"/>
              <w:ind w:left="360"/>
            </w:pPr>
            <w:r>
              <w:t>VACUUM </w:t>
            </w:r>
            <w:r>
              <w:rPr>
                <w:i/>
                <w:iCs/>
              </w:rPr>
              <w:t>&lt;table&gt;</w:t>
            </w:r>
            <w:r>
              <w: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51BF8BC" w14:textId="34F338E5" w:rsidR="00B11C41" w:rsidRDefault="00B11C41" w:rsidP="00B11C41">
            <w:pPr>
              <w:ind w:left="360"/>
            </w:pPr>
            <w:r>
              <w:t>Регулярно используйте vacuum обновленных таблиц, чтобы предотвратить их раздувание.</w:t>
            </w:r>
          </w:p>
        </w:tc>
      </w:tr>
      <w:tr w:rsidR="00B11C41" w14:paraId="5128BA7C"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E64337C" w14:textId="56906F16" w:rsidR="00B11C41" w:rsidRDefault="00B11C41" w:rsidP="00B11C41">
            <w:pPr>
              <w:pStyle w:val="NormalWeb"/>
              <w:spacing w:before="0" w:beforeAutospacing="0" w:after="0" w:afterAutospacing="0"/>
              <w:ind w:left="360"/>
            </w:pPr>
            <w:r>
              <w:t>Обновить статистику таблицы.</w:t>
            </w:r>
          </w:p>
          <w:p w14:paraId="7517FC07" w14:textId="77777777" w:rsidR="00B11C41" w:rsidRDefault="00B11C41" w:rsidP="00B11C41">
            <w:pPr>
              <w:pStyle w:val="NormalWeb"/>
              <w:spacing w:before="0" w:beforeAutospacing="0" w:after="0" w:afterAutospacing="0"/>
              <w:ind w:left="360"/>
            </w:pPr>
            <w:r>
              <w:t>Рекомендуемая частота: после загрузки данных и перед выполнением запросов.</w:t>
            </w:r>
          </w:p>
          <w:p w14:paraId="342C8C88" w14:textId="77777777" w:rsidR="00B11C41" w:rsidRDefault="00B11C41" w:rsidP="00B11C41">
            <w:pPr>
              <w:pStyle w:val="NormalWeb"/>
              <w:spacing w:before="0" w:beforeAutospacing="0" w:after="0" w:afterAutospacing="0"/>
              <w:ind w:left="360"/>
            </w:pPr>
            <w:r>
              <w:t>Серьезность: КРИТИЧЕСКАЯ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C181E24" w14:textId="77777777" w:rsidR="00B11C41" w:rsidRDefault="00B11C41" w:rsidP="00B11C41">
            <w:pPr>
              <w:pStyle w:val="NormalWeb"/>
              <w:spacing w:before="0" w:beforeAutospacing="0" w:after="0" w:afterAutospacing="0"/>
              <w:ind w:left="360"/>
            </w:pPr>
            <w:r>
              <w:t>Анализ пользовательских таблиц. Вы можете использовать утилиту управления analyzedb:</w:t>
            </w:r>
          </w:p>
          <w:p w14:paraId="344911A9" w14:textId="77777777" w:rsidR="00B11C41" w:rsidRDefault="00B11C41" w:rsidP="00B11C41">
            <w:pPr>
              <w:pStyle w:val="NormalWeb"/>
              <w:spacing w:before="0" w:beforeAutospacing="0" w:after="0" w:afterAutospacing="0"/>
              <w:ind w:left="360"/>
            </w:pPr>
            <w:r>
              <w:t>analyzedb -d &lt;database&gt; -a</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2375E47" w14:textId="7E029048" w:rsidR="00B11C41" w:rsidRDefault="00B11C41" w:rsidP="00B11C41">
            <w:pPr>
              <w:ind w:left="360"/>
            </w:pPr>
            <w:r>
              <w:t>Регулярно анализируйте обновляемые таблицы, чтобы оптимизатор мог создавать эффективные планы выполнения запросов.</w:t>
            </w:r>
          </w:p>
        </w:tc>
      </w:tr>
      <w:tr w:rsidR="00B11C41" w14:paraId="5CA1922D"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2870815" w14:textId="77777777" w:rsidR="00B11C41" w:rsidRDefault="00B11C41" w:rsidP="00B11C41">
            <w:pPr>
              <w:pStyle w:val="NormalWeb"/>
              <w:spacing w:before="0" w:beforeAutospacing="0" w:after="0" w:afterAutospacing="0"/>
              <w:ind w:left="360"/>
            </w:pPr>
            <w:r>
              <w:t>Сделайте резервную копию данных базы данных.</w:t>
            </w:r>
          </w:p>
          <w:p w14:paraId="314DC9B9" w14:textId="77777777" w:rsidR="00B11C41" w:rsidRDefault="00B11C41" w:rsidP="00B11C41">
            <w:pPr>
              <w:pStyle w:val="NormalWeb"/>
              <w:spacing w:before="0" w:beforeAutospacing="0" w:after="0" w:afterAutospacing="0"/>
              <w:ind w:left="360"/>
            </w:pPr>
            <w:r>
              <w:t>Рекомендуемая частота: ежедневно или согласно вашему плану резервного копирования.</w:t>
            </w:r>
          </w:p>
          <w:p w14:paraId="10408B9C" w14:textId="77777777" w:rsidR="00B11C41" w:rsidRDefault="00B11C41" w:rsidP="00B11C41">
            <w:pPr>
              <w:pStyle w:val="NormalWeb"/>
              <w:spacing w:before="0" w:beforeAutospacing="0" w:after="0" w:afterAutospacing="0"/>
              <w:ind w:left="360"/>
            </w:pPr>
            <w:r>
              <w:t>Серьезность: КРИТИЧЕСКАЯ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738AB81" w14:textId="77777777" w:rsidR="00B11C41" w:rsidRDefault="00B11C41" w:rsidP="00B11C41">
            <w:pPr>
              <w:ind w:left="360"/>
            </w:pPr>
            <w:r>
              <w:t>Запустите утилиту gpbackup, чтобы параллельно создать резервную копию основной базы данных и базы данных сегмента.</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4182071" w14:textId="77777777" w:rsidR="00B11C41" w:rsidRDefault="00B11C41" w:rsidP="00B11C41">
            <w:pPr>
              <w:ind w:left="360"/>
            </w:pPr>
            <w:r>
              <w:t>Лучшая практика - иметь наготове текущую резервную копию на случай восстановления базы данных.</w:t>
            </w:r>
          </w:p>
        </w:tc>
      </w:tr>
      <w:tr w:rsidR="00B11C41" w14:paraId="5E19E5D3"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D719D3E" w14:textId="77777777" w:rsidR="00B11C41" w:rsidRDefault="00B11C41" w:rsidP="00B11C41">
            <w:pPr>
              <w:pStyle w:val="NormalWeb"/>
              <w:spacing w:before="0" w:beforeAutospacing="0" w:after="0" w:afterAutospacing="0"/>
              <w:ind w:left="360"/>
            </w:pPr>
            <w:r>
              <w:t>Проведите vacuum, переиндексируйте и анализируйте системные каталоги, для поддержки эффективности каталог.</w:t>
            </w:r>
          </w:p>
          <w:p w14:paraId="4AAA25A5" w14:textId="77777777" w:rsidR="00B11C41" w:rsidRDefault="00B11C41" w:rsidP="00B11C41">
            <w:pPr>
              <w:pStyle w:val="NormalWeb"/>
              <w:spacing w:before="0" w:beforeAutospacing="0" w:after="0" w:afterAutospacing="0"/>
              <w:ind w:left="360"/>
            </w:pPr>
            <w:r>
              <w:t xml:space="preserve">Рекомендуемая частота: еженедельно </w:t>
            </w:r>
            <w:r>
              <w:lastRenderedPageBreak/>
              <w:t>или чаще, если объекты базы данных часто создаются и удаляются.</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7307C6" w14:textId="77777777" w:rsidR="00B11C41" w:rsidRDefault="00B11C41" w:rsidP="00B11C41">
            <w:pPr>
              <w:pStyle w:val="NormalWeb"/>
              <w:spacing w:before="0" w:beforeAutospacing="0" w:after="0" w:afterAutospacing="0"/>
              <w:ind w:left="360"/>
            </w:pPr>
            <w:r>
              <w:lastRenderedPageBreak/>
              <w:t>VACUUM системные таблицы в каждой базе данных.</w:t>
            </w:r>
          </w:p>
          <w:p w14:paraId="63FE3927" w14:textId="77777777" w:rsidR="00B11C41" w:rsidRDefault="00B11C41" w:rsidP="00B11C41">
            <w:pPr>
              <w:pStyle w:val="NormalWeb"/>
              <w:spacing w:before="0" w:beforeAutospacing="0" w:after="0" w:afterAutospacing="0"/>
              <w:ind w:left="360"/>
            </w:pPr>
            <w:r>
              <w:t xml:space="preserve">Запустите REINDEX SYSTEM в каждой базе данных или используйте утилиту командной строки </w:t>
            </w:r>
            <w:r>
              <w:lastRenderedPageBreak/>
              <w:t>reindexdb с параметром -s:</w:t>
            </w:r>
          </w:p>
          <w:p w14:paraId="2AE38189" w14:textId="77777777" w:rsidR="00B11C41" w:rsidRDefault="00B11C41" w:rsidP="00B11C41">
            <w:pPr>
              <w:pStyle w:val="NormalWeb"/>
              <w:spacing w:before="0" w:beforeAutospacing="0" w:after="0" w:afterAutospacing="0"/>
              <w:ind w:left="360"/>
            </w:pPr>
            <w:r>
              <w:t>reindexdb -s &lt;database&gt;</w:t>
            </w:r>
          </w:p>
          <w:p w14:paraId="74ED1B9D" w14:textId="77777777" w:rsidR="00B11C41" w:rsidRDefault="00B11C41" w:rsidP="00B11C41">
            <w:pPr>
              <w:pStyle w:val="NormalWeb"/>
              <w:spacing w:before="0" w:beforeAutospacing="0" w:after="0" w:afterAutospacing="0"/>
              <w:ind w:left="360"/>
            </w:pPr>
            <w:r>
              <w:t>Проведите ANALYZE каждой из системных таблиц:</w:t>
            </w:r>
          </w:p>
          <w:p w14:paraId="474954BD" w14:textId="77777777" w:rsidR="00B11C41" w:rsidRDefault="00B11C41" w:rsidP="00B11C41">
            <w:pPr>
              <w:pStyle w:val="NormalWeb"/>
              <w:spacing w:before="0" w:beforeAutospacing="0" w:after="0" w:afterAutospacing="0"/>
              <w:ind w:left="360"/>
            </w:pPr>
            <w:r>
              <w:t>analyzedb -s pg_catalog -d &lt;database&gt;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344B67E" w14:textId="77777777" w:rsidR="00B11C41" w:rsidRDefault="00B11C41" w:rsidP="00B11C41">
            <w:pPr>
              <w:ind w:left="360"/>
            </w:pPr>
            <w:r>
              <w:lastRenderedPageBreak/>
              <w:t xml:space="preserve">Оптимизатор извлекает информацию из системных таблиц для создания планов запросов. Если системные таблицы и индексы со временем могут раздуваться, сканирование системных таблиц увеличивает время </w:t>
            </w:r>
            <w:r>
              <w:lastRenderedPageBreak/>
              <w:t>выполнения запроса. Важно запустить ANALYZE после переиндексации, потому что REINDEX оставляет индексы без статистики.</w:t>
            </w:r>
          </w:p>
        </w:tc>
      </w:tr>
    </w:tbl>
    <w:p w14:paraId="2292B8A1" w14:textId="77777777" w:rsidR="00B11C41" w:rsidRDefault="00B11C41" w:rsidP="00B11C41">
      <w:pPr>
        <w:pStyle w:val="Heading2"/>
        <w:numPr>
          <w:ilvl w:val="0"/>
          <w:numId w:val="0"/>
        </w:numPr>
        <w:ind w:left="1080"/>
        <w:rPr>
          <w:color w:val="424242"/>
        </w:rPr>
      </w:pPr>
      <w:r>
        <w:rPr>
          <w:color w:val="424242"/>
        </w:rPr>
        <w:lastRenderedPageBreak/>
        <w:t>11.7 Установка патчей и обновлений</w:t>
      </w:r>
    </w:p>
    <w:p w14:paraId="71C1BE52" w14:textId="77777777" w:rsidR="00B11C41" w:rsidRDefault="00B11C41" w:rsidP="00B11C41">
      <w:pPr>
        <w:pStyle w:val="NormalWeb"/>
        <w:spacing w:before="0" w:beforeAutospacing="0" w:after="0" w:afterAutospacing="0"/>
        <w:ind w:left="360"/>
        <w:rPr>
          <w:color w:val="424242"/>
        </w:rPr>
      </w:pPr>
      <w:r>
        <w:rPr>
          <w:color w:val="424242"/>
        </w:rPr>
        <w:t>Таблица 21— Действия по установке патчей и обновлений</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2683"/>
        <w:gridCol w:w="2513"/>
        <w:gridCol w:w="4142"/>
      </w:tblGrid>
      <w:tr w:rsidR="00B11C41" w14:paraId="54369BA5" w14:textId="77777777" w:rsidTr="00B11C41">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30AF34B8" w14:textId="77777777" w:rsidR="00B11C41" w:rsidRPr="00B11C41" w:rsidRDefault="00B11C41" w:rsidP="00B11C41">
            <w:pPr>
              <w:ind w:left="360"/>
              <w:jc w:val="center"/>
              <w:rPr>
                <w:b/>
                <w:bCs/>
                <w:color w:val="455A64"/>
              </w:rPr>
            </w:pPr>
            <w:r w:rsidRPr="00B11C41">
              <w:rPr>
                <w:b/>
                <w:bCs/>
                <w:color w:val="455A64"/>
              </w:rPr>
              <w:t>Действие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4C864418" w14:textId="77777777" w:rsidR="00B11C41" w:rsidRPr="00B11C41" w:rsidRDefault="00B11C41" w:rsidP="00B11C41">
            <w:pPr>
              <w:ind w:left="360"/>
              <w:jc w:val="center"/>
              <w:rPr>
                <w:b/>
                <w:bCs/>
                <w:color w:val="455A64"/>
              </w:rPr>
            </w:pPr>
            <w:r w:rsidRPr="00B11C41">
              <w:rPr>
                <w:b/>
                <w:bCs/>
                <w:color w:val="455A64"/>
              </w:rPr>
              <w:t>Процедура</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5EF30F9" w14:textId="77777777" w:rsidR="00B11C41" w:rsidRPr="00B11C41" w:rsidRDefault="00B11C41" w:rsidP="00B11C41">
            <w:pPr>
              <w:ind w:left="360"/>
              <w:jc w:val="center"/>
              <w:rPr>
                <w:b/>
                <w:bCs/>
                <w:color w:val="455A64"/>
              </w:rPr>
            </w:pPr>
            <w:r w:rsidRPr="00B11C41">
              <w:rPr>
                <w:b/>
                <w:bCs/>
                <w:color w:val="455A64"/>
              </w:rPr>
              <w:t>Корректирующие действия</w:t>
            </w:r>
          </w:p>
        </w:tc>
      </w:tr>
      <w:tr w:rsidR="00B11C41" w14:paraId="23775C73"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DFDE4F4" w14:textId="77777777" w:rsidR="00B11C41" w:rsidRDefault="00B11C41" w:rsidP="00B11C41">
            <w:pPr>
              <w:pStyle w:val="NormalWeb"/>
              <w:spacing w:before="0" w:beforeAutospacing="0" w:after="0" w:afterAutospacing="0"/>
              <w:ind w:left="360"/>
            </w:pPr>
            <w:r>
              <w:t>Убедитесь, что все исправления ошибок или улучшения применены к ядру.</w:t>
            </w:r>
          </w:p>
          <w:p w14:paraId="20454094" w14:textId="77777777" w:rsidR="00B11C41" w:rsidRDefault="00B11C41" w:rsidP="00B11C41">
            <w:pPr>
              <w:pStyle w:val="NormalWeb"/>
              <w:spacing w:before="0" w:beforeAutospacing="0" w:after="0" w:afterAutospacing="0"/>
              <w:ind w:left="360"/>
            </w:pPr>
            <w:r>
              <w:t>Рекомендуемая частота: не реже одного раза в 6 месяцев.</w:t>
            </w:r>
          </w:p>
          <w:p w14:paraId="1BCB42BD" w14:textId="77777777" w:rsidR="00B11C41" w:rsidRDefault="00B11C41" w:rsidP="00B11C41">
            <w:pPr>
              <w:pStyle w:val="NormalWeb"/>
              <w:spacing w:before="0" w:beforeAutospacing="0" w:after="0" w:afterAutospacing="0"/>
              <w:ind w:left="360"/>
            </w:pPr>
            <w:r>
              <w:t>Серьезность: ВАЖНО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FCBFF63" w14:textId="77777777" w:rsidR="00B11C41" w:rsidRDefault="00B11C41" w:rsidP="00B11C41">
            <w:pPr>
              <w:ind w:left="360"/>
            </w:pPr>
            <w:r>
              <w:t>Следуйте инструкциям поставщика, чтобы обновить ядро Linux. </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01151AE" w14:textId="729A6A8E" w:rsidR="00B11C41" w:rsidRDefault="00B11C41" w:rsidP="00B11C41">
            <w:pPr>
              <w:ind w:left="360"/>
            </w:pPr>
            <w:r>
              <w:t>Держите ядро в актуальном состоянии, чтобы включить исправления ошибок и безопасности, а также избежать сложных обновлений в будущем.</w:t>
            </w:r>
          </w:p>
        </w:tc>
      </w:tr>
    </w:tbl>
    <w:p w14:paraId="35227242" w14:textId="77777777" w:rsidR="00B11C41" w:rsidRDefault="00B11C41" w:rsidP="00B11C41">
      <w:pPr>
        <w:pStyle w:val="Heading1"/>
        <w:numPr>
          <w:ilvl w:val="0"/>
          <w:numId w:val="0"/>
        </w:numPr>
        <w:ind w:left="360"/>
        <w:rPr>
          <w:color w:val="1565C0"/>
        </w:rPr>
      </w:pPr>
      <w:r>
        <w:rPr>
          <w:color w:val="1565C0"/>
        </w:rPr>
        <w:lastRenderedPageBreak/>
        <w:t>12. УПРАВЛЕНИЕ ДОСТУПОМ К БАЗЕ ДАННЫХ RT.WAREHOUSE</w:t>
      </w:r>
    </w:p>
    <w:p w14:paraId="05861696" w14:textId="77777777" w:rsidR="00B11C41" w:rsidRDefault="00B11C41" w:rsidP="00B11C41">
      <w:pPr>
        <w:pStyle w:val="NormalWeb"/>
        <w:spacing w:before="0" w:beforeAutospacing="0" w:after="0" w:afterAutospacing="0"/>
        <w:ind w:left="360"/>
        <w:rPr>
          <w:color w:val="424242"/>
        </w:rPr>
      </w:pPr>
      <w:r>
        <w:rPr>
          <w:color w:val="424242"/>
        </w:rPr>
        <w:t>Защита базы данных RT.Warehouse включает в себя защиту доступа к базе данных с помощью конфигурации сети, аутентификации пользователей базы данных и шифрования.</w:t>
      </w:r>
    </w:p>
    <w:p w14:paraId="041D2C59" w14:textId="77777777" w:rsidR="00B11C41" w:rsidRDefault="00B11C41" w:rsidP="00B11C41">
      <w:pPr>
        <w:pStyle w:val="Heading2"/>
        <w:numPr>
          <w:ilvl w:val="0"/>
          <w:numId w:val="0"/>
        </w:numPr>
        <w:ind w:left="1080"/>
        <w:rPr>
          <w:color w:val="424242"/>
        </w:rPr>
      </w:pPr>
      <w:r>
        <w:rPr>
          <w:color w:val="424242"/>
        </w:rPr>
        <w:t>12.1 Настройка аутентификации клиента</w:t>
      </w:r>
    </w:p>
    <w:p w14:paraId="6E3AFA1E" w14:textId="77777777" w:rsidR="00B11C41" w:rsidRDefault="00B11C41" w:rsidP="00B11C41">
      <w:pPr>
        <w:pStyle w:val="NormalWeb"/>
        <w:spacing w:before="0" w:beforeAutospacing="0" w:after="0" w:afterAutospacing="0"/>
        <w:ind w:left="360"/>
        <w:rPr>
          <w:color w:val="424242"/>
        </w:rPr>
      </w:pPr>
      <w:r>
        <w:rPr>
          <w:color w:val="424242"/>
        </w:rPr>
        <w:t>В этом разделе объясняется, как настроить клиентские подключения и аутентификацию для базы данных RT.Warehouse.</w:t>
      </w:r>
    </w:p>
    <w:p w14:paraId="679A3C0B" w14:textId="77777777" w:rsidR="00B11C41" w:rsidRDefault="00B11C41" w:rsidP="00B11C41">
      <w:pPr>
        <w:pStyle w:val="NormalWeb"/>
        <w:spacing w:before="0" w:beforeAutospacing="0" w:after="0" w:afterAutospacing="0"/>
        <w:ind w:left="360"/>
        <w:rPr>
          <w:color w:val="424242"/>
        </w:rPr>
      </w:pPr>
      <w:r>
        <w:rPr>
          <w:color w:val="424242"/>
        </w:rPr>
        <w:t>Когда RT.Warehouse впервые инициализируется, система содержит одну предопределенную роль суперпользователя. Эта роль будет иметь то же имя, что и пользователь операционной системы, который инициализировал систему базы данных RT.Warehouse. Эта роль называется gpadmin. По умолчанию система настроена на разрешение локальных подключений к базе данных только из роли gpadmin. Если вы хотите разрешить подключение любых других ролей или разрешить подключения с удаленных хостов, вам необходимо настроить базу данных RT.Warehouse для разрешения таких подключений. В этом разделе объясняется, как настроить клиентские соединения и аутентификацию в базе данных RT.Warehouse.</w:t>
      </w:r>
    </w:p>
    <w:p w14:paraId="22FE6876" w14:textId="77777777" w:rsidR="00B11C41" w:rsidRDefault="00B11C41" w:rsidP="00B11C41">
      <w:pPr>
        <w:pStyle w:val="Heading3"/>
        <w:numPr>
          <w:ilvl w:val="0"/>
          <w:numId w:val="0"/>
        </w:numPr>
        <w:spacing w:before="120" w:after="0"/>
        <w:ind w:left="1980"/>
        <w:rPr>
          <w:color w:val="616161"/>
        </w:rPr>
      </w:pPr>
      <w:r>
        <w:rPr>
          <w:color w:val="616161"/>
        </w:rPr>
        <w:t>12.1.1 Использование аутентификации LDAP с TLS/SSL</w:t>
      </w:r>
    </w:p>
    <w:p w14:paraId="14FA3104" w14:textId="77777777" w:rsidR="00B11C41" w:rsidRDefault="00B11C41" w:rsidP="00B11C41">
      <w:pPr>
        <w:pStyle w:val="NormalWeb"/>
        <w:spacing w:before="0" w:beforeAutospacing="0" w:after="0" w:afterAutospacing="0"/>
        <w:ind w:left="360"/>
        <w:rPr>
          <w:color w:val="424242"/>
        </w:rPr>
      </w:pPr>
      <w:r>
        <w:rPr>
          <w:color w:val="424242"/>
        </w:rPr>
        <w:t>Вы можете контролировать доступ к базе данных RT.Warehouse с помощью сервера LDAP и, при желании, защитить соединение с помощью шифрования, добавив параметры в записи файла pg_hba.conf.</w:t>
      </w:r>
    </w:p>
    <w:p w14:paraId="5D371821" w14:textId="77777777" w:rsidR="00B11C41" w:rsidRDefault="00B11C41" w:rsidP="00B11C41">
      <w:pPr>
        <w:pStyle w:val="NormalWeb"/>
        <w:spacing w:before="0" w:beforeAutospacing="0" w:after="0" w:afterAutospacing="0"/>
        <w:ind w:left="360"/>
        <w:rPr>
          <w:color w:val="424242"/>
        </w:rPr>
      </w:pPr>
      <w:r>
        <w:rPr>
          <w:color w:val="424242"/>
        </w:rPr>
        <w:t>База данных RT.Warehouse поддерживает аутентификацию LDAP с использованием протокола TLS/SSL для шифрования связи с сервером LDAP:</w:t>
      </w:r>
    </w:p>
    <w:p w14:paraId="25A5943D" w14:textId="77777777" w:rsidR="00B11C41" w:rsidRDefault="00B11C41" w:rsidP="00B11C41">
      <w:pPr>
        <w:ind w:left="360"/>
        <w:rPr>
          <w:color w:val="424242"/>
        </w:rPr>
      </w:pPr>
      <w:r>
        <w:rPr>
          <w:color w:val="424242"/>
        </w:rPr>
        <w:t>Аутентификация LDAP с протоколом STARTTLS и TLS — STARTTLS начинается с простого текстового соединения (без шифрования) и обновляет его до безопасного соединения (с шифрованием).</w:t>
      </w:r>
    </w:p>
    <w:p w14:paraId="5C34B15D" w14:textId="77777777" w:rsidR="00B11C41" w:rsidRDefault="00B11C41" w:rsidP="00B11C41">
      <w:pPr>
        <w:spacing w:before="100" w:beforeAutospacing="1" w:after="100" w:afterAutospacing="1"/>
        <w:ind w:left="360"/>
        <w:rPr>
          <w:color w:val="424242"/>
        </w:rPr>
      </w:pPr>
      <w:r>
        <w:rPr>
          <w:color w:val="424242"/>
        </w:rPr>
        <w:t>Аутентификация LDAP с безопасным соединением и TLS/SSL (LDAPS) — база данных RT.Warehouse использует протокол TLS или SSL на основе протокола, используемого сервером LDAP.</w:t>
      </w:r>
    </w:p>
    <w:p w14:paraId="6C852861" w14:textId="77777777" w:rsidR="00B11C41" w:rsidRDefault="00B11C41" w:rsidP="00B11C41">
      <w:pPr>
        <w:pStyle w:val="NormalWeb"/>
        <w:spacing w:before="0" w:beforeAutospacing="0" w:after="0" w:afterAutospacing="0"/>
        <w:ind w:left="360"/>
        <w:rPr>
          <w:color w:val="424242"/>
        </w:rPr>
      </w:pPr>
      <w:r>
        <w:rPr>
          <w:color w:val="424242"/>
        </w:rPr>
        <w:t>Если протокол не указан, база данных RT.Warehouse взаимодействует с сервером LDAP с помощью открытого текстового соединения.</w:t>
      </w:r>
    </w:p>
    <w:p w14:paraId="4B6B0B25" w14:textId="77777777" w:rsidR="00B11C41" w:rsidRDefault="00B11C41" w:rsidP="00B11C41">
      <w:pPr>
        <w:pStyle w:val="NormalWeb"/>
        <w:spacing w:before="0" w:beforeAutospacing="0" w:after="0" w:afterAutospacing="0"/>
        <w:ind w:left="360"/>
        <w:rPr>
          <w:color w:val="424242"/>
        </w:rPr>
      </w:pPr>
      <w:r>
        <w:rPr>
          <w:color w:val="424242"/>
        </w:rPr>
        <w:t>Чтобы использовать аутентификацию LDAP, мастер хост базы данных RT.Warehouse должен быть настроен как клиент LDAP. См. документацию по LDAP для получения информации о настройке клиентов LDAP.</w:t>
      </w:r>
    </w:p>
    <w:p w14:paraId="649778A9" w14:textId="77777777" w:rsidR="00B11C41" w:rsidRDefault="00B11C41" w:rsidP="00B11C41">
      <w:pPr>
        <w:pStyle w:val="Heading4"/>
        <w:numPr>
          <w:ilvl w:val="0"/>
          <w:numId w:val="0"/>
        </w:numPr>
        <w:spacing w:before="120" w:after="0"/>
        <w:ind w:left="2520"/>
        <w:rPr>
          <w:color w:val="616161"/>
        </w:rPr>
      </w:pPr>
      <w:r>
        <w:rPr>
          <w:color w:val="616161"/>
        </w:rPr>
        <w:t>12.1.1.1 Включение аутентификации LDAP с помощью STARTTLS и TLS</w:t>
      </w:r>
    </w:p>
    <w:p w14:paraId="21FCCCA7" w14:textId="77777777" w:rsidR="00B11C41" w:rsidRDefault="00B11C41" w:rsidP="00B11C41">
      <w:pPr>
        <w:pStyle w:val="NormalWeb"/>
        <w:spacing w:before="0" w:beforeAutospacing="0" w:after="0" w:afterAutospacing="0"/>
        <w:ind w:left="360"/>
        <w:rPr>
          <w:color w:val="424242"/>
        </w:rPr>
      </w:pPr>
      <w:r>
        <w:rPr>
          <w:color w:val="424242"/>
        </w:rPr>
        <w:t>Чтобы включить STARTTLS с протоколом TLS, в файле pg_hba.conf добавьте строку ldap и укажите для параметра ldaptls значение 1. Порт по умолчанию — 389. В этом примере параметры метода аутентификации включают параметр ldaptls.</w:t>
      </w:r>
    </w:p>
    <w:tbl>
      <w:tblPr>
        <w:tblW w:w="0" w:type="auto"/>
        <w:shd w:val="clear" w:color="auto" w:fill="F2F2F2"/>
        <w:tblCellMar>
          <w:left w:w="0" w:type="dxa"/>
          <w:right w:w="0" w:type="dxa"/>
        </w:tblCellMar>
        <w:tblLook w:val="04A0" w:firstRow="1" w:lastRow="0" w:firstColumn="1" w:lastColumn="0" w:noHBand="0" w:noVBand="1"/>
      </w:tblPr>
      <w:tblGrid>
        <w:gridCol w:w="9334"/>
      </w:tblGrid>
      <w:tr w:rsidR="00B11C41" w14:paraId="1BE7A829" w14:textId="77777777" w:rsidTr="00B11C41">
        <w:tc>
          <w:tcPr>
            <w:tcW w:w="9344" w:type="dxa"/>
            <w:tcBorders>
              <w:top w:val="single" w:sz="8" w:space="0" w:color="F2F2F2"/>
              <w:left w:val="single" w:sz="8" w:space="0" w:color="F2F2F2"/>
              <w:bottom w:val="single" w:sz="8" w:space="0" w:color="F2F2F2"/>
              <w:right w:val="single" w:sz="8" w:space="0" w:color="F2F2F2"/>
            </w:tcBorders>
            <w:shd w:val="clear" w:color="auto" w:fill="F2F2F2"/>
            <w:tcMar>
              <w:top w:w="0" w:type="dxa"/>
              <w:left w:w="108" w:type="dxa"/>
              <w:bottom w:w="0" w:type="dxa"/>
              <w:right w:w="108" w:type="dxa"/>
            </w:tcMar>
            <w:hideMark/>
          </w:tcPr>
          <w:p w14:paraId="7A43F3AA" w14:textId="77777777" w:rsidR="00B11C41" w:rsidRDefault="00B11C41" w:rsidP="00B11C41">
            <w:pPr>
              <w:ind w:left="360"/>
            </w:pPr>
            <w:r>
              <w:t>ldap ldapserver=myldap.com ldaptls=1 ldapprefix="uid=" ldapsuffix=",ou=People,dc=example,dc=com"</w:t>
            </w:r>
          </w:p>
        </w:tc>
      </w:tr>
    </w:tbl>
    <w:p w14:paraId="212AF9D9" w14:textId="77777777" w:rsidR="00B11C41" w:rsidRDefault="00B11C41" w:rsidP="00B11C41">
      <w:pPr>
        <w:pStyle w:val="NormalWeb"/>
        <w:spacing w:before="0" w:beforeAutospacing="0" w:after="0" w:afterAutospacing="0"/>
        <w:ind w:left="360"/>
        <w:rPr>
          <w:color w:val="424242"/>
        </w:rPr>
      </w:pPr>
      <w:r>
        <w:rPr>
          <w:color w:val="424242"/>
        </w:rPr>
        <w:t>Укажите порт не по умолчанию с параметром ldapport. В этом примере метод аутентификации включает параметр ldaptls и параметр ldapport для указания порта 550.</w:t>
      </w:r>
    </w:p>
    <w:p w14:paraId="08BFC23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ldap ldapserver=myldap.com ldaptls=1 ldapport=500 ldapprefix="uid=" ldapsuffix=",ou=People,dc=example,dc=com"</w:t>
      </w:r>
    </w:p>
    <w:p w14:paraId="3F8A7D4A" w14:textId="77777777" w:rsidR="00B11C41" w:rsidRPr="00B11C41" w:rsidRDefault="00B11C41" w:rsidP="00B11C41">
      <w:pPr>
        <w:ind w:left="360"/>
        <w:rPr>
          <w:rFonts w:cs="Times New Roman"/>
          <w:color w:val="424242"/>
          <w:sz w:val="24"/>
          <w:szCs w:val="24"/>
        </w:rPr>
      </w:pPr>
      <w:r w:rsidRPr="00B11C41">
        <w:rPr>
          <w:color w:val="424242"/>
        </w:rPr>
        <w:t>Copy</w:t>
      </w:r>
    </w:p>
    <w:p w14:paraId="3EF55A66" w14:textId="77777777" w:rsidR="00B11C41" w:rsidRDefault="00B11C41" w:rsidP="00B11C41">
      <w:pPr>
        <w:pStyle w:val="Heading4"/>
        <w:numPr>
          <w:ilvl w:val="0"/>
          <w:numId w:val="0"/>
        </w:numPr>
        <w:spacing w:before="120" w:after="0"/>
        <w:ind w:left="2520"/>
        <w:rPr>
          <w:color w:val="616161"/>
        </w:rPr>
      </w:pPr>
      <w:r>
        <w:rPr>
          <w:color w:val="616161"/>
        </w:rPr>
        <w:lastRenderedPageBreak/>
        <w:t>12.1.1.2 Включение аутентификации LDAP с безопасным соединением и TLS/SSL</w:t>
      </w:r>
    </w:p>
    <w:p w14:paraId="6599BEB7" w14:textId="77777777" w:rsidR="00B11C41" w:rsidRDefault="00B11C41" w:rsidP="00B11C41">
      <w:pPr>
        <w:pStyle w:val="NormalWeb"/>
        <w:spacing w:before="0" w:beforeAutospacing="0" w:after="0" w:afterAutospacing="0"/>
        <w:ind w:left="360"/>
        <w:rPr>
          <w:color w:val="424242"/>
        </w:rPr>
      </w:pPr>
      <w:r>
        <w:rPr>
          <w:color w:val="424242"/>
        </w:rPr>
        <w:t>Чтобы включить безопасное соединение с помощью TLS/SSL, добавьте ldaps:// в качестве префикса к имени сервера LDAP, указанному в параметре ldapserver. Порт по умолчанию — 636.</w:t>
      </w:r>
    </w:p>
    <w:p w14:paraId="56364D25" w14:textId="77777777" w:rsidR="00B11C41" w:rsidRDefault="00B11C41" w:rsidP="00B11C41">
      <w:pPr>
        <w:pStyle w:val="NormalWeb"/>
        <w:spacing w:before="0" w:beforeAutospacing="0" w:after="0" w:afterAutospacing="0"/>
        <w:ind w:left="360"/>
        <w:rPr>
          <w:color w:val="424242"/>
        </w:rPr>
      </w:pPr>
      <w:r>
        <w:rPr>
          <w:color w:val="424242"/>
        </w:rPr>
        <w:t>В этом примере параметр ldapserver указывает безопасное соединение и протокол TLS/SSL для сервера LDAP myldap.com.</w:t>
      </w:r>
    </w:p>
    <w:p w14:paraId="7C3A560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ldapserver=ldaps://myldap.com</w:t>
      </w:r>
    </w:p>
    <w:p w14:paraId="6503900D" w14:textId="77777777" w:rsidR="00B11C41" w:rsidRPr="00B11C41" w:rsidRDefault="00B11C41" w:rsidP="00B11C41">
      <w:pPr>
        <w:ind w:left="360"/>
        <w:rPr>
          <w:rFonts w:cs="Times New Roman"/>
          <w:color w:val="424242"/>
          <w:sz w:val="24"/>
          <w:szCs w:val="24"/>
        </w:rPr>
      </w:pPr>
      <w:r w:rsidRPr="00B11C41">
        <w:rPr>
          <w:color w:val="424242"/>
        </w:rPr>
        <w:t>Copy</w:t>
      </w:r>
    </w:p>
    <w:p w14:paraId="54BA3B6E" w14:textId="77777777" w:rsidR="00B11C41" w:rsidRDefault="00B11C41" w:rsidP="00B11C41">
      <w:pPr>
        <w:pStyle w:val="NormalWeb"/>
        <w:spacing w:before="0" w:beforeAutospacing="0" w:after="0" w:afterAutospacing="0"/>
        <w:ind w:left="360"/>
        <w:rPr>
          <w:color w:val="424242"/>
        </w:rPr>
      </w:pPr>
      <w:r>
        <w:rPr>
          <w:color w:val="424242"/>
        </w:rPr>
        <w:t>Чтобы указать порт не по умолчанию, добавьте двоеточие (:) и номер порта после имени сервера LDAP. В этом примере параметр ldapserver включает префикс ldaps:// и нестандартный порт 550.</w:t>
      </w:r>
    </w:p>
    <w:p w14:paraId="0786DCB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ldapserver=ldaps://myldap.com:550</w:t>
      </w:r>
    </w:p>
    <w:p w14:paraId="5BCDB4E3" w14:textId="77777777" w:rsidR="00B11C41" w:rsidRPr="00B11C41" w:rsidRDefault="00B11C41" w:rsidP="00B11C41">
      <w:pPr>
        <w:ind w:left="360"/>
        <w:rPr>
          <w:rFonts w:cs="Times New Roman"/>
          <w:color w:val="424242"/>
          <w:sz w:val="24"/>
          <w:szCs w:val="24"/>
        </w:rPr>
      </w:pPr>
      <w:r w:rsidRPr="00B11C41">
        <w:rPr>
          <w:color w:val="424242"/>
        </w:rPr>
        <w:t>Copy</w:t>
      </w:r>
    </w:p>
    <w:p w14:paraId="7DA15DF3" w14:textId="77777777" w:rsidR="00B11C41" w:rsidRDefault="00B11C41" w:rsidP="00B11C41">
      <w:pPr>
        <w:pStyle w:val="Heading4"/>
        <w:numPr>
          <w:ilvl w:val="0"/>
          <w:numId w:val="0"/>
        </w:numPr>
        <w:spacing w:before="120" w:after="0"/>
        <w:ind w:left="2520"/>
        <w:rPr>
          <w:color w:val="616161"/>
        </w:rPr>
      </w:pPr>
      <w:r>
        <w:rPr>
          <w:color w:val="616161"/>
        </w:rPr>
        <w:t>12.1.1.3 Настройка аутентификации с помощью общесистемной системы OpenLDAP</w:t>
      </w:r>
    </w:p>
    <w:p w14:paraId="329E2C4A" w14:textId="77777777" w:rsidR="00B11C41" w:rsidRDefault="00B11C41" w:rsidP="00B11C41">
      <w:pPr>
        <w:pStyle w:val="NormalWeb"/>
        <w:spacing w:before="0" w:beforeAutospacing="0" w:after="0" w:afterAutospacing="0"/>
        <w:ind w:left="360"/>
        <w:rPr>
          <w:color w:val="424242"/>
        </w:rPr>
      </w:pPr>
      <w:r>
        <w:rPr>
          <w:color w:val="424242"/>
        </w:rPr>
        <w:t>Если у вас общесистемная система OpenLDAP и логины настроены на использование LDAP с TLS или SSL в файле pg_hba.conf, логины могут завершиться ошибкой со следующим сообщением:</w:t>
      </w:r>
    </w:p>
    <w:p w14:paraId="7915D3D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could not start LDAP TLS session: error code '-11'</w:t>
      </w:r>
    </w:p>
    <w:p w14:paraId="556CF1D0" w14:textId="77777777" w:rsidR="00B11C41" w:rsidRPr="00B11C41" w:rsidRDefault="00B11C41" w:rsidP="00B11C41">
      <w:pPr>
        <w:ind w:left="360"/>
        <w:rPr>
          <w:rFonts w:cs="Times New Roman"/>
          <w:color w:val="424242"/>
          <w:sz w:val="24"/>
          <w:szCs w:val="24"/>
        </w:rPr>
      </w:pPr>
      <w:r w:rsidRPr="00B11C41">
        <w:rPr>
          <w:color w:val="424242"/>
        </w:rPr>
        <w:t>Copy</w:t>
      </w:r>
    </w:p>
    <w:p w14:paraId="4F85AB6D" w14:textId="77777777" w:rsidR="00B11C41" w:rsidRDefault="00B11C41" w:rsidP="00B11C41">
      <w:pPr>
        <w:pStyle w:val="NormalWeb"/>
        <w:spacing w:before="0" w:beforeAutospacing="0" w:after="0" w:afterAutospacing="0"/>
        <w:ind w:left="360"/>
        <w:rPr>
          <w:color w:val="424242"/>
        </w:rPr>
      </w:pPr>
      <w:r>
        <w:rPr>
          <w:color w:val="424242"/>
        </w:rPr>
        <w:t>Чтобы использовать существующую систему OpenLDAP для аутентификации, необходимо настроить базу данных RT.Warehouse для использования сертификата ЦС сервера LDAP для проверки сертификатов пользователей. Выполните следующие действия на мастер и резервном хостах, чтобы настроить базу данных RT.Warehouse:</w:t>
      </w:r>
    </w:p>
    <w:p w14:paraId="560E5FE5" w14:textId="7DC90A6F" w:rsidR="00B11C41" w:rsidRDefault="00B11C41" w:rsidP="00B11C41">
      <w:pPr>
        <w:pStyle w:val="NormalWeb"/>
        <w:spacing w:before="0" w:beforeAutospacing="0" w:after="0" w:afterAutospacing="0"/>
        <w:ind w:left="2520"/>
        <w:rPr>
          <w:color w:val="424242"/>
        </w:rPr>
      </w:pPr>
      <w:r>
        <w:rPr>
          <w:color w:val="424242"/>
        </w:rPr>
        <w:t>Скопируйте файл цепочки корневых ЦС в кодировке base64 с сервера Active Directory или LDAP на мастер и резервный главные хосты базы данных RT.Warehouse. В этом примере используется каталог /etc/pki/tls/certs.</w:t>
      </w:r>
    </w:p>
    <w:p w14:paraId="0081B23B" w14:textId="24A24F9E" w:rsidR="00B11C41" w:rsidRDefault="00B11C41" w:rsidP="00B11C41">
      <w:pPr>
        <w:pStyle w:val="NormalWeb"/>
        <w:spacing w:before="0" w:beforeAutospacing="0" w:after="0" w:afterAutospacing="0"/>
        <w:ind w:left="2520"/>
        <w:rPr>
          <w:color w:val="424242"/>
        </w:rPr>
      </w:pPr>
      <w:r>
        <w:rPr>
          <w:color w:val="424242"/>
        </w:rPr>
        <w:t>Перейдите в каталог, в который вы скопировали файл сертификата ЦС, и от имени пользователя root сгенерируйте хэш для OpenLDAP:</w:t>
      </w:r>
    </w:p>
    <w:p w14:paraId="0A9F335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cd /etc/pki/tls/certs</w:t>
      </w:r>
    </w:p>
    <w:p w14:paraId="1881430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openssl x509 -noout -hash -in &lt;ca-certificate-file&gt;</w:t>
      </w:r>
    </w:p>
    <w:p w14:paraId="31F5789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ln -s &lt;ca-certificate-file&gt; &lt;ca-certificate-file&gt;.0</w:t>
      </w:r>
    </w:p>
    <w:p w14:paraId="3120F40B" w14:textId="77777777" w:rsidR="00B11C41" w:rsidRPr="00B11C41" w:rsidRDefault="00B11C41" w:rsidP="00B11C41">
      <w:pPr>
        <w:ind w:left="360"/>
        <w:rPr>
          <w:rFonts w:cs="Times New Roman"/>
          <w:color w:val="424242"/>
          <w:sz w:val="24"/>
          <w:szCs w:val="24"/>
        </w:rPr>
      </w:pPr>
      <w:r w:rsidRPr="00B11C41">
        <w:rPr>
          <w:color w:val="424242"/>
        </w:rPr>
        <w:t>Copy</w:t>
      </w:r>
    </w:p>
    <w:p w14:paraId="583F1363" w14:textId="77777777" w:rsidR="00B11C41" w:rsidRDefault="00B11C41" w:rsidP="00B11C41">
      <w:pPr>
        <w:pStyle w:val="NormalWeb"/>
        <w:spacing w:before="0" w:beforeAutospacing="0" w:after="0" w:afterAutospacing="0"/>
        <w:ind w:left="360"/>
        <w:rPr>
          <w:color w:val="424242"/>
        </w:rPr>
      </w:pPr>
      <w:r>
        <w:rPr>
          <w:color w:val="424242"/>
        </w:rPr>
        <w:t>3. Настройте файл конфигурации OpenLDAP для базы данных RT.Warehouse, указав каталог сертификатов ЦС и файл сертификата.</w:t>
      </w:r>
    </w:p>
    <w:p w14:paraId="06D7A6CE" w14:textId="77777777" w:rsidR="00B11C41" w:rsidRDefault="00B11C41" w:rsidP="00B11C41">
      <w:pPr>
        <w:pStyle w:val="NormalWeb"/>
        <w:spacing w:before="0" w:beforeAutospacing="0" w:after="0" w:afterAutospacing="0"/>
        <w:ind w:left="360"/>
        <w:rPr>
          <w:color w:val="424242"/>
        </w:rPr>
      </w:pPr>
      <w:r>
        <w:rPr>
          <w:color w:val="424242"/>
        </w:rPr>
        <w:t>Как пользователь root, отредактируйте файл конфигурации OpenLDAP /etc/openldap/ldap.conf:</w:t>
      </w:r>
    </w:p>
    <w:p w14:paraId="1A26E2F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SASL_NOCANON on</w:t>
      </w:r>
    </w:p>
    <w:p w14:paraId="60DCCA3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URI ldaps://ldapA.example.priv ldaps://ldapB.example.priv ldaps://ldapC.example.priv</w:t>
      </w:r>
    </w:p>
    <w:p w14:paraId="114635D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BASE dc=example,dc=priv</w:t>
      </w:r>
    </w:p>
    <w:p w14:paraId="4D8D144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TLS_CACERTDIR /etc/pki/tls/certs</w:t>
      </w:r>
    </w:p>
    <w:p w14:paraId="384F11E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TLS_CACERT /etc/pki/tls/certs/&lt;ca-certificate-file&gt;</w:t>
      </w:r>
    </w:p>
    <w:p w14:paraId="4C6F84CB" w14:textId="77777777" w:rsidR="00B11C41" w:rsidRPr="00B11C41" w:rsidRDefault="00B11C41" w:rsidP="00B11C41">
      <w:pPr>
        <w:ind w:left="360"/>
        <w:rPr>
          <w:rFonts w:cs="Times New Roman"/>
          <w:color w:val="424242"/>
          <w:sz w:val="24"/>
          <w:szCs w:val="24"/>
        </w:rPr>
      </w:pPr>
      <w:r w:rsidRPr="00B11C41">
        <w:rPr>
          <w:color w:val="424242"/>
        </w:rPr>
        <w:t>Copy</w:t>
      </w:r>
    </w:p>
    <w:p w14:paraId="6D463576" w14:textId="4F5B3063"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1EC93040"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397DE847"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2E44C1BD" w14:textId="77777777" w:rsidR="00B11C41" w:rsidRDefault="00B11C41" w:rsidP="00B11C41">
            <w:pPr>
              <w:pStyle w:val="NormalWeb"/>
              <w:spacing w:before="0" w:beforeAutospacing="0" w:after="0" w:afterAutospacing="0"/>
              <w:ind w:left="360"/>
            </w:pPr>
            <w:r>
              <w:lastRenderedPageBreak/>
              <w:t>Чтобы проверка сертификата прошла успешно, имя хоста в сертификате должно совпадать с именем хоста в свойстве URI. В противном случае вы также должны добавить разрешение TLS_REQCERT в файл.</w:t>
            </w:r>
          </w:p>
        </w:tc>
      </w:tr>
    </w:tbl>
    <w:p w14:paraId="274CD0C2" w14:textId="785C360E" w:rsidR="00B11C41" w:rsidRDefault="00B11C41" w:rsidP="00B11C41">
      <w:pPr>
        <w:pStyle w:val="NormalWeb"/>
        <w:spacing w:before="0" w:beforeAutospacing="0" w:after="0" w:afterAutospacing="0"/>
        <w:ind w:left="360"/>
        <w:rPr>
          <w:color w:val="424242"/>
        </w:rPr>
      </w:pPr>
      <w:r>
        <w:rPr>
          <w:color w:val="424242"/>
        </w:rPr>
        <w:lastRenderedPageBreak/>
        <w:t>От имени пользователя gpadmin отредактируйте /usr/local/greenplum-db/greenplum_path.sh и добавьте следующую строку:</w:t>
      </w:r>
    </w:p>
    <w:p w14:paraId="48F15D3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export LDAPCONF=/etc/openldap/ldap.conf</w:t>
      </w:r>
    </w:p>
    <w:p w14:paraId="6E9216C4" w14:textId="77777777" w:rsidR="00B11C41" w:rsidRPr="00B11C41" w:rsidRDefault="00B11C41" w:rsidP="00B11C41">
      <w:pPr>
        <w:ind w:left="360"/>
        <w:rPr>
          <w:rFonts w:cs="Times New Roman"/>
          <w:color w:val="424242"/>
          <w:sz w:val="24"/>
          <w:szCs w:val="24"/>
        </w:rPr>
      </w:pPr>
      <w:r w:rsidRPr="00B11C41">
        <w:rPr>
          <w:color w:val="424242"/>
        </w:rPr>
        <w:t>Copy</w:t>
      </w:r>
    </w:p>
    <w:p w14:paraId="75804CD8" w14:textId="77777777" w:rsidR="00B11C41" w:rsidRDefault="00B11C41" w:rsidP="00B11C41">
      <w:pPr>
        <w:pStyle w:val="Heading4"/>
        <w:numPr>
          <w:ilvl w:val="0"/>
          <w:numId w:val="0"/>
        </w:numPr>
        <w:spacing w:before="120" w:after="0"/>
        <w:ind w:left="2520"/>
        <w:rPr>
          <w:color w:val="616161"/>
        </w:rPr>
      </w:pPr>
      <w:r>
        <w:rPr>
          <w:color w:val="616161"/>
        </w:rPr>
        <w:t>12.1.1.4 Заметки</w:t>
      </w:r>
    </w:p>
    <w:p w14:paraId="5610ED08" w14:textId="77777777" w:rsidR="00B11C41" w:rsidRDefault="00B11C41" w:rsidP="00B11C41">
      <w:pPr>
        <w:pStyle w:val="NormalWeb"/>
        <w:spacing w:before="0" w:beforeAutospacing="0" w:after="0" w:afterAutospacing="0"/>
        <w:ind w:left="360"/>
        <w:rPr>
          <w:color w:val="424242"/>
        </w:rPr>
      </w:pPr>
      <w:r>
        <w:rPr>
          <w:color w:val="424242"/>
        </w:rPr>
        <w:t>База данных RT.Warehouse регистрирует ошибку, если в записи файла pg_hba.conf указано следующее:</w:t>
      </w:r>
    </w:p>
    <w:p w14:paraId="626241C4" w14:textId="77777777" w:rsidR="00B11C41" w:rsidRDefault="00B11C41" w:rsidP="00B11C41">
      <w:pPr>
        <w:ind w:left="360"/>
        <w:rPr>
          <w:color w:val="424242"/>
        </w:rPr>
      </w:pPr>
      <w:r>
        <w:rPr>
          <w:color w:val="424242"/>
        </w:rPr>
        <w:t>Если указаны префикс ldaps:// и параметр ldaptls=1.</w:t>
      </w:r>
    </w:p>
    <w:p w14:paraId="6E81F1B0" w14:textId="77777777" w:rsidR="00B11C41" w:rsidRDefault="00B11C41" w:rsidP="00B11C41">
      <w:pPr>
        <w:spacing w:before="100" w:beforeAutospacing="1" w:after="100" w:afterAutospacing="1"/>
        <w:ind w:left="360"/>
        <w:rPr>
          <w:color w:val="424242"/>
        </w:rPr>
      </w:pPr>
      <w:r>
        <w:rPr>
          <w:color w:val="424242"/>
        </w:rPr>
        <w:t>Если указаны и префикс ldaps://, и параметр ldapport.</w:t>
      </w:r>
    </w:p>
    <w:p w14:paraId="0A21E5F3" w14:textId="77777777" w:rsidR="00B11C41" w:rsidRDefault="00B11C41" w:rsidP="00B11C41">
      <w:pPr>
        <w:pStyle w:val="NormalWeb"/>
        <w:spacing w:before="0" w:beforeAutospacing="0" w:after="0" w:afterAutospacing="0"/>
        <w:ind w:left="360"/>
        <w:rPr>
          <w:color w:val="424242"/>
        </w:rPr>
      </w:pPr>
      <w:r>
        <w:rPr>
          <w:color w:val="424242"/>
        </w:rPr>
        <w:t>Включение шифрованной связи для аутентификации LDAP шифрует только связь между базой данных RT.Warehouse и сервером LDAP.</w:t>
      </w:r>
    </w:p>
    <w:p w14:paraId="517F5C3D" w14:textId="77777777" w:rsidR="00B11C41" w:rsidRDefault="00B11C41" w:rsidP="00B11C41">
      <w:pPr>
        <w:pStyle w:val="Heading4"/>
        <w:numPr>
          <w:ilvl w:val="0"/>
          <w:numId w:val="0"/>
        </w:numPr>
        <w:spacing w:before="120" w:after="0"/>
        <w:ind w:left="2520"/>
        <w:rPr>
          <w:color w:val="616161"/>
        </w:rPr>
      </w:pPr>
      <w:r>
        <w:rPr>
          <w:color w:val="616161"/>
        </w:rPr>
        <w:t>12.1.1.5 Примеры</w:t>
      </w:r>
    </w:p>
    <w:p w14:paraId="1E027C82" w14:textId="77777777" w:rsidR="00B11C41" w:rsidRDefault="00B11C41" w:rsidP="00B11C41">
      <w:pPr>
        <w:pStyle w:val="NormalWeb"/>
        <w:spacing w:before="0" w:beforeAutospacing="0" w:after="0" w:afterAutospacing="0"/>
        <w:ind w:left="360"/>
        <w:rPr>
          <w:color w:val="424242"/>
        </w:rPr>
      </w:pPr>
      <w:r>
        <w:rPr>
          <w:color w:val="424242"/>
        </w:rPr>
        <w:t>Это примеры записей из файла pg_hba.conf.</w:t>
      </w:r>
    </w:p>
    <w:p w14:paraId="606F53BA" w14:textId="77777777" w:rsidR="00B11C41" w:rsidRDefault="00B11C41" w:rsidP="00B11C41">
      <w:pPr>
        <w:pStyle w:val="NormalWeb"/>
        <w:spacing w:before="0" w:beforeAutospacing="0" w:after="0" w:afterAutospacing="0"/>
        <w:ind w:left="360"/>
        <w:rPr>
          <w:color w:val="424242"/>
        </w:rPr>
      </w:pPr>
      <w:r>
        <w:rPr>
          <w:color w:val="424242"/>
        </w:rPr>
        <w:t>В этом примере указана аутентификация LDAP без шифрования между базой данных RT.Warehouse и сервером LDAP.</w:t>
      </w:r>
    </w:p>
    <w:p w14:paraId="29EBF1D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 all plainuser 0.0.0.0/0 ldap ldapserver=myldap.com ldapprefix="uid=" ldapsuffix=",ou=People,dc=example,dc=com"</w:t>
      </w:r>
    </w:p>
    <w:p w14:paraId="5BAAAFAF" w14:textId="77777777" w:rsidR="00B11C41" w:rsidRPr="00B11C41" w:rsidRDefault="00B11C41" w:rsidP="00B11C41">
      <w:pPr>
        <w:ind w:left="360"/>
        <w:rPr>
          <w:rFonts w:cs="Times New Roman"/>
          <w:color w:val="424242"/>
          <w:sz w:val="24"/>
          <w:szCs w:val="24"/>
        </w:rPr>
      </w:pPr>
      <w:r w:rsidRPr="00B11C41">
        <w:rPr>
          <w:color w:val="424242"/>
        </w:rPr>
        <w:t>Copy</w:t>
      </w:r>
    </w:p>
    <w:p w14:paraId="3E22A4D7" w14:textId="77777777" w:rsidR="00B11C41" w:rsidRDefault="00B11C41" w:rsidP="00B11C41">
      <w:pPr>
        <w:pStyle w:val="NormalWeb"/>
        <w:spacing w:before="0" w:beforeAutospacing="0" w:after="0" w:afterAutospacing="0"/>
        <w:ind w:left="360"/>
        <w:rPr>
          <w:color w:val="424242"/>
        </w:rPr>
      </w:pPr>
      <w:r>
        <w:rPr>
          <w:color w:val="424242"/>
        </w:rPr>
        <w:t>В этом примере указана аутентификация LDAP с использованием протоколов STARTTLS и TLS между базой данных RT.Warehouse и сервером LDAP.</w:t>
      </w:r>
    </w:p>
    <w:p w14:paraId="521AA4E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 all tlsuser 0.0.0.0/0 ldap ldapserver=myldap.com ldaptls=1 ldapprefix="uid=" ldapsuffix=",ou=People,dc=example,dc=com"</w:t>
      </w:r>
    </w:p>
    <w:p w14:paraId="6334C865" w14:textId="77777777" w:rsidR="00B11C41" w:rsidRPr="00B11C41" w:rsidRDefault="00B11C41" w:rsidP="00B11C41">
      <w:pPr>
        <w:ind w:left="360"/>
        <w:rPr>
          <w:rFonts w:cs="Times New Roman"/>
          <w:color w:val="424242"/>
          <w:sz w:val="24"/>
          <w:szCs w:val="24"/>
        </w:rPr>
      </w:pPr>
      <w:r w:rsidRPr="00B11C41">
        <w:rPr>
          <w:color w:val="424242"/>
        </w:rPr>
        <w:t>Copy</w:t>
      </w:r>
    </w:p>
    <w:p w14:paraId="7AF8B769" w14:textId="77777777" w:rsidR="00B11C41" w:rsidRDefault="00B11C41" w:rsidP="00B11C41">
      <w:pPr>
        <w:pStyle w:val="NormalWeb"/>
        <w:spacing w:before="0" w:beforeAutospacing="0" w:after="0" w:afterAutospacing="0"/>
        <w:ind w:left="360"/>
        <w:rPr>
          <w:color w:val="424242"/>
        </w:rPr>
      </w:pPr>
      <w:r>
        <w:rPr>
          <w:color w:val="424242"/>
        </w:rPr>
        <w:t>В этом примере указана аутентификация LDAP с безопасным соединением и протоколом TLS/SSL между базой данных RT.Warehouse и сервером LDAP.</w:t>
      </w:r>
    </w:p>
    <w:p w14:paraId="32A1267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 all ldapsuser 0.0.0.0/0 ldap ldapserver=ldaps://myldap.com ldapprefix="uid=" ldapsuffix=",ou=People,dc=example,dc=com"</w:t>
      </w:r>
    </w:p>
    <w:p w14:paraId="6B4E601A" w14:textId="77777777" w:rsidR="00B11C41" w:rsidRPr="00B11C41" w:rsidRDefault="00B11C41" w:rsidP="00B11C41">
      <w:pPr>
        <w:ind w:left="360"/>
        <w:rPr>
          <w:rFonts w:cs="Times New Roman"/>
          <w:color w:val="424242"/>
          <w:sz w:val="24"/>
          <w:szCs w:val="24"/>
        </w:rPr>
      </w:pPr>
      <w:r w:rsidRPr="00B11C41">
        <w:rPr>
          <w:color w:val="424242"/>
        </w:rPr>
        <w:t>Copy</w:t>
      </w:r>
    </w:p>
    <w:p w14:paraId="38C9A55B" w14:textId="77777777" w:rsidR="00B11C41" w:rsidRDefault="00B11C41" w:rsidP="00B11C41">
      <w:pPr>
        <w:pStyle w:val="Heading3"/>
        <w:numPr>
          <w:ilvl w:val="0"/>
          <w:numId w:val="0"/>
        </w:numPr>
        <w:spacing w:before="120" w:after="0"/>
        <w:ind w:left="1980"/>
        <w:rPr>
          <w:color w:val="616161"/>
        </w:rPr>
      </w:pPr>
      <w:r>
        <w:rPr>
          <w:color w:val="616161"/>
        </w:rPr>
        <w:t>12.1.2 Использование аутентификации Kerberos</w:t>
      </w:r>
    </w:p>
    <w:p w14:paraId="2AD95AB8" w14:textId="77777777" w:rsidR="00B11C41" w:rsidRDefault="00B11C41" w:rsidP="00B11C41">
      <w:pPr>
        <w:pStyle w:val="NormalWeb"/>
        <w:spacing w:before="0" w:beforeAutospacing="0" w:after="0" w:afterAutospacing="0"/>
        <w:ind w:left="360"/>
        <w:rPr>
          <w:color w:val="424242"/>
        </w:rPr>
      </w:pPr>
      <w:r>
        <w:rPr>
          <w:color w:val="424242"/>
        </w:rPr>
        <w:t>Вы можете контролировать доступ к базе данных RT.Warehouse с помощью сервера аутентификации Kerberos.</w:t>
      </w:r>
    </w:p>
    <w:p w14:paraId="6F7A0355" w14:textId="77777777" w:rsidR="00B11C41" w:rsidRDefault="00B11C41" w:rsidP="00B11C41">
      <w:pPr>
        <w:pStyle w:val="NormalWeb"/>
        <w:spacing w:before="0" w:beforeAutospacing="0" w:after="0" w:afterAutospacing="0"/>
        <w:ind w:left="360"/>
        <w:rPr>
          <w:color w:val="424242"/>
        </w:rPr>
      </w:pPr>
      <w:r>
        <w:rPr>
          <w:color w:val="424242"/>
        </w:rPr>
        <w:t>База данных RT.Warehouse поддерживает универсальный программный интерфейс службы безопасности (GSSAPI) с аутентификацией Kerberos. GSSAPI обеспечивает автоматическую аутентификацию (единый вход) для систем, которые его поддерживают. Вы указываете пользователей (роли) базы данныхRT.Warehouse, которым требуется аутентификация Kerberos, в файле конфигурации базы данных RT.Warehouse pg_hba.conf. Логин завершается ошибкой, если аутентификация Kerberos недоступна, когда роль пытается войти в базу данных RT.Warehouse.</w:t>
      </w:r>
    </w:p>
    <w:p w14:paraId="36DEC073" w14:textId="77777777" w:rsidR="00B11C41" w:rsidRDefault="00B11C41" w:rsidP="00B11C41">
      <w:pPr>
        <w:pStyle w:val="NormalWeb"/>
        <w:spacing w:before="0" w:beforeAutospacing="0" w:after="0" w:afterAutospacing="0"/>
        <w:ind w:left="360"/>
        <w:rPr>
          <w:color w:val="424242"/>
        </w:rPr>
      </w:pPr>
      <w:r>
        <w:rPr>
          <w:color w:val="424242"/>
        </w:rPr>
        <w:t>Kerberos предоставляет безопасную службу аутентификации с шифрованием. Он не шифрует данные, которыми обмениваются клиент и база данных, и не предоставляет услуг авторизации. Для шифрования данных, которыми обмениваются по сети, необходимо использовать соединение SSL. Для управления авторизацией доступа к базам данных и объектам RT.Warehouse, таким как схемы и таблицы, вы используете настройки в файле pg_hba.conf и привилегии, предоставляемые пользователям и ролям базы данных RT.Warehouse в базе данных.</w:t>
      </w:r>
    </w:p>
    <w:p w14:paraId="1A89DD43" w14:textId="77777777" w:rsidR="00B11C41" w:rsidRDefault="00B11C41" w:rsidP="00B11C41">
      <w:pPr>
        <w:pStyle w:val="Heading4"/>
        <w:numPr>
          <w:ilvl w:val="0"/>
          <w:numId w:val="0"/>
        </w:numPr>
        <w:spacing w:before="120" w:after="0"/>
        <w:ind w:left="2520"/>
        <w:rPr>
          <w:color w:val="616161"/>
        </w:rPr>
      </w:pPr>
      <w:r>
        <w:rPr>
          <w:color w:val="616161"/>
        </w:rPr>
        <w:lastRenderedPageBreak/>
        <w:t>12.1.2.1 Предварительные требования</w:t>
      </w:r>
    </w:p>
    <w:p w14:paraId="35FA12E1" w14:textId="77777777" w:rsidR="00B11C41" w:rsidRDefault="00B11C41" w:rsidP="00B11C41">
      <w:pPr>
        <w:pStyle w:val="NormalWeb"/>
        <w:spacing w:before="0" w:beforeAutospacing="0" w:after="0" w:afterAutospacing="0"/>
        <w:ind w:left="360"/>
        <w:rPr>
          <w:color w:val="424242"/>
        </w:rPr>
      </w:pPr>
      <w:r>
        <w:rPr>
          <w:color w:val="424242"/>
        </w:rPr>
        <w:t>Перед настройкой аутентификации Kerberos для базы данных RT.Warehouse убедитесь, что:</w:t>
      </w:r>
    </w:p>
    <w:p w14:paraId="55B31CC6" w14:textId="77777777" w:rsidR="00B11C41" w:rsidRDefault="00B11C41" w:rsidP="00B11C41">
      <w:pPr>
        <w:pStyle w:val="NormalWeb"/>
        <w:spacing w:before="0" w:beforeAutospacing="0" w:after="0" w:afterAutospacing="0"/>
        <w:ind w:left="360"/>
        <w:rPr>
          <w:color w:val="424242"/>
        </w:rPr>
      </w:pPr>
      <w:r>
        <w:rPr>
          <w:color w:val="424242"/>
        </w:rPr>
        <w:t>Вы можете определить сервер KDC, который вы используете для аутентификации Kerberos, и область Kerberos для вашей системы базы данных RT.Warehouse. </w:t>
      </w:r>
    </w:p>
    <w:p w14:paraId="5363CC5E" w14:textId="77777777" w:rsidR="00B11C41" w:rsidRDefault="00B11C41" w:rsidP="00B11C41">
      <w:pPr>
        <w:pStyle w:val="NormalWeb"/>
        <w:spacing w:before="0" w:beforeAutospacing="0" w:after="0" w:afterAutospacing="0"/>
        <w:ind w:left="360"/>
        <w:rPr>
          <w:color w:val="424242"/>
        </w:rPr>
      </w:pPr>
      <w:r>
        <w:rPr>
          <w:color w:val="424242"/>
        </w:rPr>
        <w:t>Системное время на сервере центра распространения ключей Kerberos (KDC) и мастере базы данных RT.Warehouse синхронизировано. (Например, установите пакет ntp на оба сервера.)</w:t>
      </w:r>
    </w:p>
    <w:p w14:paraId="36A41654" w14:textId="77777777" w:rsidR="00B11C41" w:rsidRDefault="00B11C41" w:rsidP="00B11C41">
      <w:pPr>
        <w:pStyle w:val="NormalWeb"/>
        <w:spacing w:before="0" w:beforeAutospacing="0" w:after="0" w:afterAutospacing="0"/>
        <w:ind w:left="360"/>
        <w:rPr>
          <w:color w:val="424242"/>
        </w:rPr>
      </w:pPr>
      <w:r>
        <w:rPr>
          <w:color w:val="424242"/>
        </w:rPr>
        <w:t>Сетевое подключение существует между сервером KDC и мастер хостом базы данных RT.Warehouse.</w:t>
      </w:r>
    </w:p>
    <w:p w14:paraId="4FF968BC" w14:textId="77777777" w:rsidR="00B11C41" w:rsidRDefault="00B11C41" w:rsidP="00B11C41">
      <w:pPr>
        <w:pStyle w:val="NormalWeb"/>
        <w:spacing w:before="0" w:beforeAutospacing="0" w:after="0" w:afterAutospacing="0"/>
        <w:ind w:left="360"/>
        <w:rPr>
          <w:color w:val="424242"/>
        </w:rPr>
      </w:pPr>
      <w:r>
        <w:rPr>
          <w:color w:val="424242"/>
        </w:rPr>
        <w:t>Java 1.7.0_17 или более поздняя версия установлена на всех хостах базы данных RT.Warehouse. Java 1.7.0_17 требуется для использования JDBC с аутентификацией Kerberos.</w:t>
      </w:r>
    </w:p>
    <w:p w14:paraId="2E33D46E" w14:textId="77777777" w:rsidR="00B11C41" w:rsidRDefault="00B11C41" w:rsidP="00B11C41">
      <w:pPr>
        <w:pStyle w:val="Heading4"/>
        <w:numPr>
          <w:ilvl w:val="0"/>
          <w:numId w:val="0"/>
        </w:numPr>
        <w:spacing w:before="120" w:after="0"/>
        <w:ind w:left="2520"/>
        <w:rPr>
          <w:color w:val="616161"/>
        </w:rPr>
      </w:pPr>
      <w:r>
        <w:rPr>
          <w:color w:val="616161"/>
        </w:rPr>
        <w:t>12.1.2.2 Процедура настройки проверки подлинности Kerberos для базы данных RT.Warehouse.</w:t>
      </w:r>
    </w:p>
    <w:p w14:paraId="15695B87" w14:textId="77777777" w:rsidR="00B11C41" w:rsidRDefault="00B11C41" w:rsidP="00B11C41">
      <w:pPr>
        <w:pStyle w:val="NormalWeb"/>
        <w:spacing w:before="0" w:beforeAutospacing="0" w:after="0" w:afterAutospacing="0"/>
        <w:ind w:left="360"/>
        <w:rPr>
          <w:color w:val="424242"/>
        </w:rPr>
      </w:pPr>
      <w:r>
        <w:rPr>
          <w:color w:val="424242"/>
        </w:rPr>
        <w:t>Ниже приведены задачи, которые необходимо выполнить для настройки проверки подлинности Kerberos для базы данных RT.Warehouse.</w:t>
      </w:r>
    </w:p>
    <w:p w14:paraId="05E8FC2D" w14:textId="77777777" w:rsidR="00B11C41" w:rsidRDefault="00B11C41" w:rsidP="00B11C41">
      <w:pPr>
        <w:pStyle w:val="Heading5"/>
        <w:numPr>
          <w:ilvl w:val="0"/>
          <w:numId w:val="0"/>
        </w:numPr>
        <w:spacing w:before="120" w:after="0"/>
        <w:ind w:left="3240"/>
        <w:rPr>
          <w:color w:val="616161"/>
        </w:rPr>
      </w:pPr>
      <w:r>
        <w:rPr>
          <w:color w:val="616161"/>
        </w:rPr>
        <w:t>12.1.2.2.1 Создание принципалов базы данных RT.Warehouse в базе данных KDC.</w:t>
      </w:r>
    </w:p>
    <w:p w14:paraId="561EEB51" w14:textId="4C794508" w:rsidR="00B11C41" w:rsidRDefault="00B11C41" w:rsidP="00B11C41">
      <w:pPr>
        <w:pStyle w:val="NormalWeb"/>
        <w:spacing w:before="0" w:beforeAutospacing="0" w:after="0" w:afterAutospacing="0"/>
        <w:ind w:left="360"/>
        <w:rPr>
          <w:color w:val="424242"/>
        </w:rPr>
      </w:pPr>
      <w:r>
        <w:rPr>
          <w:color w:val="424242"/>
        </w:rPr>
        <w:t>Создайте принципал службу для службы базы данных RT.Warehouse и принципал администратор Kerberos, который позволяет управлять базой данных KDC от имени пользователя gpadmin.</w:t>
      </w:r>
    </w:p>
    <w:p w14:paraId="7B365944" w14:textId="77777777" w:rsidR="00B11C41" w:rsidRDefault="00B11C41" w:rsidP="00B11C41">
      <w:pPr>
        <w:pStyle w:val="NormalWeb"/>
        <w:spacing w:before="0" w:beforeAutospacing="0" w:after="0" w:afterAutospacing="0"/>
        <w:ind w:left="360"/>
        <w:rPr>
          <w:color w:val="424242"/>
        </w:rPr>
      </w:pPr>
      <w:r>
        <w:rPr>
          <w:color w:val="424242"/>
        </w:rPr>
        <w:t>Войдите на сервер Kerberos KDC как пользователь root.</w:t>
      </w:r>
    </w:p>
    <w:p w14:paraId="6F0B738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ssh root@&lt;kdc-server&gt;</w:t>
      </w:r>
    </w:p>
    <w:p w14:paraId="255CA6A4" w14:textId="77777777" w:rsidR="00B11C41" w:rsidRPr="00B11C41" w:rsidRDefault="00B11C41" w:rsidP="00B11C41">
      <w:pPr>
        <w:ind w:left="360"/>
        <w:rPr>
          <w:rFonts w:cs="Times New Roman"/>
          <w:color w:val="424242"/>
          <w:sz w:val="24"/>
          <w:szCs w:val="24"/>
        </w:rPr>
      </w:pPr>
      <w:r w:rsidRPr="00B11C41">
        <w:rPr>
          <w:color w:val="424242"/>
        </w:rPr>
        <w:t>Copy</w:t>
      </w:r>
    </w:p>
    <w:p w14:paraId="6E71A0E4" w14:textId="6C534053" w:rsidR="00B11C41" w:rsidRDefault="00B11C41" w:rsidP="00B11C41">
      <w:pPr>
        <w:pStyle w:val="NormalWeb"/>
        <w:spacing w:before="0" w:beforeAutospacing="0" w:after="0" w:afterAutospacing="0"/>
        <w:ind w:left="360"/>
        <w:rPr>
          <w:color w:val="424242"/>
        </w:rPr>
      </w:pPr>
      <w:r>
        <w:rPr>
          <w:color w:val="424242"/>
        </w:rPr>
        <w:t>Создайте принципала для службы базы данных RT.Warehouse.</w:t>
      </w:r>
    </w:p>
    <w:p w14:paraId="18363754" w14:textId="77777777" w:rsidR="00B11C41" w:rsidRDefault="00B11C41" w:rsidP="00B11C41">
      <w:pPr>
        <w:pStyle w:val="NormalWeb"/>
        <w:spacing w:before="0" w:beforeAutospacing="0" w:after="0" w:afterAutospacing="0"/>
        <w:ind w:left="360"/>
        <w:rPr>
          <w:color w:val="424242"/>
        </w:rPr>
      </w:pPr>
      <w:r>
        <w:rPr>
          <w:color w:val="424242"/>
        </w:rPr>
        <w:t>Параметр -randkey запрещает команде запрашивать пароль.</w:t>
      </w:r>
    </w:p>
    <w:p w14:paraId="72F54597" w14:textId="50D79CDF" w:rsidR="00B11C41" w:rsidRDefault="00B11C41" w:rsidP="00B11C41">
      <w:pPr>
        <w:pStyle w:val="NormalWeb"/>
        <w:spacing w:before="0" w:beforeAutospacing="0" w:after="0" w:afterAutospacing="0"/>
        <w:ind w:left="360"/>
        <w:rPr>
          <w:color w:val="424242"/>
        </w:rPr>
      </w:pPr>
      <w:r>
        <w:rPr>
          <w:color w:val="424242"/>
        </w:rPr>
        <w:t>Создайте принципала для роли gpadmin/admin.</w:t>
      </w:r>
    </w:p>
    <w:p w14:paraId="467B94E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kadmin.local -q "addprinc gpadmin/admin@GPDB.KRB"</w:t>
      </w:r>
    </w:p>
    <w:p w14:paraId="0E0C8D6F" w14:textId="77777777" w:rsidR="00B11C41" w:rsidRPr="00B11C41" w:rsidRDefault="00B11C41" w:rsidP="00B11C41">
      <w:pPr>
        <w:ind w:left="360"/>
        <w:rPr>
          <w:rFonts w:cs="Times New Roman"/>
          <w:color w:val="424242"/>
          <w:sz w:val="24"/>
          <w:szCs w:val="24"/>
        </w:rPr>
      </w:pPr>
      <w:r w:rsidRPr="00B11C41">
        <w:rPr>
          <w:color w:val="424242"/>
        </w:rPr>
        <w:t>Copy</w:t>
      </w:r>
    </w:p>
    <w:p w14:paraId="129A8630" w14:textId="77777777" w:rsidR="00B11C41" w:rsidRDefault="00B11C41" w:rsidP="00B11C41">
      <w:pPr>
        <w:pStyle w:val="NormalWeb"/>
        <w:spacing w:before="0" w:beforeAutospacing="0" w:after="0" w:afterAutospacing="0"/>
        <w:ind w:left="360"/>
        <w:rPr>
          <w:color w:val="424242"/>
        </w:rPr>
      </w:pPr>
      <w:r>
        <w:rPr>
          <w:color w:val="424242"/>
        </w:rPr>
        <w:t>Этот принципал позволяет вам управлять базой данных KDC, когда вы вошли в систему как gpadmin. Убедитесь, что файл конфигурации Kerberos kadm.acl содержит ACL для предоставления разрешений. Например, этот ACL предоставляет все разрешения любому администратору в области GPDB.KRB.</w:t>
      </w:r>
    </w:p>
    <w:p w14:paraId="4D1A8F0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*/admin@GPDB.KRB *</w:t>
      </w:r>
    </w:p>
    <w:p w14:paraId="0EED7368" w14:textId="77777777" w:rsidR="00B11C41" w:rsidRPr="00B11C41" w:rsidRDefault="00B11C41" w:rsidP="00B11C41">
      <w:pPr>
        <w:ind w:left="360"/>
        <w:rPr>
          <w:rFonts w:cs="Times New Roman"/>
          <w:color w:val="424242"/>
          <w:sz w:val="24"/>
          <w:szCs w:val="24"/>
        </w:rPr>
      </w:pPr>
      <w:r w:rsidRPr="00B11C41">
        <w:rPr>
          <w:color w:val="424242"/>
        </w:rPr>
        <w:t>Copy</w:t>
      </w:r>
    </w:p>
    <w:p w14:paraId="46712649" w14:textId="2EC3FD01" w:rsidR="00B11C41" w:rsidRDefault="00B11C41" w:rsidP="00B11C41">
      <w:pPr>
        <w:pStyle w:val="NormalWeb"/>
        <w:spacing w:before="0" w:beforeAutospacing="0" w:after="0" w:afterAutospacing="0"/>
        <w:ind w:left="360"/>
        <w:rPr>
          <w:color w:val="424242"/>
        </w:rPr>
      </w:pPr>
      <w:r>
        <w:rPr>
          <w:color w:val="424242"/>
        </w:rPr>
        <w:t>Создайте файл keytab с kadmin.local. В следующем примере создается файл keytab gpdb-kerberos.keytab в текущем каталоге с данными аутентификации для принципала службы базы данных RT.Warehouse и субъекта gpadmin/admin.</w:t>
      </w:r>
    </w:p>
    <w:p w14:paraId="7DD69FA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kadmin.local -q "ktadd -k gpdb-kerberos.keytab postgres/mdw@GPDB.KRB gadmin/admin@GPDB.KRB"</w:t>
      </w:r>
    </w:p>
    <w:p w14:paraId="2DB6A68D" w14:textId="77777777" w:rsidR="00B11C41" w:rsidRPr="00B11C41" w:rsidRDefault="00B11C41" w:rsidP="00B11C41">
      <w:pPr>
        <w:ind w:left="360"/>
        <w:rPr>
          <w:rFonts w:cs="Times New Roman"/>
          <w:color w:val="424242"/>
          <w:sz w:val="24"/>
          <w:szCs w:val="24"/>
        </w:rPr>
      </w:pPr>
      <w:r w:rsidRPr="00B11C41">
        <w:rPr>
          <w:color w:val="424242"/>
        </w:rPr>
        <w:t>Copy</w:t>
      </w:r>
    </w:p>
    <w:p w14:paraId="53203894" w14:textId="4B5E5E22" w:rsidR="00B11C41" w:rsidRDefault="00B11C41" w:rsidP="00B11C41">
      <w:pPr>
        <w:pStyle w:val="NormalWeb"/>
        <w:spacing w:before="0" w:beforeAutospacing="0" w:after="0" w:afterAutospacing="0"/>
        <w:ind w:left="360"/>
        <w:rPr>
          <w:color w:val="424242"/>
        </w:rPr>
      </w:pPr>
      <w:r>
        <w:rPr>
          <w:color w:val="424242"/>
        </w:rPr>
        <w:t>Скопируйте файл keytab на мастер хост.</w:t>
      </w:r>
    </w:p>
    <w:p w14:paraId="162758F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scp gpdb-kerberos.keytab gpadmin@mdw:~</w:t>
      </w:r>
    </w:p>
    <w:p w14:paraId="7E8BBA7D" w14:textId="77777777" w:rsidR="00B11C41" w:rsidRPr="00B11C41" w:rsidRDefault="00B11C41" w:rsidP="00B11C41">
      <w:pPr>
        <w:ind w:left="360"/>
        <w:rPr>
          <w:rFonts w:cs="Times New Roman"/>
          <w:color w:val="424242"/>
          <w:sz w:val="24"/>
          <w:szCs w:val="24"/>
        </w:rPr>
      </w:pPr>
      <w:r w:rsidRPr="00B11C41">
        <w:rPr>
          <w:color w:val="424242"/>
        </w:rPr>
        <w:t>Copy</w:t>
      </w:r>
    </w:p>
    <w:p w14:paraId="517E3C4E" w14:textId="77777777" w:rsidR="00B11C41" w:rsidRDefault="00B11C41" w:rsidP="00B11C41">
      <w:pPr>
        <w:pStyle w:val="Heading5"/>
        <w:numPr>
          <w:ilvl w:val="0"/>
          <w:numId w:val="0"/>
        </w:numPr>
        <w:spacing w:before="120" w:after="0"/>
        <w:ind w:left="3240"/>
        <w:rPr>
          <w:color w:val="616161"/>
        </w:rPr>
      </w:pPr>
      <w:r>
        <w:rPr>
          <w:color w:val="616161"/>
        </w:rPr>
        <w:t>12.1.2.2.2 Установка клиента Kerberos на мастер хост</w:t>
      </w:r>
    </w:p>
    <w:p w14:paraId="72DC4F94" w14:textId="77777777" w:rsidR="00B11C41" w:rsidRDefault="00B11C41" w:rsidP="00B11C41">
      <w:pPr>
        <w:pStyle w:val="NormalWeb"/>
        <w:spacing w:before="0" w:beforeAutospacing="0" w:after="0" w:afterAutospacing="0"/>
        <w:ind w:left="360"/>
        <w:rPr>
          <w:color w:val="424242"/>
        </w:rPr>
      </w:pPr>
      <w:r>
        <w:rPr>
          <w:color w:val="424242"/>
        </w:rPr>
        <w:t>Установите клиентские утилиты и библиотеки Kerberos на мастер базы данных RT.Warehouse.</w:t>
      </w:r>
    </w:p>
    <w:p w14:paraId="08E5D967" w14:textId="232FE372" w:rsidR="00B11C41" w:rsidRDefault="00B11C41" w:rsidP="00B11C41">
      <w:pPr>
        <w:pStyle w:val="NormalWeb"/>
        <w:spacing w:before="0" w:beforeAutospacing="0" w:after="0" w:afterAutospacing="0"/>
        <w:ind w:left="2520"/>
        <w:rPr>
          <w:color w:val="424242"/>
        </w:rPr>
      </w:pPr>
      <w:r>
        <w:rPr>
          <w:color w:val="424242"/>
        </w:rPr>
        <w:lastRenderedPageBreak/>
        <w:t>Установите пакеты Kerberos на мастер базы данных RT.Warehouse.</w:t>
      </w:r>
    </w:p>
    <w:p w14:paraId="74D208D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sudo yum install krb5-libs krb5-workstation</w:t>
      </w:r>
    </w:p>
    <w:p w14:paraId="38A980A3" w14:textId="77777777" w:rsidR="00B11C41" w:rsidRPr="00B11C41" w:rsidRDefault="00B11C41" w:rsidP="00B11C41">
      <w:pPr>
        <w:ind w:left="360"/>
        <w:rPr>
          <w:rFonts w:cs="Times New Roman"/>
          <w:color w:val="424242"/>
          <w:sz w:val="24"/>
          <w:szCs w:val="24"/>
        </w:rPr>
      </w:pPr>
      <w:r w:rsidRPr="00B11C41">
        <w:rPr>
          <w:color w:val="424242"/>
        </w:rPr>
        <w:t>Copy</w:t>
      </w:r>
    </w:p>
    <w:p w14:paraId="59B8BBF7" w14:textId="77777777" w:rsidR="00B11C41" w:rsidRDefault="00B11C41" w:rsidP="00B11C41">
      <w:pPr>
        <w:pStyle w:val="NormalWeb"/>
        <w:spacing w:before="0" w:beforeAutospacing="0" w:after="0" w:afterAutospacing="0"/>
        <w:ind w:left="360"/>
        <w:rPr>
          <w:color w:val="424242"/>
        </w:rPr>
      </w:pPr>
      <w:r>
        <w:rPr>
          <w:color w:val="424242"/>
        </w:rPr>
        <w:t>2. Скопируйте файл /etc/krb5.conf с сервера KDC в /etc/krb5.conf на мастер хост RT.Warehouse.</w:t>
      </w:r>
    </w:p>
    <w:p w14:paraId="1F0FC8E6" w14:textId="77777777" w:rsidR="00B11C41" w:rsidRDefault="00B11C41" w:rsidP="00B11C41">
      <w:pPr>
        <w:pStyle w:val="Heading5"/>
        <w:numPr>
          <w:ilvl w:val="0"/>
          <w:numId w:val="0"/>
        </w:numPr>
        <w:spacing w:before="120" w:after="0"/>
        <w:ind w:left="3240"/>
        <w:rPr>
          <w:color w:val="616161"/>
        </w:rPr>
      </w:pPr>
      <w:r>
        <w:rPr>
          <w:color w:val="616161"/>
        </w:rPr>
        <w:t>12.1.2.2.3 Настройка базы данных RT.Warehouse для использования аутентификации Kerberos</w:t>
      </w:r>
    </w:p>
    <w:p w14:paraId="3B9AF50C" w14:textId="77777777" w:rsidR="00B11C41" w:rsidRDefault="00B11C41" w:rsidP="00B11C41">
      <w:pPr>
        <w:pStyle w:val="NormalWeb"/>
        <w:spacing w:before="0" w:beforeAutospacing="0" w:after="0" w:afterAutospacing="0"/>
        <w:ind w:left="360"/>
        <w:rPr>
          <w:color w:val="424242"/>
        </w:rPr>
      </w:pPr>
      <w:r>
        <w:rPr>
          <w:color w:val="424242"/>
        </w:rPr>
        <w:t>Настройте базу данных RT.Warehouse для использования Kerberos.</w:t>
      </w:r>
    </w:p>
    <w:p w14:paraId="42B7B0DD" w14:textId="4039B312" w:rsidR="00B11C41" w:rsidRDefault="00B11C41" w:rsidP="00B11C41">
      <w:pPr>
        <w:pStyle w:val="NormalWeb"/>
        <w:spacing w:before="0" w:beforeAutospacing="0" w:after="0" w:afterAutospacing="0"/>
        <w:ind w:left="2520"/>
        <w:rPr>
          <w:color w:val="424242"/>
        </w:rPr>
      </w:pPr>
      <w:r>
        <w:rPr>
          <w:color w:val="424242"/>
        </w:rPr>
        <w:t>Войдите на мастер хост базы данных RT.Warehouse как пользователь gpadmin.</w:t>
      </w:r>
    </w:p>
    <w:p w14:paraId="1C08F08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ssh gpadmin@&lt;master&gt;</w:t>
      </w:r>
    </w:p>
    <w:p w14:paraId="1DFFD6D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source /usr/local/greenplum-db/greenplum_path.sh</w:t>
      </w:r>
    </w:p>
    <w:p w14:paraId="7AE0C1C0" w14:textId="77777777" w:rsidR="00B11C41" w:rsidRPr="00B11C41" w:rsidRDefault="00B11C41" w:rsidP="00B11C41">
      <w:pPr>
        <w:ind w:left="360"/>
        <w:rPr>
          <w:rFonts w:cs="Times New Roman"/>
          <w:color w:val="424242"/>
          <w:sz w:val="24"/>
          <w:szCs w:val="24"/>
        </w:rPr>
      </w:pPr>
      <w:r w:rsidRPr="00B11C41">
        <w:rPr>
          <w:color w:val="424242"/>
        </w:rPr>
        <w:t>Copy</w:t>
      </w:r>
    </w:p>
    <w:p w14:paraId="1B75DAF0" w14:textId="77777777" w:rsidR="00B11C41" w:rsidRDefault="00B11C41" w:rsidP="00B11C41">
      <w:pPr>
        <w:pStyle w:val="NormalWeb"/>
        <w:spacing w:before="0" w:beforeAutospacing="0" w:after="0" w:afterAutospacing="0"/>
        <w:ind w:left="360"/>
        <w:rPr>
          <w:color w:val="424242"/>
        </w:rPr>
      </w:pPr>
      <w:r>
        <w:rPr>
          <w:color w:val="424242"/>
        </w:rPr>
        <w:t>2. Установите владельца и разрешения файла keytab, который вы скопировали с сервера KDC.</w:t>
      </w:r>
    </w:p>
    <w:p w14:paraId="135CEA2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chown gpadmin:gpadmin /home/gpadmin/gpdb-kerberos.keytab</w:t>
      </w:r>
    </w:p>
    <w:p w14:paraId="6E8FA02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chmod 400 /home/gpadmin/gpdb-kerberos.keytab</w:t>
      </w:r>
    </w:p>
    <w:p w14:paraId="16FFC4AC" w14:textId="77777777" w:rsidR="00B11C41" w:rsidRPr="00B11C41" w:rsidRDefault="00B11C41" w:rsidP="00B11C41">
      <w:pPr>
        <w:ind w:left="360"/>
        <w:rPr>
          <w:rFonts w:cs="Times New Roman"/>
          <w:color w:val="424242"/>
          <w:sz w:val="24"/>
          <w:szCs w:val="24"/>
        </w:rPr>
      </w:pPr>
      <w:r w:rsidRPr="00B11C41">
        <w:rPr>
          <w:color w:val="424242"/>
        </w:rPr>
        <w:t>Copy</w:t>
      </w:r>
    </w:p>
    <w:p w14:paraId="6D28BF7E" w14:textId="77777777" w:rsidR="00B11C41" w:rsidRDefault="00B11C41" w:rsidP="00B11C41">
      <w:pPr>
        <w:pStyle w:val="NormalWeb"/>
        <w:spacing w:before="0" w:beforeAutospacing="0" w:after="0" w:afterAutospacing="0"/>
        <w:ind w:left="360"/>
        <w:rPr>
          <w:color w:val="424242"/>
        </w:rPr>
      </w:pPr>
      <w:r>
        <w:rPr>
          <w:color w:val="424242"/>
        </w:rPr>
        <w:t>3. Настройте расположение файла keytab, задав параметр конфигурации сервера krb_server_keyfile базы данных RT.Warehouse. Эта команда gpconfig указывает папку /home/gpadmin в качестве местоположения файла keytab gpdb-kerberos.keytab.</w:t>
      </w:r>
    </w:p>
    <w:p w14:paraId="4F4729C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gpconfig -c krb_server_keyfile -v  '/home/gpadmin/gpdb-kerberos.keytab'</w:t>
      </w:r>
    </w:p>
    <w:p w14:paraId="781A8B6F" w14:textId="77777777" w:rsidR="00B11C41" w:rsidRPr="00B11C41" w:rsidRDefault="00B11C41" w:rsidP="00B11C41">
      <w:pPr>
        <w:ind w:left="360"/>
        <w:rPr>
          <w:rFonts w:cs="Times New Roman"/>
          <w:color w:val="424242"/>
          <w:sz w:val="24"/>
          <w:szCs w:val="24"/>
        </w:rPr>
      </w:pPr>
      <w:r w:rsidRPr="00B11C41">
        <w:rPr>
          <w:color w:val="424242"/>
        </w:rPr>
        <w:t>Copy</w:t>
      </w:r>
    </w:p>
    <w:p w14:paraId="2D6420DB" w14:textId="77777777" w:rsidR="00B11C41" w:rsidRDefault="00B11C41" w:rsidP="00B11C41">
      <w:pPr>
        <w:pStyle w:val="NormalWeb"/>
        <w:spacing w:before="0" w:beforeAutospacing="0" w:after="0" w:afterAutospacing="0"/>
        <w:ind w:left="360"/>
        <w:rPr>
          <w:color w:val="424242"/>
        </w:rPr>
      </w:pPr>
      <w:r>
        <w:rPr>
          <w:color w:val="424242"/>
        </w:rPr>
        <w:t>4. Измените файл RT.Warehouse pg_hba.conf, чтобы включить поддержку Kerberos. Например, добавление следующей строки в pg_hba.conf добавляет поддержку аутентификации GSSAPI и Kerberos для запросов на подключение от всех пользователей и хостов в одной сети ко всем базам данных RT.Warehouse.</w:t>
      </w:r>
    </w:p>
    <w:p w14:paraId="754D2AE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 all all 0.0.0.0/0 gss include_realm=0 krb_realm=GPDB.KRB</w:t>
      </w:r>
    </w:p>
    <w:p w14:paraId="2C72D1DB" w14:textId="77777777" w:rsidR="00B11C41" w:rsidRPr="00B11C41" w:rsidRDefault="00B11C41" w:rsidP="00B11C41">
      <w:pPr>
        <w:ind w:left="360"/>
        <w:rPr>
          <w:rFonts w:cs="Times New Roman"/>
          <w:color w:val="424242"/>
          <w:sz w:val="24"/>
          <w:szCs w:val="24"/>
        </w:rPr>
      </w:pPr>
      <w:r w:rsidRPr="00B11C41">
        <w:rPr>
          <w:color w:val="424242"/>
        </w:rPr>
        <w:t>Copy</w:t>
      </w:r>
    </w:p>
    <w:p w14:paraId="4BE98969" w14:textId="77777777" w:rsidR="00B11C41" w:rsidRDefault="00B11C41" w:rsidP="00B11C41">
      <w:pPr>
        <w:pStyle w:val="NormalWeb"/>
        <w:spacing w:before="0" w:beforeAutospacing="0" w:after="0" w:afterAutospacing="0"/>
        <w:ind w:left="360"/>
        <w:rPr>
          <w:color w:val="424242"/>
        </w:rPr>
      </w:pPr>
      <w:r>
        <w:rPr>
          <w:color w:val="424242"/>
        </w:rPr>
        <w:t>Установка для параметра krb_realm имени области гарантирует, что только пользователи из этой области смогут успешно пройти аутентификацию с помощью Kerberos. Установка для параметра include_realm значения 0 исключает имя области из имени аутентифицированного пользователя. </w:t>
      </w:r>
    </w:p>
    <w:p w14:paraId="59496C97" w14:textId="36696D8E" w:rsidR="00B11C41" w:rsidRDefault="00B11C41" w:rsidP="00B11C41">
      <w:pPr>
        <w:pStyle w:val="NormalWeb"/>
        <w:spacing w:before="0" w:beforeAutospacing="0" w:after="0" w:afterAutospacing="0"/>
        <w:ind w:left="360"/>
        <w:rPr>
          <w:color w:val="424242"/>
        </w:rPr>
      </w:pPr>
      <w:r>
        <w:rPr>
          <w:color w:val="424242"/>
        </w:rPr>
        <w:t>Перезапустите базу данных RT.Warehouse после обновления параметра krb_server_keyfile и файла pg_hba.conf.</w:t>
      </w:r>
    </w:p>
    <w:p w14:paraId="70D7C8D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-ar</w:t>
      </w:r>
    </w:p>
    <w:p w14:paraId="21403D0B" w14:textId="77777777" w:rsidR="00B11C41" w:rsidRPr="00B11C41" w:rsidRDefault="00B11C41" w:rsidP="00B11C41">
      <w:pPr>
        <w:ind w:left="360"/>
        <w:rPr>
          <w:rFonts w:cs="Times New Roman"/>
          <w:color w:val="424242"/>
          <w:sz w:val="24"/>
          <w:szCs w:val="24"/>
        </w:rPr>
      </w:pPr>
      <w:r w:rsidRPr="00B11C41">
        <w:rPr>
          <w:color w:val="424242"/>
        </w:rPr>
        <w:t>Copy</w:t>
      </w:r>
    </w:p>
    <w:p w14:paraId="3872822C" w14:textId="7AD20889" w:rsidR="00B11C41" w:rsidRDefault="00B11C41" w:rsidP="00B11C41">
      <w:pPr>
        <w:pStyle w:val="NormalWeb"/>
        <w:spacing w:before="0" w:beforeAutospacing="0" w:after="0" w:afterAutospacing="0"/>
        <w:ind w:left="360"/>
        <w:rPr>
          <w:color w:val="424242"/>
        </w:rPr>
      </w:pPr>
      <w:r>
        <w:rPr>
          <w:color w:val="424242"/>
        </w:rPr>
        <w:t>Создайте роль суперпользователя базы данных RT.Warehouse gpadmin/admin.</w:t>
      </w:r>
    </w:p>
    <w:p w14:paraId="1BF8AE2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createuser gpadmin/admin</w:t>
      </w:r>
    </w:p>
    <w:p w14:paraId="2E3DAB5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Shall the new role be a superuser? (y/n) y</w:t>
      </w:r>
    </w:p>
    <w:p w14:paraId="0EE20F28" w14:textId="77777777" w:rsidR="00B11C41" w:rsidRPr="00B11C41" w:rsidRDefault="00B11C41" w:rsidP="00B11C41">
      <w:pPr>
        <w:ind w:left="360"/>
        <w:rPr>
          <w:rFonts w:cs="Times New Roman"/>
          <w:color w:val="424242"/>
          <w:sz w:val="24"/>
          <w:szCs w:val="24"/>
        </w:rPr>
      </w:pPr>
      <w:r w:rsidRPr="00B11C41">
        <w:rPr>
          <w:color w:val="424242"/>
        </w:rPr>
        <w:t>Copy</w:t>
      </w:r>
    </w:p>
    <w:p w14:paraId="116C2503" w14:textId="77777777" w:rsidR="00B11C41" w:rsidRDefault="00B11C41" w:rsidP="00B11C41">
      <w:pPr>
        <w:pStyle w:val="NormalWeb"/>
        <w:spacing w:before="0" w:beforeAutospacing="0" w:after="0" w:afterAutospacing="0"/>
        <w:ind w:left="360"/>
        <w:rPr>
          <w:color w:val="424242"/>
        </w:rPr>
      </w:pPr>
      <w:r>
        <w:rPr>
          <w:color w:val="424242"/>
        </w:rPr>
        <w:t>Ключи Kerberos для этой роли базы данных находятся в ключевом файле, который вы скопировали с сервера KDC.</w:t>
      </w:r>
    </w:p>
    <w:p w14:paraId="7CD48F65" w14:textId="4276A7C4" w:rsidR="00B11C41" w:rsidRDefault="00B11C41" w:rsidP="00B11C41">
      <w:pPr>
        <w:pStyle w:val="NormalWeb"/>
        <w:spacing w:before="0" w:beforeAutospacing="0" w:after="0" w:afterAutospacing="0"/>
        <w:ind w:left="360"/>
        <w:rPr>
          <w:color w:val="424242"/>
        </w:rPr>
      </w:pPr>
      <w:r>
        <w:rPr>
          <w:color w:val="424242"/>
        </w:rPr>
        <w:t>Создайте тикет с помощью kinit и покажите тикеты в кэше тикетов Kerberos с помощью klist.</w:t>
      </w:r>
    </w:p>
    <w:p w14:paraId="018E157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LD_LIBRARY_PATH= kinit -k -t /home/gpadmin/gpdb-kerberos.keytab gpadmin/admin@GPDB.KRB</w:t>
      </w:r>
    </w:p>
    <w:p w14:paraId="42D984B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LD_LIBRARY_PATH= klist</w:t>
      </w:r>
    </w:p>
    <w:p w14:paraId="2DC5333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Ticket cache: FILE:/tmp/krb5cc_1000</w:t>
      </w:r>
    </w:p>
    <w:p w14:paraId="014A253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Default principal: gpadmin/admin@GPDB.KRB</w:t>
      </w:r>
    </w:p>
    <w:p w14:paraId="148261DC"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68F0F53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Valid starting       Expires              Service principal</w:t>
      </w:r>
    </w:p>
    <w:p w14:paraId="7EFBF81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06/13/2018 17:37:35  06/14/2018 17:37:35  krbtgt/GPDB.KRB@GPDB.KRB</w:t>
      </w:r>
    </w:p>
    <w:p w14:paraId="236A4A74" w14:textId="77777777" w:rsidR="00B11C41" w:rsidRPr="00B11C41" w:rsidRDefault="00B11C41" w:rsidP="00B11C41">
      <w:pPr>
        <w:ind w:left="360"/>
        <w:rPr>
          <w:rFonts w:cs="Times New Roman"/>
          <w:color w:val="424242"/>
          <w:sz w:val="24"/>
          <w:szCs w:val="24"/>
        </w:rPr>
      </w:pPr>
      <w:r w:rsidRPr="00B11C41">
        <w:rPr>
          <w:color w:val="424242"/>
        </w:rPr>
        <w:t>Copy</w:t>
      </w:r>
    </w:p>
    <w:p w14:paraId="3FB6F66B" w14:textId="33FF5C97"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50A87E71"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69183C23"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61C7FFAD" w14:textId="77777777" w:rsidR="00B11C41" w:rsidRDefault="00B11C41" w:rsidP="00B11C41">
            <w:pPr>
              <w:pStyle w:val="NormalWeb"/>
              <w:spacing w:before="0" w:beforeAutospacing="0" w:after="0" w:afterAutospacing="0"/>
              <w:ind w:left="360"/>
            </w:pPr>
            <w:r>
              <w:t>Когда вы настраиваете среду RT.Warehouse с помощью сценария greenplum-db_path.sh, переменная среды LD_LIBRARY_PATH задается для включения каталога lib базы данных RT.Warehouse, который включает библиотеки Kerberos. Это может привести к сбою служебных команд Kerberos, таких как kinit и klist, из-за конфликтов версий. Решение состоит в том, чтобы запустить утилиты Kerberos до того, как вы получите файл greenplum-db_path.sh, или временно сбросить значение переменной LD_LIBRARY_PATH при выполнении утилит Kerberos, как показано в примере.</w:t>
            </w:r>
          </w:p>
        </w:tc>
      </w:tr>
    </w:tbl>
    <w:p w14:paraId="6B0792C9" w14:textId="668FD396" w:rsidR="00B11C41" w:rsidRDefault="00B11C41" w:rsidP="00B11C41">
      <w:pPr>
        <w:pStyle w:val="NormalWeb"/>
        <w:spacing w:before="0" w:beforeAutospacing="0" w:after="0" w:afterAutospacing="0"/>
        <w:ind w:left="360"/>
        <w:rPr>
          <w:color w:val="424242"/>
        </w:rPr>
      </w:pPr>
      <w:r>
        <w:rPr>
          <w:color w:val="424242"/>
        </w:rPr>
        <w:t>В качестве теста войдите в базу данных postgres с ролью gpadmin/admin:</w:t>
      </w:r>
    </w:p>
    <w:p w14:paraId="1C970BC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psql -U "gpadmin/admin" -h mdw postgres</w:t>
      </w:r>
    </w:p>
    <w:p w14:paraId="69AB943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psql (9.4.20)</w:t>
      </w:r>
    </w:p>
    <w:p w14:paraId="7661709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Type "help" for help.</w:t>
      </w:r>
    </w:p>
    <w:p w14:paraId="13297207"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3808454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postgres=# select current_user;</w:t>
      </w:r>
    </w:p>
    <w:p w14:paraId="3057246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current_user</w:t>
      </w:r>
    </w:p>
    <w:p w14:paraId="1A1CCC0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5DCAFF8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gpadmin/admin</w:t>
      </w:r>
    </w:p>
    <w:p w14:paraId="4FB8DA1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(1 row)</w:t>
      </w:r>
    </w:p>
    <w:p w14:paraId="0193A995" w14:textId="77777777" w:rsidR="00B11C41" w:rsidRPr="00B11C41" w:rsidRDefault="00B11C41" w:rsidP="00B11C41">
      <w:pPr>
        <w:ind w:left="360"/>
        <w:rPr>
          <w:rFonts w:cs="Times New Roman"/>
          <w:color w:val="424242"/>
          <w:sz w:val="24"/>
          <w:szCs w:val="24"/>
        </w:rPr>
      </w:pPr>
      <w:r w:rsidRPr="00B11C41">
        <w:rPr>
          <w:color w:val="424242"/>
        </w:rPr>
        <w:t>Copy</w:t>
      </w:r>
    </w:p>
    <w:p w14:paraId="18DD6AF5" w14:textId="312E3748"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5044CA51"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015D0AD5"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6975337A" w14:textId="77777777" w:rsidR="00B11C41" w:rsidRDefault="00B11C41" w:rsidP="00B11C41">
            <w:pPr>
              <w:pStyle w:val="NormalWeb"/>
              <w:spacing w:before="0" w:beforeAutospacing="0" w:after="0" w:afterAutospacing="0"/>
              <w:ind w:left="360"/>
            </w:pPr>
            <w:r>
              <w:t>Когда вы запускаете psql на мастер хосте, вы должны включить параметр -h &lt;master-hostname&gt;, чтобы принудительно установить TCP-соединение, поскольку аутентификация Kerberos не работает с локальными соединениями.</w:t>
            </w:r>
          </w:p>
        </w:tc>
      </w:tr>
    </w:tbl>
    <w:p w14:paraId="7A125DD7" w14:textId="77777777" w:rsidR="00B11C41" w:rsidRDefault="00B11C41" w:rsidP="00B11C41">
      <w:pPr>
        <w:pStyle w:val="NormalWeb"/>
        <w:spacing w:before="0" w:beforeAutospacing="0" w:after="0" w:afterAutospacing="0"/>
        <w:ind w:left="360"/>
        <w:rPr>
          <w:color w:val="424242"/>
        </w:rPr>
      </w:pPr>
      <w:r>
        <w:rPr>
          <w:color w:val="424242"/>
        </w:rPr>
        <w:t>Если принципал Kerberos не является пользователем базы данных RT.Warehouse, при попытке пользователя войти в базу данных в командной строке psql отображается сообщение, подобное следующему:</w:t>
      </w:r>
    </w:p>
    <w:tbl>
      <w:tblPr>
        <w:tblW w:w="0" w:type="auto"/>
        <w:shd w:val="clear" w:color="auto" w:fill="F2F2F2"/>
        <w:tblCellMar>
          <w:left w:w="0" w:type="dxa"/>
          <w:right w:w="0" w:type="dxa"/>
        </w:tblCellMar>
        <w:tblLook w:val="04A0" w:firstRow="1" w:lastRow="0" w:firstColumn="1" w:lastColumn="0" w:noHBand="0" w:noVBand="1"/>
      </w:tblPr>
      <w:tblGrid>
        <w:gridCol w:w="9334"/>
      </w:tblGrid>
      <w:tr w:rsidR="00B11C41" w14:paraId="7718B16A" w14:textId="77777777" w:rsidTr="00B11C41">
        <w:tc>
          <w:tcPr>
            <w:tcW w:w="9344" w:type="dxa"/>
            <w:tcBorders>
              <w:top w:val="single" w:sz="8" w:space="0" w:color="F2F2F2"/>
              <w:left w:val="single" w:sz="8" w:space="0" w:color="F2F2F2"/>
              <w:bottom w:val="single" w:sz="8" w:space="0" w:color="F2F2F2"/>
              <w:right w:val="single" w:sz="8" w:space="0" w:color="F2F2F2"/>
            </w:tcBorders>
            <w:shd w:val="clear" w:color="auto" w:fill="F2F2F2"/>
            <w:tcMar>
              <w:top w:w="0" w:type="dxa"/>
              <w:left w:w="108" w:type="dxa"/>
              <w:bottom w:w="0" w:type="dxa"/>
              <w:right w:w="108" w:type="dxa"/>
            </w:tcMar>
            <w:hideMark/>
          </w:tcPr>
          <w:p w14:paraId="2DA6E7D5" w14:textId="77777777" w:rsidR="00B11C41" w:rsidRDefault="00B11C41" w:rsidP="00B11C41">
            <w:pPr>
              <w:ind w:left="360"/>
            </w:pPr>
            <w:r>
              <w:t>psql: krb5_sendauth: Bad response</w:t>
            </w:r>
          </w:p>
        </w:tc>
      </w:tr>
    </w:tbl>
    <w:p w14:paraId="095B23F3" w14:textId="77777777" w:rsidR="00B11C41" w:rsidRDefault="00B11C41" w:rsidP="00B11C41">
      <w:pPr>
        <w:pStyle w:val="NormalWeb"/>
        <w:spacing w:before="0" w:beforeAutospacing="0" w:after="0" w:afterAutospacing="0"/>
        <w:ind w:left="360"/>
        <w:rPr>
          <w:color w:val="424242"/>
        </w:rPr>
      </w:pPr>
      <w:r>
        <w:rPr>
          <w:color w:val="424242"/>
        </w:rPr>
        <w:t>Принципал должен быть добавлен как пользователь базы данных RT.Warehouse.</w:t>
      </w:r>
    </w:p>
    <w:p w14:paraId="087EDF19" w14:textId="77777777" w:rsidR="00B11C41" w:rsidRDefault="00B11C41" w:rsidP="00B11C41">
      <w:pPr>
        <w:pStyle w:val="Heading5"/>
        <w:numPr>
          <w:ilvl w:val="0"/>
          <w:numId w:val="0"/>
        </w:numPr>
        <w:spacing w:before="120" w:after="0"/>
        <w:ind w:left="3240"/>
        <w:rPr>
          <w:color w:val="616161"/>
        </w:rPr>
      </w:pPr>
      <w:r>
        <w:rPr>
          <w:color w:val="616161"/>
        </w:rPr>
        <w:t>12.1.2.2.4 Маппинг принципалов Kerberos с ролями базы данных RT.Warehouse</w:t>
      </w:r>
    </w:p>
    <w:p w14:paraId="06416FF1" w14:textId="77777777" w:rsidR="00B11C41" w:rsidRDefault="00B11C41" w:rsidP="00B11C41">
      <w:pPr>
        <w:pStyle w:val="NormalWeb"/>
        <w:spacing w:before="0" w:beforeAutospacing="0" w:after="0" w:afterAutospacing="0"/>
        <w:ind w:left="360"/>
        <w:rPr>
          <w:color w:val="424242"/>
        </w:rPr>
      </w:pPr>
      <w:r>
        <w:rPr>
          <w:color w:val="424242"/>
        </w:rPr>
        <w:t>Чтобы подключиться к системе базы данных RT.Warehouse с включенной аутентификацией Kerberos, пользователь сначала запрашивает разрешение на получение тикета с сервера KDC с помощью утилиты kinit с паролем или файлом keytab, предоставленным администратором Kerberos. Когда пользователь затем подключается к системе базы данных RT.Warehouse с поддержкой Kerberos, основным именем пользователя Kerberos будет имя роли базы данных RT.Warehouse с учетом преобразований, указанных в поле параметров записи gss в файле pg_hba.conf базы данных RT.Warehouse:</w:t>
      </w:r>
    </w:p>
    <w:p w14:paraId="17702A53" w14:textId="77777777" w:rsidR="00B11C41" w:rsidRDefault="00B11C41" w:rsidP="00B11C41">
      <w:pPr>
        <w:ind w:left="360"/>
        <w:rPr>
          <w:color w:val="424242"/>
        </w:rPr>
      </w:pPr>
      <w:r>
        <w:rPr>
          <w:color w:val="424242"/>
        </w:rPr>
        <w:t>Если указан параметр krb_realm=&lt;realm&gt;, база данных RT.Warehouse принимает только принципалов Kerberos, которые являются членами указанной области.</w:t>
      </w:r>
    </w:p>
    <w:p w14:paraId="4514675A" w14:textId="77777777" w:rsidR="00B11C41" w:rsidRDefault="00B11C41" w:rsidP="00B11C41">
      <w:pPr>
        <w:spacing w:before="100" w:beforeAutospacing="1" w:after="100" w:afterAutospacing="1"/>
        <w:ind w:left="360"/>
        <w:rPr>
          <w:color w:val="424242"/>
        </w:rPr>
      </w:pPr>
      <w:r>
        <w:rPr>
          <w:color w:val="424242"/>
        </w:rPr>
        <w:t xml:space="preserve">Если указан параметр include_realm=0, именем роли базы данных RT.Warehouse является имя принципала Kerberos без области Kerberos. Если вместо этого указана опция include_realm=1, область Kerberos не удаляется из имени роли </w:t>
      </w:r>
      <w:r>
        <w:rPr>
          <w:color w:val="424242"/>
        </w:rPr>
        <w:lastRenderedPageBreak/>
        <w:t>базы данных RT.Warehouse. Роль должна быть создана с помощью команды RT.Warehouse CREATE ROLE.</w:t>
      </w:r>
    </w:p>
    <w:p w14:paraId="3ACDC030" w14:textId="77777777" w:rsidR="00B11C41" w:rsidRDefault="00B11C41" w:rsidP="00B11C41">
      <w:pPr>
        <w:spacing w:before="100" w:beforeAutospacing="1" w:after="100" w:afterAutospacing="1"/>
        <w:ind w:left="360"/>
        <w:rPr>
          <w:color w:val="424242"/>
        </w:rPr>
      </w:pPr>
      <w:r>
        <w:rPr>
          <w:color w:val="424242"/>
        </w:rPr>
        <w:t>Если указана опция map=&lt;map-name&gt;, основное имя Kerberos сравнивается с записями, помеченными указанным &lt;map-name&gt; в файле $MASTER_DATA_DIRECTORY/pg_ident.conf и заменяется именем роли базы данных RT.Warehouse, указанным в первая совпадающая запись.</w:t>
      </w:r>
    </w:p>
    <w:p w14:paraId="0252B8C6" w14:textId="77777777" w:rsidR="00B11C41" w:rsidRDefault="00B11C41" w:rsidP="00B11C41">
      <w:pPr>
        <w:pStyle w:val="NormalWeb"/>
        <w:spacing w:before="0" w:beforeAutospacing="0" w:after="0" w:afterAutospacing="0"/>
        <w:ind w:left="360"/>
        <w:rPr>
          <w:color w:val="424242"/>
        </w:rPr>
      </w:pPr>
      <w:r>
        <w:rPr>
          <w:color w:val="424242"/>
        </w:rPr>
        <w:t>Карта имен пользователей определяется в файле конфигурации $MASTER_DATA_DIRECTORY/pg_ident.conf. В этом примере определяется карта с именем mymap с двумя записями.</w:t>
      </w:r>
    </w:p>
    <w:p w14:paraId="3A87346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MAPNAME   SYSTEM-USERNAME        GP-USERNAME</w:t>
      </w:r>
    </w:p>
    <w:p w14:paraId="6FF267A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mymap       /^admin@GPDB.KRB$      gpadmin</w:t>
      </w:r>
    </w:p>
    <w:p w14:paraId="417E60E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mymap       /^(.*)_gp)@GPDB.KRB$   \1</w:t>
      </w:r>
    </w:p>
    <w:p w14:paraId="285880D2" w14:textId="77777777" w:rsidR="00B11C41" w:rsidRPr="00B11C41" w:rsidRDefault="00B11C41" w:rsidP="00B11C41">
      <w:pPr>
        <w:ind w:left="360"/>
        <w:rPr>
          <w:rFonts w:cs="Times New Roman"/>
          <w:color w:val="424242"/>
          <w:sz w:val="24"/>
          <w:szCs w:val="24"/>
        </w:rPr>
      </w:pPr>
      <w:r w:rsidRPr="00B11C41">
        <w:rPr>
          <w:color w:val="424242"/>
        </w:rPr>
        <w:t>Copy</w:t>
      </w:r>
    </w:p>
    <w:p w14:paraId="6652B847" w14:textId="77777777" w:rsidR="00B11C41" w:rsidRDefault="00B11C41" w:rsidP="00B11C41">
      <w:pPr>
        <w:pStyle w:val="NormalWeb"/>
        <w:spacing w:before="0" w:beforeAutospacing="0" w:after="0" w:afterAutospacing="0"/>
        <w:ind w:left="360"/>
        <w:rPr>
          <w:color w:val="424242"/>
        </w:rPr>
      </w:pPr>
      <w:r>
        <w:rPr>
          <w:color w:val="424242"/>
        </w:rPr>
        <w:t>Имя схемы указывается в записи Kerberos pg_hba.conf в поле параметров:</w:t>
      </w:r>
    </w:p>
    <w:p w14:paraId="0E745A4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 all all 0.0.0.0/0 gss include_realm=0 krb_realm=GPDB.KRB map=mymap</w:t>
      </w:r>
    </w:p>
    <w:p w14:paraId="20B83182" w14:textId="77777777" w:rsidR="00B11C41" w:rsidRPr="00B11C41" w:rsidRDefault="00B11C41" w:rsidP="00B11C41">
      <w:pPr>
        <w:ind w:left="360"/>
        <w:rPr>
          <w:rFonts w:cs="Times New Roman"/>
          <w:color w:val="424242"/>
          <w:sz w:val="24"/>
          <w:szCs w:val="24"/>
        </w:rPr>
      </w:pPr>
      <w:r w:rsidRPr="00B11C41">
        <w:rPr>
          <w:color w:val="424242"/>
        </w:rPr>
        <w:t>Copy</w:t>
      </w:r>
    </w:p>
    <w:p w14:paraId="5550084A" w14:textId="77777777" w:rsidR="00B11C41" w:rsidRDefault="00B11C41" w:rsidP="00B11C41">
      <w:pPr>
        <w:pStyle w:val="NormalWeb"/>
        <w:spacing w:before="0" w:beforeAutospacing="0" w:after="0" w:afterAutospacing="0"/>
        <w:ind w:left="360"/>
        <w:rPr>
          <w:color w:val="424242"/>
        </w:rPr>
      </w:pPr>
      <w:r>
        <w:rPr>
          <w:color w:val="424242"/>
        </w:rPr>
        <w:t>Первая запись сопоставления соответствует принципалу Kerberos admin@GPDB.KRB и заменяет его именем роли gpadmin базы данных RT.Warehouse. Во второй записи используется подстановочный знак для сопоставления любого принципала Kerberos в области GPDB-KRB с именем, заканчивающимся символами _gp, и заменяется начальной частью имени принципала. База данных RT.Warehouse применяет первую совпадающую запись карты в файле pg_ident.conf, поэтому порядок записей имеет значение.</w:t>
      </w:r>
    </w:p>
    <w:p w14:paraId="7A5AE455" w14:textId="77777777" w:rsidR="00B11C41" w:rsidRDefault="00B11C41" w:rsidP="00B11C41">
      <w:pPr>
        <w:pStyle w:val="Heading5"/>
        <w:numPr>
          <w:ilvl w:val="0"/>
          <w:numId w:val="0"/>
        </w:numPr>
        <w:spacing w:before="120" w:after="0"/>
        <w:ind w:left="3240"/>
        <w:rPr>
          <w:color w:val="616161"/>
        </w:rPr>
      </w:pPr>
      <w:r>
        <w:rPr>
          <w:color w:val="616161"/>
        </w:rPr>
        <w:t>12.1.2.2.5 Настройка аутентификации JDBC Kerberos для базы данных RT.Warehouse</w:t>
      </w:r>
    </w:p>
    <w:p w14:paraId="0BF68ED6" w14:textId="77777777" w:rsidR="00B11C41" w:rsidRDefault="00B11C41" w:rsidP="00B11C41">
      <w:pPr>
        <w:pStyle w:val="NormalWeb"/>
        <w:spacing w:before="0" w:beforeAutospacing="0" w:after="0" w:afterAutospacing="0"/>
        <w:ind w:left="360"/>
        <w:rPr>
          <w:color w:val="424242"/>
        </w:rPr>
      </w:pPr>
      <w:r>
        <w:rPr>
          <w:color w:val="424242"/>
        </w:rPr>
        <w:t>Включите доступ JDBC с проверкой подлинности Kerberos к базе данных RT.Warehouse.</w:t>
      </w:r>
    </w:p>
    <w:p w14:paraId="0CD26842" w14:textId="77777777" w:rsidR="00B11C41" w:rsidRDefault="00B11C41" w:rsidP="00B11C41">
      <w:pPr>
        <w:pStyle w:val="NormalWeb"/>
        <w:spacing w:before="0" w:beforeAutospacing="0" w:after="0" w:afterAutospacing="0"/>
        <w:ind w:left="360"/>
        <w:rPr>
          <w:color w:val="424242"/>
        </w:rPr>
      </w:pPr>
      <w:r>
        <w:rPr>
          <w:color w:val="424242"/>
        </w:rPr>
        <w:t>Вы можете настроить базу данных RT.Warehouse для использования Kerberos, для запуска пользовательских функций Java.</w:t>
      </w:r>
    </w:p>
    <w:p w14:paraId="7EF66E82" w14:textId="6247AD0F" w:rsidR="00B11C41" w:rsidRDefault="00B11C41" w:rsidP="00B11C41">
      <w:pPr>
        <w:pStyle w:val="NormalWeb"/>
        <w:spacing w:before="0" w:beforeAutospacing="0" w:after="0" w:afterAutospacing="0"/>
        <w:ind w:left="2520"/>
        <w:rPr>
          <w:color w:val="424242"/>
        </w:rPr>
      </w:pPr>
      <w:r>
        <w:rPr>
          <w:color w:val="424242"/>
        </w:rPr>
        <w:t>Убедитесь, что Kerberos установлен и настроен на мастере базы данных RT.Warehouse.</w:t>
      </w:r>
    </w:p>
    <w:p w14:paraId="4EFA7CD1" w14:textId="72C7102F" w:rsidR="00B11C41" w:rsidRDefault="00B11C41" w:rsidP="00B11C41">
      <w:pPr>
        <w:pStyle w:val="NormalWeb"/>
        <w:spacing w:before="0" w:beforeAutospacing="0" w:after="0" w:afterAutospacing="0"/>
        <w:ind w:left="2520"/>
        <w:rPr>
          <w:color w:val="424242"/>
        </w:rPr>
      </w:pPr>
      <w:r>
        <w:rPr>
          <w:color w:val="424242"/>
        </w:rPr>
        <w:t>Создайте файл .java.login.config в папке /home/gpadmin и добавьте в него следующий текст:</w:t>
      </w:r>
    </w:p>
    <w:p w14:paraId="7A93470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pgjdbc {</w:t>
      </w:r>
    </w:p>
    <w:p w14:paraId="7F19917D" w14:textId="59C4BEF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com.sun.security.auth.module.Krb5LoginModule required</w:t>
      </w:r>
    </w:p>
    <w:p w14:paraId="12EF6B76" w14:textId="6BDE756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doNotPrompt=true</w:t>
      </w:r>
    </w:p>
    <w:p w14:paraId="05FA5BDF" w14:textId="504BA7D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useTicketCache=true</w:t>
      </w:r>
    </w:p>
    <w:p w14:paraId="70A330DB" w14:textId="0171F93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debug=true</w:t>
      </w:r>
    </w:p>
    <w:p w14:paraId="3F964043" w14:textId="0C73336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client=true;</w:t>
      </w:r>
    </w:p>
    <w:p w14:paraId="022C2A2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w:t>
      </w:r>
    </w:p>
    <w:p w14:paraId="735AC009" w14:textId="77777777" w:rsidR="00B11C41" w:rsidRPr="00B11C41" w:rsidRDefault="00B11C41" w:rsidP="00B11C41">
      <w:pPr>
        <w:ind w:left="360"/>
        <w:rPr>
          <w:rFonts w:cs="Times New Roman"/>
          <w:color w:val="424242"/>
          <w:sz w:val="24"/>
          <w:szCs w:val="24"/>
        </w:rPr>
      </w:pPr>
      <w:r w:rsidRPr="00B11C41">
        <w:rPr>
          <w:color w:val="424242"/>
        </w:rPr>
        <w:t>Copy</w:t>
      </w:r>
    </w:p>
    <w:p w14:paraId="7B86023E" w14:textId="77777777" w:rsidR="00B11C41" w:rsidRDefault="00B11C41" w:rsidP="00B11C41">
      <w:pPr>
        <w:pStyle w:val="NormalWeb"/>
        <w:spacing w:before="0" w:beforeAutospacing="0" w:after="0" w:afterAutospacing="0"/>
        <w:ind w:left="360"/>
        <w:rPr>
          <w:color w:val="424242"/>
        </w:rPr>
      </w:pPr>
      <w:r>
        <w:rPr>
          <w:color w:val="424242"/>
        </w:rPr>
        <w:t>3. Создайте приложение Java, которое подключается к базе данных RT.Warehouse с использованием проверки подлинности Kerberos. В следующем примере URL-адреса подключения к базе данных используется драйвер JDBC PostgreSQL и указываются параметры для проверки подлинности Kerberos:</w:t>
      </w:r>
    </w:p>
    <w:p w14:paraId="5F1107B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jdbc:postgresql://mdw:5432/mytest?kerberosServerName=postgres</w:t>
      </w:r>
    </w:p>
    <w:p w14:paraId="2B62202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&amp;jaasApplicationName=pgjdbc&amp;user=gpadmin/gpdb-kdc</w:t>
      </w:r>
    </w:p>
    <w:p w14:paraId="6E780068" w14:textId="77777777" w:rsidR="00B11C41" w:rsidRPr="00B11C41" w:rsidRDefault="00B11C41" w:rsidP="00B11C41">
      <w:pPr>
        <w:ind w:left="360"/>
        <w:rPr>
          <w:rFonts w:cs="Times New Roman"/>
          <w:color w:val="424242"/>
          <w:sz w:val="24"/>
          <w:szCs w:val="24"/>
        </w:rPr>
      </w:pPr>
      <w:r w:rsidRPr="00B11C41">
        <w:rPr>
          <w:color w:val="424242"/>
        </w:rPr>
        <w:t>Copy</w:t>
      </w:r>
    </w:p>
    <w:p w14:paraId="0CB4953D" w14:textId="77777777" w:rsidR="00B11C41" w:rsidRDefault="00B11C41" w:rsidP="00B11C41">
      <w:pPr>
        <w:pStyle w:val="NormalWeb"/>
        <w:spacing w:before="0" w:beforeAutospacing="0" w:after="0" w:afterAutospacing="0"/>
        <w:ind w:left="360"/>
        <w:rPr>
          <w:color w:val="424242"/>
        </w:rPr>
      </w:pPr>
      <w:r>
        <w:rPr>
          <w:color w:val="424242"/>
        </w:rPr>
        <w:lastRenderedPageBreak/>
        <w:t>Имена и значения указанных параметров зависят от того, как приложение Java выполняет аутентификацию Kerberos.</w:t>
      </w:r>
    </w:p>
    <w:p w14:paraId="06CDF797" w14:textId="77777777" w:rsidR="00B11C41" w:rsidRDefault="00B11C41" w:rsidP="00B11C41">
      <w:pPr>
        <w:pStyle w:val="NormalWeb"/>
        <w:spacing w:before="0" w:beforeAutospacing="0" w:after="0" w:afterAutospacing="0"/>
        <w:ind w:left="360"/>
        <w:rPr>
          <w:color w:val="424242"/>
        </w:rPr>
      </w:pPr>
      <w:r>
        <w:rPr>
          <w:color w:val="424242"/>
        </w:rPr>
        <w:t>4. Протестируйте вход в систему Kerberos, запустив образец Java-приложения из базы данных RT.Warehouse.</w:t>
      </w:r>
    </w:p>
    <w:p w14:paraId="26A018B3" w14:textId="77777777" w:rsidR="00B11C41" w:rsidRDefault="00B11C41" w:rsidP="00B11C41">
      <w:pPr>
        <w:pStyle w:val="Heading5"/>
        <w:numPr>
          <w:ilvl w:val="0"/>
          <w:numId w:val="0"/>
        </w:numPr>
        <w:spacing w:before="120" w:after="0"/>
        <w:ind w:left="3240"/>
        <w:rPr>
          <w:color w:val="616161"/>
        </w:rPr>
      </w:pPr>
      <w:r>
        <w:rPr>
          <w:color w:val="616161"/>
        </w:rPr>
        <w:t>12.1.2.2.5 Установка и настройка сервера Kerberos KDC</w:t>
      </w:r>
    </w:p>
    <w:p w14:paraId="66E05162" w14:textId="77777777" w:rsidR="00B11C41" w:rsidRDefault="00B11C41" w:rsidP="00B11C41">
      <w:pPr>
        <w:pStyle w:val="NormalWeb"/>
        <w:spacing w:before="0" w:beforeAutospacing="0" w:after="0" w:afterAutospacing="0"/>
        <w:ind w:left="360"/>
        <w:rPr>
          <w:color w:val="424242"/>
        </w:rPr>
      </w:pPr>
      <w:r>
        <w:rPr>
          <w:color w:val="424242"/>
        </w:rPr>
        <w:t>В данном пункте представлены шаги настройки сервера центра распространения ключей Kerberos (KDC) на хосте Red Hat Enterprise Linux для использования с базой данных RT.Warehouse.</w:t>
      </w:r>
    </w:p>
    <w:p w14:paraId="469F0BF2" w14:textId="77777777" w:rsidR="00B11C41" w:rsidRDefault="00B11C41" w:rsidP="00B11C41">
      <w:pPr>
        <w:pStyle w:val="NormalWeb"/>
        <w:spacing w:before="0" w:beforeAutospacing="0" w:after="0" w:afterAutospacing="0"/>
        <w:ind w:left="360"/>
        <w:rPr>
          <w:color w:val="424242"/>
        </w:rPr>
      </w:pPr>
      <w:r>
        <w:rPr>
          <w:color w:val="424242"/>
        </w:rPr>
        <w:t>Если у вас еще нет KDC, выполните следующие шаги, чтобы установить и настроить сервер KDC на хосте Red Hat Enterprise Linux с областью GPDB.KRB. Имя хоста сервера KDC в этом примере — gpdb-kdc.</w:t>
      </w:r>
    </w:p>
    <w:p w14:paraId="5E9A199B" w14:textId="4FCCFAF3" w:rsidR="00B11C41" w:rsidRDefault="00B11C41" w:rsidP="00B11C41">
      <w:pPr>
        <w:pStyle w:val="NormalWeb"/>
        <w:spacing w:before="0" w:beforeAutospacing="0" w:after="0" w:afterAutospacing="0"/>
        <w:ind w:left="2520"/>
        <w:rPr>
          <w:color w:val="424242"/>
        </w:rPr>
      </w:pPr>
      <w:r>
        <w:rPr>
          <w:color w:val="424242"/>
        </w:rPr>
        <w:t>Установите сервер Kerberos и клиентские пакеты:</w:t>
      </w:r>
    </w:p>
    <w:p w14:paraId="58D52F3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sudo yum install krb5-libs krb5-server krb5-workstation</w:t>
      </w:r>
    </w:p>
    <w:p w14:paraId="05813E01" w14:textId="77777777" w:rsidR="00B11C41" w:rsidRPr="00B11C41" w:rsidRDefault="00B11C41" w:rsidP="00B11C41">
      <w:pPr>
        <w:ind w:left="360"/>
        <w:rPr>
          <w:rFonts w:cs="Times New Roman"/>
          <w:color w:val="424242"/>
          <w:sz w:val="24"/>
          <w:szCs w:val="24"/>
        </w:rPr>
      </w:pPr>
      <w:r w:rsidRPr="00B11C41">
        <w:rPr>
          <w:color w:val="424242"/>
        </w:rPr>
        <w:t>Copy</w:t>
      </w:r>
    </w:p>
    <w:p w14:paraId="4A346ADA" w14:textId="77777777" w:rsidR="00B11C41" w:rsidRDefault="00B11C41" w:rsidP="00B11C41">
      <w:pPr>
        <w:pStyle w:val="NormalWeb"/>
        <w:spacing w:before="0" w:beforeAutospacing="0" w:after="0" w:afterAutospacing="0"/>
        <w:ind w:left="360"/>
        <w:rPr>
          <w:color w:val="424242"/>
        </w:rPr>
      </w:pPr>
      <w:r>
        <w:rPr>
          <w:color w:val="424242"/>
        </w:rPr>
        <w:t>2. Отредактируйте файл конфигурации /etc/krb5.conf. В следующем примере показан сервер Kerberos, настроенный с областью GPDB.KRB по умолчанию.</w:t>
      </w:r>
    </w:p>
    <w:p w14:paraId="57F419C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[logging]</w:t>
      </w:r>
    </w:p>
    <w:p w14:paraId="4A8D559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default = FILE:/var/log/krb5libs.log</w:t>
      </w:r>
    </w:p>
    <w:p w14:paraId="2B1A209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kdc = FILE:/var/log/krb5kdc.log</w:t>
      </w:r>
    </w:p>
    <w:p w14:paraId="2461B97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admin_server = FILE:/var/log/kadmind.log</w:t>
      </w:r>
    </w:p>
    <w:p w14:paraId="5414FE4B"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446C6AF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[libdefaults]</w:t>
      </w:r>
    </w:p>
    <w:p w14:paraId="0E4FAEB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default_realm = GPDB.KRB</w:t>
      </w:r>
    </w:p>
    <w:p w14:paraId="21EF66E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dns_lookup_realm = false</w:t>
      </w:r>
    </w:p>
    <w:p w14:paraId="784C328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dns_lookup_kdc = false</w:t>
      </w:r>
    </w:p>
    <w:p w14:paraId="1E3BCAE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ticket_lifetime = 24h</w:t>
      </w:r>
    </w:p>
    <w:p w14:paraId="76E4A40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renew_lifetime = 7d</w:t>
      </w:r>
    </w:p>
    <w:p w14:paraId="3C76DBF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forwardable = true</w:t>
      </w:r>
    </w:p>
    <w:p w14:paraId="36E190F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default_tgs_enctypes = aes128-cts des3-hmac-sha1 des-cbc-crc des-cbc-md5</w:t>
      </w:r>
    </w:p>
    <w:p w14:paraId="0683EFD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default_tkt_enctypes = aes128-cts des3-hmac-sha1 des-cbc-crc des-cbc-md5</w:t>
      </w:r>
    </w:p>
    <w:p w14:paraId="0E959C5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permitted_enctypes = aes128-cts des3-hmac-sha1 des-cbc-crc des-cbc-md5</w:t>
      </w:r>
    </w:p>
    <w:p w14:paraId="1C9CAD00"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41A58D3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[realms]</w:t>
      </w:r>
    </w:p>
    <w:p w14:paraId="0727B4B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GPDB.KRB = {</w:t>
      </w:r>
    </w:p>
    <w:p w14:paraId="194C0D92" w14:textId="5059E58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kdc = gpdb-kdc:88</w:t>
      </w:r>
    </w:p>
    <w:p w14:paraId="15B16C03" w14:textId="23C84A5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admin_server = gpdb-kdc:749</w:t>
      </w:r>
    </w:p>
    <w:p w14:paraId="52897DFD" w14:textId="55D87F3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default_domain = gpdb.krb</w:t>
      </w:r>
    </w:p>
    <w:p w14:paraId="7FB3370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195261B5"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87B1AB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[domain_realm]</w:t>
      </w:r>
    </w:p>
    <w:p w14:paraId="75BCE6F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.gpdb.krb = GPDB.KRB</w:t>
      </w:r>
    </w:p>
    <w:p w14:paraId="6AF6C2E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gpdb.krb = GPDB.KRB</w:t>
      </w:r>
    </w:p>
    <w:p w14:paraId="179F8138"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D2CF37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[appdefaults]</w:t>
      </w:r>
    </w:p>
    <w:p w14:paraId="2085304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pam = {</w:t>
      </w:r>
    </w:p>
    <w:p w14:paraId="309A5DBA" w14:textId="6D96114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debug = false</w:t>
      </w:r>
    </w:p>
    <w:p w14:paraId="2D0A700E" w14:textId="312129D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ticket_lifetime = 36000</w:t>
      </w:r>
    </w:p>
    <w:p w14:paraId="04798781" w14:textId="604E98D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renew_lifetime = 36000</w:t>
      </w:r>
    </w:p>
    <w:p w14:paraId="45501F1A" w14:textId="424A160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forwardable = true</w:t>
      </w:r>
    </w:p>
    <w:p w14:paraId="2DC60DF9" w14:textId="2F3B943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krb4_convert = false</w:t>
      </w:r>
    </w:p>
    <w:p w14:paraId="2212E80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w:t>
      </w:r>
    </w:p>
    <w:p w14:paraId="4A5BC422" w14:textId="77777777" w:rsidR="00B11C41" w:rsidRPr="00B11C41" w:rsidRDefault="00B11C41" w:rsidP="00B11C41">
      <w:pPr>
        <w:ind w:left="360"/>
        <w:rPr>
          <w:rFonts w:cs="Times New Roman"/>
          <w:color w:val="424242"/>
          <w:sz w:val="24"/>
          <w:szCs w:val="24"/>
        </w:rPr>
      </w:pPr>
      <w:r w:rsidRPr="00B11C41">
        <w:rPr>
          <w:color w:val="424242"/>
        </w:rPr>
        <w:t>Copy</w:t>
      </w:r>
    </w:p>
    <w:p w14:paraId="3D802EA8" w14:textId="77777777" w:rsidR="00B11C41" w:rsidRDefault="00B11C41" w:rsidP="00B11C41">
      <w:pPr>
        <w:pStyle w:val="NormalWeb"/>
        <w:spacing w:before="0" w:beforeAutospacing="0" w:after="0" w:afterAutospacing="0"/>
        <w:ind w:left="360"/>
        <w:rPr>
          <w:color w:val="424242"/>
        </w:rPr>
      </w:pPr>
      <w:r>
        <w:rPr>
          <w:color w:val="424242"/>
        </w:rPr>
        <w:lastRenderedPageBreak/>
        <w:t>Ключи kdc и admin_server в разделе [realms] указывают хост (gpdb-kdc) и порт, на котором работает сервер Kerberos. Вместо имен хостов можно использовать IP-номера.</w:t>
      </w:r>
    </w:p>
    <w:p w14:paraId="798AC8DB" w14:textId="77777777" w:rsidR="00B11C41" w:rsidRDefault="00B11C41" w:rsidP="00B11C41">
      <w:pPr>
        <w:pStyle w:val="NormalWeb"/>
        <w:spacing w:before="0" w:beforeAutospacing="0" w:after="0" w:afterAutospacing="0"/>
        <w:ind w:left="360"/>
        <w:rPr>
          <w:color w:val="424242"/>
        </w:rPr>
      </w:pPr>
      <w:r>
        <w:rPr>
          <w:color w:val="424242"/>
        </w:rPr>
        <w:t>3. Чтобы создать базу данных Kerberos, запустите файл kdb5_util.</w:t>
      </w:r>
    </w:p>
    <w:p w14:paraId="5C4873F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kdb5_util create -s</w:t>
      </w:r>
    </w:p>
    <w:p w14:paraId="6296A978" w14:textId="77777777" w:rsidR="00B11C41" w:rsidRPr="00B11C41" w:rsidRDefault="00B11C41" w:rsidP="00B11C41">
      <w:pPr>
        <w:ind w:left="360"/>
        <w:rPr>
          <w:rFonts w:cs="Times New Roman"/>
          <w:color w:val="424242"/>
          <w:sz w:val="24"/>
          <w:szCs w:val="24"/>
        </w:rPr>
      </w:pPr>
      <w:r w:rsidRPr="00B11C41">
        <w:rPr>
          <w:color w:val="424242"/>
        </w:rPr>
        <w:t>Copy</w:t>
      </w:r>
    </w:p>
    <w:p w14:paraId="48F04466" w14:textId="77777777" w:rsidR="00B11C41" w:rsidRDefault="00B11C41" w:rsidP="00B11C41">
      <w:pPr>
        <w:pStyle w:val="NormalWeb"/>
        <w:spacing w:before="0" w:beforeAutospacing="0" w:after="0" w:afterAutospacing="0"/>
        <w:ind w:left="360"/>
        <w:rPr>
          <w:color w:val="424242"/>
        </w:rPr>
      </w:pPr>
      <w:r>
        <w:rPr>
          <w:color w:val="424242"/>
        </w:rPr>
        <w:t>Команда kdb5_util создает базу данных для хранения ключей областей Kerberos, управляемых этим сервером KDC. Опция -s создает файл тайника (stash файл). Без stash файла каждый раз, при запуске сервера KDC, запрашивается пароль.</w:t>
      </w:r>
    </w:p>
    <w:p w14:paraId="447CD4CC" w14:textId="77777777" w:rsidR="00B11C41" w:rsidRDefault="00B11C41" w:rsidP="00B11C41">
      <w:pPr>
        <w:pStyle w:val="NormalWeb"/>
        <w:spacing w:before="0" w:beforeAutospacing="0" w:after="0" w:afterAutospacing="0"/>
        <w:ind w:left="360"/>
        <w:rPr>
          <w:color w:val="424242"/>
        </w:rPr>
      </w:pPr>
      <w:r>
        <w:rPr>
          <w:color w:val="424242"/>
        </w:rPr>
        <w:t>4. Добавьте пользователя-администратора в базу данных KDC с помощью утилиты kadmin.local. Поскольку сама по себе она не зависит от проверки подлинности Kerberos, утилита kadmin.local позволяет добавить начального пользователя-администратора на локальный сервер Kerberos. Чтобы добавить пользователя gpadmin в качестве администратора в базу данных KDC, выполните следующую команду:</w:t>
      </w:r>
    </w:p>
    <w:p w14:paraId="03FC647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kadmin.local -q "addprinc gpadmin/admin"</w:t>
      </w:r>
    </w:p>
    <w:p w14:paraId="04A7C2BD" w14:textId="77777777" w:rsidR="00B11C41" w:rsidRPr="00B11C41" w:rsidRDefault="00B11C41" w:rsidP="00B11C41">
      <w:pPr>
        <w:ind w:left="360"/>
        <w:rPr>
          <w:rFonts w:cs="Times New Roman"/>
          <w:color w:val="424242"/>
          <w:sz w:val="24"/>
          <w:szCs w:val="24"/>
        </w:rPr>
      </w:pPr>
      <w:r w:rsidRPr="00B11C41">
        <w:rPr>
          <w:color w:val="424242"/>
        </w:rPr>
        <w:t>Copy</w:t>
      </w:r>
    </w:p>
    <w:p w14:paraId="32E69065" w14:textId="77777777" w:rsidR="00B11C41" w:rsidRDefault="00B11C41" w:rsidP="00B11C41">
      <w:pPr>
        <w:pStyle w:val="NormalWeb"/>
        <w:spacing w:before="0" w:beforeAutospacing="0" w:after="0" w:afterAutospacing="0"/>
        <w:ind w:left="360"/>
        <w:rPr>
          <w:color w:val="424242"/>
        </w:rPr>
      </w:pPr>
      <w:r>
        <w:rPr>
          <w:color w:val="424242"/>
        </w:rPr>
        <w:t>Большинству пользователей не требуется административный доступ к серверу Kerberos. Они могут использовать kadmin для управления своими принципалами (например, для изменения собственного пароля).</w:t>
      </w:r>
    </w:p>
    <w:p w14:paraId="523E5452" w14:textId="11D6A354" w:rsidR="00B11C41" w:rsidRDefault="00B11C41" w:rsidP="00B11C41">
      <w:pPr>
        <w:pStyle w:val="NormalWeb"/>
        <w:spacing w:before="0" w:beforeAutospacing="0" w:after="0" w:afterAutospacing="0"/>
        <w:ind w:left="360"/>
        <w:rPr>
          <w:color w:val="424242"/>
        </w:rPr>
      </w:pPr>
      <w:r>
        <w:rPr>
          <w:color w:val="424242"/>
        </w:rPr>
        <w:t>При необходимости отредактируйте файл /var/kerberos/krb5kdc/kadm5.acl, чтобы предоставить gpadmin соответствующие разрешения.</w:t>
      </w:r>
    </w:p>
    <w:p w14:paraId="3C35C1A1" w14:textId="72448DA7" w:rsidR="00B11C41" w:rsidRDefault="00B11C41" w:rsidP="00B11C41">
      <w:pPr>
        <w:pStyle w:val="NormalWeb"/>
        <w:spacing w:before="0" w:beforeAutospacing="0" w:after="0" w:afterAutospacing="0"/>
        <w:ind w:left="360"/>
        <w:rPr>
          <w:color w:val="424242"/>
        </w:rPr>
      </w:pPr>
      <w:r>
        <w:rPr>
          <w:color w:val="424242"/>
        </w:rPr>
        <w:t>Запустите демоны Kerberos:</w:t>
      </w:r>
    </w:p>
    <w:p w14:paraId="7552104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/sbin/service krb5kdc start#</w:t>
      </w:r>
    </w:p>
    <w:p w14:paraId="68478F5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/sbin/service kadmin start</w:t>
      </w:r>
    </w:p>
    <w:p w14:paraId="1C53001B" w14:textId="77777777" w:rsidR="00B11C41" w:rsidRPr="00B11C41" w:rsidRDefault="00B11C41" w:rsidP="00B11C41">
      <w:pPr>
        <w:ind w:left="360"/>
        <w:rPr>
          <w:rFonts w:cs="Times New Roman"/>
          <w:color w:val="424242"/>
          <w:sz w:val="24"/>
          <w:szCs w:val="24"/>
        </w:rPr>
      </w:pPr>
      <w:r w:rsidRPr="00B11C41">
        <w:rPr>
          <w:color w:val="424242"/>
        </w:rPr>
        <w:t>Copy</w:t>
      </w:r>
    </w:p>
    <w:p w14:paraId="3737DD2E" w14:textId="2BA637C3" w:rsidR="00B11C41" w:rsidRDefault="00B11C41" w:rsidP="00B11C41">
      <w:pPr>
        <w:pStyle w:val="NormalWeb"/>
        <w:spacing w:before="0" w:beforeAutospacing="0" w:after="0" w:afterAutospacing="0"/>
        <w:ind w:left="360"/>
        <w:rPr>
          <w:color w:val="424242"/>
        </w:rPr>
      </w:pPr>
      <w:r>
        <w:rPr>
          <w:color w:val="424242"/>
        </w:rPr>
        <w:t>Для автоматического запуска Kerberos при перезапуске:</w:t>
      </w:r>
    </w:p>
    <w:p w14:paraId="752D119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/sbin/chkconfig krb5kdc on</w:t>
      </w:r>
    </w:p>
    <w:p w14:paraId="5D08AC9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/sbin/chkconfig kadmin on</w:t>
      </w:r>
    </w:p>
    <w:p w14:paraId="30D100EE" w14:textId="77777777" w:rsidR="00B11C41" w:rsidRPr="00B11C41" w:rsidRDefault="00B11C41" w:rsidP="00B11C41">
      <w:pPr>
        <w:ind w:left="360"/>
        <w:rPr>
          <w:rFonts w:cs="Times New Roman"/>
          <w:color w:val="424242"/>
          <w:sz w:val="24"/>
          <w:szCs w:val="24"/>
        </w:rPr>
      </w:pPr>
      <w:r w:rsidRPr="00B11C41">
        <w:rPr>
          <w:color w:val="424242"/>
        </w:rPr>
        <w:t>Copy</w:t>
      </w:r>
    </w:p>
    <w:p w14:paraId="5D1D8486" w14:textId="77777777" w:rsidR="00B11C41" w:rsidRDefault="00B11C41" w:rsidP="00B11C41">
      <w:pPr>
        <w:pStyle w:val="Heading4"/>
        <w:numPr>
          <w:ilvl w:val="0"/>
          <w:numId w:val="0"/>
        </w:numPr>
        <w:spacing w:before="120" w:after="0"/>
        <w:ind w:left="2520"/>
        <w:rPr>
          <w:color w:val="616161"/>
        </w:rPr>
      </w:pPr>
      <w:r>
        <w:rPr>
          <w:color w:val="616161"/>
        </w:rPr>
        <w:t>12.1.2.3 Настройка Kerberos для клиентов Linux</w:t>
      </w:r>
    </w:p>
    <w:p w14:paraId="5071EF41" w14:textId="77777777" w:rsidR="00B11C41" w:rsidRDefault="00B11C41" w:rsidP="00B11C41">
      <w:pPr>
        <w:pStyle w:val="NormalWeb"/>
        <w:spacing w:before="0" w:beforeAutospacing="0" w:after="0" w:afterAutospacing="0"/>
        <w:ind w:left="360"/>
        <w:rPr>
          <w:color w:val="424242"/>
        </w:rPr>
      </w:pPr>
      <w:r>
        <w:rPr>
          <w:color w:val="424242"/>
        </w:rPr>
        <w:t>Вы можете настроить клиентские приложения Linux для подключения к системе базы данных RT.Warehouse, настроенной для аутентификации с помощью Kerberos.</w:t>
      </w:r>
    </w:p>
    <w:p w14:paraId="3DF48401" w14:textId="77777777" w:rsidR="00B11C41" w:rsidRDefault="00B11C41" w:rsidP="00B11C41">
      <w:pPr>
        <w:pStyle w:val="NormalWeb"/>
        <w:spacing w:before="0" w:beforeAutospacing="0" w:after="0" w:afterAutospacing="0"/>
        <w:ind w:left="360"/>
        <w:rPr>
          <w:color w:val="424242"/>
        </w:rPr>
      </w:pPr>
      <w:r>
        <w:rPr>
          <w:color w:val="424242"/>
        </w:rPr>
        <w:t>Если ваше приложение JDBC в Red Hat Enterprise Linux использует аутентификацию Kerberos при подключении к вашей базе данных RT.Warehouse, ваша клиентская система должна быть настроена на использование аутентификации Kerberos. Если вы не используете аутентификацию Kerberos для подключения к базе данных RT.Warehouse, Kerberos не требуется в вашей клиентской системе.</w:t>
      </w:r>
    </w:p>
    <w:p w14:paraId="6878E9B6" w14:textId="77777777" w:rsidR="00B11C41" w:rsidRDefault="00B11C41" w:rsidP="00B11C41">
      <w:pPr>
        <w:pStyle w:val="Heading5"/>
        <w:numPr>
          <w:ilvl w:val="0"/>
          <w:numId w:val="0"/>
        </w:numPr>
        <w:spacing w:before="120" w:after="0"/>
        <w:ind w:left="3240"/>
        <w:rPr>
          <w:color w:val="616161"/>
        </w:rPr>
      </w:pPr>
      <w:r>
        <w:rPr>
          <w:color w:val="616161"/>
        </w:rPr>
        <w:t>12.1.2.3.1 Требования</w:t>
      </w:r>
    </w:p>
    <w:p w14:paraId="01AAD2AC" w14:textId="77777777" w:rsidR="00B11C41" w:rsidRDefault="00B11C41" w:rsidP="00B11C41">
      <w:pPr>
        <w:pStyle w:val="NormalWeb"/>
        <w:spacing w:before="0" w:beforeAutospacing="0" w:after="0" w:afterAutospacing="0"/>
        <w:ind w:left="360"/>
        <w:rPr>
          <w:color w:val="424242"/>
        </w:rPr>
      </w:pPr>
      <w:r>
        <w:rPr>
          <w:color w:val="424242"/>
        </w:rPr>
        <w:t>Ниже приведены требования для подключения к базе данных RT.Warehouse с включенной аутентификацией Kerberos из клиентской системы с приложением JDBC.</w:t>
      </w:r>
    </w:p>
    <w:p w14:paraId="1160C503" w14:textId="77777777" w:rsidR="00B11C41" w:rsidRDefault="00B11C41" w:rsidP="00B11C41">
      <w:pPr>
        <w:pStyle w:val="Heading6"/>
        <w:numPr>
          <w:ilvl w:val="0"/>
          <w:numId w:val="0"/>
        </w:numPr>
        <w:spacing w:before="120" w:after="0"/>
        <w:ind w:left="4140"/>
        <w:rPr>
          <w:color w:val="616161"/>
        </w:rPr>
      </w:pPr>
      <w:r>
        <w:rPr>
          <w:color w:val="616161"/>
        </w:rPr>
        <w:t>12.1.2.3.1.1 Предварительные требования</w:t>
      </w:r>
    </w:p>
    <w:p w14:paraId="4872C43B" w14:textId="77777777" w:rsidR="00B11C41" w:rsidRDefault="00B11C41" w:rsidP="00B11C41">
      <w:pPr>
        <w:ind w:left="360"/>
        <w:rPr>
          <w:color w:val="424242"/>
        </w:rPr>
      </w:pPr>
      <w:r>
        <w:rPr>
          <w:color w:val="424242"/>
        </w:rPr>
        <w:t>Kerberos должен быть установлен и настроен на мастер хосте базы данных RT.Warehouse.</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64290835"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75DEE87E"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038A1A8B" w14:textId="77777777" w:rsidR="00B11C41" w:rsidRDefault="00B11C41" w:rsidP="00B11C41">
            <w:pPr>
              <w:pStyle w:val="NormalWeb"/>
              <w:spacing w:before="0" w:beforeAutospacing="0" w:after="0" w:afterAutospacing="0"/>
              <w:ind w:left="360"/>
            </w:pPr>
            <w:r>
              <w:t>База данных RT.Warehouse должна быть настроена таким образом, чтобы удаленный пользователь мог подключаться к базе данных RT.Warehouse с аутентификацией Kerberos. Авторизация для доступа к базе данных RT.Warehouse контролируется файлом pg_hba.conf. </w:t>
            </w:r>
          </w:p>
        </w:tc>
      </w:tr>
    </w:tbl>
    <w:p w14:paraId="152CBE8F" w14:textId="77777777" w:rsidR="00B11C41" w:rsidRDefault="00B11C41" w:rsidP="00B11C41">
      <w:pPr>
        <w:ind w:left="360"/>
        <w:rPr>
          <w:color w:val="424242"/>
        </w:rPr>
      </w:pPr>
      <w:r>
        <w:rPr>
          <w:color w:val="424242"/>
        </w:rPr>
        <w:t>Для клиентской системы требуется файл конфигурации Kerberos krb5.conf от мастера базы данных RT.Warehouse.</w:t>
      </w:r>
    </w:p>
    <w:p w14:paraId="70973D9A" w14:textId="77777777" w:rsidR="00B11C41" w:rsidRDefault="00B11C41" w:rsidP="00B11C41">
      <w:pPr>
        <w:spacing w:before="100" w:beforeAutospacing="1" w:after="100" w:afterAutospacing="1"/>
        <w:ind w:left="360"/>
        <w:rPr>
          <w:color w:val="424242"/>
        </w:rPr>
      </w:pPr>
      <w:r>
        <w:rPr>
          <w:color w:val="424242"/>
        </w:rPr>
        <w:lastRenderedPageBreak/>
        <w:t>Клиентской системе требуется файл keytab Kerberos, содержащий учетные данные аутентификации для пользователя базы данных RT.Warehouse, который используется для входа в базу данных.</w:t>
      </w:r>
    </w:p>
    <w:p w14:paraId="75232BFC" w14:textId="77777777" w:rsidR="00B11C41" w:rsidRDefault="00B11C41" w:rsidP="00B11C41">
      <w:pPr>
        <w:spacing w:before="100" w:beforeAutospacing="1" w:after="100" w:afterAutospacing="1"/>
        <w:ind w:left="360"/>
        <w:rPr>
          <w:color w:val="424242"/>
        </w:rPr>
      </w:pPr>
      <w:r>
        <w:rPr>
          <w:color w:val="424242"/>
        </w:rPr>
        <w:t>Клиентский компьютер должен иметь возможность подключения к мастер хосту базы данных RT.Warehouse.</w:t>
      </w:r>
    </w:p>
    <w:p w14:paraId="615B6A17" w14:textId="77777777" w:rsidR="00B11C41" w:rsidRDefault="00B11C41" w:rsidP="00B11C41">
      <w:pPr>
        <w:spacing w:before="100" w:beforeAutospacing="1" w:after="100" w:afterAutospacing="1"/>
        <w:ind w:left="360"/>
        <w:rPr>
          <w:color w:val="424242"/>
        </w:rPr>
      </w:pPr>
      <w:r>
        <w:rPr>
          <w:color w:val="424242"/>
        </w:rPr>
        <w:t>При необходимости добавьте имя мастер хоста и IP-адрес базы данных RT.Warehouse в системный файл hosts. В системах Linux файл hosts находится в /etc.</w:t>
      </w:r>
    </w:p>
    <w:p w14:paraId="0B01E4D4" w14:textId="77777777" w:rsidR="00B11C41" w:rsidRDefault="00B11C41" w:rsidP="00B11C41">
      <w:pPr>
        <w:pStyle w:val="Heading6"/>
        <w:numPr>
          <w:ilvl w:val="0"/>
          <w:numId w:val="0"/>
        </w:numPr>
        <w:spacing w:before="120" w:after="0"/>
        <w:ind w:left="4140"/>
        <w:rPr>
          <w:color w:val="616161"/>
        </w:rPr>
      </w:pPr>
      <w:r>
        <w:rPr>
          <w:color w:val="616161"/>
        </w:rPr>
        <w:t>12.1.2.3.1.2 Необходимое программное обеспечение на клиентском компьютере</w:t>
      </w:r>
    </w:p>
    <w:p w14:paraId="62B43EC7" w14:textId="77777777" w:rsidR="00B11C41" w:rsidRDefault="00B11C41" w:rsidP="00B11C41">
      <w:pPr>
        <w:pStyle w:val="NormalWeb"/>
        <w:spacing w:before="0" w:beforeAutospacing="0" w:after="0" w:afterAutospacing="0"/>
        <w:ind w:left="360"/>
        <w:rPr>
          <w:color w:val="424242"/>
        </w:rPr>
      </w:pPr>
      <w:r>
        <w:rPr>
          <w:color w:val="424242"/>
        </w:rPr>
        <w:t>На клиентском компьютере требуется утилита Kerberos kinit. Утилита kinit доступна при установке пакетов Kerberos:</w:t>
      </w:r>
    </w:p>
    <w:p w14:paraId="37D9471D" w14:textId="77777777" w:rsidR="00B11C41" w:rsidRDefault="00B11C41" w:rsidP="00B11C41">
      <w:pPr>
        <w:ind w:left="360"/>
        <w:rPr>
          <w:color w:val="424242"/>
        </w:rPr>
      </w:pPr>
      <w:r>
        <w:rPr>
          <w:color w:val="424242"/>
        </w:rPr>
        <w:t>krb5-libs</w:t>
      </w:r>
    </w:p>
    <w:p w14:paraId="2589EFD0" w14:textId="77777777" w:rsidR="00B11C41" w:rsidRDefault="00B11C41" w:rsidP="00B11C41">
      <w:pPr>
        <w:spacing w:before="100" w:beforeAutospacing="1" w:after="100" w:afterAutospacing="1"/>
        <w:ind w:left="360"/>
        <w:rPr>
          <w:color w:val="424242"/>
        </w:rPr>
      </w:pPr>
      <w:r>
        <w:rPr>
          <w:color w:val="424242"/>
        </w:rPr>
        <w:t>krb5-workstation</w:t>
      </w:r>
    </w:p>
    <w:p w14:paraId="37C1D4F5" w14:textId="40158B8B"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77358448"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2137F0A"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60FD79C6" w14:textId="77777777" w:rsidR="00B11C41" w:rsidRDefault="00B11C41" w:rsidP="00B11C41">
            <w:pPr>
              <w:pStyle w:val="NormalWeb"/>
              <w:spacing w:before="0" w:beforeAutospacing="0" w:after="0" w:afterAutospacing="0"/>
              <w:ind w:left="360"/>
            </w:pPr>
            <w:r>
              <w:t>При установке пакетов Kerberos можно использовать другие утилиты Kerberos, такие как klist, для отображения информации о билетах Kerberos.</w:t>
            </w:r>
          </w:p>
        </w:tc>
      </w:tr>
    </w:tbl>
    <w:p w14:paraId="5B20B8D0" w14:textId="77777777" w:rsidR="00B11C41" w:rsidRDefault="00B11C41" w:rsidP="00B11C41">
      <w:pPr>
        <w:pStyle w:val="NormalWeb"/>
        <w:spacing w:before="0" w:beforeAutospacing="0" w:after="0" w:afterAutospacing="0"/>
        <w:ind w:left="360"/>
        <w:rPr>
          <w:color w:val="424242"/>
        </w:rPr>
      </w:pPr>
      <w:r>
        <w:rPr>
          <w:color w:val="424242"/>
        </w:rPr>
        <w:t>Приложения Java требуют этого дополнительного программного обеспечения:</w:t>
      </w:r>
    </w:p>
    <w:p w14:paraId="115EEABE" w14:textId="77777777" w:rsidR="00B11C41" w:rsidRDefault="00B11C41" w:rsidP="00B11C41">
      <w:pPr>
        <w:ind w:left="360"/>
        <w:rPr>
          <w:color w:val="424242"/>
        </w:rPr>
      </w:pPr>
      <w:r>
        <w:rPr>
          <w:color w:val="424242"/>
        </w:rPr>
        <w:t>JDK для Java. Java JDK 1.7.0_17 поддерживается в Red Hat Enterprise Linux 6.x.</w:t>
      </w:r>
    </w:p>
    <w:p w14:paraId="01603313" w14:textId="77777777" w:rsidR="00B11C41" w:rsidRDefault="00B11C41" w:rsidP="00B11C41">
      <w:pPr>
        <w:spacing w:before="100" w:beforeAutospacing="1" w:after="100" w:afterAutospacing="1"/>
        <w:ind w:left="360"/>
        <w:rPr>
          <w:color w:val="424242"/>
        </w:rPr>
      </w:pPr>
      <w:r>
        <w:rPr>
          <w:color w:val="424242"/>
        </w:rPr>
        <w:t>Убедитесь, что для JAVA_HOME задан каталог установки поддерживаемого Java JDK.</w:t>
      </w:r>
    </w:p>
    <w:p w14:paraId="62940E48" w14:textId="77777777" w:rsidR="00B11C41" w:rsidRDefault="00B11C41" w:rsidP="00B11C41">
      <w:pPr>
        <w:pStyle w:val="Heading5"/>
        <w:numPr>
          <w:ilvl w:val="0"/>
          <w:numId w:val="0"/>
        </w:numPr>
        <w:spacing w:before="120" w:after="0"/>
        <w:ind w:left="3240"/>
        <w:rPr>
          <w:color w:val="616161"/>
        </w:rPr>
      </w:pPr>
      <w:r>
        <w:rPr>
          <w:color w:val="616161"/>
        </w:rPr>
        <w:t>12.1.2.3.2 Настройка клиентской системы с аутентификацией Kerberos</w:t>
      </w:r>
    </w:p>
    <w:p w14:paraId="64F4CAB4" w14:textId="77777777" w:rsidR="00B11C41" w:rsidRDefault="00B11C41" w:rsidP="00B11C41">
      <w:pPr>
        <w:pStyle w:val="NormalWeb"/>
        <w:spacing w:before="0" w:beforeAutospacing="0" w:after="0" w:afterAutospacing="0"/>
        <w:ind w:left="360"/>
        <w:rPr>
          <w:color w:val="424242"/>
        </w:rPr>
      </w:pPr>
      <w:r>
        <w:rPr>
          <w:color w:val="424242"/>
        </w:rPr>
        <w:t>Для подключения к базе данных RT.Warehouse с аутентификацией Kerberos требуется тикет Kerberos. В клиентских системах тикеты генерируются из keytab файлов Kerberos с помощью утилиты kinit и сохраняются в файле кэша.</w:t>
      </w:r>
    </w:p>
    <w:p w14:paraId="1E114BEF" w14:textId="15971AD5" w:rsidR="00B11C41" w:rsidRDefault="00B11C41" w:rsidP="00B11C41">
      <w:pPr>
        <w:pStyle w:val="NormalWeb"/>
        <w:spacing w:before="0" w:beforeAutospacing="0" w:after="0" w:afterAutospacing="0"/>
        <w:ind w:left="2520"/>
        <w:rPr>
          <w:color w:val="424242"/>
        </w:rPr>
      </w:pPr>
      <w:r>
        <w:rPr>
          <w:color w:val="424242"/>
        </w:rPr>
        <w:t>Установите копию файла конфигурации Kerberos krb5.conf из мастера базы данных RT.Warehouse. Этот файл используется клиентским программным обеспечением базы данных Greenplum и утилитами Kerberos.</w:t>
      </w:r>
    </w:p>
    <w:p w14:paraId="189AE2EC" w14:textId="77777777" w:rsidR="00B11C41" w:rsidRDefault="00B11C41" w:rsidP="00B11C41">
      <w:pPr>
        <w:pStyle w:val="NormalWeb"/>
        <w:spacing w:before="0" w:beforeAutospacing="0" w:after="0" w:afterAutospacing="0"/>
        <w:ind w:left="360"/>
        <w:rPr>
          <w:color w:val="424242"/>
        </w:rPr>
      </w:pPr>
      <w:r>
        <w:rPr>
          <w:color w:val="424242"/>
        </w:rPr>
        <w:t>Установите krb5.conf в каталог /etc.</w:t>
      </w:r>
    </w:p>
    <w:p w14:paraId="09003C13" w14:textId="77777777" w:rsidR="00B11C41" w:rsidRDefault="00B11C41" w:rsidP="00B11C41">
      <w:pPr>
        <w:pStyle w:val="NormalWeb"/>
        <w:spacing w:before="0" w:beforeAutospacing="0" w:after="0" w:afterAutospacing="0"/>
        <w:ind w:left="360"/>
        <w:rPr>
          <w:color w:val="424242"/>
        </w:rPr>
      </w:pPr>
      <w:r>
        <w:rPr>
          <w:color w:val="424242"/>
        </w:rPr>
        <w:t>При необходимости добавьте параметр default_ccache_name в раздел [libdefaults] файла krb5.ini и укажите расположение файла кэша билетов Kerberos в клиентской системе.</w:t>
      </w:r>
    </w:p>
    <w:p w14:paraId="690D4B30" w14:textId="77777777" w:rsidR="00B11C41" w:rsidRDefault="00B11C41" w:rsidP="00B11C41">
      <w:pPr>
        <w:pStyle w:val="NormalWeb"/>
        <w:spacing w:before="0" w:beforeAutospacing="0" w:after="0" w:afterAutospacing="0"/>
        <w:ind w:left="360"/>
        <w:rPr>
          <w:color w:val="424242"/>
        </w:rPr>
      </w:pPr>
      <w:r>
        <w:rPr>
          <w:color w:val="424242"/>
        </w:rPr>
        <w:t>2. Получите keytab файл Kerberos, содержащий учетные данные для аутентификации пользователя базы данных RT.Warehouse.</w:t>
      </w:r>
    </w:p>
    <w:p w14:paraId="3E0A69AC" w14:textId="77777777" w:rsidR="00B11C41" w:rsidRDefault="00B11C41" w:rsidP="00B11C41">
      <w:pPr>
        <w:pStyle w:val="NormalWeb"/>
        <w:spacing w:before="0" w:beforeAutospacing="0" w:after="0" w:afterAutospacing="0"/>
        <w:ind w:left="360"/>
        <w:rPr>
          <w:color w:val="424242"/>
        </w:rPr>
      </w:pPr>
      <w:r>
        <w:rPr>
          <w:color w:val="424242"/>
        </w:rPr>
        <w:t>3. Запустите kinit, указав файл keytab, чтобы создать тикет на клиентском компьютере. В этом примере файл keytab gpdb-kerberos.keytab находится в текущем каталоге. Файл кэша билетов находится в домашнем каталоге пользователя gpadmin.</w:t>
      </w:r>
    </w:p>
    <w:p w14:paraId="3084C147" w14:textId="60ED0DDB"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kinit -k -t gpdb-kerberos.keytab -c /home/gpadmin/cache.txt</w:t>
      </w:r>
    </w:p>
    <w:p w14:paraId="6FF799CE" w14:textId="01397868"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gpadmin/kerberos-gpdb@KRB.EXAMPLE.COM</w:t>
      </w:r>
    </w:p>
    <w:p w14:paraId="08D46BF3" w14:textId="77777777" w:rsidR="00B11C41" w:rsidRPr="00B11C41" w:rsidRDefault="00B11C41" w:rsidP="00B11C41">
      <w:pPr>
        <w:ind w:left="360"/>
        <w:rPr>
          <w:rFonts w:cs="Times New Roman"/>
          <w:color w:val="424242"/>
          <w:sz w:val="24"/>
          <w:szCs w:val="24"/>
        </w:rPr>
      </w:pPr>
      <w:r w:rsidRPr="00B11C41">
        <w:rPr>
          <w:color w:val="424242"/>
        </w:rPr>
        <w:t>Copy</w:t>
      </w:r>
    </w:p>
    <w:p w14:paraId="583E0358" w14:textId="77777777" w:rsidR="00B11C41" w:rsidRDefault="00B11C41" w:rsidP="00B11C41">
      <w:pPr>
        <w:pStyle w:val="Heading5"/>
        <w:numPr>
          <w:ilvl w:val="0"/>
          <w:numId w:val="0"/>
        </w:numPr>
        <w:spacing w:before="120" w:after="0"/>
        <w:ind w:left="3240"/>
        <w:rPr>
          <w:color w:val="616161"/>
        </w:rPr>
      </w:pPr>
      <w:r>
        <w:rPr>
          <w:color w:val="616161"/>
        </w:rPr>
        <w:lastRenderedPageBreak/>
        <w:t>12.1.2.3.3 Запуск psql для подключения к RT.Warehouse</w:t>
      </w:r>
    </w:p>
    <w:p w14:paraId="5E133E67" w14:textId="77777777" w:rsidR="00B11C41" w:rsidRDefault="00B11C41" w:rsidP="00B11C41">
      <w:pPr>
        <w:pStyle w:val="NormalWeb"/>
        <w:spacing w:before="0" w:beforeAutospacing="0" w:after="0" w:afterAutospacing="0"/>
        <w:ind w:left="360"/>
        <w:rPr>
          <w:color w:val="424242"/>
        </w:rPr>
      </w:pPr>
      <w:r>
        <w:rPr>
          <w:color w:val="424242"/>
        </w:rPr>
        <w:t>Из дистанционно удаленной системы вы можете получить доступ к базе данных RT.Warehouse, в которой включена аутентификация Kerberos.</w:t>
      </w:r>
    </w:p>
    <w:p w14:paraId="234DE3CA" w14:textId="77777777" w:rsidR="00B11C41" w:rsidRDefault="00B11C41" w:rsidP="00B11C41">
      <w:pPr>
        <w:pStyle w:val="Heading6"/>
        <w:numPr>
          <w:ilvl w:val="0"/>
          <w:numId w:val="0"/>
        </w:numPr>
        <w:spacing w:before="120" w:after="0"/>
        <w:ind w:left="4140"/>
        <w:rPr>
          <w:color w:val="616161"/>
        </w:rPr>
      </w:pPr>
      <w:r>
        <w:rPr>
          <w:color w:val="616161"/>
        </w:rPr>
        <w:t>12.1.2.3.3.1 Подключение к базе данных RT.Warehouse с помощью psql</w:t>
      </w:r>
    </w:p>
    <w:p w14:paraId="7E288536" w14:textId="77777777" w:rsidR="00B11C41" w:rsidRDefault="00B11C41" w:rsidP="00B11C41">
      <w:pPr>
        <w:ind w:left="360"/>
        <w:rPr>
          <w:color w:val="424242"/>
        </w:rPr>
      </w:pPr>
      <w:r>
        <w:rPr>
          <w:color w:val="424242"/>
        </w:rPr>
        <w:t>От имени пользователя gpadmin откройте командное окно.</w:t>
      </w:r>
    </w:p>
    <w:p w14:paraId="738B57BC" w14:textId="77777777" w:rsidR="00B11C41" w:rsidRDefault="00B11C41" w:rsidP="00B11C41">
      <w:pPr>
        <w:spacing w:before="100" w:beforeAutospacing="1" w:after="100" w:afterAutospacing="1"/>
        <w:ind w:left="360"/>
        <w:rPr>
          <w:color w:val="424242"/>
        </w:rPr>
      </w:pPr>
      <w:r>
        <w:rPr>
          <w:color w:val="424242"/>
        </w:rPr>
        <w:t>Запустите psql из командного окна и укажите подключение к базе данных RT.Warehouse, указав пользователя, для которого настроена аутентификация Kerberos.</w:t>
      </w:r>
    </w:p>
    <w:p w14:paraId="43B1AF86" w14:textId="77777777" w:rsidR="00B11C41" w:rsidRDefault="00B11C41" w:rsidP="00B11C41">
      <w:pPr>
        <w:pStyle w:val="NormalWeb"/>
        <w:spacing w:before="0" w:beforeAutospacing="0" w:after="0" w:afterAutospacing="0"/>
        <w:ind w:left="360"/>
        <w:rPr>
          <w:color w:val="424242"/>
        </w:rPr>
      </w:pPr>
      <w:r>
        <w:rPr>
          <w:color w:val="424242"/>
        </w:rPr>
        <w:t>В следующем примере выполняется вход в базу данных RT.Warehouse на машине kerberos-gpdb в качестве пользователя gpadmin с учетными данными Kerberos gpadmin/kerberos-gpdb:</w:t>
      </w:r>
    </w:p>
    <w:p w14:paraId="12A774A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psql -U "gpadmin/kerberos-gpdb" -h kerberos-gpdb postgres</w:t>
      </w:r>
    </w:p>
    <w:p w14:paraId="3D32333C" w14:textId="77777777" w:rsidR="00B11C41" w:rsidRPr="00B11C41" w:rsidRDefault="00B11C41" w:rsidP="00B11C41">
      <w:pPr>
        <w:ind w:left="360"/>
        <w:rPr>
          <w:rFonts w:cs="Times New Roman"/>
          <w:color w:val="424242"/>
          <w:sz w:val="24"/>
          <w:szCs w:val="24"/>
        </w:rPr>
      </w:pPr>
      <w:r w:rsidRPr="00B11C41">
        <w:rPr>
          <w:color w:val="424242"/>
        </w:rPr>
        <w:t>Copy</w:t>
      </w:r>
    </w:p>
    <w:p w14:paraId="49E44A1B" w14:textId="77777777" w:rsidR="00B11C41" w:rsidRDefault="00B11C41" w:rsidP="00B11C41">
      <w:pPr>
        <w:pStyle w:val="Heading5"/>
        <w:numPr>
          <w:ilvl w:val="0"/>
          <w:numId w:val="0"/>
        </w:numPr>
        <w:spacing w:before="120" w:after="0"/>
        <w:ind w:left="3240"/>
        <w:rPr>
          <w:color w:val="616161"/>
        </w:rPr>
      </w:pPr>
      <w:r>
        <w:rPr>
          <w:color w:val="616161"/>
        </w:rPr>
        <w:t>12.1.2.3.4 Запуск Java-приложения для подключения к RT.Warehouse</w:t>
      </w:r>
    </w:p>
    <w:p w14:paraId="55FBC852" w14:textId="77777777" w:rsidR="00B11C41" w:rsidRDefault="00B11C41" w:rsidP="00B11C41">
      <w:pPr>
        <w:pStyle w:val="NormalWeb"/>
        <w:spacing w:before="0" w:beforeAutospacing="0" w:after="0" w:afterAutospacing="0"/>
        <w:ind w:left="360"/>
        <w:rPr>
          <w:color w:val="424242"/>
        </w:rPr>
      </w:pPr>
      <w:r>
        <w:rPr>
          <w:color w:val="424242"/>
        </w:rPr>
        <w:t>Доступ к базе данных RT.Warehouse из приложения Java с аутентификацией Kerberos использует службу аутентификации и авторизации Java (JAAS).</w:t>
      </w:r>
    </w:p>
    <w:p w14:paraId="3740DBD0" w14:textId="13A98578" w:rsidR="00B11C41" w:rsidRDefault="00B11C41" w:rsidP="00B11C41">
      <w:pPr>
        <w:pStyle w:val="NormalWeb"/>
        <w:spacing w:before="0" w:beforeAutospacing="0" w:after="0" w:afterAutospacing="0"/>
        <w:ind w:left="2520"/>
        <w:rPr>
          <w:color w:val="424242"/>
        </w:rPr>
      </w:pPr>
      <w:r>
        <w:rPr>
          <w:color w:val="424242"/>
        </w:rPr>
        <w:t>Создайте файл .java.login.config в домашней папке пользователя.</w:t>
      </w:r>
    </w:p>
    <w:p w14:paraId="4E3D953A" w14:textId="77777777" w:rsidR="00B11C41" w:rsidRDefault="00B11C41" w:rsidP="00B11C41">
      <w:pPr>
        <w:pStyle w:val="NormalWeb"/>
        <w:spacing w:before="0" w:beforeAutospacing="0" w:after="0" w:afterAutospacing="0"/>
        <w:ind w:left="360"/>
        <w:rPr>
          <w:color w:val="424242"/>
        </w:rPr>
      </w:pPr>
      <w:r>
        <w:rPr>
          <w:color w:val="424242"/>
        </w:rPr>
        <w:t>Например, в системе Linux домашняя папка похожа на /home/gpadmin.</w:t>
      </w:r>
    </w:p>
    <w:p w14:paraId="2B92A3AB" w14:textId="77777777" w:rsidR="00B11C41" w:rsidRDefault="00B11C41" w:rsidP="00B11C41">
      <w:pPr>
        <w:pStyle w:val="NormalWeb"/>
        <w:spacing w:before="0" w:beforeAutospacing="0" w:after="0" w:afterAutospacing="0"/>
        <w:ind w:left="360"/>
        <w:rPr>
          <w:color w:val="424242"/>
        </w:rPr>
      </w:pPr>
      <w:r>
        <w:rPr>
          <w:color w:val="424242"/>
        </w:rPr>
        <w:t>Добавьте в файл следующий текст:</w:t>
      </w:r>
    </w:p>
    <w:p w14:paraId="339DA98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pgjdbc {</w:t>
      </w:r>
    </w:p>
    <w:p w14:paraId="427E0BD8" w14:textId="69721AB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com.sun.security.auth.module.Krb5LoginModule required</w:t>
      </w:r>
    </w:p>
    <w:p w14:paraId="789928D8" w14:textId="5978D62B"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doNotPrompt=true</w:t>
      </w:r>
    </w:p>
    <w:p w14:paraId="26C0DC55" w14:textId="0BBD261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useTicketCache=true</w:t>
      </w:r>
    </w:p>
    <w:p w14:paraId="4FD17814" w14:textId="726AD42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ticketCache = "/home/gpadmin/cache.txt"</w:t>
      </w:r>
    </w:p>
    <w:p w14:paraId="31F870E2" w14:textId="07591AC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debug=true</w:t>
      </w:r>
    </w:p>
    <w:p w14:paraId="230F4ADF" w14:textId="0064487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client=true;</w:t>
      </w:r>
    </w:p>
    <w:p w14:paraId="1CB80C6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w:t>
      </w:r>
    </w:p>
    <w:p w14:paraId="5BC09885" w14:textId="77777777" w:rsidR="00B11C41" w:rsidRPr="00B11C41" w:rsidRDefault="00B11C41" w:rsidP="00B11C41">
      <w:pPr>
        <w:ind w:left="360"/>
        <w:rPr>
          <w:rFonts w:cs="Times New Roman"/>
          <w:color w:val="424242"/>
          <w:sz w:val="24"/>
          <w:szCs w:val="24"/>
        </w:rPr>
      </w:pPr>
      <w:r w:rsidRPr="00B11C41">
        <w:rPr>
          <w:color w:val="424242"/>
        </w:rPr>
        <w:t>Copy</w:t>
      </w:r>
    </w:p>
    <w:p w14:paraId="06A7FCA3" w14:textId="77777777" w:rsidR="00B11C41" w:rsidRDefault="00B11C41" w:rsidP="00B11C41">
      <w:pPr>
        <w:pStyle w:val="NormalWeb"/>
        <w:spacing w:before="0" w:beforeAutospacing="0" w:after="0" w:afterAutospacing="0"/>
        <w:ind w:left="360"/>
        <w:rPr>
          <w:color w:val="424242"/>
        </w:rPr>
      </w:pPr>
      <w:r>
        <w:rPr>
          <w:color w:val="424242"/>
        </w:rPr>
        <w:t>2. Создайте приложение Java, которое подключается к базе данных RT.Warehouse с использованием проверки подлинности Kerberos, и запустите приложение от имени пользователя.</w:t>
      </w:r>
    </w:p>
    <w:p w14:paraId="7593B647" w14:textId="77777777" w:rsidR="00B11C41" w:rsidRDefault="00B11C41" w:rsidP="00B11C41">
      <w:pPr>
        <w:pStyle w:val="NormalWeb"/>
        <w:spacing w:before="0" w:beforeAutospacing="0" w:after="0" w:afterAutospacing="0"/>
        <w:ind w:left="360"/>
        <w:rPr>
          <w:color w:val="424242"/>
        </w:rPr>
      </w:pPr>
      <w:r>
        <w:rPr>
          <w:color w:val="424242"/>
        </w:rPr>
        <w:t>В этом примере URL-адреса подключения к базе данных используется драйвер JDBC PostgreSQL и указываются параметры для проверки подлинности Kerberos.</w:t>
      </w:r>
    </w:p>
    <w:p w14:paraId="3EC4C36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jdbc:postgresql://kerberos-gpdb:5432/mytest?</w:t>
      </w:r>
    </w:p>
    <w:p w14:paraId="1D89C2DB" w14:textId="479D088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kerberosServerName=postgres&amp;jaasApplicationName=pgjdbc&amp;</w:t>
      </w:r>
    </w:p>
    <w:p w14:paraId="4904FD03" w14:textId="6E5C0099"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user=gpadmin/kerberos-gpdb</w:t>
      </w:r>
    </w:p>
    <w:p w14:paraId="5F6B316E" w14:textId="77777777" w:rsidR="00B11C41" w:rsidRPr="00B11C41" w:rsidRDefault="00B11C41" w:rsidP="00B11C41">
      <w:pPr>
        <w:ind w:left="360"/>
        <w:rPr>
          <w:rFonts w:cs="Times New Roman"/>
          <w:color w:val="424242"/>
          <w:sz w:val="24"/>
          <w:szCs w:val="24"/>
        </w:rPr>
      </w:pPr>
      <w:r w:rsidRPr="00B11C41">
        <w:rPr>
          <w:color w:val="424242"/>
        </w:rPr>
        <w:t>Copy</w:t>
      </w:r>
    </w:p>
    <w:p w14:paraId="2E5444E5" w14:textId="77777777" w:rsidR="00B11C41" w:rsidRDefault="00B11C41" w:rsidP="00B11C41">
      <w:pPr>
        <w:pStyle w:val="NormalWeb"/>
        <w:spacing w:before="0" w:beforeAutospacing="0" w:after="0" w:afterAutospacing="0"/>
        <w:ind w:left="360"/>
        <w:rPr>
          <w:color w:val="424242"/>
        </w:rPr>
      </w:pPr>
      <w:r>
        <w:rPr>
          <w:color w:val="424242"/>
        </w:rPr>
        <w:t>Имена и значения указанных параметров зависят от того, как приложение Java выполняет аутентификацию Kerberos.</w:t>
      </w:r>
    </w:p>
    <w:p w14:paraId="71E3C94C" w14:textId="77777777" w:rsidR="00B11C41" w:rsidRDefault="00B11C41" w:rsidP="00B11C41">
      <w:pPr>
        <w:pStyle w:val="Heading4"/>
        <w:numPr>
          <w:ilvl w:val="0"/>
          <w:numId w:val="0"/>
        </w:numPr>
        <w:spacing w:before="120" w:after="0"/>
        <w:ind w:left="2520"/>
        <w:rPr>
          <w:color w:val="616161"/>
        </w:rPr>
      </w:pPr>
      <w:r>
        <w:rPr>
          <w:color w:val="616161"/>
        </w:rPr>
        <w:t>12.1.2.4 Настройка Kerberos для клиентов Windows</w:t>
      </w:r>
    </w:p>
    <w:p w14:paraId="4AAE6D15" w14:textId="77777777" w:rsidR="00B11C41" w:rsidRDefault="00B11C41" w:rsidP="00B11C41">
      <w:pPr>
        <w:pStyle w:val="NormalWeb"/>
        <w:spacing w:before="0" w:beforeAutospacing="0" w:after="0" w:afterAutospacing="0"/>
        <w:ind w:left="360"/>
        <w:rPr>
          <w:color w:val="424242"/>
        </w:rPr>
      </w:pPr>
      <w:r>
        <w:rPr>
          <w:color w:val="424242"/>
        </w:rPr>
        <w:t>Вы можете настроить клиентские приложения Microsoft Windows для подключения к системе базы данных RT.Warehouse, настроенной для аутентификации с помощью Kerberos.</w:t>
      </w:r>
    </w:p>
    <w:p w14:paraId="209B9DDD" w14:textId="77777777" w:rsidR="00B11C41" w:rsidRDefault="00B11C41" w:rsidP="00B11C41">
      <w:pPr>
        <w:pStyle w:val="NormalWeb"/>
        <w:spacing w:before="0" w:beforeAutospacing="0" w:after="0" w:afterAutospacing="0"/>
        <w:ind w:left="360"/>
        <w:rPr>
          <w:color w:val="424242"/>
        </w:rPr>
      </w:pPr>
      <w:r>
        <w:rPr>
          <w:color w:val="424242"/>
        </w:rPr>
        <w:t xml:space="preserve">Когда система базы данных RT.Warehouse настроена на аутентификацию с помощью Kerberos, вы можете настроить аутентификацию Kerberos для клиентских утилит базы </w:t>
      </w:r>
      <w:r>
        <w:rPr>
          <w:color w:val="424242"/>
        </w:rPr>
        <w:lastRenderedPageBreak/>
        <w:t>данных RT.Warehouse gpload и psql в системе Microsoft Windows. Клиенты базы данных RT.Warehouse аутентифицируются напрямую с помощью Kerberos.</w:t>
      </w:r>
    </w:p>
    <w:p w14:paraId="0D03FBF5" w14:textId="77777777" w:rsidR="00B11C41" w:rsidRDefault="00B11C41" w:rsidP="00B11C41">
      <w:pPr>
        <w:pStyle w:val="Heading5"/>
        <w:numPr>
          <w:ilvl w:val="0"/>
          <w:numId w:val="0"/>
        </w:numPr>
        <w:spacing w:before="120" w:after="0"/>
        <w:ind w:left="3240"/>
        <w:rPr>
          <w:color w:val="616161"/>
        </w:rPr>
      </w:pPr>
      <w:r>
        <w:rPr>
          <w:color w:val="616161"/>
        </w:rPr>
        <w:t>12.1.2.4.1 Установка и настройка Kerberos в системе Windows</w:t>
      </w:r>
    </w:p>
    <w:p w14:paraId="6CE5A338" w14:textId="77777777" w:rsidR="00B11C41" w:rsidRDefault="00B11C41" w:rsidP="00B11C41">
      <w:pPr>
        <w:pStyle w:val="NormalWeb"/>
        <w:spacing w:before="0" w:beforeAutospacing="0" w:after="0" w:afterAutospacing="0"/>
        <w:ind w:left="360"/>
        <w:rPr>
          <w:color w:val="424242"/>
        </w:rPr>
      </w:pPr>
      <w:r>
        <w:rPr>
          <w:color w:val="424242"/>
        </w:rPr>
        <w:t>Клиентские программы kinit, kdestroy и klist MIT Kerberos для Windows и вспомогательные библиотеки устанавливаются в вашей системе при установке клиента базы данных RT.Warehouse и пакета инструментов загрузки:</w:t>
      </w:r>
    </w:p>
    <w:p w14:paraId="40B3848B" w14:textId="77777777" w:rsidR="00B11C41" w:rsidRDefault="00B11C41" w:rsidP="00B11C41">
      <w:pPr>
        <w:ind w:left="360"/>
        <w:rPr>
          <w:color w:val="424242"/>
        </w:rPr>
      </w:pPr>
      <w:r>
        <w:rPr>
          <w:color w:val="424242"/>
        </w:rPr>
        <w:t>kinit — создать тикет Kerberos;</w:t>
      </w:r>
    </w:p>
    <w:p w14:paraId="41F0A33C" w14:textId="77777777" w:rsidR="00B11C41" w:rsidRDefault="00B11C41" w:rsidP="00B11C41">
      <w:pPr>
        <w:spacing w:before="100" w:beforeAutospacing="1" w:after="100" w:afterAutospacing="1"/>
        <w:ind w:left="360"/>
        <w:rPr>
          <w:color w:val="424242"/>
        </w:rPr>
      </w:pPr>
      <w:r>
        <w:rPr>
          <w:color w:val="424242"/>
        </w:rPr>
        <w:t>kdestroy — уничтожить активные тикеты Kerberos;</w:t>
      </w:r>
    </w:p>
    <w:p w14:paraId="47B30D5D" w14:textId="77777777" w:rsidR="00B11C41" w:rsidRDefault="00B11C41" w:rsidP="00B11C41">
      <w:pPr>
        <w:spacing w:before="100" w:beforeAutospacing="1" w:after="100" w:afterAutospacing="1"/>
        <w:ind w:left="360"/>
        <w:rPr>
          <w:color w:val="424242"/>
        </w:rPr>
      </w:pPr>
      <w:r>
        <w:rPr>
          <w:color w:val="424242"/>
        </w:rPr>
        <w:t>klist — список тикетовKerberos.</w:t>
      </w:r>
    </w:p>
    <w:p w14:paraId="3B147716" w14:textId="77777777" w:rsidR="00B11C41" w:rsidRDefault="00B11C41" w:rsidP="00B11C41">
      <w:pPr>
        <w:pStyle w:val="NormalWeb"/>
        <w:spacing w:before="0" w:beforeAutospacing="0" w:after="0" w:afterAutospacing="0"/>
        <w:ind w:left="360"/>
        <w:rPr>
          <w:color w:val="424242"/>
        </w:rPr>
      </w:pPr>
      <w:r>
        <w:rPr>
          <w:color w:val="424242"/>
        </w:rPr>
        <w:t>Вам необходимо настроить Kerberos на клиенте Windows для аутентификации в базе данных RT.Warehouse:</w:t>
      </w:r>
    </w:p>
    <w:p w14:paraId="1B2959B7" w14:textId="1D06CBA7" w:rsidR="00B11C41" w:rsidRDefault="00B11C41" w:rsidP="00B11C41">
      <w:pPr>
        <w:pStyle w:val="NormalWeb"/>
        <w:spacing w:before="0" w:beforeAutospacing="0" w:after="0" w:afterAutospacing="0"/>
        <w:ind w:left="2520"/>
        <w:rPr>
          <w:color w:val="424242"/>
        </w:rPr>
      </w:pPr>
      <w:r>
        <w:rPr>
          <w:color w:val="424242"/>
        </w:rPr>
        <w:t>Скопируйте файл конфигурации Kerberos /etc/krb5.conf из базы данных RT.Warehouse в систему Windows, переименуйте его в krb5.ini и поместите в папку Kerberos по умолчанию в системе Windows, C:\ProgramData\MIT\Kerberos5\ krb5.ini. Этот каталог может быть скрыт. Этот шаг требует прав администратора в клиентской системе Windows. Вы также можете разместить файл /etc/krb5.ini в другом месте. Если вы решите сделать это, вы должны настроить и установить системную переменную среды с именем KRB5_CONFIG в пользовательское расположение.</w:t>
      </w:r>
    </w:p>
    <w:p w14:paraId="1C638957" w14:textId="28BF8F40" w:rsidR="00B11C41" w:rsidRDefault="00B11C41" w:rsidP="00B11C41">
      <w:pPr>
        <w:pStyle w:val="NormalWeb"/>
        <w:spacing w:before="0" w:beforeAutospacing="0" w:after="0" w:afterAutospacing="0"/>
        <w:ind w:left="2520"/>
        <w:rPr>
          <w:color w:val="424242"/>
        </w:rPr>
      </w:pPr>
      <w:r>
        <w:rPr>
          <w:color w:val="424242"/>
        </w:rPr>
        <w:t>Найдите раздел [libdefaults] файла krb5.ini и удалите запись, указывающую расположение файла кэша учетных данных Kerberos, default_ccache_name. Этот шаг требует прав администратора в клиентской системе Windows.</w:t>
      </w:r>
    </w:p>
    <w:p w14:paraId="31988980" w14:textId="77777777" w:rsidR="00B11C41" w:rsidRDefault="00B11C41" w:rsidP="00B11C41">
      <w:pPr>
        <w:pStyle w:val="NormalWeb"/>
        <w:spacing w:before="0" w:beforeAutospacing="0" w:after="0" w:afterAutospacing="0"/>
        <w:ind w:left="360"/>
        <w:rPr>
          <w:color w:val="424242"/>
        </w:rPr>
      </w:pPr>
      <w:r>
        <w:rPr>
          <w:color w:val="424242"/>
        </w:rPr>
        <w:t>Ниже пример файла конфигурации с удаленным default_ccache_name. Раздел [log] также удален.</w:t>
      </w:r>
    </w:p>
    <w:p w14:paraId="43DFC47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[libdefaults]</w:t>
      </w:r>
    </w:p>
    <w:p w14:paraId="7A82238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debug = true</w:t>
      </w:r>
    </w:p>
    <w:p w14:paraId="6D9A321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default_etypes = aes256-cts-hmac-sha1-96</w:t>
      </w:r>
    </w:p>
    <w:p w14:paraId="4F803E7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default_realm = EXAMPLE.LOCAL</w:t>
      </w:r>
    </w:p>
    <w:p w14:paraId="05E88E2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dns_lookup_realm = false</w:t>
      </w:r>
    </w:p>
    <w:p w14:paraId="45A1655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dns_lookup_kdc = false</w:t>
      </w:r>
    </w:p>
    <w:p w14:paraId="5BB9ED9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ticket_lifetime = 24h</w:t>
      </w:r>
    </w:p>
    <w:p w14:paraId="06DD513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renew_lifetime = 7d</w:t>
      </w:r>
    </w:p>
    <w:p w14:paraId="73807E4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forwardable = true</w:t>
      </w:r>
    </w:p>
    <w:p w14:paraId="2379031F"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4797ED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[realms]</w:t>
      </w:r>
    </w:p>
    <w:p w14:paraId="74051D3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EXAMPLE.LOCAL = {</w:t>
      </w:r>
    </w:p>
    <w:p w14:paraId="033E5F30" w14:textId="57E74BF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kdc =bocdc.example.local</w:t>
      </w:r>
    </w:p>
    <w:p w14:paraId="0AD65B54" w14:textId="5F5A01AB"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admin_server = bocdc.example.local</w:t>
      </w:r>
    </w:p>
    <w:p w14:paraId="5C7A636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5E447EF6"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4C78D6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[domain_realm]</w:t>
      </w:r>
    </w:p>
    <w:p w14:paraId="76880FF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.example.local = EXAMPLE.LOCAL</w:t>
      </w:r>
    </w:p>
    <w:p w14:paraId="5CDA54D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example.local = EXAMPLE.LOCAL</w:t>
      </w:r>
    </w:p>
    <w:p w14:paraId="3EF6C182" w14:textId="77777777" w:rsidR="00B11C41" w:rsidRPr="00B11C41" w:rsidRDefault="00B11C41" w:rsidP="00B11C41">
      <w:pPr>
        <w:ind w:left="360"/>
        <w:rPr>
          <w:rFonts w:cs="Times New Roman"/>
          <w:color w:val="424242"/>
          <w:sz w:val="24"/>
          <w:szCs w:val="24"/>
        </w:rPr>
      </w:pPr>
      <w:r w:rsidRPr="00B11C41">
        <w:rPr>
          <w:color w:val="424242"/>
        </w:rPr>
        <w:t>Copy</w:t>
      </w:r>
    </w:p>
    <w:p w14:paraId="1B6A718B" w14:textId="77777777" w:rsidR="00B11C41" w:rsidRDefault="00B11C41" w:rsidP="00B11C41">
      <w:pPr>
        <w:pStyle w:val="NormalWeb"/>
        <w:spacing w:before="0" w:beforeAutospacing="0" w:after="0" w:afterAutospacing="0"/>
        <w:ind w:left="360"/>
        <w:rPr>
          <w:color w:val="424242"/>
        </w:rPr>
      </w:pPr>
      <w:r>
        <w:rPr>
          <w:color w:val="424242"/>
        </w:rPr>
        <w:t xml:space="preserve">3. Настройте файл кэша учетных данных Kerberos. В системе Windows задайте переменную среды KRB5CCNAME, чтобы указать расположение файла кэша в </w:t>
      </w:r>
      <w:r>
        <w:rPr>
          <w:color w:val="424242"/>
        </w:rPr>
        <w:lastRenderedPageBreak/>
        <w:t>файловой системе. Файл должен называться krb5cache. Это местоположение определяет файл, а не каталог, и должно быть уникальным для каждого входа на сервер. Когда вы устанавливаете KRB5CCNAME, вы можете указать значение либо в локальной пользовательской среде, либо в рамках сеанса. Например, следующая команда устанавливает KRB5CCNAME в сеансе:</w:t>
      </w:r>
    </w:p>
    <w:p w14:paraId="5D92A8C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set KRB5CCNAME=%USERPROFILE%\krb5cache</w:t>
      </w:r>
    </w:p>
    <w:p w14:paraId="5E60C3FC" w14:textId="77777777" w:rsidR="00B11C41" w:rsidRPr="00B11C41" w:rsidRDefault="00B11C41" w:rsidP="00B11C41">
      <w:pPr>
        <w:ind w:left="360"/>
        <w:rPr>
          <w:rFonts w:cs="Times New Roman"/>
          <w:color w:val="424242"/>
          <w:sz w:val="24"/>
          <w:szCs w:val="24"/>
        </w:rPr>
      </w:pPr>
      <w:r w:rsidRPr="00B11C41">
        <w:rPr>
          <w:color w:val="424242"/>
        </w:rPr>
        <w:t>Copy</w:t>
      </w:r>
    </w:p>
    <w:p w14:paraId="414B8C83" w14:textId="77777777" w:rsidR="00B11C41" w:rsidRDefault="00B11C41" w:rsidP="00B11C41">
      <w:pPr>
        <w:pStyle w:val="NormalWeb"/>
        <w:spacing w:before="0" w:beforeAutospacing="0" w:after="0" w:afterAutospacing="0"/>
        <w:ind w:left="360"/>
        <w:rPr>
          <w:color w:val="424242"/>
        </w:rPr>
      </w:pPr>
      <w:r>
        <w:rPr>
          <w:color w:val="424242"/>
        </w:rPr>
        <w:t>4. Получите принципал и пароль Kerberos или файл keytab у системного администратора.</w:t>
      </w:r>
    </w:p>
    <w:p w14:paraId="0A5A61FF" w14:textId="686719D5" w:rsidR="00B11C41" w:rsidRDefault="00B11C41" w:rsidP="00B11C41">
      <w:pPr>
        <w:pStyle w:val="NormalWeb"/>
        <w:spacing w:before="0" w:beforeAutospacing="0" w:after="0" w:afterAutospacing="0"/>
        <w:ind w:left="360"/>
        <w:rPr>
          <w:color w:val="424242"/>
        </w:rPr>
      </w:pPr>
      <w:r>
        <w:rPr>
          <w:color w:val="424242"/>
        </w:rPr>
        <w:t>Сгенерируйте тикет Kerberos, используя пароль или keytab. Например, чтобы сгенерировать билет с использованием пароля:</w:t>
      </w:r>
    </w:p>
    <w:p w14:paraId="486E366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kinit [&lt;principal&gt;]</w:t>
      </w:r>
    </w:p>
    <w:p w14:paraId="4729BAD3" w14:textId="77777777" w:rsidR="00B11C41" w:rsidRPr="00B11C41" w:rsidRDefault="00B11C41" w:rsidP="00B11C41">
      <w:pPr>
        <w:ind w:left="360"/>
        <w:rPr>
          <w:rFonts w:cs="Times New Roman"/>
          <w:color w:val="424242"/>
          <w:sz w:val="24"/>
          <w:szCs w:val="24"/>
        </w:rPr>
      </w:pPr>
      <w:r w:rsidRPr="00B11C41">
        <w:rPr>
          <w:color w:val="424242"/>
        </w:rPr>
        <w:t>Copy</w:t>
      </w:r>
    </w:p>
    <w:p w14:paraId="26F10D57" w14:textId="77777777" w:rsidR="00B11C41" w:rsidRDefault="00B11C41" w:rsidP="00B11C41">
      <w:pPr>
        <w:pStyle w:val="NormalWeb"/>
        <w:spacing w:before="0" w:beforeAutospacing="0" w:after="0" w:afterAutospacing="0"/>
        <w:ind w:left="360"/>
        <w:rPr>
          <w:color w:val="424242"/>
        </w:rPr>
      </w:pPr>
      <w:r>
        <w:rPr>
          <w:color w:val="424242"/>
        </w:rPr>
        <w:t>Чтобы сгенерировать билет с помощью keytab:</w:t>
      </w:r>
    </w:p>
    <w:p w14:paraId="0899908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kinit -k -t &lt;keytab_filepath&gt; [&lt;principal&gt;]</w:t>
      </w:r>
    </w:p>
    <w:p w14:paraId="064A87A7" w14:textId="77777777" w:rsidR="00B11C41" w:rsidRPr="00B11C41" w:rsidRDefault="00B11C41" w:rsidP="00B11C41">
      <w:pPr>
        <w:ind w:left="360"/>
        <w:rPr>
          <w:rFonts w:cs="Times New Roman"/>
          <w:color w:val="424242"/>
          <w:sz w:val="24"/>
          <w:szCs w:val="24"/>
        </w:rPr>
      </w:pPr>
      <w:r w:rsidRPr="00B11C41">
        <w:rPr>
          <w:color w:val="424242"/>
        </w:rPr>
        <w:t>Copy</w:t>
      </w:r>
    </w:p>
    <w:p w14:paraId="7442C7C3" w14:textId="69314147" w:rsidR="00B11C41" w:rsidRDefault="00B11C41" w:rsidP="00B11C41">
      <w:pPr>
        <w:pStyle w:val="NormalWeb"/>
        <w:spacing w:before="0" w:beforeAutospacing="0" w:after="0" w:afterAutospacing="0"/>
        <w:ind w:left="360"/>
        <w:rPr>
          <w:color w:val="424242"/>
        </w:rPr>
      </w:pPr>
      <w:r>
        <w:rPr>
          <w:color w:val="424242"/>
        </w:rPr>
        <w:t>Настройте клиентскую среду RT.Warehouse:</w:t>
      </w:r>
    </w:p>
    <w:p w14:paraId="40F6899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set PGGSSLIB=gssapi</w:t>
      </w:r>
    </w:p>
    <w:p w14:paraId="4D09222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"c:\Program Files\Greenplum\greenplum-clients\greenplum_clients_path.bat"</w:t>
      </w:r>
    </w:p>
    <w:p w14:paraId="7270D44A" w14:textId="77777777" w:rsidR="00B11C41" w:rsidRPr="00B11C41" w:rsidRDefault="00B11C41" w:rsidP="00B11C41">
      <w:pPr>
        <w:ind w:left="360"/>
        <w:rPr>
          <w:rFonts w:cs="Times New Roman"/>
          <w:color w:val="424242"/>
          <w:sz w:val="24"/>
          <w:szCs w:val="24"/>
        </w:rPr>
      </w:pPr>
      <w:r w:rsidRPr="00B11C41">
        <w:rPr>
          <w:color w:val="424242"/>
        </w:rPr>
        <w:t>Copy</w:t>
      </w:r>
    </w:p>
    <w:p w14:paraId="6D8D00B5" w14:textId="77777777" w:rsidR="00B11C41" w:rsidRDefault="00B11C41" w:rsidP="00B11C41">
      <w:pPr>
        <w:pStyle w:val="Heading5"/>
        <w:numPr>
          <w:ilvl w:val="0"/>
          <w:numId w:val="0"/>
        </w:numPr>
        <w:spacing w:before="120" w:after="0"/>
        <w:ind w:left="3240"/>
        <w:rPr>
          <w:color w:val="616161"/>
        </w:rPr>
      </w:pPr>
      <w:r>
        <w:rPr>
          <w:color w:val="616161"/>
        </w:rPr>
        <w:t>12.1.2.4.2 Запуск утилиты psql</w:t>
      </w:r>
    </w:p>
    <w:p w14:paraId="55611A43" w14:textId="77777777" w:rsidR="00B11C41" w:rsidRDefault="00B11C41" w:rsidP="00B11C41">
      <w:pPr>
        <w:pStyle w:val="NormalWeb"/>
        <w:spacing w:before="0" w:beforeAutospacing="0" w:after="0" w:afterAutospacing="0"/>
        <w:ind w:left="360"/>
        <w:rPr>
          <w:color w:val="424242"/>
        </w:rPr>
      </w:pPr>
      <w:r>
        <w:rPr>
          <w:color w:val="424242"/>
        </w:rPr>
        <w:t>После настройки Kerberos и создания тикета Kerberos в системе Windows вы можете запустить клиент командной строки базы данных RT.Warehouse psql.</w:t>
      </w:r>
    </w:p>
    <w:p w14:paraId="09395595" w14:textId="77777777" w:rsidR="00B11C41" w:rsidRDefault="00B11C41" w:rsidP="00B11C41">
      <w:pPr>
        <w:pStyle w:val="NormalWeb"/>
        <w:spacing w:before="0" w:beforeAutospacing="0" w:after="0" w:afterAutospacing="0"/>
        <w:ind w:left="360"/>
        <w:rPr>
          <w:color w:val="424242"/>
        </w:rPr>
      </w:pPr>
      <w:r>
        <w:rPr>
          <w:color w:val="424242"/>
        </w:rPr>
        <w:t>Если вы получаете предупреждения о том, что кодовая страница консоли отличается от кодовой страницы Windows, вы можете запустить утилиту Windows chcp, чтобы изменить кодовую страницу. </w:t>
      </w:r>
    </w:p>
    <w:p w14:paraId="7794F56A" w14:textId="77777777" w:rsidR="00B11C41" w:rsidRDefault="00B11C41" w:rsidP="00B11C41">
      <w:pPr>
        <w:pStyle w:val="NormalWeb"/>
        <w:spacing w:before="0" w:beforeAutospacing="0" w:after="0" w:afterAutospacing="0"/>
        <w:ind w:left="360"/>
        <w:rPr>
          <w:color w:val="424242"/>
        </w:rPr>
      </w:pPr>
      <w:r>
        <w:rPr>
          <w:color w:val="424242"/>
        </w:rPr>
        <w:t>Далее приведен пример предупреждения и исправления:</w:t>
      </w:r>
    </w:p>
    <w:p w14:paraId="2897DDD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psql -h prod1.example.local warehouse</w:t>
      </w:r>
    </w:p>
    <w:p w14:paraId="652758F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psql (9.4.20)</w:t>
      </w:r>
    </w:p>
    <w:p w14:paraId="318C512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WARNING: Console code page (850) differs from Windows code page (1252)</w:t>
      </w:r>
    </w:p>
    <w:p w14:paraId="6F12D83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8-bit characters might not work correctly. See psql reference</w:t>
      </w:r>
    </w:p>
    <w:p w14:paraId="40FE21B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page "Notes for Windows users" for details.</w:t>
      </w:r>
    </w:p>
    <w:p w14:paraId="705FE12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Type "help" for help.</w:t>
      </w:r>
    </w:p>
    <w:p w14:paraId="294DDBE1"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AF9157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warehouse=# \q</w:t>
      </w:r>
    </w:p>
    <w:p w14:paraId="30BA3294"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2332D4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chcp 1252</w:t>
      </w:r>
    </w:p>
    <w:p w14:paraId="305C207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Active code page: 1252</w:t>
      </w:r>
    </w:p>
    <w:p w14:paraId="5956F0EA"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7651FD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psql -h prod1.example.local warehouse</w:t>
      </w:r>
    </w:p>
    <w:p w14:paraId="7D845FD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psql (9.4.20)</w:t>
      </w:r>
    </w:p>
    <w:p w14:paraId="5A5D8D0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Type "help" for help.</w:t>
      </w:r>
    </w:p>
    <w:p w14:paraId="51F7275E" w14:textId="77777777" w:rsidR="00B11C41" w:rsidRPr="00B11C41" w:rsidRDefault="00B11C41" w:rsidP="00B11C41">
      <w:pPr>
        <w:ind w:left="360"/>
        <w:rPr>
          <w:rFonts w:cs="Times New Roman"/>
          <w:color w:val="424242"/>
          <w:sz w:val="24"/>
          <w:szCs w:val="24"/>
        </w:rPr>
      </w:pPr>
      <w:r w:rsidRPr="00B11C41">
        <w:rPr>
          <w:color w:val="424242"/>
        </w:rPr>
        <w:t>Copy</w:t>
      </w:r>
    </w:p>
    <w:p w14:paraId="11AE3058" w14:textId="77777777" w:rsidR="00B11C41" w:rsidRDefault="00B11C41" w:rsidP="00B11C41">
      <w:pPr>
        <w:pStyle w:val="Heading5"/>
        <w:numPr>
          <w:ilvl w:val="0"/>
          <w:numId w:val="0"/>
        </w:numPr>
        <w:spacing w:before="120" w:after="0"/>
        <w:ind w:left="3240"/>
        <w:rPr>
          <w:color w:val="616161"/>
        </w:rPr>
      </w:pPr>
      <w:r>
        <w:rPr>
          <w:color w:val="616161"/>
        </w:rPr>
        <w:t>12.1.2.4.2 Создание файла Kerberos Keytab</w:t>
      </w:r>
    </w:p>
    <w:p w14:paraId="628168B9" w14:textId="77777777" w:rsidR="00B11C41" w:rsidRDefault="00B11C41" w:rsidP="00B11C41">
      <w:pPr>
        <w:pStyle w:val="NormalWeb"/>
        <w:spacing w:before="0" w:beforeAutospacing="0" w:after="0" w:afterAutospacing="0"/>
        <w:ind w:left="360"/>
        <w:rPr>
          <w:color w:val="424242"/>
        </w:rPr>
      </w:pPr>
      <w:r>
        <w:rPr>
          <w:color w:val="424242"/>
        </w:rPr>
        <w:t>Вы можете создать и использовать Keytab файл Kerberos, чтобы не вводить пароль в командной строке или указывать пароль в скрипте при подключении к системе базы данных RT.Warehouse, например, как при автоматизации запланированной задачи RT.Warehouse, такой как gpload. Вы можете создать файл keytab с помощью утилиты keytab Java JRE ktab. Если вы используете шифрование AES256-CTS-HMAC-SHA1-96, вам необходимо загрузить и установить расширение Java Java Cryptography Extension (JCE) Unlimited Strength Jurisdiction Policy Files для JDK/JRE от Oracle.</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1383E66A"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199B695C" w14:textId="77777777" w:rsidR="00B11C41" w:rsidRDefault="00B11C41" w:rsidP="00B11C41">
            <w:pPr>
              <w:pStyle w:val="NormalWeb"/>
              <w:spacing w:before="0" w:beforeAutospacing="0" w:after="0" w:afterAutospacing="0"/>
              <w:ind w:left="360"/>
            </w:pPr>
            <w:r>
              <w:rPr>
                <w:rStyle w:val="Strong"/>
                <w:rFonts w:eastAsiaTheme="majorEastAsia"/>
              </w:rPr>
              <w:lastRenderedPageBreak/>
              <w:t>Примечание.</w:t>
            </w:r>
          </w:p>
          <w:p w14:paraId="7A25B454" w14:textId="77777777" w:rsidR="00B11C41" w:rsidRDefault="00B11C41" w:rsidP="00B11C41">
            <w:pPr>
              <w:pStyle w:val="NormalWeb"/>
              <w:spacing w:before="0" w:beforeAutospacing="0" w:after="0" w:afterAutospacing="0"/>
              <w:ind w:left="360"/>
            </w:pPr>
            <w:r>
              <w:t>Вы должны ввести пароль для создания файла keytab. Пароль будет виден на экране, когда вы его вводите.</w:t>
            </w:r>
          </w:p>
        </w:tc>
      </w:tr>
    </w:tbl>
    <w:p w14:paraId="462B3990" w14:textId="77777777" w:rsidR="00B11C41" w:rsidRDefault="00B11C41" w:rsidP="00B11C41">
      <w:pPr>
        <w:pStyle w:val="NormalWeb"/>
        <w:spacing w:before="0" w:beforeAutospacing="0" w:after="0" w:afterAutospacing="0"/>
        <w:ind w:left="360"/>
        <w:rPr>
          <w:color w:val="424242"/>
        </w:rPr>
      </w:pPr>
      <w:r>
        <w:rPr>
          <w:color w:val="424242"/>
        </w:rPr>
        <w:t>В этом примере запускается программа Java ktab.exe для создания keytab файла (параметр -a) и перечисления keytab  имени и записей (параметры -l -e -t).</w:t>
      </w:r>
    </w:p>
    <w:p w14:paraId="034C26F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C:\Users\dev1&gt;"\Program Files\Java\jre1.8.0_77\bin"\ktab -a dev1</w:t>
      </w:r>
    </w:p>
    <w:p w14:paraId="1B7FFA3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Password for dev1@EXAMPLE.LOCAL:your_password</w:t>
      </w:r>
    </w:p>
    <w:p w14:paraId="17B009E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Done!</w:t>
      </w:r>
    </w:p>
    <w:p w14:paraId="577974B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Service key for dev1 is saved in C:\Users\dev1\krb5.keytab</w:t>
      </w:r>
    </w:p>
    <w:p w14:paraId="697F12A7"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4AFB74C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C:\Users\dev1&gt;"\Program Files\Java\jre1.8.0_77\bin"\ktab -l -e -t</w:t>
      </w:r>
    </w:p>
    <w:p w14:paraId="2BBB9D2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Keytab name: C:\Users\dev1\krb5.keytab</w:t>
      </w:r>
    </w:p>
    <w:p w14:paraId="5789D1F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KVNO Timestamp Principal</w:t>
      </w:r>
    </w:p>
    <w:p w14:paraId="5D48CBE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 ------------------------------------------------------</w:t>
      </w:r>
    </w:p>
    <w:p w14:paraId="4CC3D26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4 13/04/16 19:14 dev1@EXAMPLE.LOCAL (18:AES256 CTS mode with HMAC SHA1-96)</w:t>
      </w:r>
    </w:p>
    <w:p w14:paraId="0F6AD58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4 13/04/16 19:14 dev1@EXAMPLE.LOCAL (17:AES128 CTS mode with HMAC SHA1-96)</w:t>
      </w:r>
    </w:p>
    <w:p w14:paraId="108EE41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4 13/04/16 19:14 dev1@EXAMPLE.LOCAL (16:DES3 CBC mode with SHA1-KD)</w:t>
      </w:r>
    </w:p>
    <w:p w14:paraId="54D1928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4 13/04/16 19:14 dev1@EXAMPLE.LOCAL (23:RC4 with HMAC)</w:t>
      </w:r>
    </w:p>
    <w:p w14:paraId="06EF6A7D" w14:textId="77777777" w:rsidR="00B11C41" w:rsidRPr="00B11C41" w:rsidRDefault="00B11C41" w:rsidP="00B11C41">
      <w:pPr>
        <w:ind w:left="360"/>
        <w:rPr>
          <w:rFonts w:cs="Times New Roman"/>
          <w:color w:val="424242"/>
          <w:sz w:val="24"/>
          <w:szCs w:val="24"/>
        </w:rPr>
      </w:pPr>
      <w:r w:rsidRPr="00B11C41">
        <w:rPr>
          <w:color w:val="424242"/>
        </w:rPr>
        <w:t>Copy</w:t>
      </w:r>
    </w:p>
    <w:p w14:paraId="29D4F349" w14:textId="77777777" w:rsidR="00B11C41" w:rsidRDefault="00B11C41" w:rsidP="00B11C41">
      <w:pPr>
        <w:pStyle w:val="NormalWeb"/>
        <w:spacing w:before="0" w:beforeAutospacing="0" w:after="0" w:afterAutospacing="0"/>
        <w:ind w:left="360"/>
        <w:rPr>
          <w:color w:val="424242"/>
        </w:rPr>
      </w:pPr>
      <w:r>
        <w:rPr>
          <w:color w:val="424242"/>
        </w:rPr>
        <w:t>Затем вы можете сгенерировать тикет Kerberos, используя keytab с помощью следующей команды:</w:t>
      </w:r>
    </w:p>
    <w:p w14:paraId="698601F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kinit -kt dev1.keytab dev1</w:t>
      </w:r>
    </w:p>
    <w:p w14:paraId="5507829B" w14:textId="77777777" w:rsidR="00B11C41" w:rsidRPr="00B11C41" w:rsidRDefault="00B11C41" w:rsidP="00B11C41">
      <w:pPr>
        <w:ind w:left="360"/>
        <w:rPr>
          <w:rFonts w:cs="Times New Roman"/>
          <w:color w:val="424242"/>
          <w:sz w:val="24"/>
          <w:szCs w:val="24"/>
        </w:rPr>
      </w:pPr>
      <w:r w:rsidRPr="00B11C41">
        <w:rPr>
          <w:color w:val="424242"/>
        </w:rPr>
        <w:t>Copy</w:t>
      </w:r>
    </w:p>
    <w:p w14:paraId="1C2A4E86" w14:textId="77777777" w:rsidR="00B11C41" w:rsidRDefault="00B11C41" w:rsidP="00B11C41">
      <w:pPr>
        <w:pStyle w:val="NormalWeb"/>
        <w:spacing w:before="0" w:beforeAutospacing="0" w:after="0" w:afterAutospacing="0"/>
        <w:ind w:left="360"/>
        <w:rPr>
          <w:color w:val="424242"/>
        </w:rPr>
      </w:pPr>
      <w:r>
        <w:rPr>
          <w:color w:val="424242"/>
        </w:rPr>
        <w:t>или </w:t>
      </w:r>
    </w:p>
    <w:p w14:paraId="1E1338D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kinit -kt %USERPROFILE%\krb5.keytab dev1</w:t>
      </w:r>
    </w:p>
    <w:p w14:paraId="62780829" w14:textId="77777777" w:rsidR="00B11C41" w:rsidRPr="00B11C41" w:rsidRDefault="00B11C41" w:rsidP="00B11C41">
      <w:pPr>
        <w:ind w:left="360"/>
        <w:rPr>
          <w:rFonts w:cs="Times New Roman"/>
          <w:color w:val="424242"/>
          <w:sz w:val="24"/>
          <w:szCs w:val="24"/>
        </w:rPr>
      </w:pPr>
      <w:r w:rsidRPr="00B11C41">
        <w:rPr>
          <w:color w:val="424242"/>
        </w:rPr>
        <w:t>Copy</w:t>
      </w:r>
    </w:p>
    <w:p w14:paraId="31DE035B" w14:textId="77777777" w:rsidR="00B11C41" w:rsidRDefault="00B11C41" w:rsidP="00B11C41">
      <w:pPr>
        <w:pStyle w:val="Heading5"/>
        <w:numPr>
          <w:ilvl w:val="0"/>
          <w:numId w:val="0"/>
        </w:numPr>
        <w:spacing w:before="120" w:after="0"/>
        <w:ind w:left="3240"/>
        <w:rPr>
          <w:color w:val="616161"/>
        </w:rPr>
      </w:pPr>
      <w:r>
        <w:rPr>
          <w:color w:val="616161"/>
        </w:rPr>
        <w:t>12.1.2.4.3 Пример файла gpload YAML</w:t>
      </w:r>
    </w:p>
    <w:p w14:paraId="2D339A91" w14:textId="77777777" w:rsidR="00B11C41" w:rsidRDefault="00B11C41" w:rsidP="00B11C41">
      <w:pPr>
        <w:pStyle w:val="NormalWeb"/>
        <w:spacing w:before="0" w:beforeAutospacing="0" w:after="0" w:afterAutospacing="0"/>
        <w:ind w:left="360"/>
        <w:rPr>
          <w:color w:val="424242"/>
        </w:rPr>
      </w:pPr>
      <w:r>
        <w:rPr>
          <w:color w:val="424242"/>
        </w:rPr>
        <w:t>Когда вы инициируете задание gpload в систему базы данных RT.Warehouse с использованием аутентификации Kerberos, вы опускаете USER: свойство и значение из управляющего файла YAML.</w:t>
      </w:r>
    </w:p>
    <w:p w14:paraId="2FBD84B8" w14:textId="77777777" w:rsidR="00B11C41" w:rsidRDefault="00B11C41" w:rsidP="00B11C41">
      <w:pPr>
        <w:pStyle w:val="NormalWeb"/>
        <w:spacing w:before="0" w:beforeAutospacing="0" w:after="0" w:afterAutospacing="0"/>
        <w:ind w:left="360"/>
        <w:rPr>
          <w:color w:val="424242"/>
        </w:rPr>
      </w:pPr>
      <w:r>
        <w:rPr>
          <w:color w:val="424242"/>
        </w:rPr>
        <w:t>В этом примере управляющий файл gpload YAML с именем test.yaml не содержит записи USER:</w:t>
      </w:r>
    </w:p>
    <w:p w14:paraId="14994AB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57D4B12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VERSION: 1.0.0.1</w:t>
      </w:r>
    </w:p>
    <w:p w14:paraId="159C775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DATABASE: warehouse</w:t>
      </w:r>
    </w:p>
    <w:p w14:paraId="2E9A0B9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HOST: prod1.example.local</w:t>
      </w:r>
    </w:p>
    <w:p w14:paraId="66BC277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PORT: 5432</w:t>
      </w:r>
    </w:p>
    <w:p w14:paraId="5B42676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D86BC1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GPLOAD:</w:t>
      </w:r>
    </w:p>
    <w:p w14:paraId="54EA324B" w14:textId="7707390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INPUT:</w:t>
      </w:r>
    </w:p>
    <w:p w14:paraId="379837B8" w14:textId="6B22B37A"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SOURCE:</w:t>
      </w:r>
    </w:p>
    <w:p w14:paraId="659E6AD4" w14:textId="2D4C408A"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PORT_RANGE: [18080,18080]</w:t>
      </w:r>
    </w:p>
    <w:p w14:paraId="097530D1" w14:textId="6154B34A"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FILE:</w:t>
      </w:r>
    </w:p>
    <w:p w14:paraId="6FDE87AE" w14:textId="096F10D4"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/Users/dev1/Downloads/test.csv</w:t>
      </w:r>
    </w:p>
    <w:p w14:paraId="47082289" w14:textId="04E53A8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FORMAT: text</w:t>
      </w:r>
    </w:p>
    <w:p w14:paraId="1E21B312" w14:textId="6904337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DELIMITER: ','</w:t>
      </w:r>
    </w:p>
    <w:p w14:paraId="0DDF7017" w14:textId="61388E2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QUOTE: '"'</w:t>
      </w:r>
    </w:p>
    <w:p w14:paraId="4FDBDED2" w14:textId="51B1D05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ERROR_LIMIT: 25</w:t>
      </w:r>
    </w:p>
    <w:p w14:paraId="41000E88" w14:textId="2D92B4E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LOG_ERRORS: true</w:t>
      </w:r>
    </w:p>
    <w:p w14:paraId="3A3A54FE" w14:textId="7033FD0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OUTPUT:</w:t>
      </w:r>
    </w:p>
    <w:p w14:paraId="6ADB6917" w14:textId="157FDFD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TABLE: public.test</w:t>
      </w:r>
    </w:p>
    <w:p w14:paraId="7E5B88DE" w14:textId="65BA5E1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MODE: INSERT</w:t>
      </w:r>
    </w:p>
    <w:p w14:paraId="189EB40C" w14:textId="39B9952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PRELOAD:</w:t>
      </w:r>
    </w:p>
    <w:p w14:paraId="1B6DEC88" w14:textId="1F9B63AA"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REUSE_TABLES: true</w:t>
      </w:r>
    </w:p>
    <w:p w14:paraId="6317CB69" w14:textId="77777777" w:rsidR="00B11C41" w:rsidRPr="00B11C41" w:rsidRDefault="00B11C41" w:rsidP="00B11C41">
      <w:pPr>
        <w:ind w:left="360"/>
        <w:rPr>
          <w:rFonts w:cs="Times New Roman"/>
          <w:color w:val="424242"/>
          <w:sz w:val="24"/>
          <w:szCs w:val="24"/>
        </w:rPr>
      </w:pPr>
      <w:r w:rsidRPr="00B11C41">
        <w:rPr>
          <w:color w:val="424242"/>
        </w:rPr>
        <w:t>Copy</w:t>
      </w:r>
    </w:p>
    <w:p w14:paraId="22E36937" w14:textId="77777777" w:rsidR="00B11C41" w:rsidRDefault="00B11C41" w:rsidP="00B11C41">
      <w:pPr>
        <w:pStyle w:val="NormalWeb"/>
        <w:spacing w:before="0" w:beforeAutospacing="0" w:after="0" w:afterAutospacing="0"/>
        <w:ind w:left="360"/>
        <w:rPr>
          <w:color w:val="424242"/>
        </w:rPr>
      </w:pPr>
      <w:r>
        <w:rPr>
          <w:color w:val="424242"/>
        </w:rPr>
        <w:t>Эти команды запускают kinit с помощью файла keytab, запускают gpload.bat с файлом test.yaml, а затем отображают успешный вывод gpload.</w:t>
      </w:r>
    </w:p>
    <w:p w14:paraId="0948364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kinit -kt %USERPROFILE%\krb5.keytab dev1</w:t>
      </w:r>
    </w:p>
    <w:p w14:paraId="32580137"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5335B4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gpload.bat -f test.yaml</w:t>
      </w:r>
    </w:p>
    <w:p w14:paraId="4E413A0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2016-04-10 16:54:12|INFO|gpload session started 2016-04-10 16:54:12</w:t>
      </w:r>
    </w:p>
    <w:p w14:paraId="375D431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2016-04-10 16:54:12|INFO|started gpfdist -p 18080 -P 18080 -f "/Users/dev1/Downloads/test.csv" -t 30</w:t>
      </w:r>
    </w:p>
    <w:p w14:paraId="0FE49E6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2016-04-10 16:54:13|INFO|running time: 0.23 seconds</w:t>
      </w:r>
    </w:p>
    <w:p w14:paraId="509EB53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2016-04-10 16:54:13|INFO|rows Inserted = 3</w:t>
      </w:r>
    </w:p>
    <w:p w14:paraId="739A848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2016-04-10 16:54:13|INFO|rows Updated = 0</w:t>
      </w:r>
    </w:p>
    <w:p w14:paraId="09DAF37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2016-04-10 16:54:13|INFO|data formatting errors = 0</w:t>
      </w:r>
    </w:p>
    <w:p w14:paraId="2FBA7CD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2016-04-10 16:54:13|INFO|gpload succeeded</w:t>
      </w:r>
    </w:p>
    <w:p w14:paraId="2053F376" w14:textId="77777777" w:rsidR="00B11C41" w:rsidRPr="00B11C41" w:rsidRDefault="00B11C41" w:rsidP="00B11C41">
      <w:pPr>
        <w:ind w:left="360"/>
        <w:rPr>
          <w:rFonts w:cs="Times New Roman"/>
          <w:color w:val="424242"/>
          <w:sz w:val="24"/>
          <w:szCs w:val="24"/>
        </w:rPr>
      </w:pPr>
      <w:r w:rsidRPr="00B11C41">
        <w:rPr>
          <w:color w:val="424242"/>
        </w:rPr>
        <w:t>Copy</w:t>
      </w:r>
    </w:p>
    <w:p w14:paraId="4FAFC7EA" w14:textId="77777777" w:rsidR="00B11C41" w:rsidRDefault="00B11C41" w:rsidP="00B11C41">
      <w:pPr>
        <w:pStyle w:val="Heading5"/>
        <w:numPr>
          <w:ilvl w:val="0"/>
          <w:numId w:val="0"/>
        </w:numPr>
        <w:spacing w:before="120" w:after="0"/>
        <w:ind w:left="3240"/>
        <w:rPr>
          <w:color w:val="616161"/>
        </w:rPr>
      </w:pPr>
      <w:r>
        <w:rPr>
          <w:color w:val="616161"/>
        </w:rPr>
        <w:t>12.1.2.4.4 Проблемы и возможные решения</w:t>
      </w:r>
    </w:p>
    <w:p w14:paraId="259531E1" w14:textId="77777777" w:rsidR="00B11C41" w:rsidRDefault="00B11C41" w:rsidP="00B11C41">
      <w:pPr>
        <w:pStyle w:val="NormalWeb"/>
        <w:spacing w:before="0" w:beforeAutospacing="0" w:after="0" w:afterAutospacing="0"/>
        <w:ind w:left="360"/>
        <w:rPr>
          <w:color w:val="424242"/>
        </w:rPr>
      </w:pPr>
      <w:r>
        <w:rPr>
          <w:color w:val="424242"/>
        </w:rPr>
        <w:t>Это сообщение означает, что Kerberos не может найти ваш файл кэша учетных данных Kerberos:</w:t>
      </w:r>
    </w:p>
    <w:p w14:paraId="67A73E5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Credentials cache I/O operation failed XXX</w:t>
      </w:r>
    </w:p>
    <w:p w14:paraId="16101D0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(Kerberos error 193)</w:t>
      </w:r>
    </w:p>
    <w:p w14:paraId="0337361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krb5_cc_default() failed</w:t>
      </w:r>
    </w:p>
    <w:p w14:paraId="7822FD4C" w14:textId="77777777" w:rsidR="00B11C41" w:rsidRPr="00B11C41" w:rsidRDefault="00B11C41" w:rsidP="00B11C41">
      <w:pPr>
        <w:ind w:left="360"/>
        <w:rPr>
          <w:rFonts w:cs="Times New Roman"/>
          <w:color w:val="424242"/>
          <w:sz w:val="24"/>
          <w:szCs w:val="24"/>
        </w:rPr>
      </w:pPr>
      <w:r w:rsidRPr="00B11C41">
        <w:rPr>
          <w:color w:val="424242"/>
        </w:rPr>
        <w:t>Copy</w:t>
      </w:r>
    </w:p>
    <w:p w14:paraId="715C50DC" w14:textId="77777777" w:rsidR="00B11C41" w:rsidRDefault="00B11C41" w:rsidP="00B11C41">
      <w:pPr>
        <w:pStyle w:val="NormalWeb"/>
        <w:spacing w:before="0" w:beforeAutospacing="0" w:after="0" w:afterAutospacing="0"/>
        <w:ind w:left="360"/>
        <w:rPr>
          <w:color w:val="424242"/>
        </w:rPr>
      </w:pPr>
      <w:r>
        <w:rPr>
          <w:color w:val="424242"/>
        </w:rPr>
        <w:t>Чтобы убедиться, что Kerberos может найти файл, установите переменную среды KRB5CCNAME и запустите kinit.</w:t>
      </w:r>
    </w:p>
    <w:p w14:paraId="7D96E94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set KRB5CCNAME=%USERPROFILE%\krb5cache</w:t>
      </w:r>
    </w:p>
    <w:p w14:paraId="217F3AA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kinit</w:t>
      </w:r>
    </w:p>
    <w:p w14:paraId="28FA02FE" w14:textId="77777777" w:rsidR="00B11C41" w:rsidRPr="00B11C41" w:rsidRDefault="00B11C41" w:rsidP="00B11C41">
      <w:pPr>
        <w:ind w:left="360"/>
        <w:rPr>
          <w:rFonts w:cs="Times New Roman"/>
          <w:color w:val="424242"/>
          <w:sz w:val="24"/>
          <w:szCs w:val="24"/>
        </w:rPr>
      </w:pPr>
      <w:r w:rsidRPr="00B11C41">
        <w:rPr>
          <w:color w:val="424242"/>
        </w:rPr>
        <w:t>Copy</w:t>
      </w:r>
    </w:p>
    <w:p w14:paraId="1A519A73" w14:textId="77777777" w:rsidR="00B11C41" w:rsidRDefault="00B11C41" w:rsidP="00B11C41">
      <w:pPr>
        <w:pStyle w:val="NormalWeb"/>
        <w:spacing w:before="0" w:beforeAutospacing="0" w:after="0" w:afterAutospacing="0"/>
        <w:ind w:left="360"/>
        <w:rPr>
          <w:color w:val="424242"/>
        </w:rPr>
      </w:pPr>
      <w:r>
        <w:rPr>
          <w:color w:val="424242"/>
        </w:rPr>
        <w:t>Это сообщение kinit указывает, что команде kinit -k -t не удалось найти keytab.</w:t>
      </w:r>
    </w:p>
    <w:p w14:paraId="479EEEE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kinit: Generic preauthentication failure while getting initial credentials</w:t>
      </w:r>
    </w:p>
    <w:p w14:paraId="373F74C0" w14:textId="77777777" w:rsidR="00B11C41" w:rsidRPr="00B11C41" w:rsidRDefault="00B11C41" w:rsidP="00B11C41">
      <w:pPr>
        <w:ind w:left="360"/>
        <w:rPr>
          <w:rFonts w:cs="Times New Roman"/>
          <w:color w:val="424242"/>
          <w:sz w:val="24"/>
          <w:szCs w:val="24"/>
        </w:rPr>
      </w:pPr>
      <w:r w:rsidRPr="00B11C41">
        <w:rPr>
          <w:color w:val="424242"/>
        </w:rPr>
        <w:t>Copy</w:t>
      </w:r>
    </w:p>
    <w:p w14:paraId="186EAE03" w14:textId="77777777" w:rsidR="00B11C41" w:rsidRDefault="00B11C41" w:rsidP="00B11C41">
      <w:pPr>
        <w:pStyle w:val="NormalWeb"/>
        <w:spacing w:before="0" w:beforeAutospacing="0" w:after="0" w:afterAutospacing="0"/>
        <w:ind w:left="360"/>
        <w:rPr>
          <w:color w:val="424242"/>
        </w:rPr>
      </w:pPr>
      <w:r>
        <w:rPr>
          <w:color w:val="424242"/>
        </w:rPr>
        <w:t>Убедитесь, что полный путь и имя keytab файла Kerberos указаны правильно.</w:t>
      </w:r>
    </w:p>
    <w:p w14:paraId="69166EC5" w14:textId="77777777" w:rsidR="00B11C41" w:rsidRDefault="00B11C41" w:rsidP="00B11C41">
      <w:pPr>
        <w:pStyle w:val="Heading4"/>
        <w:numPr>
          <w:ilvl w:val="0"/>
          <w:numId w:val="0"/>
        </w:numPr>
        <w:spacing w:before="120" w:after="0"/>
        <w:ind w:left="2520"/>
        <w:rPr>
          <w:color w:val="616161"/>
        </w:rPr>
      </w:pPr>
      <w:r>
        <w:rPr>
          <w:color w:val="616161"/>
        </w:rPr>
        <w:t>12.1.3 Разрешение подключений к базе данных RT.Warehouse</w:t>
      </w:r>
    </w:p>
    <w:p w14:paraId="1CA478ED" w14:textId="77777777" w:rsidR="00B11C41" w:rsidRDefault="00B11C41" w:rsidP="00B11C41">
      <w:pPr>
        <w:pStyle w:val="NormalWeb"/>
        <w:spacing w:before="0" w:beforeAutospacing="0" w:after="0" w:afterAutospacing="0"/>
        <w:ind w:left="360"/>
        <w:rPr>
          <w:color w:val="424242"/>
        </w:rPr>
      </w:pPr>
      <w:r>
        <w:rPr>
          <w:color w:val="424242"/>
        </w:rPr>
        <w:t>Доступ и аутентификация клиента контролируются стандартным файлом аутентификации на основе хоста PostgreSQL, pg_hba.conf. </w:t>
      </w:r>
    </w:p>
    <w:p w14:paraId="6CBFCB26" w14:textId="77777777" w:rsidR="00B11C41" w:rsidRDefault="00B11C41" w:rsidP="00B11C41">
      <w:pPr>
        <w:pStyle w:val="NormalWeb"/>
        <w:spacing w:before="0" w:beforeAutospacing="0" w:after="0" w:afterAutospacing="0"/>
        <w:ind w:left="360"/>
        <w:rPr>
          <w:color w:val="424242"/>
        </w:rPr>
      </w:pPr>
      <w:r>
        <w:rPr>
          <w:color w:val="424242"/>
        </w:rPr>
        <w:t>В базе данных RT.Warehouse файл pg_hba.conf мастер инстанс управляет клиентским доступом и аутентификацией в вашей системе базы данных RT.Warehouse. Сегменты базы данных RT.Warehouse также имеют файлы pg_hba.conf, при этом они уже правильно настроены, чтобы разрешать только клиентские подключения с мастер хоста. Сегменты никогда не принимают внешних клиентских подключений, поэтому нет необходимости изменять файл pg_hba.conf для сегментов.</w:t>
      </w:r>
    </w:p>
    <w:p w14:paraId="14E173B5" w14:textId="77777777" w:rsidR="00B11C41" w:rsidRDefault="00B11C41" w:rsidP="00B11C41">
      <w:pPr>
        <w:pStyle w:val="NormalWeb"/>
        <w:spacing w:before="0" w:beforeAutospacing="0" w:after="0" w:afterAutospacing="0"/>
        <w:ind w:left="360"/>
        <w:rPr>
          <w:color w:val="424242"/>
        </w:rPr>
      </w:pPr>
      <w:r>
        <w:rPr>
          <w:color w:val="424242"/>
        </w:rPr>
        <w:t>Общий формат файла pg_hba.conf представляет собой набор записей, по одной в строке. База данных RT.Warehouse игнорирует пустые строки и любой текст после символа комментария #. Запись состоит из ряда полей, разделенных пробелами или символами табуляции. Поля могут содержать пробелы, если значение поля заключено в кавычки. Записи не могут быть продолжены через строки. Каждая запись доступа удаленного клиента имеет следующий формат:</w:t>
      </w:r>
    </w:p>
    <w:p w14:paraId="2820A6D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   database   role   address   authentication-method</w:t>
      </w:r>
    </w:p>
    <w:p w14:paraId="07AC8562" w14:textId="77777777" w:rsidR="00B11C41" w:rsidRPr="00B11C41" w:rsidRDefault="00B11C41" w:rsidP="00B11C41">
      <w:pPr>
        <w:ind w:left="360"/>
        <w:rPr>
          <w:rFonts w:cs="Times New Roman"/>
          <w:color w:val="424242"/>
          <w:sz w:val="24"/>
          <w:szCs w:val="24"/>
        </w:rPr>
      </w:pPr>
      <w:r w:rsidRPr="00B11C41">
        <w:rPr>
          <w:color w:val="424242"/>
        </w:rPr>
        <w:t>Copy</w:t>
      </w:r>
    </w:p>
    <w:p w14:paraId="0085B1D5" w14:textId="77777777" w:rsidR="00B11C41" w:rsidRDefault="00B11C41" w:rsidP="00B11C41">
      <w:pPr>
        <w:pStyle w:val="NormalWeb"/>
        <w:spacing w:before="0" w:beforeAutospacing="0" w:after="0" w:afterAutospacing="0"/>
        <w:ind w:left="360"/>
        <w:rPr>
          <w:color w:val="424242"/>
        </w:rPr>
      </w:pPr>
      <w:r>
        <w:rPr>
          <w:color w:val="424242"/>
        </w:rPr>
        <w:t>Каждая запись доступа к сокету домена UNIX имеет следующий формат:</w:t>
      </w:r>
    </w:p>
    <w:p w14:paraId="2403F8D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lastRenderedPageBreak/>
        <w:t>local   database   role   authentication-method</w:t>
      </w:r>
    </w:p>
    <w:p w14:paraId="476D4BDC" w14:textId="77777777" w:rsidR="00B11C41" w:rsidRPr="00B11C41" w:rsidRDefault="00B11C41" w:rsidP="00B11C41">
      <w:pPr>
        <w:ind w:left="360"/>
        <w:rPr>
          <w:rFonts w:cs="Times New Roman"/>
          <w:color w:val="424242"/>
          <w:sz w:val="24"/>
          <w:szCs w:val="24"/>
        </w:rPr>
      </w:pPr>
      <w:r w:rsidRPr="00B11C41">
        <w:rPr>
          <w:color w:val="424242"/>
        </w:rPr>
        <w:t>Copy</w:t>
      </w:r>
    </w:p>
    <w:p w14:paraId="47040569" w14:textId="77777777" w:rsidR="00B11C41" w:rsidRDefault="00B11C41" w:rsidP="00B11C41">
      <w:pPr>
        <w:pStyle w:val="NormalWeb"/>
        <w:spacing w:before="0" w:beforeAutospacing="0" w:after="0" w:afterAutospacing="0"/>
        <w:ind w:left="360"/>
        <w:rPr>
          <w:color w:val="424242"/>
        </w:rPr>
      </w:pPr>
      <w:r>
        <w:rPr>
          <w:color w:val="424242"/>
        </w:rPr>
        <w:t>В Таблице 22 описано значение каждого поля.</w:t>
      </w:r>
    </w:p>
    <w:p w14:paraId="00505E25" w14:textId="77777777" w:rsidR="00B11C41" w:rsidRDefault="00B11C41" w:rsidP="00B11C41">
      <w:pPr>
        <w:pStyle w:val="NormalWeb"/>
        <w:spacing w:before="0" w:beforeAutospacing="0" w:after="0" w:afterAutospacing="0"/>
        <w:ind w:left="360"/>
        <w:rPr>
          <w:color w:val="424242"/>
        </w:rPr>
      </w:pPr>
      <w:r>
        <w:rPr>
          <w:color w:val="424242"/>
        </w:rPr>
        <w:t>Таблица 22— Поля pg_hba.conf</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2260"/>
        <w:gridCol w:w="7078"/>
      </w:tblGrid>
      <w:tr w:rsidR="00B11C41" w14:paraId="54BB34FB" w14:textId="77777777" w:rsidTr="00B11C41">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2638727B" w14:textId="77777777" w:rsidR="00B11C41" w:rsidRPr="00B11C41" w:rsidRDefault="00B11C41" w:rsidP="00B11C41">
            <w:pPr>
              <w:ind w:left="360"/>
              <w:jc w:val="center"/>
              <w:rPr>
                <w:b/>
                <w:bCs/>
                <w:color w:val="455A64"/>
              </w:rPr>
            </w:pPr>
            <w:r w:rsidRPr="00B11C41">
              <w:rPr>
                <w:b/>
                <w:bCs/>
                <w:color w:val="455A64"/>
              </w:rPr>
              <w:t>Поле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E8CA5A3" w14:textId="77777777" w:rsidR="00B11C41" w:rsidRPr="00B11C41" w:rsidRDefault="00B11C41" w:rsidP="00B11C41">
            <w:pPr>
              <w:ind w:left="360"/>
              <w:jc w:val="center"/>
              <w:rPr>
                <w:b/>
                <w:bCs/>
                <w:color w:val="455A64"/>
              </w:rPr>
            </w:pPr>
            <w:r w:rsidRPr="00B11C41">
              <w:rPr>
                <w:b/>
                <w:bCs/>
                <w:color w:val="455A64"/>
              </w:rPr>
              <w:t>Описание</w:t>
            </w:r>
          </w:p>
        </w:tc>
      </w:tr>
      <w:tr w:rsidR="00B11C41" w14:paraId="15F16B90" w14:textId="77777777" w:rsidTr="00B11C41">
        <w:tc>
          <w:tcPr>
            <w:tcW w:w="0" w:type="auto"/>
            <w:shd w:val="clear" w:color="auto" w:fill="FFFFFF"/>
            <w:tcMar>
              <w:top w:w="72" w:type="dxa"/>
              <w:left w:w="120" w:type="dxa"/>
              <w:bottom w:w="72" w:type="dxa"/>
              <w:right w:w="120" w:type="dxa"/>
            </w:tcMar>
            <w:hideMark/>
          </w:tcPr>
          <w:p w14:paraId="2CEC6810" w14:textId="77777777" w:rsidR="00B11C41" w:rsidRDefault="00B11C41" w:rsidP="00B11C41">
            <w:pPr>
              <w:ind w:left="360"/>
            </w:pPr>
            <w:r>
              <w:t>local</w:t>
            </w:r>
          </w:p>
        </w:tc>
        <w:tc>
          <w:tcPr>
            <w:tcW w:w="0" w:type="auto"/>
            <w:shd w:val="clear" w:color="auto" w:fill="FFFFFF"/>
            <w:tcMar>
              <w:top w:w="72" w:type="dxa"/>
              <w:left w:w="120" w:type="dxa"/>
              <w:bottom w:w="72" w:type="dxa"/>
              <w:right w:w="120" w:type="dxa"/>
            </w:tcMar>
            <w:hideMark/>
          </w:tcPr>
          <w:p w14:paraId="0460F05A" w14:textId="77777777" w:rsidR="00B11C41" w:rsidRDefault="00B11C41" w:rsidP="00B11C41">
            <w:pPr>
              <w:ind w:left="360"/>
            </w:pPr>
            <w:r>
              <w:t>Соответствует попыткам подключения с использованием сокетов домена UNIX. Без записи этого типа соединения сокетов домена UNIX запрещены.</w:t>
            </w:r>
          </w:p>
        </w:tc>
      </w:tr>
      <w:tr w:rsidR="00B11C41" w14:paraId="209A1B48" w14:textId="77777777" w:rsidTr="00B11C41">
        <w:tc>
          <w:tcPr>
            <w:tcW w:w="0" w:type="auto"/>
            <w:shd w:val="clear" w:color="auto" w:fill="FFFFFF"/>
            <w:tcMar>
              <w:top w:w="72" w:type="dxa"/>
              <w:left w:w="120" w:type="dxa"/>
              <w:bottom w:w="72" w:type="dxa"/>
              <w:right w:w="120" w:type="dxa"/>
            </w:tcMar>
            <w:hideMark/>
          </w:tcPr>
          <w:p w14:paraId="69B835FF" w14:textId="77777777" w:rsidR="00B11C41" w:rsidRDefault="00B11C41" w:rsidP="00B11C41">
            <w:pPr>
              <w:ind w:left="360"/>
            </w:pPr>
            <w:r>
              <w:t>host</w:t>
            </w:r>
          </w:p>
        </w:tc>
        <w:tc>
          <w:tcPr>
            <w:tcW w:w="0" w:type="auto"/>
            <w:shd w:val="clear" w:color="auto" w:fill="FFFFFF"/>
            <w:tcMar>
              <w:top w:w="72" w:type="dxa"/>
              <w:left w:w="120" w:type="dxa"/>
              <w:bottom w:w="72" w:type="dxa"/>
              <w:right w:w="120" w:type="dxa"/>
            </w:tcMar>
            <w:hideMark/>
          </w:tcPr>
          <w:p w14:paraId="5AFC6ACD" w14:textId="77777777" w:rsidR="00B11C41" w:rsidRDefault="00B11C41" w:rsidP="00B11C41">
            <w:pPr>
              <w:ind w:left="360"/>
            </w:pPr>
            <w:r>
              <w:t>Соответствует попыткам подключения, выполненным с использованием TCP/IP. Удаленные соединения TCP/IP будут невозможны, если сервер не будет запущен с соответствующим значением параметра конфигурации сервера listen_addresses.</w:t>
            </w:r>
          </w:p>
        </w:tc>
      </w:tr>
      <w:tr w:rsidR="00B11C41" w14:paraId="09B74406" w14:textId="77777777" w:rsidTr="00B11C41">
        <w:tc>
          <w:tcPr>
            <w:tcW w:w="0" w:type="auto"/>
            <w:shd w:val="clear" w:color="auto" w:fill="FFFFFF"/>
            <w:tcMar>
              <w:top w:w="72" w:type="dxa"/>
              <w:left w:w="120" w:type="dxa"/>
              <w:bottom w:w="72" w:type="dxa"/>
              <w:right w:w="120" w:type="dxa"/>
            </w:tcMar>
            <w:hideMark/>
          </w:tcPr>
          <w:p w14:paraId="531566B5" w14:textId="77777777" w:rsidR="00B11C41" w:rsidRDefault="00B11C41" w:rsidP="00B11C41">
            <w:pPr>
              <w:ind w:left="360"/>
            </w:pPr>
            <w:r>
              <w:t>hostssl</w:t>
            </w:r>
          </w:p>
        </w:tc>
        <w:tc>
          <w:tcPr>
            <w:tcW w:w="0" w:type="auto"/>
            <w:shd w:val="clear" w:color="auto" w:fill="FFFFFF"/>
            <w:tcMar>
              <w:top w:w="72" w:type="dxa"/>
              <w:left w:w="120" w:type="dxa"/>
              <w:bottom w:w="72" w:type="dxa"/>
              <w:right w:w="120" w:type="dxa"/>
            </w:tcMar>
            <w:hideMark/>
          </w:tcPr>
          <w:p w14:paraId="77120784" w14:textId="77777777" w:rsidR="00B11C41" w:rsidRDefault="00B11C41" w:rsidP="00B11C41">
            <w:pPr>
              <w:ind w:left="360"/>
            </w:pPr>
            <w:r>
              <w:t>Соответствует попыткам подключения, выполненным с использованием TCP/IP, но только в том случае, если подключение выполняется с шифрованием SSL. SSL необходимо включить во время запуска сервера, задав параметр конфигурации сервера ssl.</w:t>
            </w:r>
          </w:p>
        </w:tc>
      </w:tr>
      <w:tr w:rsidR="00B11C41" w14:paraId="7DC03C4F" w14:textId="77777777" w:rsidTr="00B11C41">
        <w:tc>
          <w:tcPr>
            <w:tcW w:w="0" w:type="auto"/>
            <w:shd w:val="clear" w:color="auto" w:fill="FFFFFF"/>
            <w:tcMar>
              <w:top w:w="72" w:type="dxa"/>
              <w:left w:w="120" w:type="dxa"/>
              <w:bottom w:w="72" w:type="dxa"/>
              <w:right w:w="120" w:type="dxa"/>
            </w:tcMar>
            <w:hideMark/>
          </w:tcPr>
          <w:p w14:paraId="56B95167" w14:textId="77777777" w:rsidR="00B11C41" w:rsidRDefault="00B11C41" w:rsidP="00B11C41">
            <w:pPr>
              <w:ind w:left="360"/>
            </w:pPr>
            <w:r>
              <w:t>hostnossl</w:t>
            </w:r>
          </w:p>
        </w:tc>
        <w:tc>
          <w:tcPr>
            <w:tcW w:w="0" w:type="auto"/>
            <w:shd w:val="clear" w:color="auto" w:fill="FFFFFF"/>
            <w:tcMar>
              <w:top w:w="72" w:type="dxa"/>
              <w:left w:w="120" w:type="dxa"/>
              <w:bottom w:w="72" w:type="dxa"/>
              <w:right w:w="120" w:type="dxa"/>
            </w:tcMar>
            <w:hideMark/>
          </w:tcPr>
          <w:p w14:paraId="1E74B13D" w14:textId="77777777" w:rsidR="00B11C41" w:rsidRDefault="00B11C41" w:rsidP="00B11C41">
            <w:pPr>
              <w:ind w:left="360"/>
            </w:pPr>
            <w:r>
              <w:t>Соответствует попыткам подключения по протоколу TCP/IP без использования SSL.</w:t>
            </w:r>
          </w:p>
        </w:tc>
      </w:tr>
      <w:tr w:rsidR="00B11C41" w14:paraId="50194ADB" w14:textId="77777777" w:rsidTr="00B11C41">
        <w:tc>
          <w:tcPr>
            <w:tcW w:w="0" w:type="auto"/>
            <w:shd w:val="clear" w:color="auto" w:fill="FFFFFF"/>
            <w:tcMar>
              <w:top w:w="72" w:type="dxa"/>
              <w:left w:w="120" w:type="dxa"/>
              <w:bottom w:w="72" w:type="dxa"/>
              <w:right w:w="120" w:type="dxa"/>
            </w:tcMar>
            <w:hideMark/>
          </w:tcPr>
          <w:p w14:paraId="52D6AA05" w14:textId="77777777" w:rsidR="00B11C41" w:rsidRDefault="00B11C41" w:rsidP="00B11C41">
            <w:pPr>
              <w:ind w:left="360"/>
            </w:pPr>
            <w:r>
              <w:t>database</w:t>
            </w:r>
          </w:p>
        </w:tc>
        <w:tc>
          <w:tcPr>
            <w:tcW w:w="0" w:type="auto"/>
            <w:shd w:val="clear" w:color="auto" w:fill="FFFFFF"/>
            <w:tcMar>
              <w:top w:w="72" w:type="dxa"/>
              <w:left w:w="120" w:type="dxa"/>
              <w:bottom w:w="72" w:type="dxa"/>
              <w:right w:w="120" w:type="dxa"/>
            </w:tcMar>
            <w:hideMark/>
          </w:tcPr>
          <w:p w14:paraId="10455D4F" w14:textId="77777777" w:rsidR="00B11C41" w:rsidRDefault="00B11C41" w:rsidP="00B11C41">
            <w:pPr>
              <w:ind w:left="360"/>
            </w:pPr>
            <w:r>
              <w:t>Указывает, каким именам баз данных соответствует эта запись. Значение all указывает, что оно соответствует всем базам данных. Можно указать несколько имен баз данных, разделив их запятыми. Отдельный файл, содержащий имена баз данных, можно указать, указав перед именем файла символ @.</w:t>
            </w:r>
          </w:p>
        </w:tc>
      </w:tr>
      <w:tr w:rsidR="00B11C41" w14:paraId="6BA73CF8" w14:textId="77777777" w:rsidTr="00B11C41">
        <w:tc>
          <w:tcPr>
            <w:tcW w:w="0" w:type="auto"/>
            <w:shd w:val="clear" w:color="auto" w:fill="FFFFFF"/>
            <w:tcMar>
              <w:top w:w="72" w:type="dxa"/>
              <w:left w:w="120" w:type="dxa"/>
              <w:bottom w:w="72" w:type="dxa"/>
              <w:right w:w="120" w:type="dxa"/>
            </w:tcMar>
            <w:hideMark/>
          </w:tcPr>
          <w:p w14:paraId="7559A55F" w14:textId="77777777" w:rsidR="00B11C41" w:rsidRDefault="00B11C41" w:rsidP="00B11C41">
            <w:pPr>
              <w:ind w:left="360"/>
            </w:pPr>
            <w:r>
              <w:t>role</w:t>
            </w:r>
          </w:p>
        </w:tc>
        <w:tc>
          <w:tcPr>
            <w:tcW w:w="0" w:type="auto"/>
            <w:shd w:val="clear" w:color="auto" w:fill="FFFFFF"/>
            <w:tcMar>
              <w:top w:w="72" w:type="dxa"/>
              <w:left w:w="120" w:type="dxa"/>
              <w:bottom w:w="72" w:type="dxa"/>
              <w:right w:w="120" w:type="dxa"/>
            </w:tcMar>
            <w:hideMark/>
          </w:tcPr>
          <w:p w14:paraId="0B2A2A59" w14:textId="77777777" w:rsidR="00B11C41" w:rsidRDefault="00B11C41" w:rsidP="00B11C41">
            <w:pPr>
              <w:ind w:left="360"/>
            </w:pPr>
            <w:r>
              <w:t>Указывает, для каких ролей базы данных соответствует эта запись. Значение all указывает, что оно соответствует всем ролям. Если указанная роль является группой, и вы хотите, чтобы в нее были включены все члены этой группы, поставьте перед ролью знак +. Можно указать несколько ролей, разделив их запятыми. Отдельный файл, содержащий роли, можно указать, указав перед именем файла символ @.</w:t>
            </w:r>
          </w:p>
        </w:tc>
      </w:tr>
      <w:tr w:rsidR="00B11C41" w14:paraId="7EB458B9" w14:textId="77777777" w:rsidTr="00B11C41">
        <w:tc>
          <w:tcPr>
            <w:tcW w:w="0" w:type="auto"/>
            <w:shd w:val="clear" w:color="auto" w:fill="FFFFFF"/>
            <w:tcMar>
              <w:top w:w="72" w:type="dxa"/>
              <w:left w:w="120" w:type="dxa"/>
              <w:bottom w:w="72" w:type="dxa"/>
              <w:right w:w="120" w:type="dxa"/>
            </w:tcMar>
            <w:hideMark/>
          </w:tcPr>
          <w:p w14:paraId="09DAEF7B" w14:textId="77777777" w:rsidR="00B11C41" w:rsidRDefault="00B11C41" w:rsidP="00B11C41">
            <w:pPr>
              <w:ind w:left="360"/>
            </w:pPr>
            <w:r>
              <w:t>address</w:t>
            </w:r>
          </w:p>
        </w:tc>
        <w:tc>
          <w:tcPr>
            <w:tcW w:w="0" w:type="auto"/>
            <w:shd w:val="clear" w:color="auto" w:fill="FFFFFF"/>
            <w:tcMar>
              <w:top w:w="72" w:type="dxa"/>
              <w:left w:w="120" w:type="dxa"/>
              <w:bottom w:w="72" w:type="dxa"/>
              <w:right w:w="120" w:type="dxa"/>
            </w:tcMar>
            <w:hideMark/>
          </w:tcPr>
          <w:p w14:paraId="2F21FF0D" w14:textId="77777777" w:rsidR="00B11C41" w:rsidRDefault="00B11C41" w:rsidP="00B11C41">
            <w:pPr>
              <w:pStyle w:val="NormalWeb"/>
              <w:spacing w:before="0" w:beforeAutospacing="0" w:after="0" w:afterAutospacing="0"/>
              <w:ind w:left="360"/>
            </w:pPr>
            <w:r>
              <w:t>Задает адреса клиентских компьютеров, которым соответствует эта запись. Это поле может содержать IP-адрес, диапазон IP-адресов или имя хоста.</w:t>
            </w:r>
          </w:p>
          <w:p w14:paraId="4642667F" w14:textId="77777777" w:rsidR="00B11C41" w:rsidRDefault="00B11C41" w:rsidP="00B11C41">
            <w:pPr>
              <w:pStyle w:val="NormalWeb"/>
              <w:spacing w:before="0" w:beforeAutospacing="0" w:after="0" w:afterAutospacing="0"/>
              <w:ind w:left="360"/>
            </w:pPr>
            <w:r>
              <w:t>Диапазон IP-адресов указывается с использованием стандартной числовой записи для начального адреса диапазона, затем косой черты (/) и длины маски CIDR. Длина маски указывает количество старших битов IP-адреса клиента, которые должны совпадать. Биты справа от этого должны быть нулевыми в данном IP-адресе. Между IP-адресом, символом / и длиной маски CIDR не должно быть пробелов.</w:t>
            </w:r>
          </w:p>
          <w:p w14:paraId="7C62E8A1" w14:textId="77777777" w:rsidR="00B11C41" w:rsidRDefault="00B11C41" w:rsidP="00B11C41">
            <w:pPr>
              <w:pStyle w:val="NormalWeb"/>
              <w:spacing w:before="0" w:beforeAutospacing="0" w:after="0" w:afterAutospacing="0"/>
              <w:ind w:left="360"/>
            </w:pPr>
            <w:r>
              <w:t xml:space="preserve">Типичными примерами диапазона адресов IPv4, указанного таким образом, являются 172.20.143.89/32 для одного хоста, </w:t>
            </w:r>
            <w:r>
              <w:lastRenderedPageBreak/>
              <w:t>или 172.20.143.0/24 для небольшой сети, или 10.6.0.0/16 для более крупной сети. Диапазон адресов IPv6 может выглядеть как ::1/128 для одного хоста (в данном случае IPv6 loopback-адрес) или fe80::7a31:c1ff:0000:0000/96 для небольшой сети. 0.0.0.0/0 представляет все адреса IPv4, а ::0/0 представляет все адреса IPv6. Чтобы указать один хост, используйте длину маски 32 для IPv4 или 128 для IPv6. В сетевом адресе не опускайте нули в конце.</w:t>
            </w:r>
          </w:p>
          <w:p w14:paraId="7983682A" w14:textId="77777777" w:rsidR="00B11C41" w:rsidRDefault="00B11C41" w:rsidP="00B11C41">
            <w:pPr>
              <w:pStyle w:val="NormalWeb"/>
              <w:spacing w:before="0" w:beforeAutospacing="0" w:after="0" w:afterAutospacing="0"/>
              <w:ind w:left="360"/>
            </w:pPr>
            <w:r>
              <w:t>Запись в формате IPv4 будет соответствовать только подключениям IPv4, а запись в формате IPv6 будет соответствовать только подключениям IPv6, даже если представленный адрес находится в диапазоне IPv4-in-IPv6.</w:t>
            </w:r>
          </w:p>
          <w:p w14:paraId="414000E1" w14:textId="77777777" w:rsidR="00B11C41" w:rsidRDefault="00B11C41" w:rsidP="00B11C41">
            <w:pPr>
              <w:pStyle w:val="NormalWeb"/>
              <w:spacing w:before="0" w:beforeAutospacing="0" w:after="0" w:afterAutospacing="0"/>
              <w:ind w:left="360"/>
            </w:pPr>
            <w:r>
              <w:rPr>
                <w:u w:val="single"/>
              </w:rPr>
              <w:t>Примечание</w:t>
            </w:r>
            <w:r>
              <w:t>: Записи в формате IPv6 будут отклонены, если библиотека C хост-системы не поддерживает адреса IPv6.</w:t>
            </w:r>
          </w:p>
          <w:p w14:paraId="4F6E87B0" w14:textId="77777777" w:rsidR="00B11C41" w:rsidRDefault="00B11C41" w:rsidP="00B11C41">
            <w:pPr>
              <w:pStyle w:val="NormalWeb"/>
              <w:spacing w:before="0" w:beforeAutospacing="0" w:after="0" w:afterAutospacing="0"/>
              <w:ind w:left="360"/>
            </w:pPr>
            <w:r>
              <w:t>Если указано имя хоста (адрес, который не является IP-адресом или диапазоном IP-адресов, рассматривается как имя хоста), это имя сравнивается с результатом обратного разрешения имени IP-адреса клиента (например, обратный поиск DNS, если используется DNS). При сравнении имен хостов регистр не учитывается. Если есть совпадение, то для имени хоста выполняется прямое разрешение имени (например, прямой поиск DNS), чтобы проверить, равен ли какой-либо из адресов, которые оно разрешает, IP-адресу клиента. Если оба направления совпадают, то запись считается соответствующей.</w:t>
            </w:r>
          </w:p>
          <w:p w14:paraId="5E583D82" w14:textId="77777777" w:rsidR="00B11C41" w:rsidRDefault="00B11C41" w:rsidP="00B11C41">
            <w:pPr>
              <w:pStyle w:val="NormalWeb"/>
              <w:spacing w:before="0" w:beforeAutospacing="0" w:after="0" w:afterAutospacing="0"/>
              <w:ind w:left="360"/>
            </w:pPr>
            <w:r>
              <w:t>Некоторые базы данных имен хостов позволяют связать IP-адрес с несколькими именами хостов, но операционная система возвращает только одно имя хоста, когда ее просят разрешить IP-адрес. Имя хоста, используемое в pg_hba.conf, должно быть тем, которое возвращает преобразование IP-адреса клиента в имя, иначе строка не будет считаться совпадением.</w:t>
            </w:r>
          </w:p>
          <w:p w14:paraId="7A3C8482" w14:textId="77777777" w:rsidR="00B11C41" w:rsidRDefault="00B11C41" w:rsidP="00B11C41">
            <w:pPr>
              <w:pStyle w:val="NormalWeb"/>
              <w:spacing w:before="0" w:beforeAutospacing="0" w:after="0" w:afterAutospacing="0"/>
              <w:ind w:left="360"/>
            </w:pPr>
            <w:r>
              <w:t>Когда имена хостов указаны в pg_hba.conf, вы должны обеспечить достаточно быстрое разрешение имен. Может оказаться полезным настроить локальный кэш разрешения имен, такой как nscd. Кроме того, вы можете включить параметр конфигурации сервера log_hostname, чтобы в журнале отображалось имя хоста клиента вместо IP-адреса.</w:t>
            </w:r>
          </w:p>
        </w:tc>
      </w:tr>
      <w:tr w:rsidR="00B11C41" w14:paraId="35200A97" w14:textId="77777777" w:rsidTr="00B11C41">
        <w:tc>
          <w:tcPr>
            <w:tcW w:w="0" w:type="auto"/>
            <w:shd w:val="clear" w:color="auto" w:fill="FFFFFF"/>
            <w:tcMar>
              <w:top w:w="72" w:type="dxa"/>
              <w:left w:w="120" w:type="dxa"/>
              <w:bottom w:w="72" w:type="dxa"/>
              <w:right w:w="120" w:type="dxa"/>
            </w:tcMar>
            <w:hideMark/>
          </w:tcPr>
          <w:p w14:paraId="67BCA7D1" w14:textId="77777777" w:rsidR="00B11C41" w:rsidRDefault="00B11C41" w:rsidP="00B11C41">
            <w:pPr>
              <w:pStyle w:val="NormalWeb"/>
              <w:spacing w:before="0" w:beforeAutospacing="0" w:after="0" w:afterAutospacing="0"/>
              <w:ind w:left="360"/>
            </w:pPr>
            <w:r>
              <w:lastRenderedPageBreak/>
              <w:t>IP-address</w:t>
            </w:r>
          </w:p>
          <w:p w14:paraId="4B7EEB72" w14:textId="77777777" w:rsidR="00B11C41" w:rsidRDefault="00B11C41" w:rsidP="00B11C41">
            <w:pPr>
              <w:pStyle w:val="NormalWeb"/>
              <w:spacing w:before="0" w:beforeAutospacing="0" w:after="0" w:afterAutospacing="0"/>
              <w:ind w:left="360"/>
            </w:pPr>
            <w:r>
              <w:t>IP-mask</w:t>
            </w:r>
          </w:p>
        </w:tc>
        <w:tc>
          <w:tcPr>
            <w:tcW w:w="0" w:type="auto"/>
            <w:shd w:val="clear" w:color="auto" w:fill="FFFFFF"/>
            <w:tcMar>
              <w:top w:w="72" w:type="dxa"/>
              <w:left w:w="120" w:type="dxa"/>
              <w:bottom w:w="72" w:type="dxa"/>
              <w:right w:w="120" w:type="dxa"/>
            </w:tcMar>
            <w:hideMark/>
          </w:tcPr>
          <w:p w14:paraId="5F1B4B2E" w14:textId="77777777" w:rsidR="00B11C41" w:rsidRDefault="00B11C41" w:rsidP="00B11C41">
            <w:pPr>
              <w:ind w:left="360"/>
            </w:pPr>
            <w:r>
              <w:t>Эти поля можно использовать в качестве альтернативы нотации адреса CIDR. Вместо указания длины маски фактическая маска указывается в отдельном столбце. Например, 255.0.0.0 соответствует длине маски CIDR IPv4, равной 8, а 255.255.255.255 соответствует длине маски CIDR, равной 32.</w:t>
            </w:r>
          </w:p>
        </w:tc>
      </w:tr>
      <w:tr w:rsidR="00B11C41" w14:paraId="32F8DAA3" w14:textId="77777777" w:rsidTr="00B11C41">
        <w:tc>
          <w:tcPr>
            <w:tcW w:w="0" w:type="auto"/>
            <w:shd w:val="clear" w:color="auto" w:fill="FFFFFF"/>
            <w:tcMar>
              <w:top w:w="72" w:type="dxa"/>
              <w:left w:w="120" w:type="dxa"/>
              <w:bottom w:w="72" w:type="dxa"/>
              <w:right w:w="120" w:type="dxa"/>
            </w:tcMar>
            <w:hideMark/>
          </w:tcPr>
          <w:p w14:paraId="29430565" w14:textId="77777777" w:rsidR="00B11C41" w:rsidRDefault="00B11C41" w:rsidP="00B11C41">
            <w:pPr>
              <w:ind w:left="360"/>
            </w:pPr>
            <w:r>
              <w:t>authentication-method</w:t>
            </w:r>
          </w:p>
        </w:tc>
        <w:tc>
          <w:tcPr>
            <w:tcW w:w="0" w:type="auto"/>
            <w:shd w:val="clear" w:color="auto" w:fill="FFFFFF"/>
            <w:tcMar>
              <w:top w:w="72" w:type="dxa"/>
              <w:left w:w="120" w:type="dxa"/>
              <w:bottom w:w="72" w:type="dxa"/>
              <w:right w:w="120" w:type="dxa"/>
            </w:tcMar>
            <w:hideMark/>
          </w:tcPr>
          <w:p w14:paraId="0B32B28F" w14:textId="77777777" w:rsidR="00B11C41" w:rsidRDefault="00B11C41" w:rsidP="00B11C41">
            <w:pPr>
              <w:ind w:left="360"/>
            </w:pPr>
            <w:r>
              <w:t>Указывает метод проверки подлинности, используемый при подключении. RT.Warehouse поддерживает методы аутентификации, поддерживаемые PostgreSQL 9.4.</w:t>
            </w:r>
          </w:p>
        </w:tc>
      </w:tr>
    </w:tbl>
    <w:p w14:paraId="0FE86C05" w14:textId="427CB51D"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74F60597"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6284B642" w14:textId="77777777" w:rsidR="00B11C41" w:rsidRDefault="00B11C41" w:rsidP="00B11C41">
            <w:pPr>
              <w:pStyle w:val="NormalWeb"/>
              <w:spacing w:before="0" w:beforeAutospacing="0" w:after="0" w:afterAutospacing="0"/>
              <w:ind w:left="360"/>
            </w:pPr>
            <w:r>
              <w:rPr>
                <w:rStyle w:val="Strong"/>
                <w:rFonts w:eastAsiaTheme="majorEastAsia"/>
              </w:rPr>
              <w:lastRenderedPageBreak/>
              <w:t>Внимание.</w:t>
            </w:r>
          </w:p>
          <w:p w14:paraId="1850F5E5" w14:textId="77777777" w:rsidR="00B11C41" w:rsidRDefault="00B11C41" w:rsidP="00B11C41">
            <w:pPr>
              <w:pStyle w:val="NormalWeb"/>
              <w:spacing w:before="0" w:beforeAutospacing="0" w:after="0" w:afterAutospacing="0"/>
              <w:ind w:left="360"/>
            </w:pPr>
            <w:r>
              <w:t>Для повышения безопасности системы рассмотрите возможность удаления записей для удаленных подключений, использующих доверительную аутентификацию, из файла pg_hba.conf. Доверительная аутентификация предоставляет любому пользователю, который может подключиться к серверу, доступ к базе данных, используя любую указанную им роль. Вы можете безопасно заменить доверительную аутентификацию на идентификационную аутентификацию для локальных подключений через UNIX-сокет. Вы также можете использовать идентификацию для локальных и удаленных TCP-клиентов, но на хосте клиента должна быть запущена служба идентификации, и вы должны доверять целостности этой машины.</w:t>
            </w:r>
          </w:p>
        </w:tc>
      </w:tr>
    </w:tbl>
    <w:p w14:paraId="1D4162ED" w14:textId="77777777" w:rsidR="00B11C41" w:rsidRDefault="00B11C41" w:rsidP="00B11C41">
      <w:pPr>
        <w:pStyle w:val="Heading4"/>
        <w:numPr>
          <w:ilvl w:val="0"/>
          <w:numId w:val="0"/>
        </w:numPr>
        <w:spacing w:before="120" w:after="0"/>
        <w:ind w:left="2520"/>
        <w:rPr>
          <w:color w:val="616161"/>
        </w:rPr>
      </w:pPr>
      <w:r>
        <w:rPr>
          <w:color w:val="616161"/>
        </w:rPr>
        <w:t>12.1.3.1 Редактирование файла pg_hba.conf</w:t>
      </w:r>
    </w:p>
    <w:p w14:paraId="707CD551" w14:textId="77777777" w:rsidR="00B11C41" w:rsidRDefault="00B11C41" w:rsidP="00B11C41">
      <w:pPr>
        <w:pStyle w:val="NormalWeb"/>
        <w:spacing w:before="0" w:beforeAutospacing="0" w:after="0" w:afterAutospacing="0"/>
        <w:ind w:left="360"/>
        <w:rPr>
          <w:color w:val="424242"/>
        </w:rPr>
      </w:pPr>
      <w:r>
        <w:rPr>
          <w:color w:val="424242"/>
        </w:rPr>
        <w:t>Изначально файл pg_hba.conf настраивается с большими разрешениями для пользователя gpadmin и без доступа к базе данных для других ролей базы данных RT.Warehouse. Вам нужно будет отредактировать файл pg_hba.conf, чтобы разрешить пользователям доступ к базам данных и защитить пользователя gpadmin. Рассмотрите возможность удаления записей с доверительной аутентификацией, поскольку они позволяют любому, у кого есть доступ к серверу, подключаться с любой выбранной ролью. Для локальных подключений (сокет UNIX) используйте идентификацию, которая требует, чтобы пользователь операционной системы соответствовал указанной роли. Для локальных и удаленных TCP-соединений аутентификация ident требует, чтобы хост клиента запускал ident службу. Вы можете установить службу ident на мастер хосте, а затем использовать аутентификацию ident для локальных соединений TCP, например 127.0.0.1/28. Использование ident-аутентификации для удаленных TCP-соединений менее безопасно, поскольку требует, чтобы вы доверяли целостности службы ident на хосте клиента.</w:t>
      </w:r>
    </w:p>
    <w:p w14:paraId="00107F9D" w14:textId="77777777" w:rsidR="00B11C41" w:rsidRDefault="00B11C41" w:rsidP="00B11C41">
      <w:pPr>
        <w:pStyle w:val="NormalWeb"/>
        <w:spacing w:before="0" w:beforeAutospacing="0" w:after="0" w:afterAutospacing="0"/>
        <w:ind w:left="360"/>
        <w:rPr>
          <w:color w:val="424242"/>
        </w:rPr>
      </w:pPr>
      <w:r>
        <w:rPr>
          <w:color w:val="424242"/>
        </w:rPr>
        <w:t>В примере ниже показано, как пошагово отредактировать файл pg_hba.conf мастера, чтобы разрешить удаленному клиенту доступ ко всем базам данных из всех ролей с использованием аутентификации с зашифрованным паролем.</w:t>
      </w:r>
    </w:p>
    <w:p w14:paraId="13FC4ED4" w14:textId="77777777" w:rsidR="00B11C41" w:rsidRDefault="00B11C41" w:rsidP="00B11C41">
      <w:pPr>
        <w:pStyle w:val="NormalWeb"/>
        <w:spacing w:before="0" w:beforeAutospacing="0" w:after="0" w:afterAutospacing="0"/>
        <w:ind w:left="360"/>
        <w:rPr>
          <w:color w:val="424242"/>
        </w:rPr>
      </w:pPr>
      <w:r>
        <w:rPr>
          <w:color w:val="424242"/>
        </w:rPr>
        <w:t>Редактирование pg_hba.conf:</w:t>
      </w:r>
    </w:p>
    <w:p w14:paraId="5168D59C" w14:textId="453CE0F1" w:rsidR="00B11C41" w:rsidRDefault="00B11C41" w:rsidP="00B11C41">
      <w:pPr>
        <w:pStyle w:val="NormalWeb"/>
        <w:spacing w:before="0" w:beforeAutospacing="0" w:after="0" w:afterAutospacing="0"/>
        <w:ind w:left="2520"/>
        <w:rPr>
          <w:color w:val="424242"/>
        </w:rPr>
      </w:pPr>
      <w:r>
        <w:rPr>
          <w:color w:val="424242"/>
        </w:rPr>
        <w:t>Откройте файл $MASTER_DATA_DIRECTORY/pg_hba.conf в текстовом редакторе.</w:t>
      </w:r>
    </w:p>
    <w:p w14:paraId="3DD7AAD1" w14:textId="4B8E5B5C" w:rsidR="00B11C41" w:rsidRDefault="00B11C41" w:rsidP="00B11C41">
      <w:pPr>
        <w:pStyle w:val="NormalWeb"/>
        <w:spacing w:before="0" w:beforeAutospacing="0" w:after="0" w:afterAutospacing="0"/>
        <w:ind w:left="2520"/>
        <w:rPr>
          <w:color w:val="424242"/>
        </w:rPr>
      </w:pPr>
      <w:r>
        <w:rPr>
          <w:color w:val="424242"/>
        </w:rPr>
        <w:t>Добавьте строку в файл для каждого типа подключения, которое вы хотите разрешить. Записи читаются последовательно, поэтому порядок записей имеет значение. Как правило, более ранние записи будут иметь параметры жесткого соответствия соединения и более слабые методы проверки подлинности, в то время как более поздние записи будут иметь более слабые параметры соответствия и более надежные методы проверки подлинности. Например:</w:t>
      </w:r>
    </w:p>
    <w:p w14:paraId="15C0DFD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allow the gpadmin user local access to all databases</w:t>
      </w:r>
    </w:p>
    <w:p w14:paraId="2357A1E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using ident authentication</w:t>
      </w:r>
    </w:p>
    <w:p w14:paraId="73EC001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local   all   gpadmin   ident         sameuser</w:t>
      </w:r>
    </w:p>
    <w:p w14:paraId="3FCCBAB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host    all   gpadmin   127.0.0.1/32  ident</w:t>
      </w:r>
    </w:p>
    <w:p w14:paraId="2C23CD1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host    all   gpadmin   ::1/128       ident</w:t>
      </w:r>
    </w:p>
    <w:p w14:paraId="747F66D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allow the 'dba' role access to any database from any</w:t>
      </w:r>
    </w:p>
    <w:p w14:paraId="5699E3A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host with IP address 192.168.x.x and use md5 encrypted</w:t>
      </w:r>
    </w:p>
    <w:p w14:paraId="68BF86D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passwords to authenticate the user</w:t>
      </w:r>
    </w:p>
    <w:p w14:paraId="16A5962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Note that to use SHA-256 encryption, replace md5 with</w:t>
      </w:r>
    </w:p>
    <w:p w14:paraId="697EA6D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password in the line below</w:t>
      </w:r>
    </w:p>
    <w:p w14:paraId="3AD3814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host    all   dba   192.168.0.0/32  md5</w:t>
      </w:r>
    </w:p>
    <w:p w14:paraId="5F13BF0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allow all roles access to any database from any</w:t>
      </w:r>
    </w:p>
    <w:p w14:paraId="13949D3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 host and use ldap to authenticate the user. Greenplum role</w:t>
      </w:r>
    </w:p>
    <w:p w14:paraId="4760958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names must match the LDAP common name.</w:t>
      </w:r>
    </w:p>
    <w:p w14:paraId="5F56607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    all   all   192.168.0.0/32  ldap ldapserver=usldap1 ldapport=1389 ldapprefix="cn=" ldapsuffix=",ou=People,dc=company,dc=com"</w:t>
      </w:r>
    </w:p>
    <w:p w14:paraId="0FBFCD6A" w14:textId="77777777" w:rsidR="00B11C41" w:rsidRPr="00B11C41" w:rsidRDefault="00B11C41" w:rsidP="00B11C41">
      <w:pPr>
        <w:ind w:left="360"/>
        <w:rPr>
          <w:rFonts w:cs="Times New Roman"/>
          <w:color w:val="424242"/>
          <w:sz w:val="24"/>
          <w:szCs w:val="24"/>
        </w:rPr>
      </w:pPr>
      <w:r w:rsidRPr="00B11C41">
        <w:rPr>
          <w:color w:val="424242"/>
        </w:rPr>
        <w:t>Copy</w:t>
      </w:r>
    </w:p>
    <w:p w14:paraId="4C380B9D" w14:textId="77777777" w:rsidR="00B11C41" w:rsidRDefault="00B11C41" w:rsidP="00B11C41">
      <w:pPr>
        <w:pStyle w:val="NormalWeb"/>
        <w:spacing w:before="0" w:beforeAutospacing="0" w:after="0" w:afterAutospacing="0"/>
        <w:ind w:left="360"/>
        <w:rPr>
          <w:color w:val="424242"/>
        </w:rPr>
      </w:pPr>
      <w:r>
        <w:rPr>
          <w:color w:val="424242"/>
        </w:rPr>
        <w:t>3. Сохраните и закройте файл.</w:t>
      </w:r>
    </w:p>
    <w:p w14:paraId="1D22510A" w14:textId="77777777" w:rsidR="00B11C41" w:rsidRDefault="00B11C41" w:rsidP="00B11C41">
      <w:pPr>
        <w:pStyle w:val="NormalWeb"/>
        <w:spacing w:before="0" w:beforeAutospacing="0" w:after="0" w:afterAutospacing="0"/>
        <w:ind w:left="360"/>
        <w:rPr>
          <w:color w:val="424242"/>
        </w:rPr>
      </w:pPr>
      <w:r>
        <w:rPr>
          <w:color w:val="424242"/>
        </w:rPr>
        <w:t>4. Перезагрузите файл конфигурации pg_hba.conf, чтобы ваши изменения вступили в силу:</w:t>
      </w:r>
    </w:p>
    <w:p w14:paraId="488BBFA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-u</w:t>
      </w:r>
    </w:p>
    <w:p w14:paraId="34444D66" w14:textId="77777777" w:rsidR="00B11C41" w:rsidRPr="00B11C41" w:rsidRDefault="00B11C41" w:rsidP="00B11C41">
      <w:pPr>
        <w:ind w:left="360"/>
        <w:rPr>
          <w:rFonts w:cs="Times New Roman"/>
          <w:color w:val="424242"/>
          <w:sz w:val="24"/>
          <w:szCs w:val="24"/>
        </w:rPr>
      </w:pPr>
      <w:r w:rsidRPr="00B11C41">
        <w:rPr>
          <w:color w:val="424242"/>
        </w:rPr>
        <w:t>Copy</w:t>
      </w:r>
    </w:p>
    <w:p w14:paraId="3B5A12D4" w14:textId="5540C72D"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F67C68B"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09912184"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1FBF77E8" w14:textId="77777777" w:rsidR="00B11C41" w:rsidRDefault="00B11C41" w:rsidP="00B11C41">
            <w:pPr>
              <w:pStyle w:val="NormalWeb"/>
              <w:spacing w:before="0" w:beforeAutospacing="0" w:after="0" w:afterAutospacing="0"/>
              <w:ind w:left="360"/>
            </w:pPr>
            <w:r>
              <w:t>Обратите внимание, что вы также можете управлять доступом к базе данных, устанавливая права доступа к объектам, как описано в разделе Управление правами доступа к объектам. Файл pg_hba.conf просто контролирует, кто может инициировать сеанс базы данных и как эти соединения аутентифицируются.</w:t>
            </w:r>
          </w:p>
        </w:tc>
      </w:tr>
    </w:tbl>
    <w:p w14:paraId="1B386C02" w14:textId="77777777" w:rsidR="00B11C41" w:rsidRDefault="00B11C41" w:rsidP="00B11C41">
      <w:pPr>
        <w:pStyle w:val="Heading3"/>
        <w:numPr>
          <w:ilvl w:val="0"/>
          <w:numId w:val="0"/>
        </w:numPr>
        <w:spacing w:before="120" w:after="0"/>
        <w:ind w:left="1980"/>
        <w:rPr>
          <w:color w:val="616161"/>
        </w:rPr>
      </w:pPr>
      <w:r>
        <w:rPr>
          <w:color w:val="616161"/>
        </w:rPr>
        <w:t>12.1.4 Ограничение одновременных подключений</w:t>
      </w:r>
    </w:p>
    <w:p w14:paraId="5E945454" w14:textId="77777777" w:rsidR="00B11C41" w:rsidRDefault="00B11C41" w:rsidP="00B11C41">
      <w:pPr>
        <w:pStyle w:val="NormalWeb"/>
        <w:spacing w:before="0" w:beforeAutospacing="0" w:after="0" w:afterAutospacing="0"/>
        <w:ind w:left="360"/>
        <w:rPr>
          <w:color w:val="424242"/>
        </w:rPr>
      </w:pPr>
      <w:r>
        <w:rPr>
          <w:color w:val="424242"/>
        </w:rPr>
        <w:t>База данных RT.Warehouse выделяет ресурсы для каждого подключения, поэтому рекомендуется установить максимально допустимое количество подключений.</w:t>
      </w:r>
    </w:p>
    <w:p w14:paraId="7B73FEEB" w14:textId="77777777" w:rsidR="00B11C41" w:rsidRDefault="00B11C41" w:rsidP="00B11C41">
      <w:pPr>
        <w:pStyle w:val="NormalWeb"/>
        <w:spacing w:before="0" w:beforeAutospacing="0" w:after="0" w:afterAutospacing="0"/>
        <w:ind w:left="360"/>
        <w:rPr>
          <w:color w:val="424242"/>
        </w:rPr>
      </w:pPr>
      <w:r>
        <w:rPr>
          <w:color w:val="424242"/>
        </w:rPr>
        <w:t>Чтобы ограничить количество одновременных активных сеансов с вашей системой базы данных RT.Warehouse, вы можете настроить параметр конфигурации сервера max_connections. Это локальный параметр, то есть его необходимо установить в файле postgresql.conf мастера, резервного мастера и каждого инстанса сегмента (основного и зеркального). Рекомендуемое значение max_connections для сегментов в 5-10 раз превышает значение для мастера.</w:t>
      </w:r>
    </w:p>
    <w:p w14:paraId="2C07667F" w14:textId="77777777" w:rsidR="00B11C41" w:rsidRDefault="00B11C41" w:rsidP="00B11C41">
      <w:pPr>
        <w:pStyle w:val="NormalWeb"/>
        <w:spacing w:before="0" w:beforeAutospacing="0" w:after="0" w:afterAutospacing="0"/>
        <w:ind w:left="360"/>
        <w:rPr>
          <w:color w:val="424242"/>
        </w:rPr>
      </w:pPr>
      <w:r>
        <w:rPr>
          <w:color w:val="424242"/>
        </w:rPr>
        <w:t>Когда вы устанавливаете max_connections, вы также должны установить зависимый параметр max_prepared_transactions. Это значение должно быть не меньше значения max_connections на мастере, а для экземпляров сегмента должно быть установлено то же значение, что и для мастера.</w:t>
      </w:r>
    </w:p>
    <w:p w14:paraId="32F3E9FC" w14:textId="77777777" w:rsidR="00B11C41" w:rsidRDefault="00B11C41" w:rsidP="00B11C41">
      <w:pPr>
        <w:pStyle w:val="NormalWeb"/>
        <w:spacing w:before="0" w:beforeAutospacing="0" w:after="0" w:afterAutospacing="0"/>
        <w:ind w:left="360"/>
        <w:rPr>
          <w:color w:val="424242"/>
        </w:rPr>
      </w:pPr>
      <w:r>
        <w:rPr>
          <w:color w:val="424242"/>
        </w:rPr>
        <w:t>Например:</w:t>
      </w:r>
    </w:p>
    <w:p w14:paraId="526425D6" w14:textId="77777777" w:rsidR="00B11C41" w:rsidRDefault="00B11C41" w:rsidP="00B11C41">
      <w:pPr>
        <w:ind w:left="360"/>
        <w:rPr>
          <w:color w:val="424242"/>
        </w:rPr>
      </w:pPr>
      <w:r>
        <w:rPr>
          <w:color w:val="424242"/>
        </w:rPr>
        <w:t>В $MASTER_DATA_DIRECTORY/postgresql.conf (включая резервный мастер):</w:t>
      </w:r>
    </w:p>
    <w:p w14:paraId="670C72E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max_connections=100</w:t>
      </w:r>
    </w:p>
    <w:p w14:paraId="63A12B4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max_prepared_transactions=100</w:t>
      </w:r>
    </w:p>
    <w:p w14:paraId="39058248" w14:textId="77777777" w:rsidR="00B11C41" w:rsidRPr="00B11C41" w:rsidRDefault="00B11C41" w:rsidP="00B11C41">
      <w:pPr>
        <w:ind w:left="360"/>
        <w:rPr>
          <w:rFonts w:cs="Times New Roman"/>
          <w:color w:val="424242"/>
          <w:sz w:val="24"/>
          <w:szCs w:val="24"/>
        </w:rPr>
      </w:pPr>
      <w:r w:rsidRPr="00B11C41">
        <w:rPr>
          <w:color w:val="424242"/>
        </w:rPr>
        <w:t>Copy</w:t>
      </w:r>
    </w:p>
    <w:p w14:paraId="2363CEF0" w14:textId="35A3A0E8" w:rsidR="00B11C41" w:rsidRDefault="00B11C41" w:rsidP="00B11C41">
      <w:pPr>
        <w:pStyle w:val="NormalWeb"/>
        <w:spacing w:before="0" w:beforeAutospacing="0" w:after="0" w:afterAutospacing="0"/>
        <w:ind w:left="60"/>
        <w:rPr>
          <w:color w:val="424242"/>
        </w:rPr>
      </w:pPr>
    </w:p>
    <w:p w14:paraId="47068B4E" w14:textId="77777777" w:rsidR="00B11C41" w:rsidRDefault="00B11C41" w:rsidP="00B11C41">
      <w:pPr>
        <w:ind w:left="360"/>
        <w:rPr>
          <w:color w:val="424242"/>
        </w:rPr>
      </w:pPr>
      <w:r>
        <w:rPr>
          <w:color w:val="424242"/>
        </w:rPr>
        <w:t>В SEGMENT_DATA_DIRECTORY/postgresql.conf для всех экземпляров сегмента:</w:t>
      </w:r>
    </w:p>
    <w:p w14:paraId="611AF91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max_connections=500</w:t>
      </w:r>
    </w:p>
    <w:p w14:paraId="62D1D0D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max_prepared_transactions=100</w:t>
      </w:r>
    </w:p>
    <w:p w14:paraId="26450BB7" w14:textId="77777777" w:rsidR="00B11C41" w:rsidRPr="00B11C41" w:rsidRDefault="00B11C41" w:rsidP="00B11C41">
      <w:pPr>
        <w:ind w:left="360"/>
        <w:rPr>
          <w:rFonts w:cs="Times New Roman"/>
          <w:color w:val="424242"/>
          <w:sz w:val="24"/>
          <w:szCs w:val="24"/>
        </w:rPr>
      </w:pPr>
      <w:r w:rsidRPr="00B11C41">
        <w:rPr>
          <w:color w:val="424242"/>
        </w:rPr>
        <w:t>Copy</w:t>
      </w:r>
    </w:p>
    <w:p w14:paraId="41DF35E2" w14:textId="77777777" w:rsidR="00B11C41" w:rsidRDefault="00B11C41" w:rsidP="00B11C41">
      <w:pPr>
        <w:pStyle w:val="NormalWeb"/>
        <w:spacing w:before="0" w:beforeAutospacing="0" w:after="0" w:afterAutospacing="0"/>
        <w:ind w:left="360"/>
        <w:rPr>
          <w:color w:val="424242"/>
        </w:rPr>
      </w:pPr>
      <w:r>
        <w:rPr>
          <w:color w:val="424242"/>
        </w:rPr>
        <w:t>Следующие шаги устанавливают значения параметров с помощью утилиты базы данных RT.Warehouse gpconfig.</w:t>
      </w:r>
    </w:p>
    <w:p w14:paraId="2B23071B" w14:textId="77777777" w:rsidR="00B11C41" w:rsidRDefault="00B11C41" w:rsidP="00B11C41">
      <w:pPr>
        <w:pStyle w:val="Heading4"/>
        <w:numPr>
          <w:ilvl w:val="0"/>
          <w:numId w:val="0"/>
        </w:numPr>
        <w:spacing w:before="120" w:after="0"/>
        <w:ind w:left="2520"/>
        <w:rPr>
          <w:color w:val="616161"/>
        </w:rPr>
      </w:pPr>
      <w:r>
        <w:rPr>
          <w:color w:val="616161"/>
        </w:rPr>
        <w:t>12.1.4.1 Изменение количества разрешенных подключений</w:t>
      </w:r>
    </w:p>
    <w:p w14:paraId="79D44EC7" w14:textId="77777777" w:rsidR="00B11C41" w:rsidRDefault="00B11C41" w:rsidP="00B11C41">
      <w:pPr>
        <w:pStyle w:val="NormalWeb"/>
        <w:spacing w:before="0" w:beforeAutospacing="0" w:after="0" w:afterAutospacing="0"/>
        <w:ind w:left="360"/>
        <w:rPr>
          <w:color w:val="424242"/>
        </w:rPr>
      </w:pPr>
      <w:r>
        <w:rPr>
          <w:color w:val="424242"/>
        </w:rPr>
        <w:t>Далее представлена пошаговая инструкция для изменения количества разрешенных подключений.</w:t>
      </w:r>
    </w:p>
    <w:p w14:paraId="60DF1C6E" w14:textId="5B73692E" w:rsidR="00B11C41" w:rsidRDefault="00B11C41" w:rsidP="00B11C41">
      <w:pPr>
        <w:pStyle w:val="NormalWeb"/>
        <w:spacing w:before="0" w:beforeAutospacing="0" w:after="0" w:afterAutospacing="0"/>
        <w:ind w:left="2520"/>
        <w:rPr>
          <w:color w:val="424242"/>
        </w:rPr>
      </w:pPr>
      <w:r>
        <w:rPr>
          <w:color w:val="424242"/>
        </w:rPr>
        <w:t>Войдите на мастер хост базы данных RT.Warehouse в качестве администратора базы данных RT.Warehouse и укажите источник файла $GPHOME/greenplum_path.sh.</w:t>
      </w:r>
    </w:p>
    <w:p w14:paraId="6A5296A1" w14:textId="7596F574" w:rsidR="00B11C41" w:rsidRDefault="00B11C41" w:rsidP="00B11C41">
      <w:pPr>
        <w:pStyle w:val="NormalWeb"/>
        <w:spacing w:before="0" w:beforeAutospacing="0" w:after="0" w:afterAutospacing="0"/>
        <w:ind w:left="2520"/>
        <w:rPr>
          <w:color w:val="424242"/>
        </w:rPr>
      </w:pPr>
      <w:r>
        <w:rPr>
          <w:color w:val="424242"/>
        </w:rPr>
        <w:lastRenderedPageBreak/>
        <w:t>Установите значение параметра max_connections. Команда gpconfig устанавливает для сегментов значение 1000, а для главного устройства — 200.</w:t>
      </w:r>
    </w:p>
    <w:p w14:paraId="7D69833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gpconfig -c max_connections -v 1000 -m 200</w:t>
      </w:r>
    </w:p>
    <w:p w14:paraId="53DACD6F" w14:textId="77777777" w:rsidR="00B11C41" w:rsidRPr="00B11C41" w:rsidRDefault="00B11C41" w:rsidP="00B11C41">
      <w:pPr>
        <w:ind w:left="360"/>
        <w:rPr>
          <w:rFonts w:cs="Times New Roman"/>
          <w:color w:val="424242"/>
          <w:sz w:val="24"/>
          <w:szCs w:val="24"/>
        </w:rPr>
      </w:pPr>
      <w:r w:rsidRPr="00B11C41">
        <w:rPr>
          <w:color w:val="424242"/>
        </w:rPr>
        <w:t>Copy</w:t>
      </w:r>
    </w:p>
    <w:p w14:paraId="0C08050D" w14:textId="77777777" w:rsidR="00B11C41" w:rsidRDefault="00B11C41" w:rsidP="00B11C41">
      <w:pPr>
        <w:pStyle w:val="NormalWeb"/>
        <w:spacing w:before="0" w:beforeAutospacing="0" w:after="0" w:afterAutospacing="0"/>
        <w:ind w:left="360"/>
        <w:rPr>
          <w:color w:val="424242"/>
        </w:rPr>
      </w:pPr>
      <w:r>
        <w:rPr>
          <w:color w:val="424242"/>
        </w:rPr>
        <w:t>Значение на сегментах должно быть больше, чем значение на мастере. Рекомендуемое значение max_connections для сегментов в 5-10 раз превышает значение для мастера.</w:t>
      </w:r>
    </w:p>
    <w:p w14:paraId="2AB68284" w14:textId="77777777" w:rsidR="00B11C41" w:rsidRDefault="00B11C41" w:rsidP="00B11C41">
      <w:pPr>
        <w:pStyle w:val="NormalWeb"/>
        <w:spacing w:before="0" w:beforeAutospacing="0" w:after="0" w:afterAutospacing="0"/>
        <w:ind w:left="360"/>
        <w:rPr>
          <w:color w:val="424242"/>
        </w:rPr>
      </w:pPr>
      <w:r>
        <w:rPr>
          <w:color w:val="424242"/>
        </w:rPr>
        <w:t>3. Установите значение параметра max_prepared_transactions. Команда gpconfig устанавливает значение 200 для мастера и всех сегментов.</w:t>
      </w:r>
    </w:p>
    <w:p w14:paraId="36B9BDA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gpconfig -c max_prepared_transactions -v 200</w:t>
      </w:r>
    </w:p>
    <w:p w14:paraId="0EAE4069" w14:textId="77777777" w:rsidR="00B11C41" w:rsidRPr="00B11C41" w:rsidRDefault="00B11C41" w:rsidP="00B11C41">
      <w:pPr>
        <w:ind w:left="360"/>
        <w:rPr>
          <w:rFonts w:cs="Times New Roman"/>
          <w:color w:val="424242"/>
          <w:sz w:val="24"/>
          <w:szCs w:val="24"/>
        </w:rPr>
      </w:pPr>
      <w:r w:rsidRPr="00B11C41">
        <w:rPr>
          <w:color w:val="424242"/>
        </w:rPr>
        <w:t>Copy</w:t>
      </w:r>
    </w:p>
    <w:p w14:paraId="4DE9B637" w14:textId="77777777" w:rsidR="00B11C41" w:rsidRDefault="00B11C41" w:rsidP="00B11C41">
      <w:pPr>
        <w:pStyle w:val="NormalWeb"/>
        <w:spacing w:before="0" w:beforeAutospacing="0" w:after="0" w:afterAutospacing="0"/>
        <w:ind w:left="360"/>
        <w:rPr>
          <w:color w:val="424242"/>
        </w:rPr>
      </w:pPr>
      <w:r>
        <w:rPr>
          <w:color w:val="424242"/>
        </w:rPr>
        <w:t>Значение max_prepared_transactions должно быть больше или равно max_connections на мастере.</w:t>
      </w:r>
    </w:p>
    <w:p w14:paraId="1A002D0E" w14:textId="77777777" w:rsidR="00B11C41" w:rsidRDefault="00B11C41" w:rsidP="00B11C41">
      <w:pPr>
        <w:pStyle w:val="NormalWeb"/>
        <w:spacing w:before="0" w:beforeAutospacing="0" w:after="0" w:afterAutospacing="0"/>
        <w:ind w:left="360"/>
        <w:rPr>
          <w:color w:val="424242"/>
        </w:rPr>
      </w:pPr>
      <w:r>
        <w:rPr>
          <w:color w:val="424242"/>
        </w:rPr>
        <w:t>4. Остановите и перезапустите систему базы данных RT.Warehouse.</w:t>
      </w:r>
    </w:p>
    <w:p w14:paraId="13CD3A1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-r</w:t>
      </w:r>
    </w:p>
    <w:p w14:paraId="433A738D" w14:textId="77777777" w:rsidR="00B11C41" w:rsidRPr="00B11C41" w:rsidRDefault="00B11C41" w:rsidP="00B11C41">
      <w:pPr>
        <w:ind w:left="360"/>
        <w:rPr>
          <w:rFonts w:cs="Times New Roman"/>
          <w:color w:val="424242"/>
          <w:sz w:val="24"/>
          <w:szCs w:val="24"/>
        </w:rPr>
      </w:pPr>
      <w:r w:rsidRPr="00B11C41">
        <w:rPr>
          <w:color w:val="424242"/>
        </w:rPr>
        <w:t>Copy</w:t>
      </w:r>
    </w:p>
    <w:p w14:paraId="346FB0FB" w14:textId="77777777" w:rsidR="00B11C41" w:rsidRDefault="00B11C41" w:rsidP="00B11C41">
      <w:pPr>
        <w:pStyle w:val="NormalWeb"/>
        <w:spacing w:before="0" w:beforeAutospacing="0" w:after="0" w:afterAutospacing="0"/>
        <w:ind w:left="360"/>
        <w:rPr>
          <w:color w:val="424242"/>
        </w:rPr>
      </w:pPr>
      <w:r>
        <w:rPr>
          <w:color w:val="424242"/>
        </w:rPr>
        <w:t>5. Вы можете проверить значение параметров мастера и сегментов с помощью параметра gpconfig -s. Команда gpconfig отображает значения параметра max_connections.</w:t>
      </w:r>
    </w:p>
    <w:p w14:paraId="3BE54EF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gpconfig -s max_connections</w:t>
      </w:r>
    </w:p>
    <w:p w14:paraId="67136C5D" w14:textId="77777777" w:rsidR="00B11C41" w:rsidRPr="00B11C41" w:rsidRDefault="00B11C41" w:rsidP="00B11C41">
      <w:pPr>
        <w:ind w:left="360"/>
        <w:rPr>
          <w:rFonts w:cs="Times New Roman"/>
          <w:color w:val="424242"/>
          <w:sz w:val="24"/>
          <w:szCs w:val="24"/>
        </w:rPr>
      </w:pPr>
      <w:r w:rsidRPr="00B11C41">
        <w:rPr>
          <w:color w:val="424242"/>
        </w:rPr>
        <w:t>Copy</w:t>
      </w:r>
    </w:p>
    <w:p w14:paraId="6F3117AE" w14:textId="4144F4C3"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C41B877"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49665DA1"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7722C738" w14:textId="77777777" w:rsidR="00B11C41" w:rsidRDefault="00B11C41" w:rsidP="00B11C41">
            <w:pPr>
              <w:pStyle w:val="NormalWeb"/>
              <w:spacing w:before="0" w:beforeAutospacing="0" w:after="0" w:afterAutospacing="0"/>
              <w:ind w:left="360"/>
            </w:pPr>
            <w:r>
              <w:t>Увеличение значений этих параметров может привести к тому, что база данных RT.Warehouse потребует больше общей памяти. Чтобы смягчить этот эффект, рассмотрите возможность уменьшения других параметров, связанных с памятью, таких как gp_cached_segworkers_threshold.</w:t>
            </w:r>
          </w:p>
        </w:tc>
      </w:tr>
    </w:tbl>
    <w:p w14:paraId="504E7024" w14:textId="77777777" w:rsidR="00B11C41" w:rsidRDefault="00B11C41" w:rsidP="00B11C41">
      <w:pPr>
        <w:pStyle w:val="Heading3"/>
        <w:numPr>
          <w:ilvl w:val="0"/>
          <w:numId w:val="0"/>
        </w:numPr>
        <w:spacing w:before="120" w:after="0"/>
        <w:ind w:left="1980"/>
        <w:rPr>
          <w:color w:val="616161"/>
        </w:rPr>
      </w:pPr>
      <w:r>
        <w:rPr>
          <w:color w:val="616161"/>
        </w:rPr>
        <w:t>12.1.5 Шифрование соединений клиент/сервер</w:t>
      </w:r>
    </w:p>
    <w:p w14:paraId="6C30F6C8" w14:textId="77777777" w:rsidR="00B11C41" w:rsidRDefault="00B11C41" w:rsidP="00B11C41">
      <w:pPr>
        <w:pStyle w:val="NormalWeb"/>
        <w:spacing w:before="0" w:beforeAutospacing="0" w:after="0" w:afterAutospacing="0"/>
        <w:ind w:left="360"/>
        <w:rPr>
          <w:color w:val="424242"/>
        </w:rPr>
      </w:pPr>
      <w:r>
        <w:rPr>
          <w:color w:val="424242"/>
        </w:rPr>
        <w:t>Включите SSL для клиентских подключений к базе данных RT.Warehouse, чтобы зашифровать данные, передаваемые по сети между клиентом и базой данных.</w:t>
      </w:r>
    </w:p>
    <w:p w14:paraId="2D785177" w14:textId="77777777" w:rsidR="00B11C41" w:rsidRDefault="00B11C41" w:rsidP="00B11C41">
      <w:pPr>
        <w:pStyle w:val="NormalWeb"/>
        <w:spacing w:before="0" w:beforeAutospacing="0" w:after="0" w:afterAutospacing="0"/>
        <w:ind w:left="360"/>
        <w:rPr>
          <w:color w:val="424242"/>
        </w:rPr>
      </w:pPr>
      <w:r>
        <w:rPr>
          <w:color w:val="424242"/>
        </w:rPr>
        <w:t>База данных RT.Warehouse имеет встроенную поддержку соединений SSL между клиентом и главным сервером. Соединения SSL предотвращают отслеживание пакетов третьими лицами, а также предотвращают атаки «человек посередине». SSL следует использовать всякий раз, когда клиентское соединение проходит через небезопасную ссылку, и его необходимо использовать всякий раз, когда используется проверка подлинности клиентского сертификата.</w:t>
      </w:r>
    </w:p>
    <w:p w14:paraId="7BDA10FA" w14:textId="77777777" w:rsidR="00B11C41" w:rsidRDefault="00B11C41" w:rsidP="00B11C41">
      <w:pPr>
        <w:pStyle w:val="NormalWeb"/>
        <w:spacing w:before="0" w:beforeAutospacing="0" w:after="0" w:afterAutospacing="0"/>
        <w:ind w:left="360"/>
        <w:rPr>
          <w:color w:val="424242"/>
        </w:rPr>
      </w:pPr>
      <w:r>
        <w:rPr>
          <w:color w:val="424242"/>
        </w:rPr>
        <w:t>Для включения SSL требуется, чтобы OpenSSL был установлен как на клиентской, так и на главной серверной системе. Базу данных RT.Warehouse можно запустить с включенным SSL, установив параметр конфигурации сервера ssl=on в главном файле postgresql.conf. При запуске в режиме SSL сервер будет искать файлы server.key (закрытый ключ сервера) и server.crt (сертификат сервера) в каталоге основных данных. Эти файлы должны быть правильно настроены перед запуском системы базы данных RT.Warehouse с поддержкой SSL.</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3A157A05"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77CA4359"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2586A931" w14:textId="77777777" w:rsidR="00B11C41" w:rsidRDefault="00B11C41" w:rsidP="00B11C41">
            <w:pPr>
              <w:pStyle w:val="NormalWeb"/>
              <w:spacing w:before="0" w:beforeAutospacing="0" w:after="0" w:afterAutospacing="0"/>
              <w:ind w:left="360"/>
            </w:pPr>
            <w:r>
              <w:t>Не защищайте закрытый ключ парольной фразой. Сервер не запрашивает парольную фразу для закрытого ключа, и запуск базы данных завершается с ошибкой, если она требуется.</w:t>
            </w:r>
          </w:p>
        </w:tc>
      </w:tr>
    </w:tbl>
    <w:p w14:paraId="64F6D4A7" w14:textId="77777777" w:rsidR="00B11C41" w:rsidRDefault="00B11C41" w:rsidP="00B11C41">
      <w:pPr>
        <w:pStyle w:val="NormalWeb"/>
        <w:spacing w:before="0" w:beforeAutospacing="0" w:after="0" w:afterAutospacing="0"/>
        <w:ind w:left="360"/>
        <w:rPr>
          <w:color w:val="424242"/>
        </w:rPr>
      </w:pPr>
      <w:r>
        <w:rPr>
          <w:color w:val="424242"/>
        </w:rPr>
        <w:t xml:space="preserve">Самозаверяющий сертификат можно использовать для тестирования, но в производстве следует использовать сертификат, подписанный центром сертификации (ЦС), чтобы клиент мог проверить. Можно использовать как глобальный, так и </w:t>
      </w:r>
      <w:r>
        <w:rPr>
          <w:color w:val="424242"/>
        </w:rPr>
        <w:lastRenderedPageBreak/>
        <w:t>локальный ЦС. Если все клиенты являются локальными для организации, рекомендуется использовать локальный ЦС.</w:t>
      </w:r>
    </w:p>
    <w:p w14:paraId="6C48E567" w14:textId="77777777" w:rsidR="00B11C41" w:rsidRDefault="00B11C41" w:rsidP="00B11C41">
      <w:pPr>
        <w:pStyle w:val="Heading4"/>
        <w:numPr>
          <w:ilvl w:val="0"/>
          <w:numId w:val="0"/>
        </w:numPr>
        <w:spacing w:before="120" w:after="0"/>
        <w:ind w:left="2520"/>
        <w:rPr>
          <w:color w:val="616161"/>
        </w:rPr>
      </w:pPr>
      <w:r>
        <w:rPr>
          <w:color w:val="616161"/>
        </w:rPr>
        <w:t>12.1.5.1 Создание самозаверяющего сертификата без парольной фразы для тестирования</w:t>
      </w:r>
    </w:p>
    <w:p w14:paraId="43959F59" w14:textId="77777777" w:rsidR="00B11C41" w:rsidRDefault="00B11C41" w:rsidP="00B11C41">
      <w:pPr>
        <w:pStyle w:val="NormalWeb"/>
        <w:spacing w:before="0" w:beforeAutospacing="0" w:after="0" w:afterAutospacing="0"/>
        <w:ind w:left="360"/>
        <w:rPr>
          <w:color w:val="424242"/>
        </w:rPr>
      </w:pPr>
      <w:r>
        <w:rPr>
          <w:color w:val="424242"/>
        </w:rPr>
        <w:t>Чтобы создать быстрый самозаверяющий сертификат для сервера для тестирования, используйте следующую команду OpenSSL:</w:t>
      </w:r>
    </w:p>
    <w:p w14:paraId="5E0EE7A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openssl req -new -text -out server.req</w:t>
      </w:r>
    </w:p>
    <w:p w14:paraId="7CD90492" w14:textId="77777777" w:rsidR="00B11C41" w:rsidRPr="00B11C41" w:rsidRDefault="00B11C41" w:rsidP="00B11C41">
      <w:pPr>
        <w:ind w:left="360"/>
        <w:rPr>
          <w:rFonts w:cs="Times New Roman"/>
          <w:color w:val="424242"/>
          <w:sz w:val="24"/>
          <w:szCs w:val="24"/>
        </w:rPr>
      </w:pPr>
      <w:r w:rsidRPr="00B11C41">
        <w:rPr>
          <w:color w:val="424242"/>
        </w:rPr>
        <w:t>Copy</w:t>
      </w:r>
    </w:p>
    <w:p w14:paraId="2C914343" w14:textId="77777777" w:rsidR="00B11C41" w:rsidRDefault="00B11C41" w:rsidP="00B11C41">
      <w:pPr>
        <w:pStyle w:val="NormalWeb"/>
        <w:spacing w:before="0" w:beforeAutospacing="0" w:after="0" w:afterAutospacing="0"/>
        <w:ind w:left="360"/>
        <w:rPr>
          <w:color w:val="424242"/>
        </w:rPr>
      </w:pPr>
      <w:r>
        <w:rPr>
          <w:color w:val="424242"/>
        </w:rPr>
        <w:t>Введите информацию, запрашиваемую подсказками. Обязательно введите локальное имя хоста в качестве общего имени. Пароль вызова можно оставить пустым.</w:t>
      </w:r>
    </w:p>
    <w:p w14:paraId="5BCE1C4F" w14:textId="77777777" w:rsidR="00B11C41" w:rsidRDefault="00B11C41" w:rsidP="00B11C41">
      <w:pPr>
        <w:pStyle w:val="NormalWeb"/>
        <w:spacing w:before="0" w:beforeAutospacing="0" w:after="0" w:afterAutospacing="0"/>
        <w:ind w:left="360"/>
        <w:rPr>
          <w:color w:val="424242"/>
        </w:rPr>
      </w:pPr>
      <w:r>
        <w:rPr>
          <w:color w:val="424242"/>
        </w:rPr>
        <w:t>Программа сгенерирует ключ, защищенный парольной фразой, и не принимает парольную фразу длиной менее четырех символов.</w:t>
      </w:r>
    </w:p>
    <w:p w14:paraId="0D20DAAB" w14:textId="77777777" w:rsidR="00B11C41" w:rsidRDefault="00B11C41" w:rsidP="00B11C41">
      <w:pPr>
        <w:pStyle w:val="NormalWeb"/>
        <w:spacing w:before="0" w:beforeAutospacing="0" w:after="0" w:afterAutospacing="0"/>
        <w:ind w:left="360"/>
        <w:rPr>
          <w:color w:val="424242"/>
        </w:rPr>
      </w:pPr>
      <w:r>
        <w:rPr>
          <w:color w:val="424242"/>
        </w:rPr>
        <w:t>Чтобы использовать этот сертификат с базой данных RT.Warehouse, удалите парольную фразу с помощью следующих команд:</w:t>
      </w:r>
    </w:p>
    <w:p w14:paraId="40718F0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openssl rsa -in privkey.pem -out server.key</w:t>
      </w:r>
    </w:p>
    <w:p w14:paraId="5F893FF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rm privkey.pem</w:t>
      </w:r>
    </w:p>
    <w:p w14:paraId="2F67853A" w14:textId="77777777" w:rsidR="00B11C41" w:rsidRPr="00B11C41" w:rsidRDefault="00B11C41" w:rsidP="00B11C41">
      <w:pPr>
        <w:ind w:left="360"/>
        <w:rPr>
          <w:rFonts w:cs="Times New Roman"/>
          <w:color w:val="424242"/>
          <w:sz w:val="24"/>
          <w:szCs w:val="24"/>
        </w:rPr>
      </w:pPr>
      <w:r w:rsidRPr="00B11C41">
        <w:rPr>
          <w:color w:val="424242"/>
        </w:rPr>
        <w:t>Copy</w:t>
      </w:r>
    </w:p>
    <w:p w14:paraId="316ED923" w14:textId="77777777" w:rsidR="00B11C41" w:rsidRDefault="00B11C41" w:rsidP="00B11C41">
      <w:pPr>
        <w:pStyle w:val="NormalWeb"/>
        <w:spacing w:before="0" w:beforeAutospacing="0" w:after="0" w:afterAutospacing="0"/>
        <w:ind w:left="360"/>
        <w:rPr>
          <w:color w:val="424242"/>
        </w:rPr>
      </w:pPr>
      <w:r>
        <w:rPr>
          <w:color w:val="424242"/>
        </w:rPr>
        <w:t>Введите старую парольную фразу, когда будет предложено разблокировать существующий ключ.</w:t>
      </w:r>
    </w:p>
    <w:p w14:paraId="048CF01B" w14:textId="77777777" w:rsidR="00B11C41" w:rsidRDefault="00B11C41" w:rsidP="00B11C41">
      <w:pPr>
        <w:pStyle w:val="NormalWeb"/>
        <w:spacing w:before="0" w:beforeAutospacing="0" w:after="0" w:afterAutospacing="0"/>
        <w:ind w:left="360"/>
        <w:rPr>
          <w:color w:val="424242"/>
        </w:rPr>
      </w:pPr>
      <w:r>
        <w:rPr>
          <w:color w:val="424242"/>
        </w:rPr>
        <w:t>Затем введите следующую команду, чтобы превратить сертификат в самозаверяющий сертификат и скопировать ключ и сертификат в место, где их будет искать сервер.</w:t>
      </w:r>
    </w:p>
    <w:p w14:paraId="2DE3EDD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openssl req -x509 -in server.req -text -key server.key -out server.crt</w:t>
      </w:r>
    </w:p>
    <w:p w14:paraId="1C28F7A7" w14:textId="77777777" w:rsidR="00B11C41" w:rsidRPr="00B11C41" w:rsidRDefault="00B11C41" w:rsidP="00B11C41">
      <w:pPr>
        <w:ind w:left="360"/>
        <w:rPr>
          <w:rFonts w:cs="Times New Roman"/>
          <w:color w:val="424242"/>
          <w:sz w:val="24"/>
          <w:szCs w:val="24"/>
        </w:rPr>
      </w:pPr>
      <w:r w:rsidRPr="00B11C41">
        <w:rPr>
          <w:color w:val="424242"/>
        </w:rPr>
        <w:t>Copy</w:t>
      </w:r>
    </w:p>
    <w:p w14:paraId="6AB17644" w14:textId="77777777" w:rsidR="00B11C41" w:rsidRDefault="00B11C41" w:rsidP="00B11C41">
      <w:pPr>
        <w:pStyle w:val="NormalWeb"/>
        <w:spacing w:before="0" w:beforeAutospacing="0" w:after="0" w:afterAutospacing="0"/>
        <w:ind w:left="360"/>
        <w:rPr>
          <w:color w:val="424242"/>
        </w:rPr>
      </w:pPr>
      <w:r>
        <w:rPr>
          <w:color w:val="424242"/>
        </w:rPr>
        <w:t>Наконец, измените разрешения на ключ с помощью следующей команды. Сервер отклонит файл, если разрешения менее строгие, чем эти.</w:t>
      </w:r>
    </w:p>
    <w:p w14:paraId="3512FC2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chmod og-rwx server.key</w:t>
      </w:r>
    </w:p>
    <w:p w14:paraId="34610C49" w14:textId="77777777" w:rsidR="00B11C41" w:rsidRPr="00B11C41" w:rsidRDefault="00B11C41" w:rsidP="00B11C41">
      <w:pPr>
        <w:ind w:left="360"/>
        <w:rPr>
          <w:rFonts w:cs="Times New Roman"/>
          <w:color w:val="424242"/>
          <w:sz w:val="24"/>
          <w:szCs w:val="24"/>
        </w:rPr>
      </w:pPr>
      <w:r w:rsidRPr="00B11C41">
        <w:rPr>
          <w:color w:val="424242"/>
        </w:rPr>
        <w:t>Copy</w:t>
      </w:r>
    </w:p>
    <w:p w14:paraId="0A21205E" w14:textId="77777777" w:rsidR="00B11C41" w:rsidRDefault="00B11C41" w:rsidP="00B11C41">
      <w:pPr>
        <w:pStyle w:val="Heading2"/>
        <w:numPr>
          <w:ilvl w:val="0"/>
          <w:numId w:val="0"/>
        </w:numPr>
        <w:ind w:left="1080"/>
        <w:rPr>
          <w:color w:val="424242"/>
        </w:rPr>
      </w:pPr>
      <w:r>
        <w:rPr>
          <w:color w:val="424242"/>
        </w:rPr>
        <w:t>12.2 Управление ролями и привилегиями</w:t>
      </w:r>
    </w:p>
    <w:p w14:paraId="33E37371" w14:textId="77777777" w:rsidR="00B11C41" w:rsidRDefault="00B11C41" w:rsidP="00B11C41">
      <w:pPr>
        <w:pStyle w:val="NormalWeb"/>
        <w:spacing w:before="0" w:beforeAutospacing="0" w:after="0" w:afterAutospacing="0"/>
        <w:ind w:left="360"/>
        <w:rPr>
          <w:color w:val="424242"/>
        </w:rPr>
      </w:pPr>
      <w:r>
        <w:rPr>
          <w:color w:val="424242"/>
        </w:rPr>
        <w:t>Механизм авторизации базы данных RT.Warehouse хранит роли и разрешения на доступ к объектам базы данных в базе данных и администрируется с помощью операторов SQL или утилит командной строки.</w:t>
      </w:r>
    </w:p>
    <w:p w14:paraId="37D07FDB" w14:textId="77777777" w:rsidR="00B11C41" w:rsidRDefault="00B11C41" w:rsidP="00B11C41">
      <w:pPr>
        <w:pStyle w:val="NormalWeb"/>
        <w:spacing w:before="0" w:beforeAutospacing="0" w:after="0" w:afterAutospacing="0"/>
        <w:ind w:left="360"/>
        <w:rPr>
          <w:color w:val="424242"/>
        </w:rPr>
      </w:pPr>
      <w:r>
        <w:rPr>
          <w:color w:val="424242"/>
        </w:rPr>
        <w:t>База данных RT.Warehouse управляет правами доступа к базе данных с помощью ролей. Концепция ролей включает в себя концепции пользователей и групп. Роль может быть пользователем базы данных, группой или и тем, и другим. Роли могут владеть объектами базы данных (например, таблицами) и могут назначать права доступа к этим объектам другим ролям для управления доступом к объектам. Роли могут быть членами других ролей, поэтому роль-член может наследовать объектные привилегии своей родительской роли.</w:t>
      </w:r>
    </w:p>
    <w:p w14:paraId="54C5CB2D" w14:textId="77777777" w:rsidR="00B11C41" w:rsidRDefault="00B11C41" w:rsidP="00B11C41">
      <w:pPr>
        <w:pStyle w:val="NormalWeb"/>
        <w:spacing w:before="0" w:beforeAutospacing="0" w:after="0" w:afterAutospacing="0"/>
        <w:ind w:left="360"/>
        <w:rPr>
          <w:color w:val="424242"/>
        </w:rPr>
      </w:pPr>
      <w:r>
        <w:rPr>
          <w:color w:val="424242"/>
        </w:rPr>
        <w:t>Каждая система базы данных RT.Warehouse содержит набор ролей базы данных (пользователей и групп). Эти роли отделены от пользователей и групп, управляемых операционной системой, в которой работает сервер. Однако для удобства вы можете поддерживать взаимосвязь между именами пользователей операционной системы и именами ролей базы данных RT.Warehouse, поскольку многие клиентские приложения используют текущее имя пользователя операционной системы по умолчанию.</w:t>
      </w:r>
    </w:p>
    <w:p w14:paraId="4310564A" w14:textId="77777777" w:rsidR="00B11C41" w:rsidRDefault="00B11C41" w:rsidP="00B11C41">
      <w:pPr>
        <w:pStyle w:val="NormalWeb"/>
        <w:spacing w:before="0" w:beforeAutospacing="0" w:after="0" w:afterAutospacing="0"/>
        <w:ind w:left="360"/>
        <w:rPr>
          <w:color w:val="424242"/>
        </w:rPr>
      </w:pPr>
      <w:r>
        <w:rPr>
          <w:color w:val="424242"/>
        </w:rPr>
        <w:t>В базе данных RT.Warehouse пользователи входят в систему и подключаются через мастер инстанс, который затем проверяет их роль и права доступа. Затем мастер негласно выдает команды инстансам сегмента в качестве текущей роли, вошедшей в систему.</w:t>
      </w:r>
    </w:p>
    <w:p w14:paraId="64CB1FA9" w14:textId="77777777" w:rsidR="00B11C41" w:rsidRDefault="00B11C41" w:rsidP="00B11C41">
      <w:pPr>
        <w:pStyle w:val="NormalWeb"/>
        <w:spacing w:before="0" w:beforeAutospacing="0" w:after="0" w:afterAutospacing="0"/>
        <w:ind w:left="360"/>
        <w:rPr>
          <w:color w:val="424242"/>
        </w:rPr>
      </w:pPr>
      <w:r>
        <w:rPr>
          <w:color w:val="424242"/>
        </w:rPr>
        <w:t>Роли определяются на системном уровне, то есть они действительны для всех баз данных в системе.</w:t>
      </w:r>
    </w:p>
    <w:p w14:paraId="5F8A7ADF" w14:textId="77777777" w:rsidR="00B11C41" w:rsidRDefault="00B11C41" w:rsidP="00B11C41">
      <w:pPr>
        <w:pStyle w:val="NormalWeb"/>
        <w:spacing w:before="0" w:beforeAutospacing="0" w:after="0" w:afterAutospacing="0"/>
        <w:ind w:left="360"/>
        <w:rPr>
          <w:color w:val="424242"/>
        </w:rPr>
      </w:pPr>
      <w:r>
        <w:rPr>
          <w:color w:val="424242"/>
        </w:rPr>
        <w:lastRenderedPageBreak/>
        <w:t>Для начальной загрузки системы базы данных RT.Warehouse только что инициализированная система всегда содержит одну предопределенную роль суперпользователя (также называемую системным пользователем). Эта роль будет иметь то же имя, что и пользователь операционной системы, который инициализировал систему базы данных RT.Warehouse. Обычно эта роль называется gpadmin. Чтобы создать больше ролей, вам сначала нужно подключиться в качестве этой начальной роли.</w:t>
      </w:r>
    </w:p>
    <w:p w14:paraId="5E98AD1A" w14:textId="77777777" w:rsidR="00B11C41" w:rsidRDefault="00B11C41" w:rsidP="00B11C41">
      <w:pPr>
        <w:pStyle w:val="Heading3"/>
        <w:numPr>
          <w:ilvl w:val="0"/>
          <w:numId w:val="0"/>
        </w:numPr>
        <w:spacing w:before="120" w:after="0"/>
        <w:ind w:left="1980"/>
        <w:rPr>
          <w:color w:val="616161"/>
        </w:rPr>
      </w:pPr>
      <w:r>
        <w:rPr>
          <w:color w:val="616161"/>
        </w:rPr>
        <w:t>12.2.1 Рекомендации по безопасности для ролей и привилегий</w:t>
      </w:r>
    </w:p>
    <w:p w14:paraId="2235B476" w14:textId="77777777" w:rsidR="00B11C41" w:rsidRDefault="00B11C41" w:rsidP="00B11C41">
      <w:pPr>
        <w:pStyle w:val="NormalWeb"/>
        <w:spacing w:before="0" w:beforeAutospacing="0" w:after="0" w:afterAutospacing="0"/>
        <w:ind w:left="360"/>
        <w:rPr>
          <w:color w:val="424242"/>
        </w:rPr>
      </w:pPr>
      <w:r>
        <w:rPr>
          <w:color w:val="424242"/>
        </w:rPr>
        <w:t>Ниже приведены рекомендации по безопасности:</w:t>
      </w:r>
    </w:p>
    <w:p w14:paraId="0158C992" w14:textId="77777777" w:rsidR="00B11C41" w:rsidRDefault="00B11C41" w:rsidP="00B11C41">
      <w:pPr>
        <w:ind w:left="360"/>
        <w:rPr>
          <w:color w:val="424242"/>
        </w:rPr>
      </w:pPr>
      <w:r>
        <w:rPr>
          <w:color w:val="424242"/>
        </w:rPr>
        <w:t>Защитите системного пользователя gpadmin. RT.Warehouse требуется идентификатор пользователя UNIX для установки и инициализации системы базы данных RT.Warehouse. Этот системный пользователь упоминается как gpadmin в документации RT.Warehouse. Этот пользователь gpadmin является суперпользователем базы данных по умолчанию в базе данных RT.Warehouse, а также владельцем файловой системы установки RT.Warehouse и ее базовых файлов данных. Эта учетная запись администратора по умолчанию имеет основополагающее значение для проектирования базы данных RT.Warehouse. Система не может работать без него, и нет возможности ограничить доступ этого идентификатора пользователя gpadmin. Используйте роли для управления доступом к базе данных для определенных целей. Вы должны использовать учетную запись gpadmin только для задач обслуживания системы, таких как расширение и обновление. Любой, кто входит на хост RT.Warehouse под этим идентификатором пользователя, может читать, изменять или удалять любые данные; включая данные системного каталога и права доступа к базе данных. Поэтому очень важно защитить идентификатор пользователя gpadmin и предоставить доступ только основным системным администраторам. Администраторы должны входить в RT.Warehouse только как gpadmin при выполнении определенных задач по обслуживанию системы (таких как обновление или расширение). Пользователи базы данных никогда не должны входить в систему как gpadmin, а ETL или рабочие нагрузки никогда не должны выполняться как gpadmin.</w:t>
      </w:r>
    </w:p>
    <w:p w14:paraId="46398A14" w14:textId="77777777" w:rsidR="00B11C41" w:rsidRDefault="00B11C41" w:rsidP="00B11C41">
      <w:pPr>
        <w:spacing w:before="100" w:beforeAutospacing="1" w:after="100" w:afterAutospacing="1"/>
        <w:ind w:left="360"/>
        <w:rPr>
          <w:color w:val="424242"/>
        </w:rPr>
      </w:pPr>
      <w:r>
        <w:rPr>
          <w:color w:val="424242"/>
        </w:rPr>
        <w:t>Назначьте отдельную роль каждому пользователю, который входит в систему. В целях ведения журнала и аудита каждому пользователю, которому разрешен вход в базу данных RT.Warehouse, должна быть назначена собственная роль базы данных. Для приложений или веб-служб рассмотрите возможность создания отдельной роли для каждого приложения или службы.</w:t>
      </w:r>
    </w:p>
    <w:p w14:paraId="28730945" w14:textId="77777777" w:rsidR="00B11C41" w:rsidRDefault="00B11C41" w:rsidP="00B11C41">
      <w:pPr>
        <w:spacing w:before="100" w:beforeAutospacing="1" w:after="100" w:afterAutospacing="1"/>
        <w:ind w:left="360"/>
        <w:rPr>
          <w:color w:val="424242"/>
        </w:rPr>
      </w:pPr>
      <w:r>
        <w:rPr>
          <w:color w:val="424242"/>
        </w:rPr>
        <w:t>Используйте группы для управления правами доступа.</w:t>
      </w:r>
    </w:p>
    <w:p w14:paraId="60375F80" w14:textId="77777777" w:rsidR="00B11C41" w:rsidRDefault="00B11C41" w:rsidP="00B11C41">
      <w:pPr>
        <w:spacing w:before="100" w:beforeAutospacing="1" w:after="100" w:afterAutospacing="1"/>
        <w:ind w:left="360"/>
        <w:rPr>
          <w:color w:val="424242"/>
        </w:rPr>
      </w:pPr>
      <w:r>
        <w:rPr>
          <w:color w:val="424242"/>
        </w:rPr>
        <w:t>Ограничьте количество пользователей с атрибутом роли SUPERUSER. Роли суперпользователей обходят все проверки привилегий доступа в базе данных RT.Warehouse, а также очередь ресурсов. Права суперпользователя должны быть предоставлены только системным администраторам.</w:t>
      </w:r>
    </w:p>
    <w:p w14:paraId="47579D9F" w14:textId="77777777" w:rsidR="00B11C41" w:rsidRDefault="00B11C41" w:rsidP="00B11C41">
      <w:pPr>
        <w:pStyle w:val="Heading3"/>
        <w:numPr>
          <w:ilvl w:val="0"/>
          <w:numId w:val="0"/>
        </w:numPr>
        <w:spacing w:before="120" w:after="0"/>
        <w:ind w:left="1980"/>
        <w:rPr>
          <w:color w:val="616161"/>
        </w:rPr>
      </w:pPr>
      <w:r>
        <w:rPr>
          <w:color w:val="616161"/>
        </w:rPr>
        <w:t>12.2.2 Создание новых ролей (пользователей)</w:t>
      </w:r>
    </w:p>
    <w:p w14:paraId="0746BABA" w14:textId="77777777" w:rsidR="00B11C41" w:rsidRDefault="00B11C41" w:rsidP="00B11C41">
      <w:pPr>
        <w:pStyle w:val="NormalWeb"/>
        <w:spacing w:before="0" w:beforeAutospacing="0" w:after="0" w:afterAutospacing="0"/>
        <w:ind w:left="360"/>
        <w:rPr>
          <w:color w:val="424242"/>
        </w:rPr>
      </w:pPr>
      <w:r>
        <w:rPr>
          <w:color w:val="424242"/>
        </w:rPr>
        <w:t xml:space="preserve">Роль уровня пользователя считается ролью базы данных, которая может входить в базу данных и инициировать сеанс базы данных. Поэтому, когда вы создаете новую роль </w:t>
      </w:r>
      <w:r>
        <w:rPr>
          <w:color w:val="424242"/>
        </w:rPr>
        <w:lastRenderedPageBreak/>
        <w:t>уровня пользователя с помощью команды CREATE ROLE, вы должны указать привилегию LOGIN. Например:</w:t>
      </w:r>
    </w:p>
    <w:p w14:paraId="3F761C8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CREATE ROLE jsmith WITH LOGIN;</w:t>
      </w:r>
    </w:p>
    <w:p w14:paraId="31305DC7" w14:textId="77777777" w:rsidR="00B11C41" w:rsidRPr="00B11C41" w:rsidRDefault="00B11C41" w:rsidP="00B11C41">
      <w:pPr>
        <w:ind w:left="360"/>
        <w:rPr>
          <w:rFonts w:cs="Times New Roman"/>
          <w:color w:val="424242"/>
          <w:sz w:val="24"/>
          <w:szCs w:val="24"/>
        </w:rPr>
      </w:pPr>
      <w:r w:rsidRPr="00B11C41">
        <w:rPr>
          <w:color w:val="424242"/>
        </w:rPr>
        <w:t>Copy</w:t>
      </w:r>
    </w:p>
    <w:p w14:paraId="278A57C3" w14:textId="77777777" w:rsidR="00B11C41" w:rsidRDefault="00B11C41" w:rsidP="00B11C41">
      <w:pPr>
        <w:pStyle w:val="NormalWeb"/>
        <w:spacing w:before="0" w:beforeAutospacing="0" w:after="0" w:afterAutospacing="0"/>
        <w:ind w:left="360"/>
        <w:rPr>
          <w:color w:val="424242"/>
        </w:rPr>
      </w:pPr>
      <w:r>
        <w:rPr>
          <w:color w:val="424242"/>
        </w:rPr>
        <w:t>Роль базы данных может иметь ряд атрибутов, определяющих, какие задачи эта роль может выполнять в базе данных. Эти атрибуты можно установить при создании роли или позднее с помощью команды ALTER ROLE.</w:t>
      </w:r>
    </w:p>
    <w:p w14:paraId="01559DB9" w14:textId="77777777" w:rsidR="00B11C41" w:rsidRDefault="00B11C41" w:rsidP="00B11C41">
      <w:pPr>
        <w:pStyle w:val="Heading4"/>
        <w:numPr>
          <w:ilvl w:val="0"/>
          <w:numId w:val="0"/>
        </w:numPr>
        <w:spacing w:before="120" w:after="0"/>
        <w:ind w:left="2520"/>
        <w:rPr>
          <w:color w:val="616161"/>
        </w:rPr>
      </w:pPr>
      <w:r>
        <w:rPr>
          <w:color w:val="616161"/>
        </w:rPr>
        <w:t>12.2.2.1 Изменение атрибутов роли</w:t>
      </w:r>
    </w:p>
    <w:p w14:paraId="4C90796E" w14:textId="77777777" w:rsidR="00B11C41" w:rsidRDefault="00B11C41" w:rsidP="00B11C41">
      <w:pPr>
        <w:pStyle w:val="NormalWeb"/>
        <w:spacing w:before="0" w:beforeAutospacing="0" w:after="0" w:afterAutospacing="0"/>
        <w:ind w:left="360"/>
        <w:rPr>
          <w:color w:val="424242"/>
        </w:rPr>
      </w:pPr>
      <w:r>
        <w:rPr>
          <w:color w:val="424242"/>
        </w:rPr>
        <w:t>Роль базы данных может иметь ряд атрибутов, определяющих, какие задачи эта роль может выполнять в базе данных.</w:t>
      </w:r>
    </w:p>
    <w:p w14:paraId="5D8F45C8" w14:textId="77777777" w:rsidR="00B11C41" w:rsidRDefault="00B11C41" w:rsidP="00B11C41">
      <w:pPr>
        <w:pStyle w:val="NormalWeb"/>
        <w:spacing w:before="0" w:beforeAutospacing="0" w:after="0" w:afterAutospacing="0"/>
        <w:ind w:left="360"/>
        <w:rPr>
          <w:color w:val="424242"/>
        </w:rPr>
      </w:pPr>
      <w:r>
        <w:rPr>
          <w:color w:val="424242"/>
        </w:rPr>
        <w:t>В Таблице 23 описаны атрибуты роли значение каждого поля.</w:t>
      </w:r>
    </w:p>
    <w:p w14:paraId="5C74E046" w14:textId="77777777" w:rsidR="00B11C41" w:rsidRDefault="00B11C41" w:rsidP="00B11C41">
      <w:pPr>
        <w:pStyle w:val="NormalWeb"/>
        <w:spacing w:before="0" w:beforeAutospacing="0" w:after="0" w:afterAutospacing="0"/>
        <w:ind w:left="360"/>
        <w:rPr>
          <w:color w:val="424242"/>
        </w:rPr>
      </w:pPr>
      <w:r>
        <w:rPr>
          <w:color w:val="424242"/>
        </w:rPr>
        <w:t>Таблица 23— Атрибуты роли</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3360"/>
        <w:gridCol w:w="5978"/>
      </w:tblGrid>
      <w:tr w:rsidR="00B11C41" w14:paraId="5E0C6C5C" w14:textId="77777777" w:rsidTr="00B11C41">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0ACCB660" w14:textId="77777777" w:rsidR="00B11C41" w:rsidRPr="00B11C41" w:rsidRDefault="00B11C41" w:rsidP="00B11C41">
            <w:pPr>
              <w:ind w:left="360"/>
              <w:jc w:val="center"/>
              <w:rPr>
                <w:b/>
                <w:bCs/>
                <w:color w:val="455A64"/>
              </w:rPr>
            </w:pPr>
            <w:r w:rsidRPr="00B11C41">
              <w:rPr>
                <w:b/>
                <w:bCs/>
                <w:color w:val="455A64"/>
              </w:rPr>
              <w:t>Атрибуты</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6A7D254A" w14:textId="77777777" w:rsidR="00B11C41" w:rsidRPr="00B11C41" w:rsidRDefault="00B11C41" w:rsidP="00B11C41">
            <w:pPr>
              <w:ind w:left="360"/>
              <w:jc w:val="center"/>
              <w:rPr>
                <w:b/>
                <w:bCs/>
                <w:color w:val="455A64"/>
              </w:rPr>
            </w:pPr>
            <w:r w:rsidRPr="00B11C41">
              <w:rPr>
                <w:b/>
                <w:bCs/>
                <w:color w:val="455A64"/>
              </w:rPr>
              <w:t>Описание</w:t>
            </w:r>
          </w:p>
        </w:tc>
      </w:tr>
      <w:tr w:rsidR="00B11C41" w14:paraId="64932901"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DA5F584" w14:textId="77777777" w:rsidR="00B11C41" w:rsidRDefault="00B11C41" w:rsidP="00B11C41">
            <w:pPr>
              <w:ind w:left="360"/>
            </w:pPr>
            <w:r>
              <w:t>SUPERUSER | NOSUPERUSER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2C8989B" w14:textId="77777777" w:rsidR="00B11C41" w:rsidRDefault="00B11C41" w:rsidP="00B11C41">
            <w:pPr>
              <w:ind w:left="360"/>
            </w:pPr>
            <w:r>
              <w:t>Определяет, является ли роль суперпользователем. Вы должны сами быть суперпользователем, чтобы создать нового суперпользователя. NOSUPERUSER используется по умолчанию.</w:t>
            </w:r>
          </w:p>
        </w:tc>
      </w:tr>
      <w:tr w:rsidR="00B11C41" w14:paraId="6480F19D"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C98FC21" w14:textId="77777777" w:rsidR="00B11C41" w:rsidRDefault="00B11C41" w:rsidP="00B11C41">
            <w:pPr>
              <w:ind w:left="360"/>
            </w:pPr>
            <w:r>
              <w:t>CREATEDB | NOCREATEDB</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40D7CFF" w14:textId="77777777" w:rsidR="00B11C41" w:rsidRDefault="00B11C41" w:rsidP="00B11C41">
            <w:pPr>
              <w:ind w:left="360"/>
            </w:pPr>
            <w:r>
              <w:t>Определяет, разрешено ли роли создавать базы данных. NOCREATEDB используется по умолчанию.</w:t>
            </w:r>
          </w:p>
        </w:tc>
      </w:tr>
      <w:tr w:rsidR="00B11C41" w14:paraId="7CFCE5FF"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C20FF7" w14:textId="77777777" w:rsidR="00B11C41" w:rsidRDefault="00B11C41" w:rsidP="00B11C41">
            <w:pPr>
              <w:ind w:left="360"/>
            </w:pPr>
            <w:r>
              <w:t>CREATEROLE | NOCREATEROLE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CEB6134" w14:textId="77777777" w:rsidR="00B11C41" w:rsidRDefault="00B11C41" w:rsidP="00B11C41">
            <w:pPr>
              <w:ind w:left="360"/>
            </w:pPr>
            <w:r>
              <w:t>Определяет, разрешено ли роли создавать другие роли и управлять ими. NOCREATEROLE используется по умолчанию.</w:t>
            </w:r>
          </w:p>
        </w:tc>
      </w:tr>
      <w:tr w:rsidR="00B11C41" w14:paraId="649977AE"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D106D3D" w14:textId="77777777" w:rsidR="00B11C41" w:rsidRDefault="00B11C41" w:rsidP="00B11C41">
            <w:pPr>
              <w:ind w:left="360"/>
            </w:pPr>
            <w:r>
              <w:t>INHERIT | NOINHERIT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3B6B8A" w14:textId="77777777" w:rsidR="00B11C41" w:rsidRDefault="00B11C41" w:rsidP="00B11C41">
            <w:pPr>
              <w:ind w:left="360"/>
            </w:pPr>
            <w:r>
              <w:t>Определяет, наследует ли роль привилегии ролей, членом которых она является. Роль с атрибутом INHERIT может автоматически использовать любые привилегии базы данных, предоставленные всем ролям, членом которых она прямо или косвенно является. INHERIT (НАСЛЕДУЕТ) по умолчанию.</w:t>
            </w:r>
          </w:p>
        </w:tc>
      </w:tr>
      <w:tr w:rsidR="00B11C41" w14:paraId="1053A3AF"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913349" w14:textId="77777777" w:rsidR="00B11C41" w:rsidRDefault="00B11C41" w:rsidP="00B11C41">
            <w:pPr>
              <w:ind w:left="360"/>
            </w:pPr>
            <w:r>
              <w:t>LOGIN | NOLOGIN</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36978FF" w14:textId="77777777" w:rsidR="00B11C41" w:rsidRDefault="00B11C41" w:rsidP="00B11C41">
            <w:pPr>
              <w:ind w:left="360"/>
            </w:pPr>
            <w:r>
              <w:t>Определяет, разрешено ли для роли входить в систему. Роль с атрибутом LOGIN можно рассматривать как пользователя. Роли без этого атрибута полезны для управления привилегиями базы данных (группами). NOLOGIN используется по умолчанию.</w:t>
            </w:r>
          </w:p>
        </w:tc>
      </w:tr>
      <w:tr w:rsidR="00B11C41" w14:paraId="44E8C915"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3BB2A44" w14:textId="77777777" w:rsidR="00B11C41" w:rsidRDefault="00B11C41" w:rsidP="00B11C41">
            <w:pPr>
              <w:ind w:left="360"/>
            </w:pPr>
            <w:r>
              <w:t>CONNECTION LIMIT connlimit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E516DA8" w14:textId="77777777" w:rsidR="00B11C41" w:rsidRDefault="00B11C41" w:rsidP="00B11C41">
            <w:pPr>
              <w:ind w:left="360"/>
            </w:pPr>
            <w:r>
              <w:t>Если роль может входить в систему, это указывает, сколько одновременных подключений может выполнять роль. -1 (значение по умолчанию) означает отсутствие ограничений.</w:t>
            </w:r>
          </w:p>
        </w:tc>
      </w:tr>
      <w:tr w:rsidR="00B11C41" w14:paraId="28A64C5F"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76F8A1" w14:textId="77777777" w:rsidR="00B11C41" w:rsidRDefault="00B11C41" w:rsidP="00B11C41">
            <w:pPr>
              <w:ind w:left="360"/>
            </w:pPr>
            <w:r>
              <w:t>CREATEEXTTABLE | NOCREATEEXTTABLE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2D15B3" w14:textId="77777777" w:rsidR="00B11C41" w:rsidRDefault="00B11C41" w:rsidP="00B11C41">
            <w:pPr>
              <w:ind w:left="360"/>
            </w:pPr>
            <w:r>
              <w:t xml:space="preserve">Определяет, разрешено ли роли создавать внешние таблицы. NOCREATEEXTTABLE используется по умолчанию. Для роли с атрибутом CREATEEXTTABLE тип внешней таблицы по умолчанию доступен для чтения, а протокол по умолчанию — gpfdist. Обратите внимание, что внешние таблицы, которые </w:t>
            </w:r>
            <w:r>
              <w:lastRenderedPageBreak/>
              <w:t>используют файл или протоколы выполнения, могут быть созданы только суперпользователями.</w:t>
            </w:r>
          </w:p>
        </w:tc>
      </w:tr>
      <w:tr w:rsidR="00B11C41" w14:paraId="6245ECE1"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ECC91E9" w14:textId="77777777" w:rsidR="00B11C41" w:rsidRDefault="00B11C41" w:rsidP="00B11C41">
            <w:pPr>
              <w:ind w:left="360"/>
            </w:pPr>
            <w:r>
              <w:lastRenderedPageBreak/>
              <w:t>PASSWORD 'password'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906505D" w14:textId="77777777" w:rsidR="00B11C41" w:rsidRDefault="00B11C41" w:rsidP="00B11C41">
            <w:pPr>
              <w:ind w:left="360"/>
            </w:pPr>
            <w:r>
              <w:t>Устанавливает пароль роли. Если вы не планируете использовать аутентификацию по паролю, этот параметр можно пропустить. Если пароль не указан, для пароля будет установлено значение null, и аутентификация по паролю для этого пользователя всегда будет завершаться ошибкой. Нулевой пароль можно при желании записать явно как PASSWORD NULL.</w:t>
            </w:r>
          </w:p>
        </w:tc>
      </w:tr>
      <w:tr w:rsidR="00B11C41" w14:paraId="21629028"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F9D5F90" w14:textId="77777777" w:rsidR="00B11C41" w:rsidRDefault="00B11C41" w:rsidP="00B11C41">
            <w:pPr>
              <w:ind w:left="360"/>
            </w:pPr>
            <w:r>
              <w:t>ENCRYPTED | UNENCRYPTED</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367D966" w14:textId="77777777" w:rsidR="00B11C41" w:rsidRDefault="00B11C41" w:rsidP="00B11C41">
            <w:pPr>
              <w:pStyle w:val="NormalWeb"/>
              <w:spacing w:before="0" w:beforeAutospacing="0" w:after="0" w:afterAutospacing="0"/>
              <w:ind w:left="360"/>
            </w:pPr>
            <w:r>
              <w:t>Определяет, сохраняется ли новый пароль в виде хеш-строки в системном каталоге pg_authid. Если ни ENCRYPTED, ни UNENCRYPTED не указаны, поведение по умолчанию определяется параметром конфигурации password_encryption, который по умолчанию включен.</w:t>
            </w:r>
          </w:p>
          <w:p w14:paraId="020BFFD7" w14:textId="77777777" w:rsidR="00B11C41" w:rsidRDefault="00B11C41" w:rsidP="00B11C41">
            <w:pPr>
              <w:pStyle w:val="NormalWeb"/>
              <w:spacing w:before="0" w:beforeAutospacing="0" w:after="0" w:afterAutospacing="0"/>
              <w:ind w:left="360"/>
            </w:pPr>
            <w:r>
              <w:t>Если предоставленная строка пароля уже имеет хешированный формат, она сохраняется как есть, независимо от того, указано ли значение ENCRYPTED или UNENCRYPTED.</w:t>
            </w:r>
          </w:p>
        </w:tc>
      </w:tr>
      <w:tr w:rsidR="00B11C41" w14:paraId="46027911"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5D411916" w14:textId="77777777" w:rsidR="00B11C41" w:rsidRDefault="00B11C41" w:rsidP="00B11C41">
            <w:pPr>
              <w:ind w:left="360"/>
            </w:pPr>
            <w:r>
              <w:t>VALID UNTIL 'timestamp'</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56C4792" w14:textId="77777777" w:rsidR="00B11C41" w:rsidRDefault="00B11C41" w:rsidP="00B11C41">
            <w:pPr>
              <w:ind w:left="360"/>
            </w:pPr>
            <w:r>
              <w:t>Устанавливает дату и время, после которых пароль роли становится недействительным. Если его не указать, пароль будет действителен все время.</w:t>
            </w:r>
          </w:p>
        </w:tc>
      </w:tr>
      <w:tr w:rsidR="00B11C41" w14:paraId="5D4B0E52"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7EB5086" w14:textId="77777777" w:rsidR="00B11C41" w:rsidRDefault="00B11C41" w:rsidP="00B11C41">
            <w:pPr>
              <w:ind w:left="360"/>
            </w:pPr>
            <w:r>
              <w:t>RESOURCE QUEUE queue_name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97D0C3B" w14:textId="77777777" w:rsidR="00B11C41" w:rsidRDefault="00B11C41" w:rsidP="00B11C41">
            <w:pPr>
              <w:ind w:left="360"/>
            </w:pPr>
            <w:r>
              <w:t>Назначает роль именованной очереди ресурсов для управления рабочей нагрузкой. Любая инструкция, выдаваемая ролью, затем подчиняется ограничениям очереди ресурсов. Обратите внимание, что атрибут RESOURCE QUEUE не наследуется; он должен быть установлен для каждой роли уровня пользователя (LOGIN).</w:t>
            </w:r>
          </w:p>
        </w:tc>
      </w:tr>
      <w:tr w:rsidR="00B11C41" w14:paraId="31E190CF"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2371464B" w14:textId="77777777" w:rsidR="00B11C41" w:rsidRDefault="00B11C41" w:rsidP="00B11C41">
            <w:pPr>
              <w:ind w:left="360"/>
            </w:pPr>
            <w:r>
              <w:t>DENY {deny_interval | deny_point}</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BA2714E" w14:textId="77777777" w:rsidR="00B11C41" w:rsidRDefault="00B11C41" w:rsidP="00B11C41">
            <w:pPr>
              <w:ind w:left="360"/>
            </w:pPr>
            <w:r>
              <w:t>Ограничивает доступ в течение интервала, указанного днем или днем и временем.</w:t>
            </w:r>
          </w:p>
        </w:tc>
      </w:tr>
    </w:tbl>
    <w:p w14:paraId="357D1603" w14:textId="77777777" w:rsidR="00B11C41" w:rsidRDefault="00B11C41" w:rsidP="00B11C41">
      <w:pPr>
        <w:pStyle w:val="NormalWeb"/>
        <w:spacing w:before="0" w:beforeAutospacing="0" w:after="0" w:afterAutospacing="0"/>
        <w:ind w:left="360"/>
        <w:rPr>
          <w:color w:val="424242"/>
        </w:rPr>
      </w:pPr>
      <w:r>
        <w:rPr>
          <w:color w:val="424242"/>
        </w:rPr>
        <w:t>Эти атрибуты можно установить при создании роли или позднее с помощью команды ALTER ROLE. Например:</w:t>
      </w:r>
    </w:p>
    <w:p w14:paraId="1AC24F8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ALTER ROLE jsmith WITH PASSWORD 'passwd123';</w:t>
      </w:r>
    </w:p>
    <w:p w14:paraId="2B70B63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ALTER ROLE admin VALID UNTIL 'infinity';</w:t>
      </w:r>
    </w:p>
    <w:p w14:paraId="1E0C531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ALTER ROLE jsmith LOGIN;</w:t>
      </w:r>
    </w:p>
    <w:p w14:paraId="59DBBE9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ALTER ROLE jsmith RESOURCE QUEUE adhoc;</w:t>
      </w:r>
    </w:p>
    <w:p w14:paraId="5E2C8E8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ALTER ROLE jsmith DENY DAY 'Sunday';</w:t>
      </w:r>
    </w:p>
    <w:p w14:paraId="6E640CA2" w14:textId="77777777" w:rsidR="00B11C41" w:rsidRPr="00B11C41" w:rsidRDefault="00B11C41" w:rsidP="00B11C41">
      <w:pPr>
        <w:ind w:left="360"/>
        <w:rPr>
          <w:rFonts w:cs="Times New Roman"/>
          <w:color w:val="424242"/>
          <w:sz w:val="24"/>
          <w:szCs w:val="24"/>
        </w:rPr>
      </w:pPr>
      <w:r w:rsidRPr="00B11C41">
        <w:rPr>
          <w:color w:val="424242"/>
        </w:rPr>
        <w:t>Copy</w:t>
      </w:r>
    </w:p>
    <w:p w14:paraId="0F4582EA" w14:textId="77777777" w:rsidR="00B11C41" w:rsidRDefault="00B11C41" w:rsidP="00B11C41">
      <w:pPr>
        <w:pStyle w:val="NormalWeb"/>
        <w:spacing w:before="0" w:beforeAutospacing="0" w:after="0" w:afterAutospacing="0"/>
        <w:ind w:left="360"/>
        <w:rPr>
          <w:color w:val="424242"/>
        </w:rPr>
      </w:pPr>
      <w:r>
        <w:rPr>
          <w:color w:val="424242"/>
        </w:rPr>
        <w:t>Роль также может иметь специфичные для роли значения по умолчанию для многих параметров конфигурации сервера. Например, чтобы задать путь поиска схемы для роли по умолчанию:</w:t>
      </w:r>
    </w:p>
    <w:p w14:paraId="78BBF93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ALTER ROLE admin SET search_path TO myschema, public;</w:t>
      </w:r>
    </w:p>
    <w:p w14:paraId="5E5575C5" w14:textId="77777777" w:rsidR="00B11C41" w:rsidRPr="00B11C41" w:rsidRDefault="00B11C41" w:rsidP="00B11C41">
      <w:pPr>
        <w:ind w:left="360"/>
        <w:rPr>
          <w:rFonts w:cs="Times New Roman"/>
          <w:color w:val="424242"/>
          <w:sz w:val="24"/>
          <w:szCs w:val="24"/>
        </w:rPr>
      </w:pPr>
      <w:r w:rsidRPr="00B11C41">
        <w:rPr>
          <w:color w:val="424242"/>
        </w:rPr>
        <w:t>Copy</w:t>
      </w:r>
    </w:p>
    <w:p w14:paraId="0F93F3E4" w14:textId="77777777" w:rsidR="00B11C41" w:rsidRDefault="00B11C41" w:rsidP="00B11C41">
      <w:pPr>
        <w:pStyle w:val="Heading3"/>
        <w:numPr>
          <w:ilvl w:val="0"/>
          <w:numId w:val="0"/>
        </w:numPr>
        <w:spacing w:before="120" w:after="0"/>
        <w:ind w:left="1980"/>
        <w:rPr>
          <w:color w:val="616161"/>
        </w:rPr>
      </w:pPr>
      <w:r>
        <w:rPr>
          <w:color w:val="616161"/>
        </w:rPr>
        <w:lastRenderedPageBreak/>
        <w:t>12.2.3 Ролевая принадлежность</w:t>
      </w:r>
    </w:p>
    <w:p w14:paraId="3A0025D4" w14:textId="77777777" w:rsidR="00B11C41" w:rsidRDefault="00B11C41" w:rsidP="00B11C41">
      <w:pPr>
        <w:pStyle w:val="NormalWeb"/>
        <w:spacing w:before="0" w:beforeAutospacing="0" w:after="0" w:afterAutospacing="0"/>
        <w:ind w:left="360"/>
        <w:rPr>
          <w:color w:val="424242"/>
        </w:rPr>
      </w:pPr>
      <w:r>
        <w:rPr>
          <w:color w:val="424242"/>
        </w:rPr>
        <w:t>Часто бывает удобно группировать пользователей вместе, чтобы облегчить управление объектными привилегиями. Таким образом привилегии могут быть предоставлены или отозваны для группы в целом. В базе данных RT.Warehouse это делается путем создания роли, представляющей группу, а затем предоставления членства в роли группы отдельным ролям пользователей.</w:t>
      </w:r>
    </w:p>
    <w:p w14:paraId="32B8121B" w14:textId="77777777" w:rsidR="00B11C41" w:rsidRDefault="00B11C41" w:rsidP="00B11C41">
      <w:pPr>
        <w:pStyle w:val="NormalWeb"/>
        <w:spacing w:before="0" w:beforeAutospacing="0" w:after="0" w:afterAutospacing="0"/>
        <w:ind w:left="360"/>
        <w:rPr>
          <w:color w:val="424242"/>
        </w:rPr>
      </w:pPr>
      <w:r>
        <w:rPr>
          <w:color w:val="424242"/>
        </w:rPr>
        <w:t>Используйте команду SQL CREATE ROLE для создания новой групповой роли. Например:</w:t>
      </w:r>
    </w:p>
    <w:p w14:paraId="5A9B525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CREATE ROLE admin CREATEROLE CREATEDB;</w:t>
      </w:r>
    </w:p>
    <w:p w14:paraId="13B3178C" w14:textId="77777777" w:rsidR="00B11C41" w:rsidRPr="00B11C41" w:rsidRDefault="00B11C41" w:rsidP="00B11C41">
      <w:pPr>
        <w:ind w:left="360"/>
        <w:rPr>
          <w:rFonts w:cs="Times New Roman"/>
          <w:color w:val="424242"/>
          <w:sz w:val="24"/>
          <w:szCs w:val="24"/>
        </w:rPr>
      </w:pPr>
      <w:r w:rsidRPr="00B11C41">
        <w:rPr>
          <w:color w:val="424242"/>
        </w:rPr>
        <w:t>Copy</w:t>
      </w:r>
    </w:p>
    <w:p w14:paraId="589B08F6" w14:textId="77777777" w:rsidR="00B11C41" w:rsidRDefault="00B11C41" w:rsidP="00B11C41">
      <w:pPr>
        <w:pStyle w:val="NormalWeb"/>
        <w:spacing w:before="0" w:beforeAutospacing="0" w:after="0" w:afterAutospacing="0"/>
        <w:ind w:left="360"/>
        <w:rPr>
          <w:color w:val="424242"/>
        </w:rPr>
      </w:pPr>
      <w:r>
        <w:rPr>
          <w:color w:val="424242"/>
        </w:rPr>
        <w:t>Когда групповая роль существует, вы можете добавлять и удалять участников (роли пользователей) с помощью команд GRANT и REVOKE. Например:</w:t>
      </w:r>
    </w:p>
    <w:p w14:paraId="4EB39A8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GRANT admin TO john, sally;</w:t>
      </w:r>
    </w:p>
    <w:p w14:paraId="5B3D4DF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REVOKE admin FROM bob;</w:t>
      </w:r>
    </w:p>
    <w:p w14:paraId="59E40944" w14:textId="77777777" w:rsidR="00B11C41" w:rsidRPr="00B11C41" w:rsidRDefault="00B11C41" w:rsidP="00B11C41">
      <w:pPr>
        <w:ind w:left="360"/>
        <w:rPr>
          <w:rFonts w:cs="Times New Roman"/>
          <w:color w:val="424242"/>
          <w:sz w:val="24"/>
          <w:szCs w:val="24"/>
        </w:rPr>
      </w:pPr>
      <w:r w:rsidRPr="00B11C41">
        <w:rPr>
          <w:color w:val="424242"/>
        </w:rPr>
        <w:t>Copy</w:t>
      </w:r>
    </w:p>
    <w:p w14:paraId="1C445311" w14:textId="77777777" w:rsidR="00B11C41" w:rsidRDefault="00B11C41" w:rsidP="00B11C41">
      <w:pPr>
        <w:pStyle w:val="NormalWeb"/>
        <w:spacing w:before="0" w:beforeAutospacing="0" w:after="0" w:afterAutospacing="0"/>
        <w:ind w:left="360"/>
        <w:rPr>
          <w:color w:val="424242"/>
        </w:rPr>
      </w:pPr>
      <w:r>
        <w:rPr>
          <w:color w:val="424242"/>
        </w:rPr>
        <w:t>Для управления объектными привилегиями вы должны предоставить соответствующие разрешения только роли группового уровня. Роли пользователей-членов затем наследуют объектные привилегии групповой роли. </w:t>
      </w:r>
    </w:p>
    <w:p w14:paraId="04337318" w14:textId="77777777" w:rsidR="00B11C41" w:rsidRDefault="00B11C41" w:rsidP="00B11C41">
      <w:pPr>
        <w:pStyle w:val="NormalWeb"/>
        <w:spacing w:before="0" w:beforeAutospacing="0" w:after="0" w:afterAutospacing="0"/>
        <w:ind w:left="360"/>
        <w:rPr>
          <w:color w:val="424242"/>
        </w:rPr>
      </w:pPr>
      <w:r>
        <w:rPr>
          <w:color w:val="424242"/>
        </w:rPr>
        <w:t>Например:</w:t>
      </w:r>
    </w:p>
    <w:p w14:paraId="44D310D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GRANT ALL ON TABLE mytable TO admin;</w:t>
      </w:r>
    </w:p>
    <w:p w14:paraId="703B1AD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GRANT ALL ON SCHEMA myschema TO admin;</w:t>
      </w:r>
    </w:p>
    <w:p w14:paraId="2681B68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GRANT ALL ON DATABASE mydb TO admin;</w:t>
      </w:r>
    </w:p>
    <w:p w14:paraId="5943F54A" w14:textId="77777777" w:rsidR="00B11C41" w:rsidRPr="00B11C41" w:rsidRDefault="00B11C41" w:rsidP="00B11C41">
      <w:pPr>
        <w:ind w:left="360"/>
        <w:rPr>
          <w:rFonts w:cs="Times New Roman"/>
          <w:color w:val="424242"/>
          <w:sz w:val="24"/>
          <w:szCs w:val="24"/>
        </w:rPr>
      </w:pPr>
      <w:r w:rsidRPr="00B11C41">
        <w:rPr>
          <w:color w:val="424242"/>
        </w:rPr>
        <w:t>Copy</w:t>
      </w:r>
    </w:p>
    <w:p w14:paraId="1F260415" w14:textId="77777777" w:rsidR="00B11C41" w:rsidRDefault="00B11C41" w:rsidP="00B11C41">
      <w:pPr>
        <w:pStyle w:val="NormalWeb"/>
        <w:spacing w:before="0" w:beforeAutospacing="0" w:after="0" w:afterAutospacing="0"/>
        <w:ind w:left="360"/>
        <w:rPr>
          <w:color w:val="424242"/>
        </w:rPr>
      </w:pPr>
      <w:r>
        <w:rPr>
          <w:color w:val="424242"/>
        </w:rPr>
        <w:t>Атрибуты ролей LOGIN, SUPERUSER, CREATEDB, CREATEROLE, CREATEEXTTABLE и RESOURCE QUEUE никогда не наследуются, как обычные привилегии для объектов базы данных. Пользователи-члены должны фактически установить SET ROLE для конкретной роли, имеющей один из этих атрибутов, чтобы использовать этот атрибут. В приведенном выше примере мы передали CREATEDB и CREATEROLE роли администратора. Если пользователь является администратором, он может ввести следующую команду, чтобы принять атрибуты роли родительской роли:</w:t>
      </w:r>
    </w:p>
    <w:p w14:paraId="10775832" w14:textId="0B5F6992" w:rsidR="00B11C41" w:rsidRDefault="00B11C41" w:rsidP="00B11C41">
      <w:pPr>
        <w:pStyle w:val="HTMLPreformatted"/>
        <w:shd w:val="clear" w:color="auto" w:fill="212121"/>
        <w:ind w:left="1980"/>
        <w:rPr>
          <w:rFonts w:ascii="Consolas" w:hAnsi="Consolas" w:cs="Consolas"/>
          <w:color w:val="FFFFFF"/>
          <w:sz w:val="24"/>
          <w:szCs w:val="24"/>
        </w:rPr>
      </w:pPr>
      <w:r>
        <w:rPr>
          <w:rStyle w:val="HTMLCode"/>
          <w:rFonts w:ascii="Roboto Mono" w:eastAsiaTheme="minorEastAsia" w:hAnsi="Roboto Mono"/>
          <w:color w:val="FFFFFF"/>
        </w:rPr>
        <w:t>SET ROLE admin;</w:t>
      </w:r>
    </w:p>
    <w:p w14:paraId="4D7F4357" w14:textId="77777777" w:rsidR="00B11C41" w:rsidRPr="00B11C41" w:rsidRDefault="00B11C41" w:rsidP="00B11C41">
      <w:pPr>
        <w:ind w:left="360"/>
        <w:rPr>
          <w:rFonts w:cs="Times New Roman"/>
          <w:color w:val="424242"/>
          <w:sz w:val="24"/>
          <w:szCs w:val="24"/>
        </w:rPr>
      </w:pPr>
      <w:r w:rsidRPr="00B11C41">
        <w:rPr>
          <w:color w:val="424242"/>
        </w:rPr>
        <w:t>Copy</w:t>
      </w:r>
    </w:p>
    <w:p w14:paraId="26473DE5" w14:textId="77777777" w:rsidR="00B11C41" w:rsidRDefault="00B11C41" w:rsidP="00B11C41">
      <w:pPr>
        <w:pStyle w:val="Heading3"/>
        <w:numPr>
          <w:ilvl w:val="0"/>
          <w:numId w:val="0"/>
        </w:numPr>
        <w:spacing w:before="120" w:after="0"/>
        <w:ind w:left="1980"/>
        <w:rPr>
          <w:color w:val="616161"/>
        </w:rPr>
      </w:pPr>
      <w:r>
        <w:rPr>
          <w:color w:val="616161"/>
        </w:rPr>
        <w:t>12.2.4 Управление привилегиями объекта</w:t>
      </w:r>
    </w:p>
    <w:p w14:paraId="161E3324" w14:textId="77777777" w:rsidR="00B11C41" w:rsidRDefault="00B11C41" w:rsidP="00B11C41">
      <w:pPr>
        <w:pStyle w:val="NormalWeb"/>
        <w:spacing w:before="0" w:beforeAutospacing="0" w:after="0" w:afterAutospacing="0"/>
        <w:ind w:left="360"/>
        <w:rPr>
          <w:color w:val="424242"/>
        </w:rPr>
      </w:pPr>
      <w:r>
        <w:rPr>
          <w:color w:val="424242"/>
        </w:rPr>
        <w:t>Когда создается объект (таблица, представление, последовательность, база данных, функция, язык, схема или табличное пространство), ему назначается владелец. Владельцем обычно является роль, которая выполнила оператор создания. Для большинства видов объектов начальное состояние таково, что только владелец (или суперпользователь) может что-либо делать с объектом. Чтобы разрешить другим ролям использовать его, должны быть предоставлены привилегии. В Таблице 24 представлены  привилегии для каждого типа объекта, поддерживаемые в Базе данных RT.Warehouse:</w:t>
      </w:r>
    </w:p>
    <w:p w14:paraId="1F9CA15B" w14:textId="77777777" w:rsidR="00B11C41" w:rsidRDefault="00B11C41" w:rsidP="00B11C41">
      <w:pPr>
        <w:pStyle w:val="NormalWeb"/>
        <w:spacing w:before="0" w:beforeAutospacing="0" w:after="0" w:afterAutospacing="0"/>
        <w:ind w:left="360"/>
        <w:rPr>
          <w:color w:val="424242"/>
        </w:rPr>
      </w:pPr>
      <w:r>
        <w:rPr>
          <w:color w:val="424242"/>
        </w:rPr>
        <w:t>Таблица 24— Привилегии объекта</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5497"/>
        <w:gridCol w:w="2664"/>
      </w:tblGrid>
      <w:tr w:rsidR="00B11C41" w14:paraId="4A14CE3D" w14:textId="77777777" w:rsidTr="00B11C41">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56E6D927" w14:textId="77777777" w:rsidR="00B11C41" w:rsidRPr="00B11C41" w:rsidRDefault="00B11C41" w:rsidP="00B11C41">
            <w:pPr>
              <w:ind w:left="360"/>
              <w:jc w:val="center"/>
              <w:rPr>
                <w:b/>
                <w:bCs/>
                <w:color w:val="455A64"/>
              </w:rPr>
            </w:pPr>
            <w:r w:rsidRPr="00B11C41">
              <w:rPr>
                <w:b/>
                <w:bCs/>
                <w:color w:val="455A64"/>
              </w:rPr>
              <w:t>Тип объекта</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14:paraId="712596BD" w14:textId="77777777" w:rsidR="00B11C41" w:rsidRPr="00B11C41" w:rsidRDefault="00B11C41" w:rsidP="00B11C41">
            <w:pPr>
              <w:ind w:left="360"/>
              <w:jc w:val="center"/>
              <w:rPr>
                <w:b/>
                <w:bCs/>
                <w:color w:val="455A64"/>
              </w:rPr>
            </w:pPr>
            <w:r w:rsidRPr="00B11C41">
              <w:rPr>
                <w:b/>
                <w:bCs/>
                <w:color w:val="455A64"/>
              </w:rPr>
              <w:t>Привилегии</w:t>
            </w:r>
          </w:p>
        </w:tc>
      </w:tr>
      <w:tr w:rsidR="00B11C41" w14:paraId="6BE3D6ED"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B38E47C" w14:textId="77777777" w:rsidR="00B11C41" w:rsidRDefault="00B11C41" w:rsidP="00B11C41">
            <w:pPr>
              <w:pStyle w:val="NormalWeb"/>
              <w:spacing w:before="0" w:beforeAutospacing="0" w:after="0" w:afterAutospacing="0"/>
              <w:ind w:left="360"/>
            </w:pPr>
            <w:r>
              <w:t>Таблицы, представления, последовательности </w:t>
            </w:r>
          </w:p>
          <w:p w14:paraId="70A23938" w14:textId="77777777" w:rsidR="00B11C41" w:rsidRDefault="00B11C41" w:rsidP="00B11C41">
            <w:pPr>
              <w:pStyle w:val="NormalWeb"/>
              <w:spacing w:before="0" w:beforeAutospacing="0" w:after="0" w:afterAutospacing="0"/>
              <w:ind w:left="360"/>
            </w:pPr>
            <w:r>
              <w:t>(Tables, Views, Sequences)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A7A00D3" w14:textId="77777777" w:rsidR="00B11C41" w:rsidRDefault="00B11C41" w:rsidP="00B11C41">
            <w:pPr>
              <w:pStyle w:val="NormalWeb"/>
              <w:spacing w:before="0" w:beforeAutospacing="0" w:after="0" w:afterAutospacing="0"/>
              <w:ind w:left="360"/>
            </w:pPr>
            <w:r>
              <w:t>SELECT</w:t>
            </w:r>
          </w:p>
          <w:p w14:paraId="557E4C48" w14:textId="77777777" w:rsidR="00B11C41" w:rsidRDefault="00B11C41" w:rsidP="00B11C41">
            <w:pPr>
              <w:pStyle w:val="NormalWeb"/>
              <w:spacing w:before="0" w:beforeAutospacing="0" w:after="0" w:afterAutospacing="0"/>
              <w:ind w:left="360"/>
            </w:pPr>
            <w:r>
              <w:t>INSERT</w:t>
            </w:r>
          </w:p>
          <w:p w14:paraId="694157BF" w14:textId="77777777" w:rsidR="00B11C41" w:rsidRDefault="00B11C41" w:rsidP="00B11C41">
            <w:pPr>
              <w:pStyle w:val="NormalWeb"/>
              <w:spacing w:before="0" w:beforeAutospacing="0" w:after="0" w:afterAutospacing="0"/>
              <w:ind w:left="360"/>
            </w:pPr>
            <w:r>
              <w:t>UPDATE</w:t>
            </w:r>
          </w:p>
          <w:p w14:paraId="0AD02251" w14:textId="77777777" w:rsidR="00B11C41" w:rsidRDefault="00B11C41" w:rsidP="00B11C41">
            <w:pPr>
              <w:pStyle w:val="NormalWeb"/>
              <w:spacing w:before="0" w:beforeAutospacing="0" w:after="0" w:afterAutospacing="0"/>
              <w:ind w:left="360"/>
            </w:pPr>
            <w:r>
              <w:t>DELETE</w:t>
            </w:r>
          </w:p>
          <w:p w14:paraId="6DC12E6D" w14:textId="77777777" w:rsidR="00B11C41" w:rsidRDefault="00B11C41" w:rsidP="00B11C41">
            <w:pPr>
              <w:pStyle w:val="NormalWeb"/>
              <w:spacing w:before="0" w:beforeAutospacing="0" w:after="0" w:afterAutospacing="0"/>
              <w:ind w:left="360"/>
            </w:pPr>
            <w:r>
              <w:t>RULE</w:t>
            </w:r>
          </w:p>
          <w:p w14:paraId="271F03DC" w14:textId="77777777" w:rsidR="00B11C41" w:rsidRDefault="00B11C41" w:rsidP="00B11C41">
            <w:pPr>
              <w:pStyle w:val="NormalWeb"/>
              <w:spacing w:before="0" w:beforeAutospacing="0" w:after="0" w:afterAutospacing="0"/>
              <w:ind w:left="360"/>
            </w:pPr>
            <w:r>
              <w:t>ALL</w:t>
            </w:r>
          </w:p>
        </w:tc>
      </w:tr>
      <w:tr w:rsidR="00B11C41" w14:paraId="06C171E1"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EB9314B" w14:textId="77777777" w:rsidR="00B11C41" w:rsidRDefault="00B11C41" w:rsidP="00B11C41">
            <w:pPr>
              <w:ind w:left="360"/>
            </w:pPr>
            <w:r>
              <w:t>Внешние таблицы (External Tables)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1A4D300" w14:textId="77777777" w:rsidR="00B11C41" w:rsidRDefault="00B11C41" w:rsidP="00B11C41">
            <w:pPr>
              <w:pStyle w:val="NormalWeb"/>
              <w:spacing w:before="0" w:beforeAutospacing="0" w:after="0" w:afterAutospacing="0"/>
              <w:ind w:left="360"/>
            </w:pPr>
            <w:r>
              <w:t>SELECT</w:t>
            </w:r>
          </w:p>
          <w:p w14:paraId="6B3F8F26" w14:textId="77777777" w:rsidR="00B11C41" w:rsidRDefault="00B11C41" w:rsidP="00B11C41">
            <w:pPr>
              <w:pStyle w:val="NormalWeb"/>
              <w:spacing w:before="0" w:beforeAutospacing="0" w:after="0" w:afterAutospacing="0"/>
              <w:ind w:left="360"/>
            </w:pPr>
            <w:r>
              <w:lastRenderedPageBreak/>
              <w:t>RULE</w:t>
            </w:r>
          </w:p>
          <w:p w14:paraId="00639115" w14:textId="77777777" w:rsidR="00B11C41" w:rsidRDefault="00B11C41" w:rsidP="00B11C41">
            <w:pPr>
              <w:pStyle w:val="NormalWeb"/>
              <w:spacing w:before="0" w:beforeAutospacing="0" w:after="0" w:afterAutospacing="0"/>
              <w:ind w:left="360"/>
            </w:pPr>
            <w:r>
              <w:t>ALL</w:t>
            </w:r>
          </w:p>
        </w:tc>
      </w:tr>
      <w:tr w:rsidR="00B11C41" w14:paraId="186714E7"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63A6E66" w14:textId="77777777" w:rsidR="00B11C41" w:rsidRDefault="00B11C41" w:rsidP="00B11C41">
            <w:pPr>
              <w:ind w:left="360"/>
            </w:pPr>
            <w:r>
              <w:lastRenderedPageBreak/>
              <w:t>Базы данных (Databases)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AAA26F8" w14:textId="77777777" w:rsidR="00B11C41" w:rsidRDefault="00B11C41" w:rsidP="00B11C41">
            <w:pPr>
              <w:pStyle w:val="NormalWeb"/>
              <w:spacing w:before="0" w:beforeAutospacing="0" w:after="0" w:afterAutospacing="0"/>
              <w:ind w:left="360"/>
            </w:pPr>
            <w:r>
              <w:t>CONNECT</w:t>
            </w:r>
          </w:p>
          <w:p w14:paraId="7CA5E689" w14:textId="77777777" w:rsidR="00B11C41" w:rsidRDefault="00B11C41" w:rsidP="00B11C41">
            <w:pPr>
              <w:pStyle w:val="NormalWeb"/>
              <w:spacing w:before="0" w:beforeAutospacing="0" w:after="0" w:afterAutospacing="0"/>
              <w:ind w:left="360"/>
            </w:pPr>
            <w:r>
              <w:t>CREATE</w:t>
            </w:r>
          </w:p>
          <w:p w14:paraId="038A0BEF" w14:textId="77777777" w:rsidR="00B11C41" w:rsidRDefault="00B11C41" w:rsidP="00B11C41">
            <w:pPr>
              <w:pStyle w:val="NormalWeb"/>
              <w:spacing w:before="0" w:beforeAutospacing="0" w:after="0" w:afterAutospacing="0"/>
              <w:ind w:left="360"/>
            </w:pPr>
            <w:r>
              <w:t>TEMPORARY | TEMP</w:t>
            </w:r>
          </w:p>
          <w:p w14:paraId="61F89488" w14:textId="77777777" w:rsidR="00B11C41" w:rsidRDefault="00B11C41" w:rsidP="00B11C41">
            <w:pPr>
              <w:pStyle w:val="NormalWeb"/>
              <w:spacing w:before="0" w:beforeAutospacing="0" w:after="0" w:afterAutospacing="0"/>
              <w:ind w:left="360"/>
            </w:pPr>
            <w:r>
              <w:t>ALL</w:t>
            </w:r>
          </w:p>
        </w:tc>
      </w:tr>
      <w:tr w:rsidR="00B11C41" w14:paraId="55ACFA6E"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599A02F" w14:textId="77777777" w:rsidR="00B11C41" w:rsidRDefault="00B11C41" w:rsidP="00B11C41">
            <w:pPr>
              <w:ind w:left="360"/>
            </w:pPr>
            <w:r>
              <w:t>Функции (Functions)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1A302BE" w14:textId="77777777" w:rsidR="00B11C41" w:rsidRDefault="00B11C41" w:rsidP="00B11C41">
            <w:pPr>
              <w:ind w:left="360"/>
            </w:pPr>
            <w:r>
              <w:t>EXECUTE</w:t>
            </w:r>
          </w:p>
        </w:tc>
      </w:tr>
      <w:tr w:rsidR="00B11C41" w14:paraId="7F6D1208"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68102BC5" w14:textId="77777777" w:rsidR="00B11C41" w:rsidRDefault="00B11C41" w:rsidP="00B11C41">
            <w:pPr>
              <w:ind w:left="360"/>
            </w:pPr>
            <w:r>
              <w:t>Процедурные языки (Procedural Languages)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4F6C0E4A" w14:textId="77777777" w:rsidR="00B11C41" w:rsidRDefault="00B11C41" w:rsidP="00B11C41">
            <w:pPr>
              <w:ind w:left="360"/>
            </w:pPr>
            <w:r>
              <w:t>USAGE</w:t>
            </w:r>
          </w:p>
        </w:tc>
      </w:tr>
      <w:tr w:rsidR="00B11C41" w14:paraId="2896D15A"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1659C55B" w14:textId="77777777" w:rsidR="00B11C41" w:rsidRDefault="00B11C41" w:rsidP="00B11C41">
            <w:pPr>
              <w:ind w:left="360"/>
            </w:pPr>
            <w:r>
              <w:t>Схемы (Schemas)</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0CF4DEB2" w14:textId="77777777" w:rsidR="00B11C41" w:rsidRDefault="00B11C41" w:rsidP="00B11C41">
            <w:pPr>
              <w:pStyle w:val="NormalWeb"/>
              <w:spacing w:before="0" w:beforeAutospacing="0" w:after="0" w:afterAutospacing="0"/>
              <w:ind w:left="360"/>
            </w:pPr>
            <w:r>
              <w:t>CREATE</w:t>
            </w:r>
          </w:p>
          <w:p w14:paraId="291013B4" w14:textId="77777777" w:rsidR="00B11C41" w:rsidRDefault="00B11C41" w:rsidP="00B11C41">
            <w:pPr>
              <w:pStyle w:val="NormalWeb"/>
              <w:spacing w:before="0" w:beforeAutospacing="0" w:after="0" w:afterAutospacing="0"/>
              <w:ind w:left="360"/>
            </w:pPr>
            <w:r>
              <w:t>USAGE</w:t>
            </w:r>
          </w:p>
          <w:p w14:paraId="68D0AD57" w14:textId="77777777" w:rsidR="00B11C41" w:rsidRDefault="00B11C41" w:rsidP="00B11C41">
            <w:pPr>
              <w:pStyle w:val="NormalWeb"/>
              <w:spacing w:before="0" w:beforeAutospacing="0" w:after="0" w:afterAutospacing="0"/>
              <w:ind w:left="360"/>
            </w:pPr>
            <w:r>
              <w:t>ALL</w:t>
            </w:r>
          </w:p>
        </w:tc>
      </w:tr>
      <w:tr w:rsidR="00B11C41" w14:paraId="0958C116" w14:textId="77777777" w:rsidTr="00B11C41">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3CEA2F01" w14:textId="77777777" w:rsidR="00B11C41" w:rsidRDefault="00B11C41" w:rsidP="00B11C41">
            <w:pPr>
              <w:ind w:left="360"/>
            </w:pPr>
            <w:r>
              <w:t>Пользовательский протокол (Custom Protocol)</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14:paraId="7F1A13E0" w14:textId="77777777" w:rsidR="00B11C41" w:rsidRDefault="00B11C41" w:rsidP="00B11C41">
            <w:pPr>
              <w:pStyle w:val="NormalWeb"/>
              <w:spacing w:before="0" w:beforeAutospacing="0" w:after="0" w:afterAutospacing="0"/>
              <w:ind w:left="360"/>
            </w:pPr>
            <w:r>
              <w:t>SELECT</w:t>
            </w:r>
          </w:p>
          <w:p w14:paraId="26796267" w14:textId="77777777" w:rsidR="00B11C41" w:rsidRDefault="00B11C41" w:rsidP="00B11C41">
            <w:pPr>
              <w:pStyle w:val="NormalWeb"/>
              <w:spacing w:before="0" w:beforeAutospacing="0" w:after="0" w:afterAutospacing="0"/>
              <w:ind w:left="360"/>
            </w:pPr>
            <w:r>
              <w:t>INSERT</w:t>
            </w:r>
          </w:p>
          <w:p w14:paraId="19C0BDCC" w14:textId="77777777" w:rsidR="00B11C41" w:rsidRDefault="00B11C41" w:rsidP="00B11C41">
            <w:pPr>
              <w:pStyle w:val="NormalWeb"/>
              <w:spacing w:before="0" w:beforeAutospacing="0" w:after="0" w:afterAutospacing="0"/>
              <w:ind w:left="360"/>
            </w:pPr>
            <w:r>
              <w:t>UPDATE</w:t>
            </w:r>
          </w:p>
          <w:p w14:paraId="123DED51" w14:textId="77777777" w:rsidR="00B11C41" w:rsidRDefault="00B11C41" w:rsidP="00B11C41">
            <w:pPr>
              <w:pStyle w:val="NormalWeb"/>
              <w:spacing w:before="0" w:beforeAutospacing="0" w:after="0" w:afterAutospacing="0"/>
              <w:ind w:left="360"/>
            </w:pPr>
            <w:r>
              <w:t>DELETE</w:t>
            </w:r>
          </w:p>
          <w:p w14:paraId="6CC5E45C" w14:textId="77777777" w:rsidR="00B11C41" w:rsidRDefault="00B11C41" w:rsidP="00B11C41">
            <w:pPr>
              <w:pStyle w:val="NormalWeb"/>
              <w:spacing w:before="0" w:beforeAutospacing="0" w:after="0" w:afterAutospacing="0"/>
              <w:ind w:left="360"/>
            </w:pPr>
            <w:r>
              <w:t>RULE</w:t>
            </w:r>
          </w:p>
          <w:p w14:paraId="7ED69681" w14:textId="77777777" w:rsidR="00B11C41" w:rsidRDefault="00B11C41" w:rsidP="00B11C41">
            <w:pPr>
              <w:pStyle w:val="NormalWeb"/>
              <w:spacing w:before="0" w:beforeAutospacing="0" w:after="0" w:afterAutospacing="0"/>
              <w:ind w:left="360"/>
            </w:pPr>
            <w:r>
              <w:t>ALL</w:t>
            </w:r>
          </w:p>
        </w:tc>
      </w:tr>
    </w:tbl>
    <w:p w14:paraId="2CF423F6" w14:textId="051A858F"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4DE6DE38"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D146C56"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038CDC2A" w14:textId="77777777" w:rsidR="00B11C41" w:rsidRDefault="00B11C41" w:rsidP="00B11C41">
            <w:pPr>
              <w:pStyle w:val="NormalWeb"/>
              <w:spacing w:before="0" w:beforeAutospacing="0" w:after="0" w:afterAutospacing="0"/>
              <w:ind w:left="360"/>
            </w:pPr>
            <w:r>
              <w:t>Вы должны предоставить привилегии для каждого объекта отдельно. Например, предоставление ALL для базы данных не дает полного доступа к объектам в этой базе данных. Он предоставляет все привилегии уровня базы данных (CONNECT, CREATE, TEMPORARY) только самой базе данных.</w:t>
            </w:r>
          </w:p>
        </w:tc>
      </w:tr>
    </w:tbl>
    <w:p w14:paraId="2CE7F591" w14:textId="77777777" w:rsidR="00B11C41" w:rsidRDefault="00B11C41" w:rsidP="00B11C41">
      <w:pPr>
        <w:pStyle w:val="NormalWeb"/>
        <w:spacing w:before="0" w:beforeAutospacing="0" w:after="0" w:afterAutospacing="0"/>
        <w:ind w:left="360"/>
        <w:rPr>
          <w:color w:val="424242"/>
        </w:rPr>
      </w:pPr>
      <w:r>
        <w:rPr>
          <w:color w:val="424242"/>
        </w:rPr>
        <w:t>Используйте команду GRANT SQL, чтобы предоставить указанной роли права доступа к объекту. Например, чтобы предоставить роли с именем jsmith права на вставку в таблицу с именем mytable:</w:t>
      </w:r>
    </w:p>
    <w:p w14:paraId="59C492B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GRANT INSERT ON mytable TO jsmith;</w:t>
      </w:r>
    </w:p>
    <w:p w14:paraId="653E5F68" w14:textId="77777777" w:rsidR="00B11C41" w:rsidRPr="00B11C41" w:rsidRDefault="00B11C41" w:rsidP="00B11C41">
      <w:pPr>
        <w:ind w:left="360"/>
        <w:rPr>
          <w:rFonts w:cs="Times New Roman"/>
          <w:color w:val="424242"/>
          <w:sz w:val="24"/>
          <w:szCs w:val="24"/>
        </w:rPr>
      </w:pPr>
      <w:r w:rsidRPr="00B11C41">
        <w:rPr>
          <w:color w:val="424242"/>
        </w:rPr>
        <w:t>Copy</w:t>
      </w:r>
    </w:p>
    <w:p w14:paraId="24DF1790" w14:textId="77777777" w:rsidR="00B11C41" w:rsidRDefault="00B11C41" w:rsidP="00B11C41">
      <w:pPr>
        <w:pStyle w:val="NormalWeb"/>
        <w:spacing w:before="0" w:beforeAutospacing="0" w:after="0" w:afterAutospacing="0"/>
        <w:ind w:left="360"/>
        <w:rPr>
          <w:color w:val="424242"/>
        </w:rPr>
      </w:pPr>
      <w:r>
        <w:rPr>
          <w:color w:val="424242"/>
        </w:rPr>
        <w:t>Точно так же, чтобы предоставить привилегии выбора jsmith только для столбца с именем col1 в таблице с именем table2:</w:t>
      </w:r>
    </w:p>
    <w:p w14:paraId="1D97AFA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GRANT SELECT (col1) on TABLE table2 TO jsmith;</w:t>
      </w:r>
    </w:p>
    <w:p w14:paraId="5F3B5ACF" w14:textId="77777777" w:rsidR="00B11C41" w:rsidRPr="00B11C41" w:rsidRDefault="00B11C41" w:rsidP="00B11C41">
      <w:pPr>
        <w:ind w:left="360"/>
        <w:rPr>
          <w:rFonts w:cs="Times New Roman"/>
          <w:color w:val="424242"/>
          <w:sz w:val="24"/>
          <w:szCs w:val="24"/>
        </w:rPr>
      </w:pPr>
      <w:r w:rsidRPr="00B11C41">
        <w:rPr>
          <w:color w:val="424242"/>
        </w:rPr>
        <w:t>Copy</w:t>
      </w:r>
    </w:p>
    <w:p w14:paraId="0317A4AC" w14:textId="77777777" w:rsidR="00B11C41" w:rsidRDefault="00B11C41" w:rsidP="00B11C41">
      <w:pPr>
        <w:pStyle w:val="NormalWeb"/>
        <w:spacing w:before="0" w:beforeAutospacing="0" w:after="0" w:afterAutospacing="0"/>
        <w:ind w:left="360"/>
        <w:rPr>
          <w:color w:val="424242"/>
        </w:rPr>
      </w:pPr>
      <w:r>
        <w:rPr>
          <w:color w:val="424242"/>
        </w:rPr>
        <w:t>Чтобы отозвать привилегии, используйте команду REVOKE. Например:</w:t>
      </w:r>
    </w:p>
    <w:p w14:paraId="3D151C6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REVOKE ALL PRIVILEGES ON mytable FROM jsmith;</w:t>
      </w:r>
    </w:p>
    <w:p w14:paraId="6DF02F14" w14:textId="77777777" w:rsidR="00B11C41" w:rsidRPr="00B11C41" w:rsidRDefault="00B11C41" w:rsidP="00B11C41">
      <w:pPr>
        <w:ind w:left="360"/>
        <w:rPr>
          <w:rFonts w:cs="Times New Roman"/>
          <w:color w:val="424242"/>
          <w:sz w:val="24"/>
          <w:szCs w:val="24"/>
        </w:rPr>
      </w:pPr>
      <w:r w:rsidRPr="00B11C41">
        <w:rPr>
          <w:color w:val="424242"/>
        </w:rPr>
        <w:t>Copy</w:t>
      </w:r>
    </w:p>
    <w:p w14:paraId="324B0CED" w14:textId="77777777" w:rsidR="00B11C41" w:rsidRDefault="00B11C41" w:rsidP="00B11C41">
      <w:pPr>
        <w:pStyle w:val="NormalWeb"/>
        <w:spacing w:before="0" w:beforeAutospacing="0" w:after="0" w:afterAutospacing="0"/>
        <w:ind w:left="360"/>
        <w:rPr>
          <w:color w:val="424242"/>
        </w:rPr>
      </w:pPr>
      <w:r>
        <w:rPr>
          <w:color w:val="424242"/>
        </w:rPr>
        <w:t>Вы также можете использовать команды DROP OWNED и REASSIGN OWNED для управления объектами, принадлежащими устаревшим ролям (только владелец объекта или суперпользователь может удалить объект или переназначить владельца). Например:</w:t>
      </w:r>
    </w:p>
    <w:p w14:paraId="043BA0E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REASSIGN OWNED BY sally TO bob;</w:t>
      </w:r>
    </w:p>
    <w:p w14:paraId="7E98E90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DROP OWNED BY visitor;</w:t>
      </w:r>
    </w:p>
    <w:p w14:paraId="4B3192D4" w14:textId="77777777" w:rsidR="00B11C41" w:rsidRPr="00B11C41" w:rsidRDefault="00B11C41" w:rsidP="00B11C41">
      <w:pPr>
        <w:ind w:left="360"/>
        <w:rPr>
          <w:rFonts w:cs="Times New Roman"/>
          <w:color w:val="424242"/>
          <w:sz w:val="24"/>
          <w:szCs w:val="24"/>
        </w:rPr>
      </w:pPr>
      <w:r w:rsidRPr="00B11C41">
        <w:rPr>
          <w:color w:val="424242"/>
        </w:rPr>
        <w:t>Copy</w:t>
      </w:r>
    </w:p>
    <w:p w14:paraId="47DAB9A3" w14:textId="77777777" w:rsidR="00B11C41" w:rsidRDefault="00B11C41" w:rsidP="00B11C41">
      <w:pPr>
        <w:pStyle w:val="Heading4"/>
        <w:numPr>
          <w:ilvl w:val="0"/>
          <w:numId w:val="0"/>
        </w:numPr>
        <w:spacing w:before="120" w:after="0"/>
        <w:ind w:left="2520"/>
        <w:rPr>
          <w:color w:val="616161"/>
        </w:rPr>
      </w:pPr>
      <w:r>
        <w:rPr>
          <w:color w:val="616161"/>
        </w:rPr>
        <w:t>12.2.4.1 Моделирование контроля доступа на уровне строк</w:t>
      </w:r>
    </w:p>
    <w:p w14:paraId="2D108E43" w14:textId="77777777" w:rsidR="00B11C41" w:rsidRDefault="00B11C41" w:rsidP="00B11C41">
      <w:pPr>
        <w:pStyle w:val="NormalWeb"/>
        <w:spacing w:before="0" w:beforeAutospacing="0" w:after="0" w:afterAutospacing="0"/>
        <w:ind w:left="360"/>
        <w:rPr>
          <w:color w:val="424242"/>
        </w:rPr>
      </w:pPr>
      <w:r>
        <w:rPr>
          <w:color w:val="424242"/>
        </w:rPr>
        <w:t xml:space="preserve">База данных RT.Warehouse не поддерживает доступ или безопасность на уровне строк. Вы можете имитировать доступ на уровне строк, используя представления для ограничения выбранных строк. Вы можете имитировать метки на уровне строк, добавив в таблицу дополнительный столбец для хранения конфиденциальной информации, а затем используя представления для управления доступом на уровне </w:t>
      </w:r>
      <w:r>
        <w:rPr>
          <w:color w:val="424242"/>
        </w:rPr>
        <w:lastRenderedPageBreak/>
        <w:t>строк на основе этого столбца. Затем вы можете предоставить ролям доступ к представлениям, а не к базовой таблице.</w:t>
      </w:r>
    </w:p>
    <w:p w14:paraId="6F2E7754" w14:textId="77777777" w:rsidR="00B11C41" w:rsidRDefault="00B11C41" w:rsidP="00B11C41">
      <w:pPr>
        <w:pStyle w:val="Heading3"/>
        <w:numPr>
          <w:ilvl w:val="0"/>
          <w:numId w:val="0"/>
        </w:numPr>
        <w:spacing w:before="120" w:after="0"/>
        <w:ind w:left="1980"/>
        <w:rPr>
          <w:color w:val="616161"/>
        </w:rPr>
      </w:pPr>
      <w:r>
        <w:rPr>
          <w:color w:val="616161"/>
        </w:rPr>
        <w:t>12.2.5 Шифрование данных</w:t>
      </w:r>
    </w:p>
    <w:p w14:paraId="64A4CD4C" w14:textId="77777777" w:rsidR="00B11C41" w:rsidRDefault="00B11C41" w:rsidP="00B11C41">
      <w:pPr>
        <w:pStyle w:val="NormalWeb"/>
        <w:spacing w:before="0" w:beforeAutospacing="0" w:after="0" w:afterAutospacing="0"/>
        <w:ind w:left="360"/>
        <w:rPr>
          <w:color w:val="424242"/>
        </w:rPr>
      </w:pPr>
      <w:r>
        <w:rPr>
          <w:color w:val="424242"/>
        </w:rPr>
        <w:t>База данных RT.Warehouse устанавливается с дополнительным модулем функций шифрования/дешифрования под названием pgcrypto. Функции pgcrypto позволяют администраторам баз данных хранить определенные столбцы данных в зашифрованном виде. Это добавляет дополнительный уровень защиты конфиденциальных данных, поскольку данные, хранящиеся в базе данных RT.Warehouse в зашифрованном виде, не могут быть прочитаны кем-либо, у кого нет ключа шифрования, и не могут быть прочитаны непосредственно с дисков.</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494E983B"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164B926"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301FA6CB" w14:textId="77777777" w:rsidR="00B11C41" w:rsidRDefault="00B11C41" w:rsidP="00B11C41">
            <w:pPr>
              <w:pStyle w:val="NormalWeb"/>
              <w:spacing w:before="0" w:beforeAutospacing="0" w:after="0" w:afterAutospacing="0"/>
              <w:ind w:left="360"/>
            </w:pPr>
            <w:r>
              <w:t>Функции pgcrypto выполняются внутри сервера базы данных, что означает, что все данные и пароли перемещаются между pgcrypto и клиентским приложением открытым текстом. Для оптимальной безопасности также рассмотрите возможность использования SSL-соединений между клиентом и мастер сервером RT.Warehouse.</w:t>
            </w:r>
          </w:p>
        </w:tc>
      </w:tr>
    </w:tbl>
    <w:p w14:paraId="6732EB25" w14:textId="77777777" w:rsidR="00B11C41" w:rsidRDefault="00B11C41" w:rsidP="00B11C41">
      <w:pPr>
        <w:pStyle w:val="NormalWeb"/>
        <w:spacing w:before="0" w:beforeAutospacing="0" w:after="0" w:afterAutospacing="0"/>
        <w:ind w:left="360"/>
        <w:rPr>
          <w:color w:val="424242"/>
        </w:rPr>
      </w:pPr>
      <w:r>
        <w:rPr>
          <w:color w:val="424242"/>
        </w:rPr>
        <w:t>Чтобы использовать функции pgcrypto, зарегистрируйте расширение pgcrypto в каждой базе данных, в которой вы хотите использовать эти функции. Например:</w:t>
      </w:r>
    </w:p>
    <w:p w14:paraId="2773D0D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psql -d testdb -c "CREATE EXTENSION pgcrypto"</w:t>
      </w:r>
    </w:p>
    <w:p w14:paraId="2120BA1B" w14:textId="77777777" w:rsidR="00B11C41" w:rsidRPr="00B11C41" w:rsidRDefault="00B11C41" w:rsidP="00B11C41">
      <w:pPr>
        <w:ind w:left="360"/>
        <w:rPr>
          <w:rFonts w:cs="Times New Roman"/>
          <w:color w:val="424242"/>
          <w:sz w:val="24"/>
          <w:szCs w:val="24"/>
        </w:rPr>
      </w:pPr>
      <w:r w:rsidRPr="00B11C41">
        <w:rPr>
          <w:color w:val="424242"/>
        </w:rPr>
        <w:t>Copy</w:t>
      </w:r>
    </w:p>
    <w:p w14:paraId="7F904F08" w14:textId="77777777" w:rsidR="00B11C41" w:rsidRDefault="00B11C41" w:rsidP="00B11C41">
      <w:pPr>
        <w:pStyle w:val="Heading3"/>
        <w:numPr>
          <w:ilvl w:val="0"/>
          <w:numId w:val="0"/>
        </w:numPr>
        <w:spacing w:before="120" w:after="0"/>
        <w:ind w:left="1980"/>
        <w:rPr>
          <w:color w:val="616161"/>
        </w:rPr>
      </w:pPr>
      <w:r>
        <w:rPr>
          <w:color w:val="616161"/>
        </w:rPr>
        <w:t>12.2.6 Защита паролей в базе данных RT.Warehouse</w:t>
      </w:r>
    </w:p>
    <w:p w14:paraId="5E34F312" w14:textId="77777777" w:rsidR="00B11C41" w:rsidRDefault="00B11C41" w:rsidP="00B11C41">
      <w:pPr>
        <w:pStyle w:val="NormalWeb"/>
        <w:spacing w:before="0" w:beforeAutospacing="0" w:after="0" w:afterAutospacing="0"/>
        <w:ind w:left="360"/>
        <w:rPr>
          <w:color w:val="424242"/>
        </w:rPr>
      </w:pPr>
      <w:r>
        <w:rPr>
          <w:color w:val="424242"/>
        </w:rPr>
        <w:t>В конфигурации по умолчанию база данных RT.Warehouse сохраняет хэши MD5 паролей входа пользователей в систему в системном каталоге pg_authid, а не сохраняет пароли в открытом виде. Любой, кто может просматривать таблицу pg_authid, может видеть хеш-строки, но не пароли. Это также гарантирует, что пароли будут скрыты, когда база данных сбрасывается в файлы резервных копий.</w:t>
      </w:r>
    </w:p>
    <w:p w14:paraId="305DDB79" w14:textId="77777777" w:rsidR="00B11C41" w:rsidRDefault="00B11C41" w:rsidP="00B11C41">
      <w:pPr>
        <w:pStyle w:val="NormalWeb"/>
        <w:spacing w:before="0" w:beforeAutospacing="0" w:after="0" w:afterAutospacing="0"/>
        <w:ind w:left="360"/>
        <w:rPr>
          <w:color w:val="424242"/>
        </w:rPr>
      </w:pPr>
      <w:r>
        <w:rPr>
          <w:color w:val="424242"/>
        </w:rPr>
        <w:t>Хеш-функция выполняется, когда пароль устанавливается с помощью любой из следующих команд:</w:t>
      </w:r>
    </w:p>
    <w:p w14:paraId="1BB973F2" w14:textId="77777777" w:rsidR="00B11C41" w:rsidRDefault="00B11C41" w:rsidP="00B11C41">
      <w:pPr>
        <w:ind w:left="360"/>
        <w:rPr>
          <w:color w:val="424242"/>
        </w:rPr>
      </w:pPr>
      <w:r>
        <w:rPr>
          <w:color w:val="424242"/>
        </w:rPr>
        <w:t>CREATE USER name WITH ENCRYPTED PASSWORD 'password'</w:t>
      </w:r>
    </w:p>
    <w:p w14:paraId="34A1CD3A" w14:textId="77777777" w:rsidR="00B11C41" w:rsidRDefault="00B11C41" w:rsidP="00B11C41">
      <w:pPr>
        <w:spacing w:before="100" w:beforeAutospacing="1" w:after="100" w:afterAutospacing="1"/>
        <w:ind w:left="360"/>
        <w:rPr>
          <w:color w:val="424242"/>
        </w:rPr>
      </w:pPr>
      <w:r>
        <w:rPr>
          <w:color w:val="424242"/>
        </w:rPr>
        <w:t>CREATE ROLE name WITH LOGIN ENCRYPTED PASSWORD 'password'</w:t>
      </w:r>
    </w:p>
    <w:p w14:paraId="3E4AFA65" w14:textId="77777777" w:rsidR="00B11C41" w:rsidRDefault="00B11C41" w:rsidP="00B11C41">
      <w:pPr>
        <w:spacing w:before="100" w:beforeAutospacing="1" w:after="100" w:afterAutospacing="1"/>
        <w:ind w:left="360"/>
        <w:rPr>
          <w:color w:val="424242"/>
        </w:rPr>
      </w:pPr>
      <w:r>
        <w:rPr>
          <w:color w:val="424242"/>
        </w:rPr>
        <w:t>ALTER USER name WITH ENCRYPTED PASSWORD 'password'</w:t>
      </w:r>
    </w:p>
    <w:p w14:paraId="5D74C3BD" w14:textId="77777777" w:rsidR="00B11C41" w:rsidRDefault="00B11C41" w:rsidP="00B11C41">
      <w:pPr>
        <w:spacing w:before="100" w:beforeAutospacing="1" w:after="100" w:afterAutospacing="1"/>
        <w:ind w:left="360"/>
        <w:rPr>
          <w:color w:val="424242"/>
        </w:rPr>
      </w:pPr>
      <w:r>
        <w:rPr>
          <w:color w:val="424242"/>
        </w:rPr>
        <w:t>ALTER ROLE name WITH ENCRYPTED PASSWORD 'password'</w:t>
      </w:r>
    </w:p>
    <w:p w14:paraId="63861BB3" w14:textId="77777777" w:rsidR="00B11C41" w:rsidRDefault="00B11C41" w:rsidP="00B11C41">
      <w:pPr>
        <w:pStyle w:val="NormalWeb"/>
        <w:spacing w:before="0" w:beforeAutospacing="0" w:after="0" w:afterAutospacing="0"/>
        <w:ind w:left="360"/>
        <w:rPr>
          <w:color w:val="424242"/>
        </w:rPr>
      </w:pPr>
      <w:r>
        <w:rPr>
          <w:color w:val="424242"/>
        </w:rPr>
        <w:t>Ключевое слово ENCRYPTED может быть опущено, если параметр конфигурации системы password_encryption включен, что является значением по умолчанию. Параметр конфигурации password_encryption определяет, будут ли сохраняться пароли в открытом виде или в виде хэшей, если в команде нет ключевого слова ENCRYPTED или UNENCRYPTED.</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6507E99"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AE18D67"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29FA670F" w14:textId="77777777" w:rsidR="00B11C41" w:rsidRDefault="00B11C41" w:rsidP="00B11C41">
            <w:pPr>
              <w:pStyle w:val="NormalWeb"/>
              <w:spacing w:before="0" w:beforeAutospacing="0" w:after="0" w:afterAutospacing="0"/>
              <w:ind w:left="360"/>
            </w:pPr>
            <w:r>
              <w:t>Синтаксис команды SQL и переменная конфигурации password_encryption включают термин шифрование, но пароли технически не шифруются. Они хэшируются и поэтому не могут быть расшифрованы.</w:t>
            </w:r>
          </w:p>
        </w:tc>
      </w:tr>
    </w:tbl>
    <w:p w14:paraId="59156662" w14:textId="77777777" w:rsidR="00B11C41" w:rsidRDefault="00B11C41" w:rsidP="00B11C41">
      <w:pPr>
        <w:pStyle w:val="NormalWeb"/>
        <w:spacing w:before="0" w:beforeAutospacing="0" w:after="0" w:afterAutospacing="0"/>
        <w:ind w:left="360"/>
        <w:rPr>
          <w:color w:val="424242"/>
        </w:rPr>
      </w:pPr>
      <w:r>
        <w:rPr>
          <w:color w:val="424242"/>
        </w:rPr>
        <w:t>Хэш вычисляется на основе объединенного открытого текста пароля и имени роли. Хэш MD5 создает 32-байтовую шестнадцатеричную строку с префиксом символов md5. Хэшированный пароль сохраняется в столбце rolpassword системной таблицы pg_authid.</w:t>
      </w:r>
    </w:p>
    <w:p w14:paraId="25059D49" w14:textId="77777777" w:rsidR="00B11C41" w:rsidRDefault="00B11C41" w:rsidP="00B11C41">
      <w:pPr>
        <w:pStyle w:val="NormalWeb"/>
        <w:spacing w:before="0" w:beforeAutospacing="0" w:after="0" w:afterAutospacing="0"/>
        <w:ind w:left="360"/>
        <w:rPr>
          <w:color w:val="424242"/>
        </w:rPr>
      </w:pPr>
      <w:r>
        <w:rPr>
          <w:color w:val="424242"/>
        </w:rPr>
        <w:lastRenderedPageBreak/>
        <w:t>Хотя это и не рекомендуется, пароли можно сохранять в базе данных в открытом виде, включив ключевое слово UNENCRYPTED в команду или установив для переменной конфигурации password_encryption значение off. Обратите внимание, что изменение значения конфигурации не влияет на существующие пароли, а только на вновь созданные или обновленные пароли.</w:t>
      </w:r>
    </w:p>
    <w:p w14:paraId="636FD1A2" w14:textId="77777777" w:rsidR="00B11C41" w:rsidRDefault="00B11C41" w:rsidP="00B11C41">
      <w:pPr>
        <w:pStyle w:val="NormalWeb"/>
        <w:spacing w:before="0" w:beforeAutospacing="0" w:after="0" w:afterAutospacing="0"/>
        <w:ind w:left="360"/>
        <w:rPr>
          <w:color w:val="424242"/>
        </w:rPr>
      </w:pPr>
      <w:r>
        <w:rPr>
          <w:color w:val="424242"/>
        </w:rPr>
        <w:t>Чтобы установить password_encryption глобально, выполните эти команды в оболочке от имени пользователя gpadmin:</w:t>
      </w:r>
    </w:p>
    <w:p w14:paraId="53CA251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gpconfig -c password_encryption -v 'off'</w:t>
      </w:r>
    </w:p>
    <w:p w14:paraId="0CFCE8A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-u</w:t>
      </w:r>
    </w:p>
    <w:p w14:paraId="5D7507BB" w14:textId="77777777" w:rsidR="00B11C41" w:rsidRPr="00B11C41" w:rsidRDefault="00B11C41" w:rsidP="00B11C41">
      <w:pPr>
        <w:ind w:left="360"/>
        <w:rPr>
          <w:rFonts w:cs="Times New Roman"/>
          <w:color w:val="424242"/>
          <w:sz w:val="24"/>
          <w:szCs w:val="24"/>
        </w:rPr>
      </w:pPr>
      <w:r w:rsidRPr="00B11C41">
        <w:rPr>
          <w:color w:val="424242"/>
        </w:rPr>
        <w:t>Copy</w:t>
      </w:r>
    </w:p>
    <w:p w14:paraId="6DB68751" w14:textId="77777777" w:rsidR="00B11C41" w:rsidRDefault="00B11C41" w:rsidP="00B11C41">
      <w:pPr>
        <w:pStyle w:val="NormalWeb"/>
        <w:spacing w:before="0" w:beforeAutospacing="0" w:after="0" w:afterAutospacing="0"/>
        <w:ind w:left="360"/>
        <w:rPr>
          <w:color w:val="424242"/>
        </w:rPr>
      </w:pPr>
      <w:r>
        <w:rPr>
          <w:color w:val="424242"/>
        </w:rPr>
        <w:t>Чтобы установить password_encryption в сессии, используйте команду SQL SET:</w:t>
      </w:r>
    </w:p>
    <w:p w14:paraId="0E722E5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SET password_encryption = 'on';</w:t>
      </w:r>
    </w:p>
    <w:p w14:paraId="4D6828C0" w14:textId="77777777" w:rsidR="00B11C41" w:rsidRPr="00B11C41" w:rsidRDefault="00B11C41" w:rsidP="00B11C41">
      <w:pPr>
        <w:ind w:left="360"/>
        <w:rPr>
          <w:rFonts w:cs="Times New Roman"/>
          <w:color w:val="424242"/>
          <w:sz w:val="24"/>
          <w:szCs w:val="24"/>
        </w:rPr>
      </w:pPr>
      <w:r w:rsidRPr="00B11C41">
        <w:rPr>
          <w:color w:val="424242"/>
        </w:rPr>
        <w:t>Copy</w:t>
      </w:r>
    </w:p>
    <w:p w14:paraId="2FF03E98" w14:textId="77777777" w:rsidR="00B11C41" w:rsidRDefault="00B11C41" w:rsidP="00B11C41">
      <w:pPr>
        <w:pStyle w:val="NormalWeb"/>
        <w:spacing w:before="0" w:beforeAutospacing="0" w:after="0" w:afterAutospacing="0"/>
        <w:ind w:left="360"/>
        <w:rPr>
          <w:color w:val="424242"/>
        </w:rPr>
      </w:pPr>
      <w:r>
        <w:rPr>
          <w:color w:val="424242"/>
        </w:rPr>
        <w:t>Пароли могут быть хешированы с использованием алгоритма хеширования SHA-256 вместо алгоритма хеширования MD5 по умолчанию. Алгоритм создает 64-байтовую шестнадцатеричную строку с префиксом символов sha256.</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EC527CD"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E9E15D3"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01B819DF" w14:textId="77777777" w:rsidR="00B11C41" w:rsidRDefault="00B11C41" w:rsidP="00B11C41">
            <w:pPr>
              <w:pStyle w:val="NormalWeb"/>
              <w:spacing w:before="0" w:beforeAutospacing="0" w:after="0" w:afterAutospacing="0"/>
              <w:ind w:left="360"/>
            </w:pPr>
            <w:r>
              <w:t>Хотя SHA-256 использует более надежный криптографический алгоритм и создает более длинную хеш-строку, его нельзя использовать с методом аутентификации MD5. Чтобы использовать хеширование паролей SHA-256, метод аутентификации должен быть установлен на пароль в файле конфигурации pg_hba.conf, чтобы пароли в открытом виде отправлялись в базу данных RT.Warehouse. Поскольку пароли в открытом виде отправляются по сети, очень важно использовать SSL для клиентских подключений при использовании SHA-256. С другой стороны, метод аутентификации md5 по умолчанию дважды хэширует пароль перед его отправкой в базу данных RT.Warehouse, один раз с паролем и именем роли, а затем еще раз со значением, общим для клиента и сервера, поэтому пароль в открытом виде никогда не отправляется по сети.</w:t>
            </w:r>
          </w:p>
        </w:tc>
      </w:tr>
    </w:tbl>
    <w:p w14:paraId="3C94A842" w14:textId="77777777" w:rsidR="00B11C41" w:rsidRDefault="00B11C41" w:rsidP="00B11C41">
      <w:pPr>
        <w:pStyle w:val="NormalWeb"/>
        <w:spacing w:before="0" w:beforeAutospacing="0" w:after="0" w:afterAutospacing="0"/>
        <w:ind w:left="360"/>
        <w:rPr>
          <w:color w:val="424242"/>
        </w:rPr>
      </w:pPr>
      <w:r>
        <w:rPr>
          <w:color w:val="424242"/>
        </w:rPr>
        <w:t>Чтобы включить хеширование SHA-256, измените значение параметра конфигурации password_hash_algorithm со значения по умолчанию, md5, на sha-256. Параметр может быть установлен либо глобально, либо на уровне сеанса. Чтобы установить password_hash_algorithm глобально, выполните эти команды в оболочке от имени пользователя gpadmin:</w:t>
      </w:r>
    </w:p>
    <w:p w14:paraId="2E07D31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gpconfig -c password_hash_algorithm -v 'sha-256'</w:t>
      </w:r>
    </w:p>
    <w:p w14:paraId="7D397DB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-u</w:t>
      </w:r>
    </w:p>
    <w:p w14:paraId="2198619F" w14:textId="77777777" w:rsidR="00B11C41" w:rsidRPr="00B11C41" w:rsidRDefault="00B11C41" w:rsidP="00B11C41">
      <w:pPr>
        <w:ind w:left="360"/>
        <w:rPr>
          <w:rFonts w:cs="Times New Roman"/>
          <w:color w:val="424242"/>
          <w:sz w:val="24"/>
          <w:szCs w:val="24"/>
        </w:rPr>
      </w:pPr>
      <w:r w:rsidRPr="00B11C41">
        <w:rPr>
          <w:color w:val="424242"/>
        </w:rPr>
        <w:t>Copy</w:t>
      </w:r>
    </w:p>
    <w:p w14:paraId="6DE5D492" w14:textId="77777777" w:rsidR="00B11C41" w:rsidRDefault="00B11C41" w:rsidP="00B11C41">
      <w:pPr>
        <w:pStyle w:val="NormalWeb"/>
        <w:spacing w:before="0" w:beforeAutospacing="0" w:after="0" w:afterAutospacing="0"/>
        <w:ind w:left="360"/>
        <w:rPr>
          <w:color w:val="424242"/>
        </w:rPr>
      </w:pPr>
      <w:r>
        <w:rPr>
          <w:color w:val="424242"/>
        </w:rPr>
        <w:t>Чтобы установить password_hash_algorithm в сеансе, используйте команду SQL SET:</w:t>
      </w:r>
    </w:p>
    <w:p w14:paraId="2518CDA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SET password_hash_algorithm = 'sha-256';</w:t>
      </w:r>
    </w:p>
    <w:p w14:paraId="4395D5EF" w14:textId="77777777" w:rsidR="00B11C41" w:rsidRPr="00B11C41" w:rsidRDefault="00B11C41" w:rsidP="00B11C41">
      <w:pPr>
        <w:ind w:left="360"/>
        <w:rPr>
          <w:rFonts w:cs="Times New Roman"/>
          <w:color w:val="424242"/>
          <w:sz w:val="24"/>
          <w:szCs w:val="24"/>
        </w:rPr>
      </w:pPr>
      <w:r w:rsidRPr="00B11C41">
        <w:rPr>
          <w:color w:val="424242"/>
        </w:rPr>
        <w:t>Copy</w:t>
      </w:r>
    </w:p>
    <w:p w14:paraId="663D04FE" w14:textId="77777777" w:rsidR="00B11C41" w:rsidRDefault="00B11C41" w:rsidP="00B11C41">
      <w:pPr>
        <w:pStyle w:val="Heading3"/>
        <w:numPr>
          <w:ilvl w:val="0"/>
          <w:numId w:val="0"/>
        </w:numPr>
        <w:spacing w:before="120" w:after="0"/>
        <w:ind w:left="1980"/>
        <w:rPr>
          <w:color w:val="616161"/>
        </w:rPr>
      </w:pPr>
      <w:r>
        <w:rPr>
          <w:color w:val="616161"/>
        </w:rPr>
        <w:t>12.2.7 Аутентификация по времени</w:t>
      </w:r>
    </w:p>
    <w:p w14:paraId="4DF575F0" w14:textId="77777777" w:rsidR="00B11C41" w:rsidRDefault="00B11C41" w:rsidP="00B11C41">
      <w:pPr>
        <w:pStyle w:val="NormalWeb"/>
        <w:spacing w:before="0" w:beforeAutospacing="0" w:after="0" w:afterAutospacing="0"/>
        <w:ind w:left="360"/>
        <w:rPr>
          <w:color w:val="424242"/>
        </w:rPr>
      </w:pPr>
      <w:r>
        <w:rPr>
          <w:color w:val="424242"/>
        </w:rPr>
        <w:t>База данных RT.Warehouse позволяет администратору ограничить доступ в определенное время по роли. Используйте команды CREATE ROLE или ALTER ROLE, чтобы указать временные ограничения.</w:t>
      </w:r>
    </w:p>
    <w:p w14:paraId="5CBA6714" w14:textId="77777777" w:rsidR="00B11C41" w:rsidRDefault="00B11C41" w:rsidP="00B11C41">
      <w:pPr>
        <w:pStyle w:val="Heading1"/>
        <w:numPr>
          <w:ilvl w:val="0"/>
          <w:numId w:val="0"/>
        </w:numPr>
        <w:ind w:left="360"/>
        <w:rPr>
          <w:color w:val="1565C0"/>
        </w:rPr>
      </w:pPr>
      <w:r>
        <w:rPr>
          <w:color w:val="1565C0"/>
        </w:rPr>
        <w:lastRenderedPageBreak/>
        <w:t>13. КОНТРОЛЬ ЦЕЛОСТНОСТИ В RT.WAREHOUSE (ИЗОЛЯЦИЯ ТРАНЗАКЦИЙ)</w:t>
      </w:r>
    </w:p>
    <w:p w14:paraId="761163DF" w14:textId="77777777" w:rsidR="00B11C41" w:rsidRDefault="00B11C41" w:rsidP="00B11C41">
      <w:pPr>
        <w:pStyle w:val="NormalWeb"/>
        <w:spacing w:before="0" w:beforeAutospacing="0" w:after="0" w:afterAutospacing="0"/>
        <w:ind w:left="360"/>
        <w:rPr>
          <w:color w:val="424242"/>
        </w:rPr>
      </w:pPr>
      <w:r>
        <w:rPr>
          <w:color w:val="424242"/>
        </w:rPr>
        <w:t>Контроль целостности позволяет согласовать конкурентные запросы с правильными результатами, обеспечивая целостность базы данных. Традиционные базы данных используют протокол двухфазной блокировки, что предотвращает транзакцию от изменения данных, которые были прочитаны другой параллельной транзакцией, и не позволяет любой параллельной транзакции считывать или записывать данные, обновленные другой транзакцией. Блокировки, необходимые для координации транзакций, добавляют нагрузку на базу данных, уменьшая общую пропускную способность.</w:t>
      </w:r>
    </w:p>
    <w:p w14:paraId="14315AA6" w14:textId="77777777" w:rsidR="00B11C41" w:rsidRDefault="00B11C41" w:rsidP="00B11C41">
      <w:pPr>
        <w:pStyle w:val="NormalWeb"/>
        <w:spacing w:before="0" w:beforeAutospacing="0" w:after="0" w:afterAutospacing="0"/>
        <w:ind w:left="360"/>
        <w:rPr>
          <w:color w:val="424242"/>
        </w:rPr>
      </w:pPr>
      <w:r>
        <w:rPr>
          <w:color w:val="424242"/>
        </w:rPr>
        <w:t>В RT.Warehouse используется PostgreSQL Multiversion Concurrency Control (MVCC) для управления параллельными транзакциями heap-таблиц. С MVCC каждый запрос работает со снапшотом базы данных, создаваемым в тот момент, когда запрос объявляется. Пока выполняется снапшот, запрос не может видеть сделанные другими параллельными транзакциями изменения. Это гарантирует, что запрос видит последовательное представление базы данных. Запросы, которые читают строки, никогда не блокируют транзакции, пишущие строки. И наоборот, запросы, которые записывают строки, не могут быть заблокированы транзакциями, которые читают строки. Это позволяет значительно увеличить параллелизм в сравнении с традиционными базами данных, в которых используется блокировка для координации доступа между транзакциями, которые считывают и записывают данные.</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A187A33"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446F56B7"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7E5E7E19" w14:textId="77777777" w:rsidR="00B11C41" w:rsidRDefault="00B11C41" w:rsidP="00B11C41">
            <w:pPr>
              <w:pStyle w:val="NormalWeb"/>
              <w:spacing w:before="0" w:beforeAutospacing="0" w:after="0" w:afterAutospacing="0"/>
              <w:ind w:left="360"/>
            </w:pPr>
            <w:r>
              <w:t>Append optimized таблицы управляются с помощью иной модели управления параллелизмом, нежели чем модель MVCC, которая обсуждалась в данном разделе. Они предназначены для приложений write-once, read-many, что никогда (или только очень редко) подразумевает обновления на уровне строк.</w:t>
            </w:r>
          </w:p>
        </w:tc>
      </w:tr>
    </w:tbl>
    <w:p w14:paraId="6814A668" w14:textId="77777777" w:rsidR="00B11C41" w:rsidRDefault="00B11C41" w:rsidP="00B11C41">
      <w:pPr>
        <w:pStyle w:val="Heading2"/>
        <w:numPr>
          <w:ilvl w:val="0"/>
          <w:numId w:val="0"/>
        </w:numPr>
        <w:ind w:left="1080"/>
        <w:rPr>
          <w:color w:val="424242"/>
        </w:rPr>
      </w:pPr>
      <w:r>
        <w:rPr>
          <w:color w:val="424242"/>
        </w:rPr>
        <w:t>13.1 Снапшоты</w:t>
      </w:r>
    </w:p>
    <w:p w14:paraId="7B40C03D" w14:textId="77777777" w:rsidR="00B11C41" w:rsidRDefault="00B11C41" w:rsidP="00B11C41">
      <w:pPr>
        <w:pStyle w:val="NormalWeb"/>
        <w:spacing w:before="0" w:beforeAutospacing="0" w:after="0" w:afterAutospacing="0"/>
        <w:ind w:left="360"/>
        <w:rPr>
          <w:color w:val="424242"/>
        </w:rPr>
      </w:pPr>
      <w:r>
        <w:rPr>
          <w:color w:val="424242"/>
        </w:rPr>
        <w:t>Модель MVCC основывается на способности системы управлять несколькими версиями строк данных. Запрос работает со снапшотом базы данных. Снапшот — это набор строк, которые видны в момент транзакции. Снапшот гарантирует, что запрос имеет действительный и корректный снимок базы данных на время выполнения запроса или транзакции.</w:t>
      </w:r>
    </w:p>
    <w:p w14:paraId="7E1BE9E7" w14:textId="77777777" w:rsidR="00B11C41" w:rsidRDefault="00B11C41" w:rsidP="00B11C41">
      <w:pPr>
        <w:pStyle w:val="NormalWeb"/>
        <w:spacing w:before="0" w:beforeAutospacing="0" w:after="0" w:afterAutospacing="0"/>
        <w:ind w:left="360"/>
        <w:rPr>
          <w:color w:val="424242"/>
        </w:rPr>
      </w:pPr>
      <w:r>
        <w:rPr>
          <w:color w:val="424242"/>
        </w:rPr>
        <w:t>Каждой транзакции присваивается уникальный идентификатор (XID), 32-битное значение. Оператор SQL, не являющийся частью транзакции, обрабатывается как одиночная транзакция (с добавлением BEGIN и COMMIT). Это похоже на autocommit, используемый в некоторых базах данных.</w:t>
      </w:r>
    </w:p>
    <w:p w14:paraId="0FE94BF7" w14:textId="77777777" w:rsidR="00B11C41" w:rsidRDefault="00B11C41" w:rsidP="00B11C41">
      <w:pPr>
        <w:pStyle w:val="NormalWeb"/>
        <w:spacing w:before="0" w:beforeAutospacing="0" w:after="0" w:afterAutospacing="0"/>
        <w:ind w:left="360"/>
        <w:rPr>
          <w:color w:val="424242"/>
        </w:rPr>
      </w:pPr>
      <w:r>
        <w:rPr>
          <w:color w:val="424242"/>
        </w:rPr>
        <w:t>Когда транзакция вставляет строку, XID сохраняется со строкой в столбце xmin. Когда транзакция удаляет строку, XID сохраняется в столбце системы xmax. Обновление строки рассматривается как delete и insert, поэтому XID сохраняется в xmax текущей строки и xmin только что вставленного ряда. Столбцы xmin и xmax вместе со статусом завершения транзакции определяют диапазон транзакций, для которых видна текущая версия строки. Транзакция видит результаты работы всех транзакций меньше, чем xmin, но не может видеть результаты работы любой транзакции больше или равной xmax.</w:t>
      </w:r>
    </w:p>
    <w:p w14:paraId="0413FEC1" w14:textId="77777777" w:rsidR="00B11C41" w:rsidRDefault="00B11C41" w:rsidP="00B11C41">
      <w:pPr>
        <w:pStyle w:val="NormalWeb"/>
        <w:spacing w:before="0" w:beforeAutospacing="0" w:after="0" w:afterAutospacing="0"/>
        <w:ind w:left="360"/>
        <w:rPr>
          <w:color w:val="424242"/>
        </w:rPr>
      </w:pPr>
      <w:r>
        <w:rPr>
          <w:color w:val="424242"/>
        </w:rPr>
        <w:t>Операции с несколькими действиями также должны записывать, какая команда в транзакции вставляла строку (cmin) или удаляла строку (cmax), чтобы транзакция могла видеть изменения, сделанные предыдущими командами в транзакции. Последовательность команд имеет смысл только во время выполнения транзакции, поэтому она сбрасывается до 0 в самом начале.</w:t>
      </w:r>
    </w:p>
    <w:p w14:paraId="0E20D230" w14:textId="77777777" w:rsidR="00B11C41" w:rsidRDefault="00B11C41" w:rsidP="00B11C41">
      <w:pPr>
        <w:pStyle w:val="NormalWeb"/>
        <w:spacing w:before="0" w:beforeAutospacing="0" w:after="0" w:afterAutospacing="0"/>
        <w:ind w:left="360"/>
        <w:rPr>
          <w:color w:val="424242"/>
        </w:rPr>
      </w:pPr>
      <w:r>
        <w:rPr>
          <w:color w:val="424242"/>
        </w:rPr>
        <w:lastRenderedPageBreak/>
        <w:t>Каждый сегмент RT.Warehouse имеет свою собственную последовательность XID, которая не может сравниваться с XID других инcтансов. Мастер координирует распределённые транзакции с сегментами, использующими идентификационный номер сеанса, называемый gp_session_id. Сегменты сопоставляют идентификаторы распределённых транзакций с их локальными XID. Мастер координирует распределённые транзакции с помощью двухфазового протокола фиксации. Если транзакция не выполняется на одном из сегментов, транзакция прекращается на всех сегментах, и данные возвращаются в первоначальный вид.</w:t>
      </w:r>
    </w:p>
    <w:p w14:paraId="1C2C2506" w14:textId="77777777" w:rsidR="00B11C41" w:rsidRDefault="00B11C41" w:rsidP="00B11C41">
      <w:pPr>
        <w:pStyle w:val="NormalWeb"/>
        <w:spacing w:before="0" w:beforeAutospacing="0" w:after="0" w:afterAutospacing="0"/>
        <w:ind w:left="360"/>
        <w:rPr>
          <w:color w:val="424242"/>
        </w:rPr>
      </w:pPr>
      <w:r>
        <w:rPr>
          <w:color w:val="424242"/>
        </w:rPr>
        <w:t>Столбцы xmin, xmax, cmin и cmax для любой строки можно увидеть при помощи оператора SELECT:</w:t>
      </w:r>
    </w:p>
    <w:p w14:paraId="649529C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SELECT xmin, xmax, cmin, cmax, * FROM tablename;</w:t>
      </w:r>
    </w:p>
    <w:p w14:paraId="496F8B08" w14:textId="77777777" w:rsidR="00B11C41" w:rsidRPr="00B11C41" w:rsidRDefault="00B11C41" w:rsidP="00B11C41">
      <w:pPr>
        <w:ind w:left="360"/>
        <w:rPr>
          <w:rFonts w:cs="Times New Roman"/>
          <w:color w:val="424242"/>
          <w:sz w:val="24"/>
          <w:szCs w:val="24"/>
        </w:rPr>
      </w:pPr>
      <w:r w:rsidRPr="00B11C41">
        <w:rPr>
          <w:color w:val="424242"/>
        </w:rPr>
        <w:t>Copy</w:t>
      </w:r>
    </w:p>
    <w:p w14:paraId="57359B67" w14:textId="77777777" w:rsidR="00B11C41" w:rsidRDefault="00B11C41" w:rsidP="00B11C41">
      <w:pPr>
        <w:pStyle w:val="NormalWeb"/>
        <w:spacing w:before="0" w:beforeAutospacing="0" w:after="0" w:afterAutospacing="0"/>
        <w:ind w:left="360"/>
        <w:rPr>
          <w:color w:val="424242"/>
        </w:rPr>
      </w:pPr>
      <w:r>
        <w:rPr>
          <w:color w:val="424242"/>
        </w:rPr>
        <w:t>Поскольку команда SELECT выполняется на мастере, XID являются идентификаторами распределённых транзакций. В случае если команда выполняется в отдельной базе данных сегментов, значения xmin и xmax соответствуют локальным значениям XID.</w:t>
      </w:r>
    </w:p>
    <w:p w14:paraId="3E97B508" w14:textId="77777777" w:rsidR="00B11C41" w:rsidRDefault="00B11C41" w:rsidP="00B11C41">
      <w:pPr>
        <w:pStyle w:val="Heading2"/>
        <w:numPr>
          <w:ilvl w:val="0"/>
          <w:numId w:val="0"/>
        </w:numPr>
        <w:ind w:left="1080"/>
        <w:rPr>
          <w:color w:val="424242"/>
        </w:rPr>
      </w:pPr>
      <w:r>
        <w:rPr>
          <w:color w:val="424242"/>
        </w:rPr>
        <w:t>13.2 Зацикливание ID транзакций</w:t>
      </w:r>
    </w:p>
    <w:p w14:paraId="5D08BBFC" w14:textId="77777777" w:rsidR="00B11C41" w:rsidRDefault="00B11C41" w:rsidP="00B11C41">
      <w:pPr>
        <w:pStyle w:val="NormalWeb"/>
        <w:spacing w:before="0" w:beforeAutospacing="0" w:after="0" w:afterAutospacing="0"/>
        <w:ind w:left="360"/>
        <w:rPr>
          <w:color w:val="424242"/>
        </w:rPr>
      </w:pPr>
      <w:r>
        <w:rPr>
          <w:color w:val="424242"/>
        </w:rPr>
        <w:t>Модель MVCC использует идентификаторы транзакций (XID), чтобы определить, какие строки видны в начале запроса или транзакции. XID — это 32-битное значение, поэтому база данных может теоретически выполнить более четырех миллиардов транзакций до того, как значение переполнится и обнулиться. Тем не менее, в RT.Warehouse используется арифметика по модулю 2^32, что позволяет XID зацикливаться. Для любого XID может быть около двух миллиардов предыдущих и новых XID. Это работает до тех пор, пока текущая версия строки примерно через два миллиарда транзакций неожиданно не станет новой строкой. Чтобы предотвратить это, RT.Warehouse имеет специальный XID, называемый FrozenXID, который всегда считается старше обычного XID, с которым он сравнивается. xmin строки должен быть заменён на FrozenXID в течение двух миллиардов транзакций, и это одна из функций, выполняемых командой VACUUM.</w:t>
      </w:r>
    </w:p>
    <w:p w14:paraId="3320A8B6" w14:textId="77777777" w:rsidR="00B11C41" w:rsidRDefault="00B11C41" w:rsidP="00B11C41">
      <w:pPr>
        <w:pStyle w:val="NormalWeb"/>
        <w:spacing w:before="0" w:beforeAutospacing="0" w:after="0" w:afterAutospacing="0"/>
        <w:ind w:left="360"/>
        <w:rPr>
          <w:color w:val="424242"/>
        </w:rPr>
      </w:pPr>
      <w:r>
        <w:rPr>
          <w:color w:val="424242"/>
        </w:rPr>
        <w:t>Очистка (vacuuming) как минимум раз в два миллиарда транзакций предотвращает зацикливание XID. RT.Warehouse отслеживает XID и предупреждает, когда требуется произвести очистку (операция VACUUM).</w:t>
      </w:r>
    </w:p>
    <w:p w14:paraId="06F512C1" w14:textId="77777777" w:rsidR="00B11C41" w:rsidRDefault="00B11C41" w:rsidP="00B11C41">
      <w:pPr>
        <w:pStyle w:val="NormalWeb"/>
        <w:spacing w:before="0" w:beforeAutospacing="0" w:after="0" w:afterAutospacing="0"/>
        <w:ind w:left="360"/>
        <w:rPr>
          <w:color w:val="424242"/>
        </w:rPr>
      </w:pPr>
      <w:r>
        <w:rPr>
          <w:color w:val="424242"/>
        </w:rPr>
        <w:t>Когда значительная часть идентификаторов больше недоступна и до того, как происходит зацикливание XID, выдается предупреждение:</w:t>
      </w:r>
    </w:p>
    <w:p w14:paraId="02DD384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WARNING: database "database_name" must be vacuumed within number_of_transactions</w:t>
      </w:r>
    </w:p>
    <w:p w14:paraId="7BC4BE2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Transactions</w:t>
      </w:r>
    </w:p>
    <w:p w14:paraId="45C0C201" w14:textId="77777777" w:rsidR="00B11C41" w:rsidRPr="00B11C41" w:rsidRDefault="00B11C41" w:rsidP="00B11C41">
      <w:pPr>
        <w:ind w:left="360"/>
        <w:rPr>
          <w:rFonts w:cs="Times New Roman"/>
          <w:color w:val="424242"/>
          <w:sz w:val="24"/>
          <w:szCs w:val="24"/>
        </w:rPr>
      </w:pPr>
      <w:r w:rsidRPr="00B11C41">
        <w:rPr>
          <w:color w:val="424242"/>
        </w:rPr>
        <w:t>Copy</w:t>
      </w:r>
    </w:p>
    <w:p w14:paraId="0EDF824C" w14:textId="77777777" w:rsidR="00B11C41" w:rsidRDefault="00B11C41" w:rsidP="00B11C41">
      <w:pPr>
        <w:pStyle w:val="NormalWeb"/>
        <w:spacing w:before="0" w:beforeAutospacing="0" w:after="0" w:afterAutospacing="0"/>
        <w:ind w:left="360"/>
        <w:rPr>
          <w:color w:val="424242"/>
        </w:rPr>
      </w:pPr>
      <w:r>
        <w:rPr>
          <w:color w:val="424242"/>
        </w:rPr>
        <w:t>Если операция VACUUM не выполняется, RT.Warehouse перестаёт создавать транзакции, чтобы избежать возможной потери данных. При достижении лимита, система сообщает об ошибке:</w:t>
      </w:r>
    </w:p>
    <w:p w14:paraId="2F96609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FATAL: database is not accepting commands to avoid wraparound data loss in database</w:t>
      </w:r>
    </w:p>
    <w:p w14:paraId="37048FE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"database_name"</w:t>
      </w:r>
    </w:p>
    <w:p w14:paraId="45111484" w14:textId="77777777" w:rsidR="00B11C41" w:rsidRPr="00B11C41" w:rsidRDefault="00B11C41" w:rsidP="00B11C41">
      <w:pPr>
        <w:ind w:left="360"/>
        <w:rPr>
          <w:rFonts w:cs="Times New Roman"/>
          <w:color w:val="424242"/>
          <w:sz w:val="24"/>
          <w:szCs w:val="24"/>
        </w:rPr>
      </w:pPr>
      <w:r w:rsidRPr="00B11C41">
        <w:rPr>
          <w:color w:val="424242"/>
        </w:rPr>
        <w:t>Copy</w:t>
      </w:r>
    </w:p>
    <w:p w14:paraId="3B4CDB01" w14:textId="77777777" w:rsidR="00B11C41" w:rsidRDefault="00B11C41" w:rsidP="00B11C41">
      <w:pPr>
        <w:pStyle w:val="NormalWeb"/>
        <w:spacing w:before="0" w:beforeAutospacing="0" w:after="0" w:afterAutospacing="0"/>
        <w:ind w:left="360"/>
        <w:rPr>
          <w:color w:val="424242"/>
        </w:rPr>
      </w:pPr>
      <w:r>
        <w:rPr>
          <w:color w:val="424242"/>
        </w:rPr>
        <w:t>Параметры конфигурации сервера xid_warn_limit и xid_stop_limit управляют отображением предупреждений и ошибок. Параметр xid_warn_limit показывает количество идентификаторов транзакций перед значением xid_stop_limit. А параметр xid_stop_limit показывает количество XID перед тем, как происходит зацикливание и выдаётся ошибка.</w:t>
      </w:r>
    </w:p>
    <w:p w14:paraId="0E7A810B" w14:textId="77777777" w:rsidR="00B11C41" w:rsidRDefault="00B11C41" w:rsidP="00B11C41">
      <w:pPr>
        <w:pStyle w:val="Heading2"/>
        <w:numPr>
          <w:ilvl w:val="0"/>
          <w:numId w:val="0"/>
        </w:numPr>
        <w:ind w:left="1080"/>
        <w:rPr>
          <w:color w:val="424242"/>
        </w:rPr>
      </w:pPr>
      <w:r>
        <w:rPr>
          <w:color w:val="424242"/>
        </w:rPr>
        <w:lastRenderedPageBreak/>
        <w:t>13.3 Режимы изоляции транзакций</w:t>
      </w:r>
    </w:p>
    <w:p w14:paraId="0CB54802" w14:textId="77777777" w:rsidR="00B11C41" w:rsidRDefault="00B11C41" w:rsidP="00B11C41">
      <w:pPr>
        <w:pStyle w:val="NormalWeb"/>
        <w:spacing w:before="0" w:beforeAutospacing="0" w:after="0" w:afterAutospacing="0"/>
        <w:ind w:left="360"/>
        <w:rPr>
          <w:color w:val="424242"/>
        </w:rPr>
      </w:pPr>
      <w:r>
        <w:rPr>
          <w:color w:val="424242"/>
        </w:rPr>
        <w:t>Стандарт SQL описывает три явления, которые могут возникать при запуске транзакций базы данных одновременно:</w:t>
      </w:r>
    </w:p>
    <w:p w14:paraId="2198335E" w14:textId="77777777" w:rsidR="00B11C41" w:rsidRDefault="00B11C41" w:rsidP="00B11C41">
      <w:pPr>
        <w:ind w:left="360"/>
        <w:rPr>
          <w:color w:val="424242"/>
        </w:rPr>
      </w:pPr>
      <w:r>
        <w:rPr>
          <w:color w:val="424242"/>
        </w:rPr>
        <w:t>Грязное чтение — явление, которое возникает, когда транзакция считывает незафиксированные данные из другой параллельной транзакции;</w:t>
      </w:r>
    </w:p>
    <w:p w14:paraId="66F7714A" w14:textId="77777777" w:rsidR="00B11C41" w:rsidRDefault="00B11C41" w:rsidP="00B11C41">
      <w:pPr>
        <w:spacing w:before="100" w:beforeAutospacing="1" w:after="100" w:afterAutospacing="1"/>
        <w:ind w:left="360"/>
        <w:rPr>
          <w:color w:val="424242"/>
        </w:rPr>
      </w:pPr>
      <w:r>
        <w:rPr>
          <w:color w:val="424242"/>
        </w:rPr>
        <w:t>Неповторяющееся чтение — ситуация, когда при повторном чтении в рамках одной транзакции ранее прочитанные данные оказываются изменёнными;</w:t>
      </w:r>
    </w:p>
    <w:p w14:paraId="3DC22369" w14:textId="77777777" w:rsidR="00B11C41" w:rsidRDefault="00B11C41" w:rsidP="00B11C41">
      <w:pPr>
        <w:spacing w:before="100" w:beforeAutospacing="1" w:after="100" w:afterAutospacing="1"/>
        <w:ind w:left="360"/>
        <w:rPr>
          <w:color w:val="424242"/>
        </w:rPr>
      </w:pPr>
      <w:r>
        <w:rPr>
          <w:color w:val="424242"/>
        </w:rPr>
        <w:t>Чтение фантомов — ситуация, когда при повторном чтении в рамках одной транзакции одна и та же выборка даёт разные множества строк.</w:t>
      </w:r>
    </w:p>
    <w:p w14:paraId="5BD552D4" w14:textId="77777777" w:rsidR="00B11C41" w:rsidRDefault="00B11C41" w:rsidP="00B11C41">
      <w:pPr>
        <w:pStyle w:val="NormalWeb"/>
        <w:spacing w:before="0" w:beforeAutospacing="0" w:after="0" w:afterAutospacing="0"/>
        <w:ind w:left="360"/>
        <w:rPr>
          <w:color w:val="424242"/>
        </w:rPr>
      </w:pPr>
      <w:r>
        <w:rPr>
          <w:color w:val="424242"/>
        </w:rPr>
        <w:t>Стандарт SQL определяет четыре режима изоляции транзакций, которые должны поддерживать системы баз данных:</w:t>
      </w:r>
    </w:p>
    <w:p w14:paraId="21D76722" w14:textId="77777777" w:rsidR="00B11C41" w:rsidRDefault="00B11C41" w:rsidP="00B11C41">
      <w:pPr>
        <w:pStyle w:val="NormalWeb"/>
        <w:spacing w:before="0" w:beforeAutospacing="0" w:after="0" w:afterAutospacing="0"/>
        <w:ind w:left="360"/>
        <w:rPr>
          <w:color w:val="424242"/>
        </w:rPr>
      </w:pPr>
      <w:r>
        <w:rPr>
          <w:color w:val="424242"/>
        </w:rPr>
        <w:t>Команды SQL RT.Warehouse позволяют запросить READ UNCOMMITTED, READ COMMITTED илиSERIALIZABLE. RT.Warehouse рассматривает READ UNCOMMITTED так же, как READ COMMITTED. Запрос REPEATABLE READ вызывает ошибку, вместо этого необходимо использовать SERIALIZABLE. Режим изоляции по умолчанию — READ COMMITTED.</w:t>
      </w:r>
    </w:p>
    <w:p w14:paraId="5F9C4E34" w14:textId="77777777" w:rsidR="00B11C41" w:rsidRDefault="00B11C41" w:rsidP="00B11C41">
      <w:pPr>
        <w:pStyle w:val="NormalWeb"/>
        <w:spacing w:before="0" w:beforeAutospacing="0" w:after="0" w:afterAutospacing="0"/>
        <w:ind w:left="360"/>
        <w:rPr>
          <w:color w:val="424242"/>
        </w:rPr>
      </w:pPr>
      <w:r>
        <w:rPr>
          <w:color w:val="424242"/>
        </w:rPr>
        <w:t>Разница между READ COMMITTED и SERIALIZABLE заключается в том, что в режиме READ COMMITTED каждый оператор в транзакции видит только строки, обновлённые до начала выполнения оператора, в то время как в режиме SERIALIZABLE все операторы транзакции видят строки, обновлённые до начала транзакции.</w:t>
      </w:r>
    </w:p>
    <w:p w14:paraId="0A710C57" w14:textId="77777777" w:rsidR="00B11C41" w:rsidRDefault="00B11C41" w:rsidP="00B11C41">
      <w:pPr>
        <w:pStyle w:val="NormalWeb"/>
        <w:spacing w:before="0" w:beforeAutospacing="0" w:after="0" w:afterAutospacing="0"/>
        <w:ind w:left="360"/>
        <w:rPr>
          <w:color w:val="424242"/>
        </w:rPr>
      </w:pPr>
      <w:r>
        <w:rPr>
          <w:color w:val="424242"/>
        </w:rPr>
        <w:t>Режим изоляции READ COMMITTED обеспечивает лучшее распараллеливание и лучшую производительность, чем режим SERIALIZABLE. Он допускает неповторяющиеся чтения, где значения в строке, полученные дважды в транзакции, могут отличаться, поскольку другая параллельная транзакция совершила изменения. Режим READ COMMITTED также позволяет делать фантомные чтения, где запрос, выполненный дважды в одной и той же транзакции, может возвращать два разных набора строк.</w:t>
      </w:r>
    </w:p>
    <w:p w14:paraId="2DF32B37" w14:textId="77777777" w:rsidR="00B11C41" w:rsidRDefault="00B11C41" w:rsidP="00B11C41">
      <w:pPr>
        <w:pStyle w:val="NormalWeb"/>
        <w:spacing w:before="0" w:beforeAutospacing="0" w:after="0" w:afterAutospacing="0"/>
        <w:ind w:left="360"/>
        <w:rPr>
          <w:color w:val="424242"/>
        </w:rPr>
      </w:pPr>
      <w:r>
        <w:rPr>
          <w:color w:val="424242"/>
        </w:rPr>
        <w:t>Режим изоляции SERIALIZABLE предотвращает как неповторяющиеся чтения, так и фантомные чтения, но за счёт ухудшения распараллеливания и производительности. Все параллельные транзакции имеют одинаковый снимок базы данных, полученный перед началом транзакций. Параллельная транзакция, которая пытается изменить данные, уже изменённые другой транзакцией, получает запрет на это действие. Приложения, выполняющие транзакции в режиме SERIALIZABLE, должны быть подготовлены к обработке транзакций, не выполняющихся из-за ошибок сериализации. Если режим изоляции SERIALIZABLE жёстко не требуется, лучше использовать режим READ COMMITTED.</w:t>
      </w:r>
    </w:p>
    <w:p w14:paraId="64CDAD01" w14:textId="77777777" w:rsidR="00B11C41" w:rsidRDefault="00B11C41" w:rsidP="00B11C41">
      <w:pPr>
        <w:pStyle w:val="NormalWeb"/>
        <w:spacing w:before="0" w:beforeAutospacing="0" w:after="0" w:afterAutospacing="0"/>
        <w:ind w:left="360"/>
        <w:rPr>
          <w:color w:val="424242"/>
        </w:rPr>
      </w:pPr>
      <w:r>
        <w:rPr>
          <w:color w:val="424242"/>
        </w:rPr>
        <w:t>Стандарт SQL подразумевает, что параллельные упорядоченные транзакции приводят базу данных в одно состояние в независимости от типа их обработки (т.е. в параллели или друг за другом). Модель изоляции снапшотов MVCC предотвращает грязные чтения, неповторяющиеся чтения и фантомные чтения, не используя блокировку. Однако, иные взаимодействия, которые могут возникнуть между некоторыми транзакциями SERIALIZABLE в RT.Warehouse, не позволяют им называться полностью упорядоченными. Эти аномалии можно отнести к тому факту, что RT.Warehouse не выполняет блокировку предикатов, а это означает, что запись одной транзакции может повлиять на результат предыдущего чтения в другой параллельной транзакции.</w:t>
      </w:r>
    </w:p>
    <w:p w14:paraId="4172D8E7" w14:textId="77777777" w:rsidR="00B11C41" w:rsidRDefault="00B11C41" w:rsidP="00B11C41">
      <w:pPr>
        <w:pStyle w:val="NormalWeb"/>
        <w:spacing w:before="0" w:beforeAutospacing="0" w:after="0" w:afterAutospacing="0"/>
        <w:ind w:left="360"/>
        <w:rPr>
          <w:color w:val="424242"/>
        </w:rPr>
      </w:pPr>
      <w:r>
        <w:rPr>
          <w:color w:val="424242"/>
        </w:rPr>
        <w:lastRenderedPageBreak/>
        <w:t>Транзакции, которые выполняются одновременно, должны быть проверены на предмет взаимодействий, которые не могут быть предотвращены путём запрета параллельных обновлений одних и тех же данных. Определённые проблемы можно предотвратить, используя блокировки таблиц или потребовав, чтобы конфликтующие транзакции обновили фиктивную строку, введённую для представления конфликта.</w:t>
      </w:r>
    </w:p>
    <w:p w14:paraId="6DF7F214" w14:textId="77777777" w:rsidR="00B11C41" w:rsidRDefault="00B11C41" w:rsidP="00B11C41">
      <w:pPr>
        <w:pStyle w:val="NormalWeb"/>
        <w:spacing w:before="0" w:beforeAutospacing="0" w:after="0" w:afterAutospacing="0"/>
        <w:ind w:left="360"/>
        <w:rPr>
          <w:color w:val="424242"/>
        </w:rPr>
      </w:pPr>
      <w:r>
        <w:rPr>
          <w:color w:val="424242"/>
        </w:rPr>
        <w:t>Оператор SQL SET TRANSACTION ISOLATION LEVEL устанавливает режим изоляции для текущей транзакции. Режим должен быть установлен перед любыми операциями SELECT, INSERT, DELETE, UPDATE или COPY:</w:t>
      </w:r>
    </w:p>
    <w:p w14:paraId="5C0ED32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BEGIN;</w:t>
      </w:r>
    </w:p>
    <w:p w14:paraId="3FC6D8E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SET TRANSACTION ISOLATION LEVEL SERIALIZABLE;</w:t>
      </w:r>
    </w:p>
    <w:p w14:paraId="4A7B108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6E36986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COMMIT;</w:t>
      </w:r>
    </w:p>
    <w:p w14:paraId="3F81CDE9" w14:textId="77777777" w:rsidR="00B11C41" w:rsidRPr="00B11C41" w:rsidRDefault="00B11C41" w:rsidP="00B11C41">
      <w:pPr>
        <w:ind w:left="360"/>
        <w:rPr>
          <w:rFonts w:cs="Times New Roman"/>
          <w:color w:val="424242"/>
          <w:sz w:val="24"/>
          <w:szCs w:val="24"/>
        </w:rPr>
      </w:pPr>
      <w:r w:rsidRPr="00B11C41">
        <w:rPr>
          <w:color w:val="424242"/>
        </w:rPr>
        <w:t>Copy</w:t>
      </w:r>
    </w:p>
    <w:p w14:paraId="71C52E58" w14:textId="77777777" w:rsidR="00B11C41" w:rsidRDefault="00B11C41" w:rsidP="00B11C41">
      <w:pPr>
        <w:pStyle w:val="NormalWeb"/>
        <w:spacing w:before="0" w:beforeAutospacing="0" w:after="0" w:afterAutospacing="0"/>
        <w:ind w:left="360"/>
        <w:rPr>
          <w:color w:val="424242"/>
        </w:rPr>
      </w:pPr>
      <w:r>
        <w:rPr>
          <w:color w:val="424242"/>
        </w:rPr>
        <w:t>Режим изоляции также может быть указан как часть инструкции BEGIN:</w:t>
      </w:r>
    </w:p>
    <w:p w14:paraId="348FE9D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BEGIN TRANSACTION ISOLATION LEVEL SERIALIZABLE;</w:t>
      </w:r>
    </w:p>
    <w:p w14:paraId="100AD153" w14:textId="77777777" w:rsidR="00B11C41" w:rsidRPr="00B11C41" w:rsidRDefault="00B11C41" w:rsidP="00B11C41">
      <w:pPr>
        <w:ind w:left="360"/>
        <w:rPr>
          <w:rFonts w:cs="Times New Roman"/>
          <w:color w:val="424242"/>
          <w:sz w:val="24"/>
          <w:szCs w:val="24"/>
        </w:rPr>
      </w:pPr>
      <w:r w:rsidRPr="00B11C41">
        <w:rPr>
          <w:color w:val="424242"/>
        </w:rPr>
        <w:t>Copy</w:t>
      </w:r>
    </w:p>
    <w:p w14:paraId="0A0D0611" w14:textId="77777777" w:rsidR="00B11C41" w:rsidRDefault="00B11C41" w:rsidP="00B11C41">
      <w:pPr>
        <w:pStyle w:val="NormalWeb"/>
        <w:spacing w:before="0" w:beforeAutospacing="0" w:after="0" w:afterAutospacing="0"/>
        <w:ind w:left="360"/>
        <w:rPr>
          <w:color w:val="424242"/>
        </w:rPr>
      </w:pPr>
      <w:r>
        <w:rPr>
          <w:color w:val="424242"/>
        </w:rPr>
        <w:t>Режим изоляции транзакции по умолчанию можно изменить с помощью свойства default_transaction_isolation.</w:t>
      </w:r>
    </w:p>
    <w:p w14:paraId="30AE7465" w14:textId="77777777" w:rsidR="00B11C41" w:rsidRDefault="00B11C41" w:rsidP="00B11C41">
      <w:pPr>
        <w:pStyle w:val="Heading2"/>
        <w:numPr>
          <w:ilvl w:val="0"/>
          <w:numId w:val="0"/>
        </w:numPr>
        <w:ind w:left="1080"/>
        <w:rPr>
          <w:color w:val="424242"/>
        </w:rPr>
      </w:pPr>
      <w:r>
        <w:rPr>
          <w:color w:val="424242"/>
        </w:rPr>
        <w:t>13.4 Удаление неиспользуемых строк из таблиц</w:t>
      </w:r>
    </w:p>
    <w:p w14:paraId="2FB425B4" w14:textId="77777777" w:rsidR="00B11C41" w:rsidRDefault="00B11C41" w:rsidP="00B11C41">
      <w:pPr>
        <w:pStyle w:val="NormalWeb"/>
        <w:spacing w:before="0" w:beforeAutospacing="0" w:after="0" w:afterAutospacing="0"/>
        <w:ind w:left="360"/>
        <w:rPr>
          <w:color w:val="424242"/>
        </w:rPr>
      </w:pPr>
      <w:r>
        <w:rPr>
          <w:color w:val="424242"/>
        </w:rPr>
        <w:t>Обновление или удаление строки оставляет предыдущую версию строки в таблице. Если строка с истёкшим сроком действия указана в активных транзакциях, её можно удалить, а занимаемое ею пространство повторно использовать. За это действие отвечает команда VACUUM.</w:t>
      </w:r>
    </w:p>
    <w:p w14:paraId="2D172A28" w14:textId="77777777" w:rsidR="00B11C41" w:rsidRDefault="00B11C41" w:rsidP="00B11C41">
      <w:pPr>
        <w:pStyle w:val="NormalWeb"/>
        <w:spacing w:before="0" w:beforeAutospacing="0" w:after="0" w:afterAutospacing="0"/>
        <w:ind w:left="360"/>
        <w:rPr>
          <w:color w:val="424242"/>
        </w:rPr>
      </w:pPr>
      <w:r>
        <w:rPr>
          <w:color w:val="424242"/>
        </w:rPr>
        <w:t>Когда недействительные строки накапливаются в таблице, дисковые файлы должны быть расширены для размещения новых строк. Увеличенная нагрузка на ввод/вывод дисков, используемых для обработки запросов, негативно влияет на производительность. Эта ситуация называется раздутие (bloat), и её следует контролировать с помощью регулярной чистки.</w:t>
      </w:r>
    </w:p>
    <w:p w14:paraId="6CB90A1C" w14:textId="77777777" w:rsidR="00B11C41" w:rsidRDefault="00B11C41" w:rsidP="00B11C41">
      <w:pPr>
        <w:pStyle w:val="NormalWeb"/>
        <w:spacing w:before="0" w:beforeAutospacing="0" w:after="0" w:afterAutospacing="0"/>
        <w:ind w:left="360"/>
        <w:rPr>
          <w:color w:val="424242"/>
        </w:rPr>
      </w:pPr>
      <w:r>
        <w:rPr>
          <w:color w:val="424242"/>
        </w:rPr>
        <w:t>Команда VACUUM может работать одновременно с другими запросами. Она удаляет неиспользуемые строки со страниц и переупаковывает оставшиеся строки для консолидации свободного места. Если после очистки осталось много свободного пространства, в таблицу свободного пространства добавляется страница. Позднее, когда базе данных требуется пространство для новых строк, она обращается к карте свободного пространства таблицы. Если ни одна страница не найдена, добавляются новые страницы.</w:t>
      </w:r>
    </w:p>
    <w:p w14:paraId="11C5BC40" w14:textId="77777777" w:rsidR="00B11C41" w:rsidRDefault="00B11C41" w:rsidP="00B11C41">
      <w:pPr>
        <w:pStyle w:val="NormalWeb"/>
        <w:spacing w:before="0" w:beforeAutospacing="0" w:after="0" w:afterAutospacing="0"/>
        <w:ind w:left="360"/>
        <w:rPr>
          <w:color w:val="424242"/>
        </w:rPr>
      </w:pPr>
      <w:r>
        <w:rPr>
          <w:color w:val="424242"/>
        </w:rPr>
        <w:t>VACUUM не консолидирует страницы и не уменьшает размер таблицы на диске. Пространство, которое эта команда восстанавливает, доступно только через карту свободного пространства. Чтобы размер файлов на диске не рос, важно хотя бы один раз в день запускать VACUUM. Также важно запускать VACUUM после выполнения транзакции, которая обновляет или удаляет большое количество строк.</w:t>
      </w:r>
    </w:p>
    <w:p w14:paraId="69D3A243" w14:textId="77777777" w:rsidR="00B11C41" w:rsidRDefault="00B11C41" w:rsidP="00B11C41">
      <w:pPr>
        <w:pStyle w:val="NormalWeb"/>
        <w:spacing w:before="0" w:beforeAutospacing="0" w:after="0" w:afterAutospacing="0"/>
        <w:ind w:left="360"/>
        <w:rPr>
          <w:color w:val="424242"/>
        </w:rPr>
      </w:pPr>
      <w:r>
        <w:rPr>
          <w:color w:val="424242"/>
        </w:rPr>
        <w:t>Команда VACUUM FULL перезаписывает таблицу без неиспользуемых строк, сводя её к минимальному размеру. Для создания новой таблицы должно быть достаточно места на диске. При этом таблица блокируется до тех пор, пока команда VACUUM FULL не завершится. Это очень ресурсоёмко по сравнению с обычной командой VACUUM, и её можно избежать или отложить путём регулярной чистки. Лучше всего запускать VACUUM FULL в течение периода технического обслуживания. Альтернативой VACUUM FULL является воссоздание таблицы с помощью инструкции CREATE TABLE AS с последующим удалением старой таблицы.</w:t>
      </w:r>
    </w:p>
    <w:p w14:paraId="7704DB53" w14:textId="77777777" w:rsidR="00B11C41" w:rsidRDefault="00B11C41" w:rsidP="00B11C41">
      <w:pPr>
        <w:pStyle w:val="NormalWeb"/>
        <w:spacing w:before="0" w:beforeAutospacing="0" w:after="0" w:afterAutospacing="0"/>
        <w:ind w:left="360"/>
        <w:rPr>
          <w:color w:val="424242"/>
        </w:rPr>
      </w:pPr>
      <w:r>
        <w:rPr>
          <w:color w:val="424242"/>
        </w:rPr>
        <w:t xml:space="preserve">Карта свободного пространства находится в общей памяти и отслеживает свободное пространство для всех таблиц и индексов. Каждая таблица или индекс использует около 60 байт памяти, и каждая страница со свободным пространством занимает 6 </w:t>
      </w:r>
      <w:r>
        <w:rPr>
          <w:color w:val="424242"/>
        </w:rPr>
        <w:lastRenderedPageBreak/>
        <w:t>байт. Два параметра конфигурации системы определяют размер карты свободного пространства:</w:t>
      </w:r>
    </w:p>
    <w:p w14:paraId="105EEA14" w14:textId="77777777" w:rsidR="00B11C41" w:rsidRDefault="00B11C41" w:rsidP="00B11C41">
      <w:pPr>
        <w:ind w:left="360"/>
        <w:rPr>
          <w:color w:val="424242"/>
        </w:rPr>
      </w:pPr>
      <w:r>
        <w:rPr>
          <w:color w:val="424242"/>
        </w:rPr>
        <w:t>max_fsm_pages — данный параметр устанавливает максимальное количество дисковых страниц, которые могут быть добавлены в общую карту свободного пространства. Для каждого слота страницы потребляется 6 байт общей памяти. Значение по умолчанию — 200000. Этот параметр должен быть установлен как минимум в 16 раз больше значения max_fsm_relations;</w:t>
      </w:r>
    </w:p>
    <w:p w14:paraId="2446BC89" w14:textId="77777777" w:rsidR="00B11C41" w:rsidRDefault="00B11C41" w:rsidP="00B11C41">
      <w:pPr>
        <w:spacing w:before="100" w:beforeAutospacing="1" w:after="100" w:afterAutospacing="1"/>
        <w:ind w:left="360"/>
        <w:rPr>
          <w:color w:val="424242"/>
        </w:rPr>
      </w:pPr>
      <w:r>
        <w:rPr>
          <w:color w:val="424242"/>
        </w:rPr>
        <w:t>max_fsm_relations — параметр устанавливает максимальное количество отношений, которые отслеживаются в карте свободного пространства. Этот параметр должен быть установлен больше, чем общее количество таблиц + индексов + системных таблиц. Значение по умолчанию — 1000. Для каждого отношения к каждому сегменту потребляется около 60 байт памяти. Рекомендуется устанавливать параметр на более высокое значение.</w:t>
      </w:r>
    </w:p>
    <w:p w14:paraId="48BBA13F" w14:textId="77777777" w:rsidR="00B11C41" w:rsidRDefault="00B11C41" w:rsidP="00B11C41">
      <w:pPr>
        <w:pStyle w:val="NormalWeb"/>
        <w:spacing w:before="0" w:beforeAutospacing="0" w:after="0" w:afterAutospacing="0"/>
        <w:ind w:left="360"/>
        <w:rPr>
          <w:color w:val="424242"/>
        </w:rPr>
      </w:pPr>
      <w:r>
        <w:rPr>
          <w:color w:val="424242"/>
        </w:rPr>
        <w:t>Если карта свободного пространства слишком маленькая, дисковые страницы с доступным пространством не добавляются на карту, и это пространство не может быть повторно использовано до тех пор, пока не будет запущена, по меньшей мере, следующая команда VACUUM. Это приводит к росту файлов.</w:t>
      </w:r>
    </w:p>
    <w:p w14:paraId="6125C0AE" w14:textId="77777777" w:rsidR="00B11C41" w:rsidRDefault="00B11C41" w:rsidP="00B11C41">
      <w:pPr>
        <w:pStyle w:val="NormalWeb"/>
        <w:spacing w:before="0" w:beforeAutospacing="0" w:after="0" w:afterAutospacing="0"/>
        <w:ind w:left="360"/>
        <w:rPr>
          <w:color w:val="424242"/>
        </w:rPr>
      </w:pPr>
      <w:r>
        <w:rPr>
          <w:color w:val="424242"/>
        </w:rPr>
        <w:t>Можно запустить VACUUM VERBOSE </w:t>
      </w:r>
      <w:r>
        <w:rPr>
          <w:i/>
          <w:iCs/>
          <w:color w:val="424242"/>
        </w:rPr>
        <w:t>tablename</w:t>
      </w:r>
      <w:r>
        <w:rPr>
          <w:color w:val="424242"/>
        </w:rPr>
        <w:t>, чтобы получить отчёт по сегменту о количестве удалённых строк, количестве затронутых страниц и количестве страниц с полезным свободным пространством.</w:t>
      </w:r>
    </w:p>
    <w:p w14:paraId="005DC867" w14:textId="77777777" w:rsidR="00B11C41" w:rsidRDefault="00B11C41" w:rsidP="00B11C41">
      <w:pPr>
        <w:pStyle w:val="NormalWeb"/>
        <w:spacing w:before="0" w:beforeAutospacing="0" w:after="0" w:afterAutospacing="0"/>
        <w:ind w:left="360"/>
        <w:rPr>
          <w:color w:val="424242"/>
        </w:rPr>
      </w:pPr>
      <w:r>
        <w:rPr>
          <w:color w:val="424242"/>
        </w:rPr>
        <w:t>Чтобы узнать, сколько страниц таблица использует во всех сегментах, необходимо запросить системную таблицу pg_class. Чтобы получить точные данные обязательно следует сначала выполнить ANALYZE для таблицы.</w:t>
      </w:r>
    </w:p>
    <w:tbl>
      <w:tblPr>
        <w:tblW w:w="0" w:type="auto"/>
        <w:shd w:val="clear" w:color="auto" w:fill="F2F2F2"/>
        <w:tblCellMar>
          <w:left w:w="0" w:type="dxa"/>
          <w:right w:w="0" w:type="dxa"/>
        </w:tblCellMar>
        <w:tblLook w:val="04A0" w:firstRow="1" w:lastRow="0" w:firstColumn="1" w:lastColumn="0" w:noHBand="0" w:noVBand="1"/>
      </w:tblPr>
      <w:tblGrid>
        <w:gridCol w:w="9334"/>
      </w:tblGrid>
      <w:tr w:rsidR="00B11C41" w14:paraId="603BFF2C" w14:textId="77777777" w:rsidTr="00B11C41">
        <w:tc>
          <w:tcPr>
            <w:tcW w:w="9344" w:type="dxa"/>
            <w:tcBorders>
              <w:top w:val="single" w:sz="8" w:space="0" w:color="F2F2F2"/>
              <w:left w:val="single" w:sz="8" w:space="0" w:color="F2F2F2"/>
              <w:bottom w:val="single" w:sz="8" w:space="0" w:color="F2F2F2"/>
              <w:right w:val="single" w:sz="8" w:space="0" w:color="F2F2F2"/>
            </w:tcBorders>
            <w:shd w:val="clear" w:color="auto" w:fill="F2F2F2"/>
            <w:tcMar>
              <w:top w:w="0" w:type="dxa"/>
              <w:left w:w="108" w:type="dxa"/>
              <w:bottom w:w="0" w:type="dxa"/>
              <w:right w:w="108" w:type="dxa"/>
            </w:tcMar>
            <w:hideMark/>
          </w:tcPr>
          <w:p w14:paraId="28DDCE31" w14:textId="77777777" w:rsidR="00B11C41" w:rsidRDefault="00B11C41" w:rsidP="00B11C41">
            <w:pPr>
              <w:ind w:left="360"/>
            </w:pPr>
            <w:r>
              <w:t>SELECT relname, relpages, reltuples FROM pg_class WHERE relname = 'tablename';</w:t>
            </w:r>
          </w:p>
        </w:tc>
      </w:tr>
    </w:tbl>
    <w:p w14:paraId="78B92D3F" w14:textId="77777777" w:rsidR="00B11C41" w:rsidRDefault="00B11C41" w:rsidP="00B11C41">
      <w:pPr>
        <w:pStyle w:val="NormalWeb"/>
        <w:spacing w:before="0" w:beforeAutospacing="0" w:after="0" w:afterAutospacing="0"/>
        <w:ind w:left="360"/>
        <w:rPr>
          <w:color w:val="424242"/>
        </w:rPr>
      </w:pPr>
      <w:r>
        <w:rPr>
          <w:color w:val="424242"/>
        </w:rPr>
        <w:t>Другим полезным инструментом является gp_bloat_diag в схеме gp_toolkit, который идентифицирует раздутие (bloat) в таблицах путём сравнения фактического количества используемых таблицей страниц с ожидаемым числом.</w:t>
      </w:r>
    </w:p>
    <w:p w14:paraId="7309CA29" w14:textId="77777777" w:rsidR="00B11C41" w:rsidRDefault="00B11C41" w:rsidP="00B11C41">
      <w:pPr>
        <w:pStyle w:val="Heading1"/>
        <w:numPr>
          <w:ilvl w:val="0"/>
          <w:numId w:val="0"/>
        </w:numPr>
        <w:ind w:left="360"/>
        <w:rPr>
          <w:color w:val="1565C0"/>
        </w:rPr>
      </w:pPr>
      <w:r>
        <w:rPr>
          <w:color w:val="1565C0"/>
        </w:rPr>
        <w:lastRenderedPageBreak/>
        <w:t>14. ПАРАЛЛЕЛЬНАЯ ЗАГРУЗКА ДАННЫХ</w:t>
      </w:r>
    </w:p>
    <w:p w14:paraId="599D85E6" w14:textId="77777777" w:rsidR="00B11C41" w:rsidRDefault="00B11C41" w:rsidP="00B11C41">
      <w:pPr>
        <w:pStyle w:val="NormalWeb"/>
        <w:spacing w:before="0" w:beforeAutospacing="0" w:after="0" w:afterAutospacing="0"/>
        <w:ind w:left="360"/>
        <w:rPr>
          <w:color w:val="424242"/>
        </w:rPr>
      </w:pPr>
      <w:r>
        <w:rPr>
          <w:color w:val="424242"/>
        </w:rPr>
        <w:t>В разделе приводится краткое описание методов загрузки данных в RT.Warehouse.</w:t>
      </w:r>
    </w:p>
    <w:p w14:paraId="0B269DE7" w14:textId="77777777" w:rsidR="00B11C41" w:rsidRDefault="00B11C41" w:rsidP="00B11C41">
      <w:pPr>
        <w:pStyle w:val="NormalWeb"/>
        <w:spacing w:before="0" w:beforeAutospacing="0" w:after="0" w:afterAutospacing="0"/>
        <w:ind w:left="360"/>
        <w:rPr>
          <w:color w:val="424242"/>
        </w:rPr>
      </w:pPr>
      <w:r>
        <w:rPr>
          <w:color w:val="424242"/>
        </w:rPr>
        <w:t>В крупномасштабном хранилище большие объёмы данных должны загружаться за довольно короткий промежуток времени. RT.Warehouse поддерживает быструю параллельную загрузку данных с помощью функции внешних таблиц. Администраторы также могут загружать внешние таблицы в режиме изоляции ошибочных строк, чтобы фильтровать ошибочные строки в отдельную таблицу, продолжая загрузку правильно отформатированных строк. Администраторы могут указать порог ошибок для операции загрузки, чтобы контролировать, какое количество неправильно отформатированных строк заставляет RT.Warehouse прерывать операцию загрузки.</w:t>
      </w:r>
    </w:p>
    <w:p w14:paraId="6384561F" w14:textId="77777777" w:rsidR="00B11C41" w:rsidRDefault="00B11C41" w:rsidP="00B11C41">
      <w:pPr>
        <w:pStyle w:val="NormalWeb"/>
        <w:spacing w:before="0" w:beforeAutospacing="0" w:after="0" w:afterAutospacing="0"/>
        <w:ind w:left="360"/>
        <w:rPr>
          <w:color w:val="424242"/>
        </w:rPr>
      </w:pPr>
      <w:r>
        <w:rPr>
          <w:color w:val="424242"/>
        </w:rPr>
        <w:t>Используя внешние таблицы в сочетании с параллельным файловым сервером (gpfdist) можно достичь максимального распараллеливания и пропускной способности базы данных.</w:t>
      </w:r>
    </w:p>
    <w:p w14:paraId="66E8CDBC" w14:textId="77777777" w:rsidR="00B11C41" w:rsidRDefault="00B11C41" w:rsidP="00B11C41">
      <w:pPr>
        <w:pStyle w:val="NormalWeb"/>
        <w:spacing w:before="0" w:beforeAutospacing="0" w:after="0" w:afterAutospacing="0"/>
        <w:ind w:left="360"/>
        <w:rPr>
          <w:color w:val="424242"/>
        </w:rPr>
      </w:pPr>
      <w:r>
        <w:rPr>
          <w:color w:val="424242"/>
        </w:rPr>
        <w:t>Другая утилита RT.Warehouse gpload запускает задачу загрузки, указанную в управляемом файле в формате YAML. Необходимо описать местоположение исходных данных, формат, необходимые преобразования, участвующие хосты, адресаты баз данных и другие данные в файле управления, после чего gpload выполняет загрузку. Это позволяет описать сложную задачу и выполнить её контролируемым системным образом.</w:t>
      </w:r>
    </w:p>
    <w:p w14:paraId="0C298369" w14:textId="77777777" w:rsidR="00B11C41" w:rsidRDefault="00B11C41" w:rsidP="00B11C41">
      <w:pPr>
        <w:pStyle w:val="Heading1"/>
        <w:numPr>
          <w:ilvl w:val="0"/>
          <w:numId w:val="0"/>
        </w:numPr>
        <w:ind w:left="360"/>
        <w:rPr>
          <w:color w:val="1565C0"/>
        </w:rPr>
      </w:pPr>
      <w:r>
        <w:rPr>
          <w:color w:val="1565C0"/>
        </w:rPr>
        <w:lastRenderedPageBreak/>
        <w:t>15. ИЗБЫТОЧНОСТЬ И ОТКАЗОУСТОЙЧИВОСТЬ В БАЗЕ ДАННЫХ RT.WAREHOUSE</w:t>
      </w:r>
    </w:p>
    <w:p w14:paraId="2FA30C04" w14:textId="77777777" w:rsidR="00B11C41" w:rsidRDefault="00B11C41" w:rsidP="00B11C41">
      <w:pPr>
        <w:pStyle w:val="NormalWeb"/>
        <w:spacing w:before="0" w:beforeAutospacing="0" w:after="0" w:afterAutospacing="0"/>
        <w:ind w:left="360"/>
        <w:rPr>
          <w:color w:val="424242"/>
        </w:rPr>
      </w:pPr>
      <w:r>
        <w:rPr>
          <w:color w:val="424242"/>
        </w:rPr>
        <w:t>В данном разделе представлен общий обзор функций высокой доступности базы данных RT.Warehouse.</w:t>
      </w:r>
    </w:p>
    <w:p w14:paraId="1D10CA20" w14:textId="77777777" w:rsidR="00B11C41" w:rsidRDefault="00B11C41" w:rsidP="00B11C41">
      <w:pPr>
        <w:pStyle w:val="NormalWeb"/>
        <w:spacing w:before="0" w:beforeAutospacing="0" w:after="0" w:afterAutospacing="0"/>
        <w:ind w:left="360"/>
        <w:rPr>
          <w:color w:val="424242"/>
        </w:rPr>
      </w:pPr>
      <w:r>
        <w:rPr>
          <w:color w:val="424242"/>
        </w:rPr>
        <w:t>Вы можете развернуть базу данных RT.Warehouse без единой точки отказа за счёт зеркалирования компонентов. В следующих разделах описываются стратегии зеркалирования основных компонентов системы RT.Warehouse.</w:t>
      </w:r>
    </w:p>
    <w:p w14:paraId="2826EAD8" w14:textId="77777777" w:rsidR="00B11C41" w:rsidRDefault="00B11C41" w:rsidP="00B11C41">
      <w:pPr>
        <w:pStyle w:val="Heading2"/>
        <w:numPr>
          <w:ilvl w:val="0"/>
          <w:numId w:val="0"/>
        </w:numPr>
        <w:ind w:left="1080"/>
        <w:rPr>
          <w:color w:val="424242"/>
        </w:rPr>
      </w:pPr>
      <w:r>
        <w:rPr>
          <w:color w:val="424242"/>
        </w:rPr>
        <w:t>15.1 Зеркалирование сегментов</w:t>
      </w:r>
    </w:p>
    <w:p w14:paraId="780C234D" w14:textId="77777777" w:rsidR="00B11C41" w:rsidRDefault="00B11C41" w:rsidP="00B11C41">
      <w:pPr>
        <w:pStyle w:val="NormalWeb"/>
        <w:spacing w:before="0" w:beforeAutospacing="0" w:after="0" w:afterAutospacing="0"/>
        <w:ind w:left="360"/>
        <w:rPr>
          <w:color w:val="424242"/>
        </w:rPr>
      </w:pPr>
      <w:r>
        <w:rPr>
          <w:color w:val="424242"/>
        </w:rPr>
        <w:t>При развёртывании базы данных RT.Warehouse вы можете настроить инстансы зеркальных сегментов. Зеркальные сегменты позволяют запросам базы данных переключаться на резервный сегмент, если основной сегмент становится недоступным. Зеркальный сегмент поддерживается в актуальном состоянии за счёт процесса репликации журнала транзакций, который синхронизирует данные между основным и зеркальным инстансами.</w:t>
      </w:r>
    </w:p>
    <w:p w14:paraId="04B34214" w14:textId="77777777" w:rsidR="00B11C41" w:rsidRDefault="00B11C41" w:rsidP="00B11C41">
      <w:pPr>
        <w:pStyle w:val="NormalWeb"/>
        <w:spacing w:before="0" w:beforeAutospacing="0" w:after="0" w:afterAutospacing="0"/>
        <w:ind w:left="360"/>
        <w:rPr>
          <w:color w:val="424242"/>
        </w:rPr>
      </w:pPr>
      <w:r>
        <w:rPr>
          <w:color w:val="424242"/>
        </w:rPr>
        <w:t>Рекомендуется, чтобы инстанс резервного (зеркального) сегмента всегда находился на хосте, отличном от его инстанса основного сегмента, чтобы защититься от сбоя одного хоста. В виртуализированных средах резервный (зеркальный) сегмент всегда должен находиться в системе хранения, отличной от основного сегмента. Зеркальные сегменты могут быть размещены поверх оставшихся хостов в кластере в конфигурациях, предназначенных для обеспечения максимальной доступности или минимизации деградации производительности при сбое хостов или нескольких основных сегментов.</w:t>
      </w:r>
    </w:p>
    <w:p w14:paraId="6BFAAB8A" w14:textId="77777777" w:rsidR="00B11C41" w:rsidRDefault="00B11C41" w:rsidP="00B11C41">
      <w:pPr>
        <w:pStyle w:val="NormalWeb"/>
        <w:spacing w:before="0" w:beforeAutospacing="0" w:after="0" w:afterAutospacing="0"/>
        <w:ind w:left="360"/>
        <w:rPr>
          <w:color w:val="424242"/>
        </w:rPr>
      </w:pPr>
      <w:r>
        <w:rPr>
          <w:color w:val="424242"/>
        </w:rPr>
        <w:t>При инициализации или расширении системы RT.Warehouse доступны две стандартные конфигурации зеркалирования. Конфигурация по умолчанию, называемая групповым зеркалированием, размещает зеркальные сегменты для всех основных сегментов одного хоста на другом хосте. Другая стандартная конфигурация, называемая распределённым зеркалированием, может быть выбрана с помощью параметра командной строки. Распределённое зеркалирование распределяет зеркала для основных сегментов каждого хоста по остальным хостам. Распределённое зеркалирование требует, чтобы в системе было больше хостов, чем основных сегментов на хосте.</w:t>
      </w:r>
    </w:p>
    <w:p w14:paraId="0A93C8C5" w14:textId="77777777" w:rsidR="00B11C41" w:rsidRDefault="00B11C41" w:rsidP="00B11C41">
      <w:pPr>
        <w:pStyle w:val="Heading2"/>
        <w:numPr>
          <w:ilvl w:val="0"/>
          <w:numId w:val="0"/>
        </w:numPr>
        <w:ind w:left="1080"/>
        <w:rPr>
          <w:color w:val="424242"/>
        </w:rPr>
      </w:pPr>
      <w:r>
        <w:rPr>
          <w:color w:val="424242"/>
        </w:rPr>
        <w:t>15.2 Отказоустойчивость и восстановление сегмента</w:t>
      </w:r>
    </w:p>
    <w:p w14:paraId="6289D5CD" w14:textId="77777777" w:rsidR="00B11C41" w:rsidRDefault="00B11C41" w:rsidP="00B11C41">
      <w:pPr>
        <w:pStyle w:val="NormalWeb"/>
        <w:spacing w:before="0" w:beforeAutospacing="0" w:after="0" w:afterAutospacing="0"/>
        <w:ind w:left="360"/>
        <w:rPr>
          <w:color w:val="424242"/>
        </w:rPr>
      </w:pPr>
      <w:r>
        <w:rPr>
          <w:color w:val="424242"/>
        </w:rPr>
        <w:t>Когда зеркалирование сегментов включено в базе данных RT.Warehouse, система автоматически переключается на инстанс зеркального сегмента, если инстанс основного сегмента становится недоступным. База данных RT.Warehouse может оставаться работоспособной, если инстанс сегмента или хост выходит из строя, пока все данные доступны в оставшихся активных инстансах сегмента.</w:t>
      </w:r>
    </w:p>
    <w:p w14:paraId="5CDC0811" w14:textId="77777777" w:rsidR="00B11C41" w:rsidRDefault="00B11C41" w:rsidP="00B11C41">
      <w:pPr>
        <w:pStyle w:val="NormalWeb"/>
        <w:spacing w:before="0" w:beforeAutospacing="0" w:after="0" w:afterAutospacing="0"/>
        <w:ind w:left="360"/>
        <w:rPr>
          <w:color w:val="424242"/>
        </w:rPr>
      </w:pPr>
      <w:r>
        <w:rPr>
          <w:color w:val="424242"/>
        </w:rPr>
        <w:t>Если мастер не может подключиться к инстансу сегмента, он помечает этот инстанс сегмента как отключённый в системном каталоге базы данных RT.Warehouse и переносит на его место зеркальный сегмент. Инстанс отказавшего сегмента не будет работать до тех пор, пока администратор не предпримет шаги, чтобы вернуть этот сегмент в оперативный режим. Администратор может восстановить неисправный сегмент, пока система работает. Процесс восстановления копирует только те изменения, которые были пропущены, пока сегмент не работал.</w:t>
      </w:r>
    </w:p>
    <w:p w14:paraId="002E51EA" w14:textId="77777777" w:rsidR="00B11C41" w:rsidRDefault="00B11C41" w:rsidP="00B11C41">
      <w:pPr>
        <w:pStyle w:val="NormalWeb"/>
        <w:spacing w:before="0" w:beforeAutospacing="0" w:after="0" w:afterAutospacing="0"/>
        <w:ind w:left="360"/>
        <w:rPr>
          <w:color w:val="424242"/>
        </w:rPr>
      </w:pPr>
      <w:r>
        <w:rPr>
          <w:color w:val="424242"/>
        </w:rPr>
        <w:t>Если у вас не включено зеркалирование, система автоматически отключится, если инстанс сегмента станет недействительным. Вы должны восстановить все поврежденные сегменты, прежде чем операции можно будет продолжить.</w:t>
      </w:r>
    </w:p>
    <w:p w14:paraId="0C093A67" w14:textId="77777777" w:rsidR="00B11C41" w:rsidRDefault="00B11C41" w:rsidP="00B11C41">
      <w:pPr>
        <w:pStyle w:val="Heading2"/>
        <w:numPr>
          <w:ilvl w:val="0"/>
          <w:numId w:val="0"/>
        </w:numPr>
        <w:ind w:left="1080"/>
        <w:rPr>
          <w:color w:val="424242"/>
        </w:rPr>
      </w:pPr>
      <w:r>
        <w:rPr>
          <w:color w:val="424242"/>
        </w:rPr>
        <w:lastRenderedPageBreak/>
        <w:t>15.3 Зеркалирование мастера</w:t>
      </w:r>
    </w:p>
    <w:p w14:paraId="59124454" w14:textId="77777777" w:rsidR="00B11C41" w:rsidRDefault="00B11C41" w:rsidP="00B11C41">
      <w:pPr>
        <w:pStyle w:val="NormalWeb"/>
        <w:spacing w:before="0" w:beforeAutospacing="0" w:after="0" w:afterAutospacing="0"/>
        <w:ind w:left="360"/>
        <w:rPr>
          <w:color w:val="424242"/>
        </w:rPr>
      </w:pPr>
      <w:r>
        <w:rPr>
          <w:color w:val="424242"/>
        </w:rPr>
        <w:t>Вы также можете дополнительно развернуть резервную копию или зеркало инстанса мастера на отдельном хосте, отличном от хоста мастера. Резервный мастер служит в качестве горячего резерва на случай, если основной мастер перестанет работать. Резервный мастер поддерживается в актуальном состоянии за счёт процесса репликации журнала транзакций, который синхронизирует данные между основным и резервным мастером.</w:t>
      </w:r>
    </w:p>
    <w:p w14:paraId="2CD43A9A" w14:textId="77777777" w:rsidR="00B11C41" w:rsidRDefault="00B11C41" w:rsidP="00B11C41">
      <w:pPr>
        <w:pStyle w:val="NormalWeb"/>
        <w:spacing w:before="0" w:beforeAutospacing="0" w:after="0" w:afterAutospacing="0"/>
        <w:ind w:left="360"/>
        <w:rPr>
          <w:color w:val="424242"/>
        </w:rPr>
      </w:pPr>
      <w:r>
        <w:rPr>
          <w:color w:val="424242"/>
        </w:rPr>
        <w:t>Если основной мастер выходит из строя, процесс репликации журнала останавливается, и можно активировать резервный мастер. Переключение не происходит автоматически, а должно быть вызвано извне. После активации резервного мастера реплицированные журналы используются для восстановления состояния хоста мастера на момент последней успешно зафиксированной транзакции. Активированный резервный мастер фактически становится мастером базы данных RT.Warehouse, принимая клиентские подключения через порт мастера.</w:t>
      </w:r>
    </w:p>
    <w:p w14:paraId="64D8E64F" w14:textId="77777777" w:rsidR="00B11C41" w:rsidRDefault="00B11C41" w:rsidP="00B11C41">
      <w:pPr>
        <w:pStyle w:val="NormalWeb"/>
        <w:spacing w:before="0" w:beforeAutospacing="0" w:after="0" w:afterAutospacing="0"/>
        <w:ind w:left="360"/>
        <w:rPr>
          <w:color w:val="424242"/>
        </w:rPr>
      </w:pPr>
      <w:r>
        <w:rPr>
          <w:color w:val="424242"/>
        </w:rPr>
        <w:t>Поскольку мастер не содержит пользовательских данных, необходимо синхронизировать только таблицы системного каталога между основной и резервной копиями. Когда эти таблицы обновляются, изменения автоматически копируются на резервный мастер, чтобы обеспечить синхронизацию с основным мастером.</w:t>
      </w:r>
    </w:p>
    <w:p w14:paraId="70083FA9" w14:textId="77777777" w:rsidR="00B11C41" w:rsidRDefault="00B11C41" w:rsidP="00B11C41">
      <w:pPr>
        <w:pStyle w:val="Heading2"/>
        <w:numPr>
          <w:ilvl w:val="0"/>
          <w:numId w:val="0"/>
        </w:numPr>
        <w:ind w:left="1080"/>
        <w:rPr>
          <w:color w:val="424242"/>
        </w:rPr>
      </w:pPr>
      <w:r>
        <w:rPr>
          <w:color w:val="424242"/>
        </w:rPr>
        <w:t>15.4 Резервирование интерконнекта</w:t>
      </w:r>
    </w:p>
    <w:p w14:paraId="077F23DE" w14:textId="77777777" w:rsidR="00B11C41" w:rsidRDefault="00B11C41" w:rsidP="00B11C41">
      <w:pPr>
        <w:pStyle w:val="NormalWeb"/>
        <w:spacing w:before="0" w:beforeAutospacing="0" w:after="0" w:afterAutospacing="0"/>
        <w:ind w:left="360"/>
        <w:rPr>
          <w:color w:val="424242"/>
        </w:rPr>
      </w:pPr>
      <w:r>
        <w:rPr>
          <w:color w:val="424242"/>
        </w:rPr>
        <w:t>Интерконнект относится к межпроцессному взаимодействию между сегментами и сетевой инфраструктурой, от которой зависит данное взаимодействие. Вы можете добиться высокодоступного интерконнекта, развернув в своей сети два коммутатора Gigabit Ethernet и резервные соединения Gigabit с хост-серверами базы данных RT.Warehouse (мастером и сегментами). Из соображений производительности рекомендуется 10 Gigabit Ethernet или выше.</w:t>
      </w:r>
    </w:p>
    <w:p w14:paraId="338FBDA9" w14:textId="77777777" w:rsidR="00B11C41" w:rsidRDefault="00B11C41" w:rsidP="00B11C41">
      <w:pPr>
        <w:pStyle w:val="Heading1"/>
        <w:numPr>
          <w:ilvl w:val="0"/>
          <w:numId w:val="0"/>
        </w:numPr>
        <w:ind w:left="360"/>
        <w:rPr>
          <w:color w:val="1565C0"/>
        </w:rPr>
      </w:pPr>
      <w:r>
        <w:rPr>
          <w:color w:val="1565C0"/>
        </w:rPr>
        <w:lastRenderedPageBreak/>
        <w:t>16. СТАТИСТИКА БАЗЫ ДАННЫХ В RT.WAREHOUSE</w:t>
      </w:r>
    </w:p>
    <w:p w14:paraId="2C6BD736" w14:textId="77777777" w:rsidR="00B11C41" w:rsidRDefault="00B11C41" w:rsidP="00B11C41">
      <w:pPr>
        <w:pStyle w:val="NormalWeb"/>
        <w:spacing w:before="0" w:beforeAutospacing="0" w:after="0" w:afterAutospacing="0"/>
        <w:ind w:left="360"/>
        <w:rPr>
          <w:color w:val="424242"/>
        </w:rPr>
      </w:pPr>
      <w:r>
        <w:rPr>
          <w:color w:val="424242"/>
        </w:rPr>
        <w:t>В разделе представлен обзор статистики, собранной командой ANALYZE в базе данных RT.Warehouse.</w:t>
      </w:r>
    </w:p>
    <w:p w14:paraId="402BEBCA" w14:textId="77777777" w:rsidR="00B11C41" w:rsidRDefault="00B11C41" w:rsidP="00B11C41">
      <w:pPr>
        <w:pStyle w:val="NormalWeb"/>
        <w:spacing w:before="0" w:beforeAutospacing="0" w:after="0" w:afterAutospacing="0"/>
        <w:ind w:left="360"/>
        <w:rPr>
          <w:color w:val="424242"/>
        </w:rPr>
      </w:pPr>
      <w:r>
        <w:rPr>
          <w:color w:val="424242"/>
        </w:rPr>
        <w:t>Статистика — это метаданные, которые описывают данные, хранящиеся в базе данных. Оптимизатору запросов нужна актуальная статистика, чтобы выбрать наилучший план выполнения запроса. Например, если запрос объединяет две таблицы, и одна из них должна быть передана всем сегментам, оптимизатор может выбрать меньшую из двух таблиц, чтобы минимизировать сетевой трафик.</w:t>
      </w:r>
    </w:p>
    <w:p w14:paraId="70016E8F" w14:textId="77777777" w:rsidR="00B11C41" w:rsidRDefault="00B11C41" w:rsidP="00B11C41">
      <w:pPr>
        <w:pStyle w:val="NormalWeb"/>
        <w:spacing w:before="0" w:beforeAutospacing="0" w:after="0" w:afterAutospacing="0"/>
        <w:ind w:left="360"/>
        <w:rPr>
          <w:color w:val="424242"/>
        </w:rPr>
      </w:pPr>
      <w:r>
        <w:rPr>
          <w:color w:val="424242"/>
        </w:rPr>
        <w:t>Статистика, используемая оптимизатором, рассчитывается и сохраняется в системном каталоге командой ANALYZE. Существует три способа инициировать операцию ANALYZE:</w:t>
      </w:r>
    </w:p>
    <w:p w14:paraId="01FB5D69" w14:textId="77777777" w:rsidR="00B11C41" w:rsidRDefault="00B11C41" w:rsidP="00B11C41">
      <w:pPr>
        <w:ind w:left="360"/>
        <w:rPr>
          <w:color w:val="424242"/>
        </w:rPr>
      </w:pPr>
      <w:r>
        <w:rPr>
          <w:color w:val="424242"/>
        </w:rPr>
        <w:t>Вы можете запустить команду ANALYZE напрямую.</w:t>
      </w:r>
    </w:p>
    <w:p w14:paraId="233B498E" w14:textId="77777777" w:rsidR="00B11C41" w:rsidRDefault="00B11C41" w:rsidP="00B11C41">
      <w:pPr>
        <w:spacing w:before="100" w:beforeAutospacing="1" w:after="100" w:afterAutospacing="1"/>
        <w:ind w:left="360"/>
        <w:rPr>
          <w:color w:val="424242"/>
        </w:rPr>
      </w:pPr>
      <w:r>
        <w:rPr>
          <w:color w:val="424242"/>
        </w:rPr>
        <w:t>Вы можете запустить утилиту управления analysisb вне базы данных, в командной строке.</w:t>
      </w:r>
    </w:p>
    <w:p w14:paraId="3481A036" w14:textId="77777777" w:rsidR="00B11C41" w:rsidRDefault="00B11C41" w:rsidP="00B11C41">
      <w:pPr>
        <w:spacing w:before="100" w:beforeAutospacing="1" w:after="100" w:afterAutospacing="1"/>
        <w:ind w:left="360"/>
        <w:rPr>
          <w:color w:val="424242"/>
        </w:rPr>
      </w:pPr>
      <w:r>
        <w:rPr>
          <w:color w:val="424242"/>
        </w:rPr>
        <w:t>Автоматическая операция ANALYZEможет запускаться, когда операции DML выполняются над таблицами, не имеющими статистики, или когда операция DML изменяет количество строк, превышающее заданное пороговое значение.</w:t>
      </w:r>
    </w:p>
    <w:p w14:paraId="6BEBF701" w14:textId="77777777" w:rsidR="00B11C41" w:rsidRDefault="00B11C41" w:rsidP="00B11C41">
      <w:pPr>
        <w:pStyle w:val="NormalWeb"/>
        <w:spacing w:before="0" w:beforeAutospacing="0" w:after="0" w:afterAutospacing="0"/>
        <w:ind w:left="360"/>
        <w:rPr>
          <w:color w:val="424242"/>
        </w:rPr>
      </w:pPr>
      <w:r>
        <w:rPr>
          <w:color w:val="424242"/>
        </w:rPr>
        <w:t>Эти методы описаны в следующих разделах. Команда VACUUM ANALYZE — это ещё один способ инициировать операцию ANALYZE, но её использование не рекомендуется, поскольку операции очистки и анализа — это разные операции с разными целями.</w:t>
      </w:r>
    </w:p>
    <w:p w14:paraId="566FD4D4" w14:textId="77777777" w:rsidR="00B11C41" w:rsidRDefault="00B11C41" w:rsidP="00B11C41">
      <w:pPr>
        <w:pStyle w:val="NormalWeb"/>
        <w:spacing w:before="0" w:beforeAutospacing="0" w:after="0" w:afterAutospacing="0"/>
        <w:ind w:left="360"/>
        <w:rPr>
          <w:color w:val="424242"/>
        </w:rPr>
      </w:pPr>
      <w:r>
        <w:rPr>
          <w:color w:val="424242"/>
        </w:rPr>
        <w:t>Вычисление статистики требует времени и ресурсов, поэтому база данных RT.Warehouse производит оценки, вычисляя статистику по выборкам больших таблиц. В большинстве случаев параметры по умолчанию предоставляют информацию, необходимую для создания корректных планов выполнения запросов. Если полученная статистика не даёт оптимальных планов выполнения запросов, администратор может настроить параметры конфигурации для получения более точных статистических данных, увеличив размер выборки или степень детализации статистики, сохраняемой в системном каталоге. Создание более точных статистических данных связано с затратами на ЦПУ и хранилище и может не привести к лучшим планам, поэтому важно просматривать планы объяснения и тестировать производительность запросов, чтобы убедиться, что дополнительные затраты, связанные со статистикой, приводят к повышению производительности запросов.</w:t>
      </w:r>
    </w:p>
    <w:p w14:paraId="1B449F69" w14:textId="77777777" w:rsidR="00B11C41" w:rsidRDefault="00B11C41" w:rsidP="00B11C41">
      <w:pPr>
        <w:pStyle w:val="Heading2"/>
        <w:numPr>
          <w:ilvl w:val="0"/>
          <w:numId w:val="0"/>
        </w:numPr>
        <w:ind w:left="1080"/>
        <w:rPr>
          <w:color w:val="424242"/>
        </w:rPr>
      </w:pPr>
      <w:r>
        <w:rPr>
          <w:color w:val="424242"/>
        </w:rPr>
        <w:t>16.1 Системная статистика</w:t>
      </w:r>
    </w:p>
    <w:p w14:paraId="32A4432E" w14:textId="77777777" w:rsidR="00B11C41" w:rsidRDefault="00B11C41" w:rsidP="00B11C41">
      <w:pPr>
        <w:pStyle w:val="Heading3"/>
        <w:numPr>
          <w:ilvl w:val="0"/>
          <w:numId w:val="0"/>
        </w:numPr>
        <w:spacing w:before="120" w:after="0"/>
        <w:ind w:left="1980"/>
        <w:rPr>
          <w:color w:val="616161"/>
        </w:rPr>
      </w:pPr>
      <w:r>
        <w:rPr>
          <w:color w:val="616161"/>
        </w:rPr>
        <w:t>16.1.1 Размер таблиц</w:t>
      </w:r>
    </w:p>
    <w:p w14:paraId="62B212DA" w14:textId="77777777" w:rsidR="00B11C41" w:rsidRDefault="00B11C41" w:rsidP="00B11C41">
      <w:pPr>
        <w:pStyle w:val="NormalWeb"/>
        <w:spacing w:before="0" w:beforeAutospacing="0" w:after="0" w:afterAutospacing="0"/>
        <w:ind w:left="360"/>
        <w:rPr>
          <w:color w:val="424242"/>
        </w:rPr>
      </w:pPr>
      <w:r>
        <w:rPr>
          <w:color w:val="424242"/>
        </w:rPr>
        <w:t>Планировщик запросов стремится свести к минимуму дисковый ввод-вывод и сетевой трафик, необходимые для выполнения запроса, используя оценки количества строк, которые должны быть обработаны, и количество дисковых страниц, к которым должен обращаться запрос. Данные, из которых получены эти оценки, представляют собой столбцы системной таблицы pg_class reltuples и relpages, которые содержат количество строк и страниц на момент последнего запуска команды VACUUM или ANALYZE. По мере добавления или удаления строк числа становятся менее точными. Тем не менее, операционная система всегда может получить точное количество страниц на диске, поэтому до тех пор, пока отношение reltuples к relpages существенно не изменится, оптимизатор может произвести оценку количества строк, достаточно точную, чтобы выбрать корректный план выполнения запроса.</w:t>
      </w:r>
    </w:p>
    <w:p w14:paraId="648A188C" w14:textId="77777777" w:rsidR="00B11C41" w:rsidRDefault="00B11C41" w:rsidP="00B11C41">
      <w:pPr>
        <w:pStyle w:val="NormalWeb"/>
        <w:spacing w:before="0" w:beforeAutospacing="0" w:after="0" w:afterAutospacing="0"/>
        <w:ind w:left="360"/>
        <w:rPr>
          <w:color w:val="424242"/>
        </w:rPr>
      </w:pPr>
      <w:r>
        <w:rPr>
          <w:color w:val="424242"/>
        </w:rPr>
        <w:lastRenderedPageBreak/>
        <w:t>Когда столбец reltuples значительно отличается от количества строк, возвращаемого SELECT COUNT(*), необходимо выполнить ANALYZE для обновления статистики.</w:t>
      </w:r>
    </w:p>
    <w:p w14:paraId="20DCAD85" w14:textId="77777777" w:rsidR="00B11C41" w:rsidRDefault="00B11C41" w:rsidP="00B11C41">
      <w:pPr>
        <w:pStyle w:val="NormalWeb"/>
        <w:spacing w:before="0" w:beforeAutospacing="0" w:after="0" w:afterAutospacing="0"/>
        <w:ind w:left="360"/>
        <w:rPr>
          <w:color w:val="424242"/>
        </w:rPr>
      </w:pPr>
      <w:r>
        <w:rPr>
          <w:color w:val="424242"/>
        </w:rPr>
        <w:t>Когда команда REINDEX завершает воссоздание индекса, столбцы relpages и reltuples обнуляются. Команду ANALYZE следует запустить для базовой таблицы, чтобы обновить эти столбцы.</w:t>
      </w:r>
    </w:p>
    <w:p w14:paraId="4CF9880E" w14:textId="77777777" w:rsidR="00B11C41" w:rsidRDefault="00B11C41" w:rsidP="00B11C41">
      <w:pPr>
        <w:pStyle w:val="Heading3"/>
        <w:numPr>
          <w:ilvl w:val="0"/>
          <w:numId w:val="0"/>
        </w:numPr>
        <w:spacing w:before="120" w:after="0"/>
        <w:ind w:left="1980"/>
        <w:rPr>
          <w:color w:val="616161"/>
        </w:rPr>
      </w:pPr>
      <w:r>
        <w:rPr>
          <w:color w:val="616161"/>
        </w:rPr>
        <w:t>16.1.2 Системная таблица pg_statistic и представление pg_stats</w:t>
      </w:r>
    </w:p>
    <w:p w14:paraId="1BE55888" w14:textId="77777777" w:rsidR="00B11C41" w:rsidRDefault="00B11C41" w:rsidP="00B11C41">
      <w:pPr>
        <w:pStyle w:val="NormalWeb"/>
        <w:spacing w:before="0" w:beforeAutospacing="0" w:after="0" w:afterAutospacing="0"/>
        <w:ind w:left="360"/>
        <w:rPr>
          <w:color w:val="424242"/>
        </w:rPr>
      </w:pPr>
      <w:r>
        <w:rPr>
          <w:color w:val="424242"/>
        </w:rPr>
        <w:t>Системная таблица pg_statistic содержит результаты последней операции ANALYZE для каждой таблицы базы данных. Для каждого столбца каждой таблицы есть строка. Она имеет столбцы, описанные в таблице ниже.</w:t>
      </w:r>
    </w:p>
    <w:p w14:paraId="48820BE8" w14:textId="77777777" w:rsidR="00B11C41" w:rsidRDefault="00B11C41" w:rsidP="00B11C41">
      <w:pPr>
        <w:pStyle w:val="NormalWeb"/>
        <w:spacing w:before="0" w:beforeAutospacing="0" w:after="0" w:afterAutospacing="0"/>
        <w:ind w:left="360"/>
        <w:rPr>
          <w:color w:val="424242"/>
        </w:rPr>
      </w:pPr>
      <w:r>
        <w:rPr>
          <w:color w:val="424242"/>
        </w:rPr>
        <w:t>Таблица 13— Столбцы системной таблицы pg_statistic</w:t>
      </w:r>
    </w:p>
    <w:tbl>
      <w:tblPr>
        <w:tblW w:w="0" w:type="auto"/>
        <w:shd w:val="clear" w:color="auto" w:fill="FFFFFF"/>
        <w:tblCellMar>
          <w:left w:w="0" w:type="dxa"/>
          <w:right w:w="0" w:type="dxa"/>
        </w:tblCellMar>
        <w:tblLook w:val="04A0" w:firstRow="1" w:lastRow="0" w:firstColumn="1" w:lastColumn="0" w:noHBand="0" w:noVBand="1"/>
      </w:tblPr>
      <w:tblGrid>
        <w:gridCol w:w="2720"/>
        <w:gridCol w:w="6614"/>
      </w:tblGrid>
      <w:tr w:rsidR="00B11C41" w14:paraId="662DF960" w14:textId="77777777" w:rsidTr="00B11C41">
        <w:trPr>
          <w:trHeight w:val="454"/>
          <w:tblHeader/>
        </w:trPr>
        <w:tc>
          <w:tcPr>
            <w:tcW w:w="2721" w:type="dxa"/>
            <w:tcBorders>
              <w:top w:val="single" w:sz="8" w:space="0" w:color="7030A0"/>
              <w:left w:val="single" w:sz="8" w:space="0" w:color="7030A0"/>
              <w:bottom w:val="single" w:sz="8" w:space="0" w:color="7030A0"/>
              <w:right w:val="single" w:sz="8" w:space="0" w:color="7030A0"/>
            </w:tcBorders>
            <w:shd w:val="clear" w:color="auto" w:fill="E6E6E6"/>
            <w:tcMar>
              <w:top w:w="57" w:type="dxa"/>
              <w:left w:w="85" w:type="dxa"/>
              <w:bottom w:w="57" w:type="dxa"/>
              <w:right w:w="85" w:type="dxa"/>
            </w:tcMar>
            <w:hideMark/>
          </w:tcPr>
          <w:p w14:paraId="400FAD74" w14:textId="77777777" w:rsidR="00B11C41" w:rsidRPr="00B11C41" w:rsidRDefault="00B11C41" w:rsidP="00B11C41">
            <w:pPr>
              <w:ind w:left="360"/>
              <w:jc w:val="center"/>
              <w:rPr>
                <w:b/>
                <w:bCs/>
                <w:color w:val="455A64"/>
              </w:rPr>
            </w:pPr>
            <w:r w:rsidRPr="00B11C41">
              <w:rPr>
                <w:b/>
                <w:bCs/>
                <w:color w:val="455A64"/>
              </w:rPr>
              <w:t>Наименование столбца</w:t>
            </w:r>
          </w:p>
        </w:tc>
        <w:tc>
          <w:tcPr>
            <w:tcW w:w="6623"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347E23BE" w14:textId="77777777" w:rsidR="00B11C41" w:rsidRPr="00B11C41" w:rsidRDefault="00B11C41" w:rsidP="00B11C41">
            <w:pPr>
              <w:ind w:left="360"/>
              <w:jc w:val="center"/>
              <w:rPr>
                <w:b/>
                <w:bCs/>
                <w:color w:val="455A64"/>
              </w:rPr>
            </w:pPr>
            <w:r w:rsidRPr="00B11C41">
              <w:rPr>
                <w:b/>
                <w:bCs/>
                <w:color w:val="455A64"/>
              </w:rPr>
              <w:t>Описание</w:t>
            </w:r>
          </w:p>
        </w:tc>
      </w:tr>
      <w:tr w:rsidR="00B11C41" w14:paraId="745A284E"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CC4D16A" w14:textId="77777777" w:rsidR="00B11C41" w:rsidRDefault="00B11C41" w:rsidP="00B11C41">
            <w:pPr>
              <w:ind w:left="360"/>
            </w:pPr>
            <w:r>
              <w:t>starelid</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5A27472" w14:textId="77777777" w:rsidR="00B11C41" w:rsidRDefault="00B11C41" w:rsidP="00B11C41">
            <w:pPr>
              <w:pStyle w:val="NormalWeb"/>
              <w:spacing w:before="0" w:beforeAutospacing="0" w:after="0" w:afterAutospacing="0"/>
              <w:ind w:left="360"/>
              <w:jc w:val="both"/>
            </w:pPr>
            <w:r>
              <w:t>Идентификатор объекта таблицы или индекса, которому принадлежит столбец.</w:t>
            </w:r>
          </w:p>
        </w:tc>
      </w:tr>
      <w:tr w:rsidR="00B11C41" w14:paraId="04544CB9"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C931F2" w14:textId="77777777" w:rsidR="00B11C41" w:rsidRDefault="00B11C41" w:rsidP="00B11C41">
            <w:pPr>
              <w:ind w:left="360"/>
            </w:pPr>
            <w:r>
              <w:t>staattnum</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E8DE342" w14:textId="77777777" w:rsidR="00B11C41" w:rsidRDefault="00B11C41" w:rsidP="00B11C41">
            <w:pPr>
              <w:pStyle w:val="NormalWeb"/>
              <w:spacing w:before="0" w:beforeAutospacing="0" w:after="0" w:afterAutospacing="0"/>
              <w:ind w:left="360"/>
              <w:jc w:val="both"/>
            </w:pPr>
            <w:r>
              <w:t>Номер описываемого столбца, начиная с 1.</w:t>
            </w:r>
          </w:p>
        </w:tc>
      </w:tr>
      <w:tr w:rsidR="00B11C41" w14:paraId="25707C5E"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0FFE58" w14:textId="77777777" w:rsidR="00B11C41" w:rsidRDefault="00B11C41" w:rsidP="00B11C41">
            <w:pPr>
              <w:ind w:left="360"/>
            </w:pPr>
            <w:r>
              <w:t>stainherit</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4D9D4518" w14:textId="77777777" w:rsidR="00B11C41" w:rsidRDefault="00B11C41" w:rsidP="00B11C41">
            <w:pPr>
              <w:pStyle w:val="NormalWeb"/>
              <w:spacing w:before="0" w:beforeAutospacing="0" w:after="0" w:afterAutospacing="0"/>
              <w:ind w:left="360"/>
              <w:jc w:val="both"/>
            </w:pPr>
            <w:r>
              <w:t>Если  true, статистика включает дочерние столбцы наследования, а не только значения в указанном отношении.</w:t>
            </w:r>
          </w:p>
        </w:tc>
      </w:tr>
      <w:tr w:rsidR="00B11C41" w14:paraId="5E6671ED"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5FE309" w14:textId="77777777" w:rsidR="00B11C41" w:rsidRDefault="00B11C41" w:rsidP="00B11C41">
            <w:pPr>
              <w:ind w:left="360"/>
            </w:pPr>
            <w:r>
              <w:t>stanullfrac</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495B5A5" w14:textId="77777777" w:rsidR="00B11C41" w:rsidRDefault="00B11C41" w:rsidP="00B11C41">
            <w:pPr>
              <w:pStyle w:val="NormalWeb"/>
              <w:spacing w:before="0" w:beforeAutospacing="0" w:after="0" w:afterAutospacing="0"/>
              <w:ind w:left="360"/>
              <w:jc w:val="both"/>
            </w:pPr>
            <w:r>
              <w:t>Доля записей столбца, которые являются нулевыми.</w:t>
            </w:r>
          </w:p>
        </w:tc>
      </w:tr>
      <w:tr w:rsidR="00B11C41" w14:paraId="64370261"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2D7C06" w14:textId="77777777" w:rsidR="00B11C41" w:rsidRDefault="00B11C41" w:rsidP="00B11C41">
            <w:pPr>
              <w:ind w:left="360"/>
            </w:pPr>
            <w:r>
              <w:t>stawidth</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AFBAD60" w14:textId="77777777" w:rsidR="00B11C41" w:rsidRDefault="00B11C41" w:rsidP="00B11C41">
            <w:pPr>
              <w:pStyle w:val="NormalWeb"/>
              <w:spacing w:before="0" w:beforeAutospacing="0" w:after="0" w:afterAutospacing="0"/>
              <w:ind w:left="360"/>
              <w:jc w:val="both"/>
            </w:pPr>
            <w:r>
              <w:t>Средняя сохраняемая ширина ненулевых записей в байтах.</w:t>
            </w:r>
          </w:p>
        </w:tc>
      </w:tr>
      <w:tr w:rsidR="00B11C41" w14:paraId="27509CE7"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D634085" w14:textId="77777777" w:rsidR="00B11C41" w:rsidRDefault="00B11C41" w:rsidP="00B11C41">
            <w:pPr>
              <w:ind w:left="360"/>
            </w:pPr>
            <w:r>
              <w:t>stadistinct</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3AEFCC4" w14:textId="77777777" w:rsidR="00B11C41" w:rsidRDefault="00B11C41" w:rsidP="00B11C41">
            <w:pPr>
              <w:pStyle w:val="NormalWeb"/>
              <w:spacing w:before="0" w:beforeAutospacing="0" w:after="0" w:afterAutospacing="0"/>
              <w:ind w:left="360"/>
              <w:jc w:val="both"/>
            </w:pPr>
            <w:r>
              <w:t>Положительное число — это оценка количества различных значений в столбце. Ожидается, что это число не будет меняться в зависимости от количества строк.</w:t>
            </w:r>
          </w:p>
          <w:p w14:paraId="7B23CBDB" w14:textId="77777777" w:rsidR="00B11C41" w:rsidRDefault="00B11C41" w:rsidP="00B11C41">
            <w:pPr>
              <w:pStyle w:val="NormalWeb"/>
              <w:spacing w:before="0" w:beforeAutospacing="0" w:after="0" w:afterAutospacing="0"/>
              <w:ind w:left="360"/>
              <w:jc w:val="both"/>
            </w:pPr>
            <w:r>
              <w:t>Отрицательное значение — это количество уникальных значений, делённое на количество строк, то есть доля строк с уникальными значениями для столбца. Эта форма используется, когда количество различных значений увеличивается с количеством строк. Например, уникальный столбец имеет значение n_distinct, равное -1.0. Столбцы со средней шириной более 1024 считаются уникальными.</w:t>
            </w:r>
          </w:p>
        </w:tc>
      </w:tr>
      <w:tr w:rsidR="00B11C41" w14:paraId="05229227"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AA005A2" w14:textId="77777777" w:rsidR="00B11C41" w:rsidRDefault="00B11C41" w:rsidP="00B11C41">
            <w:pPr>
              <w:ind w:left="360"/>
            </w:pPr>
            <w:r>
              <w:t>stakind</w:t>
            </w:r>
            <w:r w:rsidRPr="00B11C41">
              <w:rPr>
                <w:i/>
                <w:iCs/>
              </w:rPr>
              <w:t>N</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48050F23" w14:textId="77777777" w:rsidR="00B11C41" w:rsidRDefault="00B11C41" w:rsidP="00B11C41">
            <w:pPr>
              <w:pStyle w:val="NormalWeb"/>
              <w:spacing w:before="0" w:beforeAutospacing="0" w:after="0" w:afterAutospacing="0"/>
              <w:ind w:left="360"/>
              <w:jc w:val="both"/>
            </w:pPr>
            <w:r>
              <w:t>Кодовое число, указывающее тип статистики, хранящейся в </w:t>
            </w:r>
            <w:r>
              <w:rPr>
                <w:i/>
                <w:iCs/>
              </w:rPr>
              <w:t>N</w:t>
            </w:r>
            <w:r>
              <w:t>-м слоте строки pg_statistic.</w:t>
            </w:r>
          </w:p>
        </w:tc>
      </w:tr>
      <w:tr w:rsidR="00B11C41" w14:paraId="3D267738"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4D8CE1" w14:textId="77777777" w:rsidR="00B11C41" w:rsidRDefault="00B11C41" w:rsidP="00B11C41">
            <w:pPr>
              <w:ind w:left="360"/>
            </w:pPr>
            <w:r>
              <w:t>staop</w:t>
            </w:r>
            <w:r w:rsidRPr="00B11C41">
              <w:rPr>
                <w:i/>
                <w:iCs/>
              </w:rPr>
              <w:t>N</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C225BBF" w14:textId="77777777" w:rsidR="00B11C41" w:rsidRDefault="00B11C41" w:rsidP="00B11C41">
            <w:pPr>
              <w:pStyle w:val="NormalWeb"/>
              <w:spacing w:before="0" w:beforeAutospacing="0" w:after="0" w:afterAutospacing="0"/>
              <w:ind w:left="360"/>
              <w:jc w:val="both"/>
            </w:pPr>
            <w:r>
              <w:t>Оператор, используемый для получения статистики, хранящейся в </w:t>
            </w:r>
            <w:r>
              <w:rPr>
                <w:i/>
                <w:iCs/>
              </w:rPr>
              <w:t>N</w:t>
            </w:r>
            <w:r>
              <w:t>-м слоте. Например, слот Histogram будет отображать оператор &lt;, который определяет порядок сортировки данных.</w:t>
            </w:r>
          </w:p>
        </w:tc>
      </w:tr>
      <w:tr w:rsidR="00B11C41" w14:paraId="357E16B5"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7B8681A" w14:textId="77777777" w:rsidR="00B11C41" w:rsidRDefault="00B11C41" w:rsidP="00B11C41">
            <w:pPr>
              <w:ind w:left="360"/>
            </w:pPr>
            <w:r>
              <w:t>stanumbers</w:t>
            </w:r>
            <w:r w:rsidRPr="00B11C41">
              <w:rPr>
                <w:i/>
                <w:iCs/>
              </w:rPr>
              <w:t>N</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487E6F3B" w14:textId="77777777" w:rsidR="00B11C41" w:rsidRDefault="00B11C41" w:rsidP="00B11C41">
            <w:pPr>
              <w:pStyle w:val="NormalWeb"/>
              <w:spacing w:before="0" w:beforeAutospacing="0" w:after="0" w:afterAutospacing="0"/>
              <w:ind w:left="360"/>
              <w:jc w:val="both"/>
            </w:pPr>
            <w:r>
              <w:t>Массив  float4, содержащий числовую статистику соответствующего вида для </w:t>
            </w:r>
            <w:r>
              <w:rPr>
                <w:i/>
                <w:iCs/>
              </w:rPr>
              <w:t>N</w:t>
            </w:r>
            <w:r>
              <w:t>-го слота, или NULL, если вид слота не включает числовые значения.</w:t>
            </w:r>
          </w:p>
        </w:tc>
      </w:tr>
      <w:tr w:rsidR="00B11C41" w14:paraId="4E0112D9"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39E34A" w14:textId="77777777" w:rsidR="00B11C41" w:rsidRDefault="00B11C41" w:rsidP="00B11C41">
            <w:pPr>
              <w:ind w:left="360"/>
            </w:pPr>
            <w:r>
              <w:t>stavalues</w:t>
            </w:r>
            <w:r w:rsidRPr="00B11C41">
              <w:rPr>
                <w:i/>
                <w:iCs/>
              </w:rPr>
              <w:t>N</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4D156F0" w14:textId="77777777" w:rsidR="00B11C41" w:rsidRDefault="00B11C41" w:rsidP="00B11C41">
            <w:pPr>
              <w:pStyle w:val="NormalWeb"/>
              <w:spacing w:before="0" w:beforeAutospacing="0" w:after="0" w:afterAutospacing="0"/>
              <w:ind w:left="360"/>
              <w:jc w:val="both"/>
            </w:pPr>
            <w:r>
              <w:t>Значения данных столбца соответствующего типа для </w:t>
            </w:r>
            <w:r>
              <w:rPr>
                <w:i/>
                <w:iCs/>
              </w:rPr>
              <w:t>N</w:t>
            </w:r>
            <w:r>
              <w:t xml:space="preserve">-го слота или NULL, если тип слота не хранит никаких значений данных. Значения элементов каждого массива фактически имеют тип данных определённого столбца, так </w:t>
            </w:r>
            <w:r>
              <w:lastRenderedPageBreak/>
              <w:t>что определить типы эти столбцов более конкретно, чем anyarray, нельзя.</w:t>
            </w:r>
          </w:p>
        </w:tc>
      </w:tr>
    </w:tbl>
    <w:p w14:paraId="1A3CEA9F" w14:textId="77777777" w:rsidR="00B11C41" w:rsidRDefault="00B11C41" w:rsidP="00B11C41">
      <w:pPr>
        <w:pStyle w:val="NormalWeb"/>
        <w:spacing w:before="0" w:beforeAutospacing="0" w:after="0" w:afterAutospacing="0"/>
        <w:ind w:left="360"/>
        <w:rPr>
          <w:color w:val="424242"/>
        </w:rPr>
      </w:pPr>
      <w:r>
        <w:rPr>
          <w:color w:val="424242"/>
        </w:rPr>
        <w:lastRenderedPageBreak/>
        <w:t>Статистика, собранная для столбца, различается для разных типов данных, поэтому таблица pg_statistic хранит статистику, соответствующую типу данных, в четырех слотах, состоящих из четырёх столбцов на каждый слот. Например, первый слот, который обычно содержит наиболее распространённые значения для столбца, состоит из столбцов stakind1, staop1, stanumbers1 и stavalues1.</w:t>
      </w:r>
    </w:p>
    <w:p w14:paraId="2E019CCC" w14:textId="77777777" w:rsidR="00B11C41" w:rsidRDefault="00B11C41" w:rsidP="00B11C41">
      <w:pPr>
        <w:pStyle w:val="NormalWeb"/>
        <w:spacing w:before="0" w:beforeAutospacing="0" w:after="0" w:afterAutospacing="0"/>
        <w:ind w:left="360"/>
        <w:rPr>
          <w:color w:val="424242"/>
        </w:rPr>
      </w:pPr>
      <w:r>
        <w:rPr>
          <w:color w:val="424242"/>
        </w:rPr>
        <w:t>Каждый столбец stakindN содержит числовой код, описывающий тип статистики, хранящейся в соответствующем слоте. Кодовые номера stakind от 1 до 99 зарезервированы для основных типов данных PostgreSQL. База данных RT.Warehouse использует кодовые номера 1, 2, 3, 4, 5 и 99. Значение 0 означает, что слот не используется. В следующей таблице описаны виды статистики, хранящейся для кодов.</w:t>
      </w:r>
    </w:p>
    <w:p w14:paraId="0EE8F915" w14:textId="77777777" w:rsidR="00B11C41" w:rsidRDefault="00B11C41" w:rsidP="00B11C41">
      <w:pPr>
        <w:pStyle w:val="NormalWeb"/>
        <w:spacing w:before="0" w:beforeAutospacing="0" w:after="0" w:afterAutospacing="0"/>
        <w:ind w:left="360"/>
        <w:rPr>
          <w:color w:val="424242"/>
        </w:rPr>
      </w:pPr>
      <w:r>
        <w:rPr>
          <w:color w:val="424242"/>
        </w:rPr>
        <w:t>Таблица 14— Виды статистики кодов stakind</w:t>
      </w:r>
    </w:p>
    <w:tbl>
      <w:tblPr>
        <w:tblW w:w="0" w:type="auto"/>
        <w:shd w:val="clear" w:color="auto" w:fill="FFFFFF"/>
        <w:tblCellMar>
          <w:left w:w="0" w:type="dxa"/>
          <w:right w:w="0" w:type="dxa"/>
        </w:tblCellMar>
        <w:tblLook w:val="04A0" w:firstRow="1" w:lastRow="0" w:firstColumn="1" w:lastColumn="0" w:noHBand="0" w:noVBand="1"/>
      </w:tblPr>
      <w:tblGrid>
        <w:gridCol w:w="2718"/>
        <w:gridCol w:w="6616"/>
      </w:tblGrid>
      <w:tr w:rsidR="00B11C41" w14:paraId="0DE877CF" w14:textId="77777777" w:rsidTr="00B11C41">
        <w:trPr>
          <w:trHeight w:val="454"/>
          <w:tblHeader/>
        </w:trPr>
        <w:tc>
          <w:tcPr>
            <w:tcW w:w="2721" w:type="dxa"/>
            <w:tcBorders>
              <w:top w:val="single" w:sz="8" w:space="0" w:color="7030A0"/>
              <w:left w:val="single" w:sz="8" w:space="0" w:color="7030A0"/>
              <w:bottom w:val="single" w:sz="8" w:space="0" w:color="7030A0"/>
              <w:right w:val="single" w:sz="8" w:space="0" w:color="7030A0"/>
            </w:tcBorders>
            <w:shd w:val="clear" w:color="auto" w:fill="E6E6E6"/>
            <w:tcMar>
              <w:top w:w="57" w:type="dxa"/>
              <w:left w:w="85" w:type="dxa"/>
              <w:bottom w:w="57" w:type="dxa"/>
              <w:right w:w="85" w:type="dxa"/>
            </w:tcMar>
            <w:hideMark/>
          </w:tcPr>
          <w:p w14:paraId="1AA84C3C" w14:textId="77777777" w:rsidR="00B11C41" w:rsidRPr="00B11C41" w:rsidRDefault="00B11C41" w:rsidP="00B11C41">
            <w:pPr>
              <w:ind w:left="360"/>
              <w:jc w:val="center"/>
              <w:rPr>
                <w:b/>
                <w:bCs/>
                <w:color w:val="455A64"/>
              </w:rPr>
            </w:pPr>
            <w:r w:rsidRPr="00B11C41">
              <w:rPr>
                <w:b/>
                <w:bCs/>
                <w:color w:val="455A64"/>
              </w:rPr>
              <w:t>Код stakind</w:t>
            </w:r>
          </w:p>
        </w:tc>
        <w:tc>
          <w:tcPr>
            <w:tcW w:w="6623"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458156B7" w14:textId="77777777" w:rsidR="00B11C41" w:rsidRPr="00B11C41" w:rsidRDefault="00B11C41" w:rsidP="00B11C41">
            <w:pPr>
              <w:ind w:left="360"/>
              <w:jc w:val="center"/>
              <w:rPr>
                <w:b/>
                <w:bCs/>
                <w:color w:val="455A64"/>
              </w:rPr>
            </w:pPr>
            <w:r w:rsidRPr="00B11C41">
              <w:rPr>
                <w:b/>
                <w:bCs/>
                <w:color w:val="455A64"/>
              </w:rPr>
              <w:t>Описание</w:t>
            </w:r>
          </w:p>
        </w:tc>
      </w:tr>
      <w:tr w:rsidR="00B11C41" w14:paraId="129E87FA"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49050F" w14:textId="77777777" w:rsidR="00B11C41" w:rsidRDefault="00B11C41" w:rsidP="00B11C41">
            <w:pPr>
              <w:ind w:left="360"/>
            </w:pPr>
            <w:r>
              <w:t>1</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4E53E784" w14:textId="77777777" w:rsidR="00B11C41" w:rsidRDefault="00B11C41" w:rsidP="00B11C41">
            <w:pPr>
              <w:pStyle w:val="NormalWeb"/>
              <w:spacing w:before="0" w:beforeAutospacing="0" w:after="0" w:afterAutospacing="0"/>
              <w:ind w:left="360"/>
              <w:jc w:val="both"/>
            </w:pPr>
            <w:r>
              <w:t>Слот Most CommonValues (MCV):</w:t>
            </w:r>
          </w:p>
          <w:p w14:paraId="03E58F58" w14:textId="77777777" w:rsidR="00B11C41" w:rsidRDefault="00B11C41" w:rsidP="00B11C41">
            <w:pPr>
              <w:ind w:left="360"/>
            </w:pPr>
            <w:r>
              <w:t>staop содержит идентификатор объекта оператора =, используемый для определения того, совпадают ли значения или нет;</w:t>
            </w:r>
          </w:p>
          <w:p w14:paraId="18B8D506" w14:textId="77777777" w:rsidR="00B11C41" w:rsidRDefault="00B11C41" w:rsidP="00B11C41">
            <w:pPr>
              <w:spacing w:before="100" w:beforeAutospacing="1" w:after="100" w:afterAutospacing="1"/>
              <w:ind w:left="360"/>
            </w:pPr>
            <w:r>
              <w:t>stavalues содержит массив из K наиболее распространённых отличных от null значений, появляющихся в столбце;</w:t>
            </w:r>
          </w:p>
          <w:p w14:paraId="05D1078C" w14:textId="77777777" w:rsidR="00B11C41" w:rsidRDefault="00B11C41" w:rsidP="00B11C41">
            <w:pPr>
              <w:spacing w:before="100" w:beforeAutospacing="1" w:after="100" w:afterAutospacing="1"/>
              <w:ind w:left="360"/>
            </w:pPr>
            <w:r>
              <w:t>stanumbers содержит частоты (доли от общего количества строк) значений в массиве stavalues.</w:t>
            </w:r>
          </w:p>
          <w:p w14:paraId="3F1B3A76" w14:textId="77777777" w:rsidR="00B11C41" w:rsidRDefault="00B11C41" w:rsidP="00B11C41">
            <w:pPr>
              <w:pStyle w:val="NormalWeb"/>
              <w:spacing w:before="0" w:beforeAutospacing="0" w:after="0" w:afterAutospacing="0"/>
              <w:ind w:left="360"/>
              <w:jc w:val="both"/>
            </w:pPr>
            <w:r>
              <w:t>Значения упорядочены по убыванию частоты. Поскольку массивы имеют переменный размер, K может быть выбран сборщиком статистики. Значения должны встречаться более одного раза, чтобы быть добавленными в массив stavalues; уникальный столбец не имеет слота MCV.</w:t>
            </w:r>
          </w:p>
        </w:tc>
      </w:tr>
      <w:tr w:rsidR="00B11C41" w14:paraId="5CE1DA8D"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6D343C1" w14:textId="77777777" w:rsidR="00B11C41" w:rsidRDefault="00B11C41" w:rsidP="00B11C41">
            <w:pPr>
              <w:ind w:left="360"/>
            </w:pPr>
            <w:r>
              <w:t>2</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1DB3D52" w14:textId="77777777" w:rsidR="00B11C41" w:rsidRDefault="00B11C41" w:rsidP="00B11C41">
            <w:pPr>
              <w:pStyle w:val="NormalWeb"/>
              <w:spacing w:before="0" w:beforeAutospacing="0" w:after="0" w:afterAutospacing="0"/>
              <w:ind w:left="360"/>
              <w:jc w:val="both"/>
            </w:pPr>
            <w:r>
              <w:t>Слот Histogram — описывает распределение скалярных данных:</w:t>
            </w:r>
          </w:p>
          <w:p w14:paraId="62CC5671" w14:textId="77777777" w:rsidR="00B11C41" w:rsidRDefault="00B11C41" w:rsidP="00B11C41">
            <w:pPr>
              <w:ind w:left="360"/>
            </w:pPr>
            <w:r>
              <w:t>staop — это идентификатор объекта оператора &lt;, который описывает порядок сортировки;</w:t>
            </w:r>
          </w:p>
          <w:p w14:paraId="541D1D38" w14:textId="77777777" w:rsidR="00B11C41" w:rsidRDefault="00B11C41" w:rsidP="00B11C41">
            <w:pPr>
              <w:spacing w:beforeAutospacing="1" w:afterAutospacing="1"/>
              <w:ind w:left="360"/>
            </w:pPr>
            <w:r>
              <w:t>stavalues содержит </w:t>
            </w:r>
            <w:r>
              <w:rPr>
                <w:i/>
                <w:iCs/>
              </w:rPr>
              <w:t>M</w:t>
            </w:r>
            <w:r>
              <w:t> (где </w:t>
            </w:r>
            <w:r>
              <w:rPr>
                <w:i/>
                <w:iCs/>
              </w:rPr>
              <w:t>M</w:t>
            </w:r>
            <w:r>
              <w:t>&gt;=2) отличных от null значений, которые делят отличные от null значения данных столбца на </w:t>
            </w:r>
            <w:r>
              <w:rPr>
                <w:i/>
                <w:iCs/>
              </w:rPr>
              <w:t>M-1</w:t>
            </w:r>
            <w:r>
              <w:t> интервалов приблизительно равной численности. Первый элемент stavalues — это минимальное значение, а последний — максимальное значение.</w:t>
            </w:r>
          </w:p>
          <w:p w14:paraId="7BF6C3F5" w14:textId="77777777" w:rsidR="00B11C41" w:rsidRDefault="00B11C41" w:rsidP="00B11C41">
            <w:pPr>
              <w:spacing w:before="100" w:beforeAutospacing="1" w:after="100" w:afterAutospacing="1"/>
              <w:ind w:left="360"/>
            </w:pPr>
            <w:r>
              <w:lastRenderedPageBreak/>
              <w:t>stanumbers не используется и должен иметь значение NULL.</w:t>
            </w:r>
          </w:p>
          <w:p w14:paraId="44C88D4F" w14:textId="77777777" w:rsidR="00B11C41" w:rsidRDefault="00B11C41" w:rsidP="00B11C41">
            <w:pPr>
              <w:pStyle w:val="NormalWeb"/>
              <w:spacing w:before="0" w:beforeAutospacing="0" w:after="0" w:afterAutospacing="0"/>
              <w:ind w:left="360"/>
              <w:jc w:val="both"/>
            </w:pPr>
            <w:r>
              <w:t>Если также предусмотрен слот Most Common Values, то Histogram описывает распределение данных после удаления значений, перечисленных в массиве MCV (на техническом языке это compressed histogram). Это позволяет более точно представить распределение столбца с некоторыми очень распространёнными значениями. В столбце с несколькими различными значениями список MCV может описывать всю совокупность данных; в данном случае гистограмма становится пустой и её следует пропустить.</w:t>
            </w:r>
          </w:p>
        </w:tc>
      </w:tr>
      <w:tr w:rsidR="00B11C41" w14:paraId="701ED7D4"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8A3EAB" w14:textId="77777777" w:rsidR="00B11C41" w:rsidRDefault="00B11C41" w:rsidP="00B11C41">
            <w:pPr>
              <w:ind w:left="360"/>
            </w:pPr>
            <w:r>
              <w:lastRenderedPageBreak/>
              <w:t>3</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5931217" w14:textId="77777777" w:rsidR="00B11C41" w:rsidRDefault="00B11C41" w:rsidP="00B11C41">
            <w:pPr>
              <w:pStyle w:val="NormalWeb"/>
              <w:spacing w:before="0" w:beforeAutospacing="0" w:after="0" w:afterAutospacing="0"/>
              <w:ind w:left="360"/>
              <w:jc w:val="both"/>
            </w:pPr>
            <w:r>
              <w:t>Слот Correlation — описывает корреляцию между физическим порядком кортежей таблицы и порядком значений данных этого столбца.</w:t>
            </w:r>
          </w:p>
          <w:p w14:paraId="0629F2BF" w14:textId="77777777" w:rsidR="00B11C41" w:rsidRDefault="00B11C41" w:rsidP="00B11C41">
            <w:pPr>
              <w:ind w:left="360"/>
            </w:pPr>
            <w:r>
              <w:t>staop — идентификатор объекта оператора &lt;. Как и в случае с гистограммой, теоретически может появиться более одной записи;</w:t>
            </w:r>
          </w:p>
          <w:p w14:paraId="12523C91" w14:textId="77777777" w:rsidR="00B11C41" w:rsidRDefault="00B11C41" w:rsidP="00B11C41">
            <w:pPr>
              <w:spacing w:before="100" w:beforeAutospacing="1" w:after="100" w:afterAutospacing="1"/>
              <w:ind w:left="360"/>
            </w:pPr>
            <w:r>
              <w:t>stavalues не используется и должен иметь значение NULL;</w:t>
            </w:r>
          </w:p>
          <w:p w14:paraId="77EA3C79" w14:textId="77777777" w:rsidR="00B11C41" w:rsidRDefault="00B11C41" w:rsidP="00B11C41">
            <w:pPr>
              <w:spacing w:before="100" w:beforeAutospacing="1" w:after="100" w:afterAutospacing="1"/>
              <w:ind w:left="360"/>
            </w:pPr>
            <w:r>
              <w:t>stanumbers содержит одну запись, коэффициент корреляции между последовательностью значений данных и последовательностью их фактических позиций в кортеже. Коэффициент варьируется от +1 до -1.</w:t>
            </w:r>
          </w:p>
        </w:tc>
      </w:tr>
      <w:tr w:rsidR="00B11C41" w14:paraId="39533C24"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A4AD32E" w14:textId="77777777" w:rsidR="00B11C41" w:rsidRDefault="00B11C41" w:rsidP="00B11C41">
            <w:pPr>
              <w:ind w:left="360"/>
            </w:pPr>
            <w:r>
              <w:t>4</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3946C98" w14:textId="77777777" w:rsidR="00B11C41" w:rsidRDefault="00B11C41" w:rsidP="00B11C41">
            <w:pPr>
              <w:pStyle w:val="NormalWeb"/>
              <w:spacing w:before="0" w:beforeAutospacing="0" w:after="0" w:afterAutospacing="0"/>
              <w:ind w:left="360"/>
              <w:jc w:val="both"/>
            </w:pPr>
            <w:r>
              <w:t>Слот Most Common Elements — аналогичен слоту Most Common Values (MCV), за исключением того, что в нём хранятся наиболее распространённые отличные от null элементы значений столбца. Это полезно, когда тип данных столбца представляет собой массив или какой-либо другой тип с идентифицируемыми элементами (например, tsvector):</w:t>
            </w:r>
          </w:p>
          <w:p w14:paraId="0016D7BE" w14:textId="77777777" w:rsidR="00B11C41" w:rsidRDefault="00B11C41" w:rsidP="00B11C41">
            <w:pPr>
              <w:ind w:left="360"/>
            </w:pPr>
            <w:r>
              <w:t>staop содержит оператор равенства, соответствующий типу элемента;</w:t>
            </w:r>
          </w:p>
          <w:p w14:paraId="075F434F" w14:textId="77777777" w:rsidR="00B11C41" w:rsidRDefault="00B11C41" w:rsidP="00B11C41">
            <w:pPr>
              <w:spacing w:before="100" w:beforeAutospacing="1" w:after="100" w:afterAutospacing="1"/>
              <w:ind w:left="360"/>
            </w:pPr>
            <w:r>
              <w:t>stavalues ​​содержит наиболее распространённые значения элементов;</w:t>
            </w:r>
          </w:p>
          <w:p w14:paraId="6CA5D26A" w14:textId="77777777" w:rsidR="00B11C41" w:rsidRDefault="00B11C41" w:rsidP="00B11C41">
            <w:pPr>
              <w:spacing w:before="100" w:beforeAutospacing="1" w:after="100" w:afterAutospacing="1"/>
              <w:ind w:left="360"/>
            </w:pPr>
            <w:r>
              <w:t>stanumbers содержит общие частоты элементов.</w:t>
            </w:r>
          </w:p>
          <w:p w14:paraId="30861427" w14:textId="77777777" w:rsidR="00B11C41" w:rsidRDefault="00B11C41" w:rsidP="00B11C41">
            <w:pPr>
              <w:pStyle w:val="NormalWeb"/>
              <w:spacing w:before="0" w:beforeAutospacing="0" w:after="0" w:afterAutospacing="0"/>
              <w:ind w:left="360"/>
              <w:jc w:val="both"/>
            </w:pPr>
            <w:r>
              <w:t xml:space="preserve">Частоты измеряются как доля отличных от null строк, в которых появляется значение элемента, а не как частота всех строк. Кроме того, значения сортируются в порядке по умолчанию для типа элемента (для поддержки бинарного </w:t>
            </w:r>
            <w:r>
              <w:lastRenderedPageBreak/>
              <w:t>поиска определённого значения). Поскольку это помещает минимальную и максимальную частоты в непредсказуемые места в stanumbers, есть два дополнительных члена stanumbers, которые содержат копии минимальной и максимальной частот. При желании может быть третий дополнительный член, который содержит частоту нулевых элементов (частота выражается теми же терминами: доля отличных от null строк, содержащих хотя бы один null элемент). Если этот элемент опущен, предполагается, что столбец не содержит элементов NULL.</w:t>
            </w:r>
          </w:p>
          <w:p w14:paraId="22BFF629" w14:textId="77777777" w:rsidR="00B11C41" w:rsidRDefault="00B11C41" w:rsidP="00B11C41">
            <w:pPr>
              <w:pStyle w:val="NormalWeb"/>
              <w:spacing w:before="0" w:beforeAutospacing="0" w:after="0" w:afterAutospacing="0"/>
              <w:ind w:left="360"/>
              <w:jc w:val="both"/>
            </w:pPr>
            <w:r>
              <w:rPr>
                <w:rStyle w:val="Strong"/>
                <w:rFonts w:eastAsiaTheme="majorEastAsia"/>
              </w:rPr>
              <w:t>Примечание</w:t>
            </w:r>
            <w:r>
              <w:t>. Для столбцов tsvector элементы stavalues ​​имеют тип  text, хотя их представление в tsvector не совсем text.</w:t>
            </w:r>
          </w:p>
        </w:tc>
      </w:tr>
      <w:tr w:rsidR="00B11C41" w14:paraId="59B9536A"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937023A" w14:textId="77777777" w:rsidR="00B11C41" w:rsidRDefault="00B11C41" w:rsidP="00B11C41">
            <w:pPr>
              <w:ind w:left="360"/>
            </w:pPr>
            <w:r>
              <w:lastRenderedPageBreak/>
              <w:t>5</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E5D3A0B" w14:textId="77777777" w:rsidR="00B11C41" w:rsidRDefault="00B11C41" w:rsidP="00B11C41">
            <w:pPr>
              <w:pStyle w:val="NormalWeb"/>
              <w:spacing w:before="0" w:beforeAutospacing="0" w:after="0" w:afterAutospacing="0"/>
              <w:ind w:left="360"/>
              <w:jc w:val="both"/>
            </w:pPr>
            <w:r>
              <w:t>Слот Distinct Elements Count Histogram — описывает распределение количества значений отдельных элементов, присутствующих в каждой строке столбца типа массива. Учитываются только отличные от null строки и только отличные от null элементы:</w:t>
            </w:r>
          </w:p>
          <w:p w14:paraId="3988A312" w14:textId="77777777" w:rsidR="00B11C41" w:rsidRDefault="00B11C41" w:rsidP="00B11C41">
            <w:pPr>
              <w:ind w:left="360"/>
            </w:pPr>
            <w:r>
              <w:t>staop содержит оператор равенства, соответствующий типу элемента;</w:t>
            </w:r>
          </w:p>
          <w:p w14:paraId="49E4B2AB" w14:textId="77777777" w:rsidR="00B11C41" w:rsidRDefault="00B11C41" w:rsidP="00B11C41">
            <w:pPr>
              <w:spacing w:before="100" w:beforeAutospacing="1" w:after="100" w:afterAutospacing="1"/>
              <w:ind w:left="360"/>
            </w:pPr>
            <w:r>
              <w:t>stavalues не используется и должен иметь значение NULL;</w:t>
            </w:r>
          </w:p>
          <w:p w14:paraId="65A72EBF" w14:textId="77777777" w:rsidR="00B11C41" w:rsidRDefault="00B11C41" w:rsidP="00B11C41">
            <w:pPr>
              <w:spacing w:beforeAutospacing="1" w:afterAutospacing="1"/>
              <w:ind w:left="360"/>
            </w:pPr>
            <w:r>
              <w:t>stanumbers содержит информацию об отдельных элементах. Последний элемент stanumbers — это среднее количество различных значений элементов по всем отличным от null строкам. Предыдущие элементы </w:t>
            </w:r>
            <w:r>
              <w:rPr>
                <w:i/>
                <w:iCs/>
              </w:rPr>
              <w:t>M</w:t>
            </w:r>
            <w:r>
              <w:t> (где </w:t>
            </w:r>
            <w:r>
              <w:rPr>
                <w:i/>
                <w:iCs/>
              </w:rPr>
              <w:t>M</w:t>
            </w:r>
            <w:r>
              <w:t>&gt;=2) образуют гистограмму, которая делит совокупность подсчётов отдельных элементов на ячейки </w:t>
            </w:r>
            <w:r>
              <w:rPr>
                <w:i/>
                <w:iCs/>
              </w:rPr>
              <w:t>M</w:t>
            </w:r>
            <w:r>
              <w:t>-1 примерно равной совокупности. Первое из них — это минимальное наблюдаемое количество, а последнее — максимальное.</w:t>
            </w:r>
          </w:p>
        </w:tc>
      </w:tr>
      <w:tr w:rsidR="00B11C41" w14:paraId="2179C9AC" w14:textId="77777777" w:rsidTr="00B11C41">
        <w:tc>
          <w:tcPr>
            <w:tcW w:w="2721"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C1F747" w14:textId="77777777" w:rsidR="00B11C41" w:rsidRDefault="00B11C41" w:rsidP="00B11C41">
            <w:pPr>
              <w:ind w:left="360"/>
            </w:pPr>
            <w:r>
              <w:t>99</w:t>
            </w:r>
          </w:p>
        </w:tc>
        <w:tc>
          <w:tcPr>
            <w:tcW w:w="6623"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D383C9A" w14:textId="77777777" w:rsidR="00B11C41" w:rsidRDefault="00B11C41" w:rsidP="00B11C41">
            <w:pPr>
              <w:pStyle w:val="NormalWeb"/>
              <w:spacing w:before="0" w:beforeAutospacing="0" w:after="0" w:afterAutospacing="0"/>
              <w:ind w:left="360"/>
              <w:jc w:val="both"/>
            </w:pPr>
            <w:r>
              <w:t>Слот Hyperloglog — для дочерних leaf-партиций партиционированной таблицы хранит счётчик  hyperloglog_counter, созданный для выборочных данных. Структура данных hyperloglog_counter преобразуется в bytea и сохраняется в слоте stavalues5 таблицы каталога pg_statistic.</w:t>
            </w:r>
          </w:p>
        </w:tc>
      </w:tr>
    </w:tbl>
    <w:p w14:paraId="583A8A59" w14:textId="77777777" w:rsidR="00B11C41" w:rsidRDefault="00B11C41" w:rsidP="00B11C41">
      <w:pPr>
        <w:pStyle w:val="NormalWeb"/>
        <w:spacing w:before="0" w:beforeAutospacing="0" w:after="0" w:afterAutospacing="0"/>
        <w:ind w:left="360"/>
        <w:rPr>
          <w:color w:val="424242"/>
        </w:rPr>
      </w:pPr>
      <w:r>
        <w:rPr>
          <w:color w:val="424242"/>
        </w:rPr>
        <w:t>Представление pg_stats представляет содержимое pg_statistic в более удобном формате. В представлении pg_stats есть столбцы, представленные в таблице ниже.</w:t>
      </w:r>
    </w:p>
    <w:p w14:paraId="58DA6161" w14:textId="77777777" w:rsidR="00B11C41" w:rsidRDefault="00B11C41" w:rsidP="00B11C41">
      <w:pPr>
        <w:pStyle w:val="NormalWeb"/>
        <w:spacing w:before="0" w:beforeAutospacing="0" w:after="0" w:afterAutospacing="0"/>
        <w:ind w:left="360"/>
        <w:rPr>
          <w:color w:val="424242"/>
        </w:rPr>
      </w:pPr>
      <w:r>
        <w:rPr>
          <w:color w:val="424242"/>
        </w:rPr>
        <w:t>Таблица 15— Столбцы представления pg_stats</w:t>
      </w:r>
    </w:p>
    <w:tbl>
      <w:tblPr>
        <w:tblW w:w="0" w:type="auto"/>
        <w:shd w:val="clear" w:color="auto" w:fill="FFFFFF"/>
        <w:tblCellMar>
          <w:left w:w="0" w:type="dxa"/>
          <w:right w:w="0" w:type="dxa"/>
        </w:tblCellMar>
        <w:tblLook w:val="04A0" w:firstRow="1" w:lastRow="0" w:firstColumn="1" w:lastColumn="0" w:noHBand="0" w:noVBand="1"/>
      </w:tblPr>
      <w:tblGrid>
        <w:gridCol w:w="3361"/>
        <w:gridCol w:w="5973"/>
      </w:tblGrid>
      <w:tr w:rsidR="00B11C41" w14:paraId="0A6ACFA0" w14:textId="77777777" w:rsidTr="00B11C41">
        <w:trPr>
          <w:trHeight w:val="454"/>
          <w:tblHeader/>
        </w:trPr>
        <w:tc>
          <w:tcPr>
            <w:tcW w:w="3075" w:type="dxa"/>
            <w:tcBorders>
              <w:top w:val="single" w:sz="8" w:space="0" w:color="7030A0"/>
              <w:left w:val="single" w:sz="8" w:space="0" w:color="7030A0"/>
              <w:bottom w:val="single" w:sz="8" w:space="0" w:color="7030A0"/>
              <w:right w:val="single" w:sz="8" w:space="0" w:color="7030A0"/>
            </w:tcBorders>
            <w:shd w:val="clear" w:color="auto" w:fill="E6E6E6"/>
            <w:tcMar>
              <w:top w:w="57" w:type="dxa"/>
              <w:left w:w="85" w:type="dxa"/>
              <w:bottom w:w="57" w:type="dxa"/>
              <w:right w:w="85" w:type="dxa"/>
            </w:tcMar>
            <w:hideMark/>
          </w:tcPr>
          <w:p w14:paraId="4CD6B967" w14:textId="77777777" w:rsidR="00B11C41" w:rsidRPr="00B11C41" w:rsidRDefault="00B11C41" w:rsidP="00B11C41">
            <w:pPr>
              <w:ind w:left="360"/>
              <w:jc w:val="center"/>
              <w:rPr>
                <w:b/>
                <w:bCs/>
                <w:color w:val="455A64"/>
              </w:rPr>
            </w:pPr>
            <w:r w:rsidRPr="00B11C41">
              <w:rPr>
                <w:b/>
                <w:bCs/>
                <w:color w:val="455A64"/>
              </w:rPr>
              <w:t>Наименование столбца</w:t>
            </w:r>
          </w:p>
        </w:tc>
        <w:tc>
          <w:tcPr>
            <w:tcW w:w="6269" w:type="dxa"/>
            <w:tcBorders>
              <w:top w:val="single" w:sz="8" w:space="0" w:color="7030A0"/>
              <w:left w:val="nil"/>
              <w:bottom w:val="single" w:sz="8" w:space="0" w:color="7030A0"/>
              <w:right w:val="single" w:sz="8" w:space="0" w:color="7030A0"/>
            </w:tcBorders>
            <w:shd w:val="clear" w:color="auto" w:fill="E6E6E6"/>
            <w:tcMar>
              <w:top w:w="0" w:type="dxa"/>
              <w:left w:w="108" w:type="dxa"/>
              <w:bottom w:w="0" w:type="dxa"/>
              <w:right w:w="108" w:type="dxa"/>
            </w:tcMar>
            <w:hideMark/>
          </w:tcPr>
          <w:p w14:paraId="64938539" w14:textId="77777777" w:rsidR="00B11C41" w:rsidRPr="00B11C41" w:rsidRDefault="00B11C41" w:rsidP="00B11C41">
            <w:pPr>
              <w:ind w:left="360"/>
              <w:jc w:val="center"/>
              <w:rPr>
                <w:b/>
                <w:bCs/>
                <w:color w:val="455A64"/>
              </w:rPr>
            </w:pPr>
            <w:r w:rsidRPr="00B11C41">
              <w:rPr>
                <w:b/>
                <w:bCs/>
                <w:color w:val="455A64"/>
              </w:rPr>
              <w:t>Описание</w:t>
            </w:r>
          </w:p>
        </w:tc>
      </w:tr>
      <w:tr w:rsidR="00B11C41" w14:paraId="16392DE6"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ABE087" w14:textId="77777777" w:rsidR="00B11C41" w:rsidRDefault="00B11C41" w:rsidP="00B11C41">
            <w:pPr>
              <w:ind w:left="360"/>
            </w:pPr>
            <w:r>
              <w:t>schemaname</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2D165BF" w14:textId="77777777" w:rsidR="00B11C41" w:rsidRDefault="00B11C41" w:rsidP="00B11C41">
            <w:pPr>
              <w:pStyle w:val="NormalWeb"/>
              <w:spacing w:before="0" w:beforeAutospacing="0" w:after="0" w:afterAutospacing="0"/>
              <w:ind w:left="360"/>
              <w:jc w:val="both"/>
            </w:pPr>
            <w:r>
              <w:t>Имя схемы, содержащей таблицу.</w:t>
            </w:r>
          </w:p>
        </w:tc>
      </w:tr>
      <w:tr w:rsidR="00B11C41" w14:paraId="15B1B8AC"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A29E68" w14:textId="77777777" w:rsidR="00B11C41" w:rsidRDefault="00B11C41" w:rsidP="00B11C41">
            <w:pPr>
              <w:ind w:left="360"/>
            </w:pPr>
            <w:r>
              <w:lastRenderedPageBreak/>
              <w:t>tablename</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BA3CB0E" w14:textId="77777777" w:rsidR="00B11C41" w:rsidRDefault="00B11C41" w:rsidP="00B11C41">
            <w:pPr>
              <w:pStyle w:val="NormalWeb"/>
              <w:spacing w:before="0" w:beforeAutospacing="0" w:after="0" w:afterAutospacing="0"/>
              <w:ind w:left="360"/>
              <w:jc w:val="both"/>
            </w:pPr>
            <w:r>
              <w:t>Имя таблицы.</w:t>
            </w:r>
          </w:p>
        </w:tc>
      </w:tr>
      <w:tr w:rsidR="00B11C41" w14:paraId="00D20F7B"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065721" w14:textId="77777777" w:rsidR="00B11C41" w:rsidRDefault="00B11C41" w:rsidP="00B11C41">
            <w:pPr>
              <w:ind w:left="360"/>
            </w:pPr>
            <w:r>
              <w:t>attname</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449731E" w14:textId="77777777" w:rsidR="00B11C41" w:rsidRDefault="00B11C41" w:rsidP="00B11C41">
            <w:pPr>
              <w:pStyle w:val="NormalWeb"/>
              <w:spacing w:before="0" w:beforeAutospacing="0" w:after="0" w:afterAutospacing="0"/>
              <w:ind w:left="360"/>
              <w:jc w:val="both"/>
            </w:pPr>
            <w:r>
              <w:t>Имя столбца, который описывает эта строка.</w:t>
            </w:r>
          </w:p>
        </w:tc>
      </w:tr>
      <w:tr w:rsidR="00B11C41" w14:paraId="3C2A91CB"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5A8A366" w14:textId="77777777" w:rsidR="00B11C41" w:rsidRDefault="00B11C41" w:rsidP="00B11C41">
            <w:pPr>
              <w:ind w:left="360"/>
            </w:pPr>
            <w:r>
              <w:t>inherited</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1913F00" w14:textId="77777777" w:rsidR="00B11C41" w:rsidRDefault="00B11C41" w:rsidP="00B11C41">
            <w:pPr>
              <w:pStyle w:val="NormalWeb"/>
              <w:spacing w:before="0" w:beforeAutospacing="0" w:after="0" w:afterAutospacing="0"/>
              <w:ind w:left="360"/>
              <w:jc w:val="both"/>
            </w:pPr>
            <w:r>
              <w:t>Если  true, статистика включает дочерние столбцы наследования.</w:t>
            </w:r>
          </w:p>
        </w:tc>
      </w:tr>
      <w:tr w:rsidR="00B11C41" w14:paraId="7AB72375"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827F013" w14:textId="77777777" w:rsidR="00B11C41" w:rsidRDefault="00B11C41" w:rsidP="00B11C41">
            <w:pPr>
              <w:ind w:left="360"/>
            </w:pPr>
            <w:r>
              <w:t>null_frac</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F31F600" w14:textId="77777777" w:rsidR="00B11C41" w:rsidRDefault="00B11C41" w:rsidP="00B11C41">
            <w:pPr>
              <w:pStyle w:val="NormalWeb"/>
              <w:spacing w:before="0" w:beforeAutospacing="0" w:after="0" w:afterAutospacing="0"/>
              <w:ind w:left="360"/>
              <w:jc w:val="both"/>
            </w:pPr>
            <w:r>
              <w:t>Доля записей столбца, которые являются null.</w:t>
            </w:r>
          </w:p>
        </w:tc>
      </w:tr>
      <w:tr w:rsidR="00B11C41" w14:paraId="788113A5"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D827F4" w14:textId="77777777" w:rsidR="00B11C41" w:rsidRDefault="00B11C41" w:rsidP="00B11C41">
            <w:pPr>
              <w:ind w:left="360"/>
            </w:pPr>
            <w:r>
              <w:t>avg_width</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5819D6D" w14:textId="77777777" w:rsidR="00B11C41" w:rsidRDefault="00B11C41" w:rsidP="00B11C41">
            <w:pPr>
              <w:pStyle w:val="NormalWeb"/>
              <w:spacing w:before="0" w:beforeAutospacing="0" w:after="0" w:afterAutospacing="0"/>
              <w:ind w:left="360"/>
              <w:jc w:val="both"/>
            </w:pPr>
            <w:r>
              <w:t>Средняя ширина хранилища в байтах для записей столбца, вычисляемая как avg(pg_column_size(column_name)).</w:t>
            </w:r>
          </w:p>
        </w:tc>
      </w:tr>
      <w:tr w:rsidR="00B11C41" w14:paraId="7D51C9D8"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DB91DD" w14:textId="77777777" w:rsidR="00B11C41" w:rsidRDefault="00B11C41" w:rsidP="00B11C41">
            <w:pPr>
              <w:ind w:left="360"/>
            </w:pPr>
            <w:r>
              <w:t>n_distinct</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4777493" w14:textId="77777777" w:rsidR="00B11C41" w:rsidRDefault="00B11C41" w:rsidP="00B11C41">
            <w:pPr>
              <w:pStyle w:val="NormalWeb"/>
              <w:spacing w:before="0" w:beforeAutospacing="0" w:after="0" w:afterAutospacing="0"/>
              <w:ind w:left="360"/>
              <w:jc w:val="both"/>
            </w:pPr>
            <w:r>
              <w:t>Положительное число — это оценка количества различных значений в столбце. Ожидается, что это число не будет меняться в зависимости от количества строк.</w:t>
            </w:r>
          </w:p>
          <w:p w14:paraId="15BFE21A" w14:textId="77777777" w:rsidR="00B11C41" w:rsidRDefault="00B11C41" w:rsidP="00B11C41">
            <w:pPr>
              <w:pStyle w:val="NormalWeb"/>
              <w:spacing w:before="0" w:beforeAutospacing="0" w:after="0" w:afterAutospacing="0"/>
              <w:ind w:left="360"/>
              <w:jc w:val="both"/>
            </w:pPr>
            <w:r>
              <w:t>Отрицательное значение — это количество уникальных значений, делённое на количество строк, то есть доля строк с уникальными значениями для столбца. Эта форма используется, когда количество различных значений увеличивается с количеством строк. Например, уникальный столбец имеет значение n_distinct, равное -1.0. Столбцы со средней шириной более 1024 считаются уникальными.</w:t>
            </w:r>
          </w:p>
        </w:tc>
      </w:tr>
      <w:tr w:rsidR="00B11C41" w14:paraId="1649F842"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5B971D5" w14:textId="77777777" w:rsidR="00B11C41" w:rsidRDefault="00B11C41" w:rsidP="00B11C41">
            <w:pPr>
              <w:ind w:left="360"/>
            </w:pPr>
            <w:r>
              <w:t>most_common_vals</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650D6B6" w14:textId="77777777" w:rsidR="00B11C41" w:rsidRDefault="00B11C41" w:rsidP="00B11C41">
            <w:pPr>
              <w:pStyle w:val="NormalWeb"/>
              <w:spacing w:before="0" w:beforeAutospacing="0" w:after="0" w:afterAutospacing="0"/>
              <w:ind w:left="360"/>
              <w:jc w:val="both"/>
            </w:pPr>
            <w:r>
              <w:t>Массив, содержащий наиболее распространённые значения в столбце, или null, если нет более распространённых значений. Если столбец n_distinct равен -1, то most_common_vals имеет значение null. Длина массива равна меньшему из числа фактических отдельных значений столбца или значению параметра конфигурации default_statistics_target. Количество значений для столбца можно переопределить с помощью таблицы ALTER TABLE SET COLUMN column SET STATISTICS N.</w:t>
            </w:r>
          </w:p>
        </w:tc>
      </w:tr>
      <w:tr w:rsidR="00B11C41" w14:paraId="6D96F08E"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EC5C449" w14:textId="77777777" w:rsidR="00B11C41" w:rsidRDefault="00B11C41" w:rsidP="00B11C41">
            <w:pPr>
              <w:ind w:left="360"/>
            </w:pPr>
            <w:r>
              <w:t>most_common_freqs</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407E2DB" w14:textId="77777777" w:rsidR="00B11C41" w:rsidRDefault="00B11C41" w:rsidP="00B11C41">
            <w:pPr>
              <w:pStyle w:val="NormalWeb"/>
              <w:spacing w:before="0" w:beforeAutospacing="0" w:after="0" w:afterAutospacing="0"/>
              <w:ind w:left="360"/>
              <w:jc w:val="both"/>
            </w:pPr>
            <w:r>
              <w:t>Массив, содержащий частоты значений в массиве most_common_vals. Это количество вхождений значения, делённое на общее количество строк. Массив имеет ту же длину, что и массив most_common_vals. Это значение null, если значение most_common_vals равно null.</w:t>
            </w:r>
          </w:p>
        </w:tc>
      </w:tr>
      <w:tr w:rsidR="00B11C41" w14:paraId="19668526"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97614F" w14:textId="77777777" w:rsidR="00B11C41" w:rsidRDefault="00B11C41" w:rsidP="00B11C41">
            <w:pPr>
              <w:ind w:left="360"/>
            </w:pPr>
            <w:r>
              <w:t>histogram_bounds</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147CF8EE" w14:textId="77777777" w:rsidR="00B11C41" w:rsidRDefault="00B11C41" w:rsidP="00B11C41">
            <w:pPr>
              <w:pStyle w:val="NormalWeb"/>
              <w:spacing w:before="0" w:beforeAutospacing="0" w:after="0" w:afterAutospacing="0"/>
              <w:ind w:left="360"/>
              <w:jc w:val="both"/>
            </w:pPr>
            <w:r>
              <w:t>Массив значений, который делит значения столбца на группы примерно одинакового размера. Гистограмма может быть определена, только если для столбца существует агрегатная функция max(). Количество групп в гистограмме равно размеру массива most_common_vals.</w:t>
            </w:r>
          </w:p>
        </w:tc>
      </w:tr>
      <w:tr w:rsidR="00B11C41" w14:paraId="73A4A272"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0ECF9C" w14:textId="77777777" w:rsidR="00B11C41" w:rsidRDefault="00B11C41" w:rsidP="00B11C41">
            <w:pPr>
              <w:ind w:left="360"/>
            </w:pPr>
            <w:r>
              <w:t>correlation</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C3F4E1F" w14:textId="77777777" w:rsidR="00B11C41" w:rsidRDefault="00B11C41" w:rsidP="00B11C41">
            <w:pPr>
              <w:pStyle w:val="NormalWeb"/>
              <w:spacing w:before="0" w:beforeAutospacing="0" w:after="0" w:afterAutospacing="0"/>
              <w:ind w:left="360"/>
              <w:jc w:val="both"/>
            </w:pPr>
            <w:r>
              <w:t xml:space="preserve">База данных RT.Warehouse вычисляет статистику корреляции для heap-таблиц. Эта статистика </w:t>
            </w:r>
            <w:r>
              <w:lastRenderedPageBreak/>
              <w:t>используется Планировщиком Postgres. RT.Warehouse не вычисляет корреляционную статистику для таблиц AO и AOCO; значение в этом столбце для этих типов таблиц не определено.</w:t>
            </w:r>
          </w:p>
        </w:tc>
      </w:tr>
      <w:tr w:rsidR="00B11C41" w14:paraId="05CBEC0B"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F8EF8B" w14:textId="77777777" w:rsidR="00B11C41" w:rsidRDefault="00B11C41" w:rsidP="00B11C41">
            <w:pPr>
              <w:ind w:left="360"/>
            </w:pPr>
            <w:r>
              <w:lastRenderedPageBreak/>
              <w:t>most_common_elems</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20A7234" w14:textId="77777777" w:rsidR="00B11C41" w:rsidRDefault="00B11C41" w:rsidP="00B11C41">
            <w:pPr>
              <w:pStyle w:val="NormalWeb"/>
              <w:spacing w:before="0" w:beforeAutospacing="0" w:after="0" w:afterAutospacing="0"/>
              <w:ind w:left="360"/>
              <w:jc w:val="both"/>
            </w:pPr>
            <w:r>
              <w:t>Массив, содержащий наиболее распространённые значения элементов.</w:t>
            </w:r>
          </w:p>
        </w:tc>
      </w:tr>
      <w:tr w:rsidR="00B11C41" w14:paraId="4FC78F5F"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B2B097B" w14:textId="77777777" w:rsidR="00B11C41" w:rsidRDefault="00B11C41" w:rsidP="00B11C41">
            <w:pPr>
              <w:ind w:left="360"/>
            </w:pPr>
            <w:r>
              <w:t>most_common_elem_freqs</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D17A952" w14:textId="77777777" w:rsidR="00B11C41" w:rsidRDefault="00B11C41" w:rsidP="00B11C41">
            <w:pPr>
              <w:pStyle w:val="NormalWeb"/>
              <w:spacing w:before="0" w:beforeAutospacing="0" w:after="0" w:afterAutospacing="0"/>
              <w:ind w:left="360"/>
              <w:jc w:val="both"/>
            </w:pPr>
            <w:r>
              <w:t>Массив, содержащий частоты общих элементов.</w:t>
            </w:r>
          </w:p>
        </w:tc>
      </w:tr>
      <w:tr w:rsidR="00B11C41" w14:paraId="1957E0FF" w14:textId="77777777" w:rsidTr="00B11C41">
        <w:tc>
          <w:tcPr>
            <w:tcW w:w="3075"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D40E86" w14:textId="77777777" w:rsidR="00B11C41" w:rsidRDefault="00B11C41" w:rsidP="00B11C41">
            <w:pPr>
              <w:ind w:left="360"/>
            </w:pPr>
            <w:r>
              <w:t>elem_count_histogram</w:t>
            </w:r>
          </w:p>
        </w:tc>
        <w:tc>
          <w:tcPr>
            <w:tcW w:w="626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33DEA72" w14:textId="77777777" w:rsidR="00B11C41" w:rsidRDefault="00B11C41" w:rsidP="00B11C41">
            <w:pPr>
              <w:pStyle w:val="NormalWeb"/>
              <w:spacing w:before="0" w:beforeAutospacing="0" w:after="0" w:afterAutospacing="0"/>
              <w:ind w:left="360"/>
              <w:jc w:val="both"/>
            </w:pPr>
            <w:r>
              <w:t>Массив, описывающий распределение количества различных значений элементов, присутствующих в каждой строке столбца типа массива.</w:t>
            </w:r>
          </w:p>
        </w:tc>
      </w:tr>
    </w:tbl>
    <w:p w14:paraId="5B5F5859" w14:textId="77777777" w:rsidR="00B11C41" w:rsidRDefault="00B11C41" w:rsidP="00B11C41">
      <w:pPr>
        <w:pStyle w:val="NormalWeb"/>
        <w:spacing w:before="0" w:beforeAutospacing="0" w:after="0" w:afterAutospacing="0"/>
        <w:ind w:left="360"/>
        <w:rPr>
          <w:color w:val="424242"/>
        </w:rPr>
      </w:pPr>
      <w:r>
        <w:rPr>
          <w:color w:val="424242"/>
        </w:rPr>
        <w:t>Вновь созданные таблицы и индексы не имеют статистики. Вы можете проверить наличие таблиц с отсутствующей статистикой, используя представление gp_stats_missing, которое находится в схеме gp_toolkit:</w:t>
      </w:r>
    </w:p>
    <w:p w14:paraId="73CD33A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SELECT * from gp_toolkit.gp_stats_missing;</w:t>
      </w:r>
    </w:p>
    <w:p w14:paraId="2242BDDF" w14:textId="77777777" w:rsidR="00B11C41" w:rsidRPr="00B11C41" w:rsidRDefault="00B11C41" w:rsidP="00B11C41">
      <w:pPr>
        <w:ind w:left="360"/>
        <w:rPr>
          <w:rFonts w:cs="Times New Roman"/>
          <w:color w:val="424242"/>
          <w:sz w:val="24"/>
          <w:szCs w:val="24"/>
        </w:rPr>
      </w:pPr>
      <w:r w:rsidRPr="00B11C41">
        <w:rPr>
          <w:color w:val="424242"/>
        </w:rPr>
        <w:t>Copy</w:t>
      </w:r>
    </w:p>
    <w:p w14:paraId="757ADCC4" w14:textId="77777777" w:rsidR="00B11C41" w:rsidRDefault="00B11C41" w:rsidP="00B11C41">
      <w:pPr>
        <w:pStyle w:val="Heading3"/>
        <w:numPr>
          <w:ilvl w:val="0"/>
          <w:numId w:val="0"/>
        </w:numPr>
        <w:spacing w:before="120" w:after="0"/>
        <w:ind w:left="1980"/>
        <w:rPr>
          <w:color w:val="616161"/>
        </w:rPr>
      </w:pPr>
      <w:r>
        <w:rPr>
          <w:color w:val="616161"/>
        </w:rPr>
        <w:t>16.1.3 Выборка</w:t>
      </w:r>
    </w:p>
    <w:p w14:paraId="0574335B" w14:textId="77777777" w:rsidR="00B11C41" w:rsidRDefault="00B11C41" w:rsidP="00B11C41">
      <w:pPr>
        <w:pStyle w:val="NormalWeb"/>
        <w:spacing w:before="0" w:beforeAutospacing="0" w:after="0" w:afterAutospacing="0"/>
        <w:ind w:left="360"/>
        <w:rPr>
          <w:color w:val="424242"/>
        </w:rPr>
      </w:pPr>
      <w:r>
        <w:rPr>
          <w:color w:val="424242"/>
        </w:rPr>
        <w:t>При расчёте статистики для больших таблиц база данных RT.Warehouse создаёт таблицу меньшего размера путём выборки из базовой таблицы. Если таблица партиционирована, выборки берутся со всех партиций.</w:t>
      </w:r>
    </w:p>
    <w:p w14:paraId="55E2EFF7" w14:textId="77777777" w:rsidR="00B11C41" w:rsidRDefault="00B11C41" w:rsidP="00B11C41">
      <w:pPr>
        <w:pStyle w:val="Heading3"/>
        <w:numPr>
          <w:ilvl w:val="0"/>
          <w:numId w:val="0"/>
        </w:numPr>
        <w:spacing w:before="120" w:after="0"/>
        <w:ind w:left="1980"/>
        <w:rPr>
          <w:color w:val="616161"/>
        </w:rPr>
      </w:pPr>
      <w:r>
        <w:rPr>
          <w:color w:val="616161"/>
        </w:rPr>
        <w:t>16.1.4 Обновление статистики</w:t>
      </w:r>
    </w:p>
    <w:p w14:paraId="7E1CC2A0" w14:textId="77777777" w:rsidR="00B11C41" w:rsidRDefault="00B11C41" w:rsidP="00B11C41">
      <w:pPr>
        <w:pStyle w:val="NormalWeb"/>
        <w:spacing w:before="0" w:beforeAutospacing="0" w:after="0" w:afterAutospacing="0"/>
        <w:ind w:left="360"/>
        <w:rPr>
          <w:color w:val="424242"/>
        </w:rPr>
      </w:pPr>
      <w:r>
        <w:rPr>
          <w:color w:val="424242"/>
        </w:rPr>
        <w:t>Запуск ANALYZE без аргументов обновляет статистику для всех таблиц в базе данных. Это может занять очень много времени, поэтому лучше выборочно анализировать таблицы после изменения данных. Вы также можете проанализировать подмножество столбцов в таблице, например, столбцы, используемые в соединениях (JOIN), предложениях WHERE, предложениях SORT, предложениях GROUP BY или предложениях HAVING.</w:t>
      </w:r>
    </w:p>
    <w:p w14:paraId="3063638B" w14:textId="77777777" w:rsidR="00B11C41" w:rsidRDefault="00B11C41" w:rsidP="00B11C41">
      <w:pPr>
        <w:pStyle w:val="NormalWeb"/>
        <w:spacing w:before="0" w:beforeAutospacing="0" w:after="0" w:afterAutospacing="0"/>
        <w:ind w:left="360"/>
        <w:rPr>
          <w:color w:val="424242"/>
        </w:rPr>
      </w:pPr>
      <w:r>
        <w:rPr>
          <w:color w:val="424242"/>
        </w:rPr>
        <w:t>Анализ сильно раздутой таблицы может привести к плохой статистике, если образец содержит пустые страницы, поэтому рекомендуется очищать раздутую таблицу перед её анализом.</w:t>
      </w:r>
    </w:p>
    <w:p w14:paraId="6FEEA93B" w14:textId="77777777" w:rsidR="00B11C41" w:rsidRDefault="00B11C41" w:rsidP="00B11C41">
      <w:pPr>
        <w:pStyle w:val="Heading3"/>
        <w:numPr>
          <w:ilvl w:val="0"/>
          <w:numId w:val="0"/>
        </w:numPr>
        <w:spacing w:before="120" w:after="0"/>
        <w:ind w:left="1980"/>
        <w:rPr>
          <w:color w:val="616161"/>
        </w:rPr>
      </w:pPr>
      <w:r>
        <w:rPr>
          <w:color w:val="616161"/>
        </w:rPr>
        <w:t>16.1.5 Анализ партиционированных таблиц</w:t>
      </w:r>
    </w:p>
    <w:p w14:paraId="31DF1F31" w14:textId="77777777" w:rsidR="00B11C41" w:rsidRDefault="00B11C41" w:rsidP="00B11C41">
      <w:pPr>
        <w:pStyle w:val="NormalWeb"/>
        <w:spacing w:before="0" w:beforeAutospacing="0" w:after="0" w:afterAutospacing="0"/>
        <w:ind w:left="360"/>
        <w:rPr>
          <w:color w:val="424242"/>
        </w:rPr>
      </w:pPr>
      <w:r>
        <w:rPr>
          <w:color w:val="424242"/>
        </w:rPr>
        <w:t>Когда команда ANALYZE запускается для партиционированной таблицы, она анализирует каждую дочернюю leaf-таблицу партиций по одной. Вы можете запустить ANALYZE только для новых или изменённых файлов партиций, чтобы избежать анализа партиций, которые не изменились.</w:t>
      </w:r>
    </w:p>
    <w:p w14:paraId="57BC5DB6" w14:textId="77777777" w:rsidR="00B11C41" w:rsidRDefault="00B11C41" w:rsidP="00B11C41">
      <w:pPr>
        <w:pStyle w:val="NormalWeb"/>
        <w:spacing w:before="0" w:beforeAutospacing="0" w:after="0" w:afterAutospacing="0"/>
        <w:ind w:left="360"/>
        <w:rPr>
          <w:color w:val="424242"/>
        </w:rPr>
      </w:pPr>
      <w:r>
        <w:rPr>
          <w:color w:val="424242"/>
        </w:rPr>
        <w:t>Утилита командной строки analyzedb автоматически пропускает неизменённые партиции. Он также запускает параллельные сеансы, поэтому может одновременно анализировать несколько партиций. По умолчанию она запускает пять сеансов, но количество сеансов можно установить от 1 до 10 с помощью параметра командной строки -p. Каждый раз, когда analyzedb запускается, он сохраняет информацию о состоянии для таблиц и партиций, оптимизированных для добавления, в каталоге db_analyze в каталоге данных мастера. При следующем запуске, analyzedb сравнивает текущее состояние каждой таблицы с сохранённым состоянием и пропускает анализ таблицы или партиции, если они не изменились. Heap-таблицы всегда анализируются.</w:t>
      </w:r>
    </w:p>
    <w:p w14:paraId="7063F0D2" w14:textId="77777777" w:rsidR="00B11C41" w:rsidRDefault="00B11C41" w:rsidP="00B11C41">
      <w:pPr>
        <w:pStyle w:val="NormalWeb"/>
        <w:spacing w:before="0" w:beforeAutospacing="0" w:after="0" w:afterAutospacing="0"/>
        <w:ind w:left="360"/>
        <w:rPr>
          <w:color w:val="424242"/>
        </w:rPr>
      </w:pPr>
      <w:r>
        <w:rPr>
          <w:color w:val="424242"/>
        </w:rPr>
        <w:t xml:space="preserve">Если GPORCA включён (по умолчанию), вам также необходимо запустить ANALYZE или ANALYZE ROOTPARTITION, чтобы обновить статистику корневой партиции. </w:t>
      </w:r>
      <w:r>
        <w:rPr>
          <w:color w:val="424242"/>
        </w:rPr>
        <w:lastRenderedPageBreak/>
        <w:t>GPORCA требует статистики на корневом уровне для партиционированных таблиц. Планировщик Postgres не использует эту статистику.</w:t>
      </w:r>
    </w:p>
    <w:p w14:paraId="451AA319" w14:textId="77777777" w:rsidR="00B11C41" w:rsidRDefault="00B11C41" w:rsidP="00B11C41">
      <w:pPr>
        <w:pStyle w:val="NormalWeb"/>
        <w:spacing w:before="0" w:beforeAutospacing="0" w:after="0" w:afterAutospacing="0"/>
        <w:ind w:left="360"/>
        <w:rPr>
          <w:color w:val="424242"/>
        </w:rPr>
      </w:pPr>
      <w:r>
        <w:rPr>
          <w:color w:val="424242"/>
        </w:rPr>
        <w:t>Время анализа партиционированной таблицы аналогично времени анализа непартиционированной таблицы с теми же данными, поскольку ANALYZE ROOTPARTITION не собирает статистику по leaf-партициям (данные только выбираются). Утилита analyzedb обновляет статистику корневой партиции по умолчанию, но вы можете добавить параметр --skip_root_stats, чтобы оставить статистику корневой партиции пустой, если вы не используете GPORCA.</w:t>
      </w:r>
    </w:p>
    <w:p w14:paraId="29EFC4D5" w14:textId="77777777" w:rsidR="00B11C41" w:rsidRDefault="00B11C41" w:rsidP="00B11C41">
      <w:pPr>
        <w:pStyle w:val="NormalWeb"/>
        <w:spacing w:before="0" w:beforeAutospacing="0" w:after="0" w:afterAutospacing="0"/>
        <w:ind w:left="360"/>
        <w:rPr>
          <w:color w:val="424242"/>
        </w:rPr>
      </w:pPr>
      <w:r>
        <w:rPr>
          <w:color w:val="424242"/>
        </w:rPr>
        <w:t>Параметр конфигурации сервера базы данных RT.Warehouse optimizer_analyze_root_partition влияет на сбор статистики по корневой партиции партиционированной таблицы. Если параметр включён (по умолчанию), ключевое слово ROOTPARTITION не требуется для сбора статистики по корневой партиции при запуске ANALYZE. Статистика корневой партиции собирается, когда вы запускаете ANALYZE для корневой партиции или когда вы запускаете ANALYZE для дочерней leaf-партиции партиционированной таблицы, а другие дочерние конечные партиции имеют статистику. Если параметр выключен, необходимо запустить ANALYZE ROOTPARTITION для сбора статистики корневой партиции.</w:t>
      </w:r>
    </w:p>
    <w:p w14:paraId="6E5EF58B" w14:textId="77777777" w:rsidR="00B11C41" w:rsidRDefault="00B11C41" w:rsidP="00B11C41">
      <w:pPr>
        <w:pStyle w:val="NormalWeb"/>
        <w:spacing w:before="0" w:beforeAutospacing="0" w:after="0" w:afterAutospacing="0"/>
        <w:ind w:left="360"/>
        <w:rPr>
          <w:color w:val="424242"/>
        </w:rPr>
      </w:pPr>
      <w:r>
        <w:rPr>
          <w:color w:val="424242"/>
        </w:rPr>
        <w:t>Если вы не собираетесь выполнять запросы к партиционированным таблицам с помощью GPORCA (отключив параметр optimizer конфигурации сервера), вы также можете отключить параметр конфигурации сервера optimizer_analyze_root_partition, чтобы ограничить время, когда ANALYZE обновляет статистику корневой партиции.</w:t>
      </w:r>
    </w:p>
    <w:p w14:paraId="4BFED15A" w14:textId="77777777" w:rsidR="00B11C41" w:rsidRDefault="00B11C41" w:rsidP="00B11C41">
      <w:pPr>
        <w:pStyle w:val="Heading2"/>
        <w:numPr>
          <w:ilvl w:val="0"/>
          <w:numId w:val="0"/>
        </w:numPr>
        <w:ind w:left="1080"/>
        <w:rPr>
          <w:color w:val="424242"/>
        </w:rPr>
      </w:pPr>
      <w:r>
        <w:rPr>
          <w:color w:val="424242"/>
        </w:rPr>
        <w:t>16.2 Настройка статистики</w:t>
      </w:r>
    </w:p>
    <w:p w14:paraId="09B24D47" w14:textId="77777777" w:rsidR="00B11C41" w:rsidRDefault="00B11C41" w:rsidP="00B11C41">
      <w:pPr>
        <w:pStyle w:val="NormalWeb"/>
        <w:spacing w:before="0" w:beforeAutospacing="0" w:after="0" w:afterAutospacing="0"/>
        <w:ind w:left="360"/>
        <w:rPr>
          <w:color w:val="424242"/>
        </w:rPr>
      </w:pPr>
      <w:r>
        <w:rPr>
          <w:color w:val="424242"/>
        </w:rPr>
        <w:t>Существует несколько вариантов настройки сбора статистики базы данных RT.Warehouse.</w:t>
      </w:r>
    </w:p>
    <w:p w14:paraId="184B5FA2" w14:textId="77777777" w:rsidR="00B11C41" w:rsidRDefault="00B11C41" w:rsidP="00B11C41">
      <w:pPr>
        <w:pStyle w:val="Heading3"/>
        <w:numPr>
          <w:ilvl w:val="0"/>
          <w:numId w:val="0"/>
        </w:numPr>
        <w:spacing w:before="120" w:after="0"/>
        <w:ind w:left="1980"/>
        <w:rPr>
          <w:color w:val="616161"/>
        </w:rPr>
      </w:pPr>
      <w:r>
        <w:rPr>
          <w:color w:val="616161"/>
        </w:rPr>
        <w:t>16.2.1 Целевая статистика</w:t>
      </w:r>
    </w:p>
    <w:p w14:paraId="1EA07E3B" w14:textId="77777777" w:rsidR="00B11C41" w:rsidRDefault="00B11C41" w:rsidP="00B11C41">
      <w:pPr>
        <w:pStyle w:val="NormalWeb"/>
        <w:spacing w:before="0" w:beforeAutospacing="0" w:after="0" w:afterAutospacing="0"/>
        <w:ind w:left="360"/>
        <w:rPr>
          <w:color w:val="424242"/>
        </w:rPr>
      </w:pPr>
      <w:r>
        <w:rPr>
          <w:color w:val="424242"/>
        </w:rPr>
        <w:t>Целью статистики является размер массивов most_common_vals, most_common_freqs и histogram_bounds для отдельного столбца. По умолчанию целевое значение равно 25. Целевое значение по умолчанию можно изменить, задав параметр конфигурации сервера, а целевое значение можно установить для любого столбца с помощью команды ALTER TABLE. Большие значения увеличивают время, необходимое для выполнения ANALYZE, но могут улучшить качество оценок Планировщика Postgres.</w:t>
      </w:r>
    </w:p>
    <w:p w14:paraId="0E174FA4" w14:textId="77777777" w:rsidR="00B11C41" w:rsidRDefault="00B11C41" w:rsidP="00B11C41">
      <w:pPr>
        <w:pStyle w:val="NormalWeb"/>
        <w:spacing w:before="0" w:beforeAutospacing="0" w:after="0" w:afterAutospacing="0"/>
        <w:ind w:left="360"/>
        <w:rPr>
          <w:color w:val="424242"/>
        </w:rPr>
      </w:pPr>
      <w:r>
        <w:rPr>
          <w:color w:val="424242"/>
        </w:rPr>
        <w:t>Задайте для цели статистики системы по умолчанию другое значение, установив параметр конфигурации сервера default_statistics_target. Обычно достаточно значения по умолчанию, и его следует увеличивать или уменьшать только в том случае, если ваши тесты показывают, что планы запросов улучшаются с новой целью. Например, чтобы поднять цель статистики по умолчанию со 100 до 150, вы можете использовать утилиту gpconfig:</w:t>
      </w:r>
    </w:p>
    <w:p w14:paraId="2F56EE8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gpconfig -c default_statistics_target -v 150</w:t>
      </w:r>
    </w:p>
    <w:p w14:paraId="350910AD" w14:textId="77777777" w:rsidR="00B11C41" w:rsidRPr="00B11C41" w:rsidRDefault="00B11C41" w:rsidP="00B11C41">
      <w:pPr>
        <w:ind w:left="360"/>
        <w:rPr>
          <w:rFonts w:cs="Times New Roman"/>
          <w:color w:val="424242"/>
          <w:sz w:val="24"/>
          <w:szCs w:val="24"/>
        </w:rPr>
      </w:pPr>
      <w:r w:rsidRPr="00B11C41">
        <w:rPr>
          <w:color w:val="424242"/>
        </w:rPr>
        <w:t>Copy</w:t>
      </w:r>
    </w:p>
    <w:p w14:paraId="37D184B4" w14:textId="77777777" w:rsidR="00B11C41" w:rsidRDefault="00B11C41" w:rsidP="00B11C41">
      <w:pPr>
        <w:pStyle w:val="NormalWeb"/>
        <w:spacing w:before="0" w:beforeAutospacing="0" w:after="0" w:afterAutospacing="0"/>
        <w:ind w:left="360"/>
        <w:rPr>
          <w:color w:val="424242"/>
        </w:rPr>
      </w:pPr>
      <w:r>
        <w:rPr>
          <w:color w:val="424242"/>
        </w:rPr>
        <w:t>Цель статистики для отдельных столбцов может быть установлена ​​с помощью команды ALTER TABLE. Например, некоторые запросы можно улучшить, увеличив целевое значение для определённых столбцов, особенно столбцов с нерегулярным распределением. Вы можете установить целевое значение равным нулю для столбцов, которые никогда не способствуют оптимизации запросов. Когда цель равна 0, ANALYZE игнорирует столбец. Например, следующая команда ALTER TABLE устанавливает цель статистики для столбца notes в таблице emp на ноль:</w:t>
      </w:r>
    </w:p>
    <w:p w14:paraId="7BDCCEA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ALTER TABLE emp ALTER COLUMN notes SET STATISTICS 0;</w:t>
      </w:r>
    </w:p>
    <w:p w14:paraId="60F0874D" w14:textId="77777777" w:rsidR="00B11C41" w:rsidRPr="00B11C41" w:rsidRDefault="00B11C41" w:rsidP="00B11C41">
      <w:pPr>
        <w:ind w:left="360"/>
        <w:rPr>
          <w:rFonts w:cs="Times New Roman"/>
          <w:color w:val="424242"/>
          <w:sz w:val="24"/>
          <w:szCs w:val="24"/>
        </w:rPr>
      </w:pPr>
      <w:r w:rsidRPr="00B11C41">
        <w:rPr>
          <w:color w:val="424242"/>
        </w:rPr>
        <w:t>Copy</w:t>
      </w:r>
    </w:p>
    <w:p w14:paraId="06837C74" w14:textId="77777777" w:rsidR="00B11C41" w:rsidRDefault="00B11C41" w:rsidP="00B11C41">
      <w:pPr>
        <w:pStyle w:val="NormalWeb"/>
        <w:spacing w:before="0" w:beforeAutospacing="0" w:after="0" w:afterAutospacing="0"/>
        <w:ind w:left="360"/>
        <w:rPr>
          <w:color w:val="424242"/>
        </w:rPr>
      </w:pPr>
      <w:r>
        <w:rPr>
          <w:color w:val="424242"/>
        </w:rPr>
        <w:t>Цель статистики может быть установлена ​​в диапазоне от 0 до 1000 или установлена ​​на -1, чтобы вернуться к использованию цели статистики по умолчанию.</w:t>
      </w:r>
    </w:p>
    <w:p w14:paraId="7D4A1BB2" w14:textId="77777777" w:rsidR="00B11C41" w:rsidRDefault="00B11C41" w:rsidP="00B11C41">
      <w:pPr>
        <w:pStyle w:val="NormalWeb"/>
        <w:spacing w:before="0" w:beforeAutospacing="0" w:after="0" w:afterAutospacing="0"/>
        <w:ind w:left="360"/>
        <w:rPr>
          <w:color w:val="424242"/>
        </w:rPr>
      </w:pPr>
      <w:r>
        <w:rPr>
          <w:color w:val="424242"/>
        </w:rPr>
        <w:lastRenderedPageBreak/>
        <w:t>Установка цели статистики для родительской таблицы партиций влияет на дочерние партиции. Если вы установите статистику на 0 для некоторых столбцов в родительской таблице, статистика для тех же столбцов будет установлена ​​на 0 для всех дочерних партиций. Однако, если вы позже добавите или замените другую дочернюю партицию, новая дочерняя партиция будет использовать либо цель статистики по умолчанию, либо, в случае замены, предыдущую цель статистики. Поэтому, если вы добавляете или обмениваете дочерние партиции, вы должны установить цели статистики для новой дочерней таблицы.</w:t>
      </w:r>
    </w:p>
    <w:p w14:paraId="1F15664A" w14:textId="77777777" w:rsidR="00B11C41" w:rsidRDefault="00B11C41" w:rsidP="00B11C41">
      <w:pPr>
        <w:pStyle w:val="Heading3"/>
        <w:numPr>
          <w:ilvl w:val="0"/>
          <w:numId w:val="0"/>
        </w:numPr>
        <w:spacing w:before="120" w:after="0"/>
        <w:ind w:left="1980"/>
        <w:rPr>
          <w:color w:val="616161"/>
        </w:rPr>
      </w:pPr>
      <w:r>
        <w:rPr>
          <w:color w:val="616161"/>
        </w:rPr>
        <w:t>16.2.2 Автоматический сбор статистики</w:t>
      </w:r>
    </w:p>
    <w:p w14:paraId="1301EAA5" w14:textId="77777777" w:rsidR="00B11C41" w:rsidRDefault="00B11C41" w:rsidP="00B11C41">
      <w:pPr>
        <w:pStyle w:val="NormalWeb"/>
        <w:spacing w:before="0" w:beforeAutospacing="0" w:after="0" w:afterAutospacing="0"/>
        <w:ind w:left="360"/>
        <w:rPr>
          <w:color w:val="424242"/>
        </w:rPr>
      </w:pPr>
      <w:r>
        <w:rPr>
          <w:color w:val="424242"/>
        </w:rPr>
        <w:t>Базу данных RT.Warehouse можно настроить на автоматический запуск ANALYZE для таблицы, которая либо не имеет статистики, либо значительно изменилась при выполнении определённых операций с таблицей. Для партиционированных таблиц автоматический сбор статистики запускается только тогда, когда операция выполняется непосредственно над leaf-таблицей, после чего анализируется только leaf-таблица.</w:t>
      </w:r>
    </w:p>
    <w:p w14:paraId="4B93738A" w14:textId="77777777" w:rsidR="00B11C41" w:rsidRDefault="00B11C41" w:rsidP="00B11C41">
      <w:pPr>
        <w:pStyle w:val="NormalWeb"/>
        <w:spacing w:before="0" w:beforeAutospacing="0" w:after="0" w:afterAutospacing="0"/>
        <w:ind w:left="360"/>
        <w:rPr>
          <w:color w:val="424242"/>
        </w:rPr>
      </w:pPr>
      <w:r>
        <w:rPr>
          <w:color w:val="424242"/>
        </w:rPr>
        <w:t>Автоматический сбор статистики имеет три режима:</w:t>
      </w:r>
    </w:p>
    <w:p w14:paraId="72C4466D" w14:textId="77777777" w:rsidR="00B11C41" w:rsidRDefault="00B11C41" w:rsidP="00B11C41">
      <w:pPr>
        <w:ind w:left="360"/>
        <w:rPr>
          <w:color w:val="424242"/>
        </w:rPr>
      </w:pPr>
      <w:r>
        <w:rPr>
          <w:color w:val="424242"/>
        </w:rPr>
        <w:t>none отключает автоматический сбор статистики.</w:t>
      </w:r>
    </w:p>
    <w:p w14:paraId="6ECEC6DF" w14:textId="77777777" w:rsidR="00B11C41" w:rsidRDefault="00B11C41" w:rsidP="00B11C41">
      <w:pPr>
        <w:spacing w:before="100" w:beforeAutospacing="1" w:after="100" w:afterAutospacing="1"/>
        <w:ind w:left="360"/>
        <w:rPr>
          <w:color w:val="424242"/>
        </w:rPr>
      </w:pPr>
      <w:r>
        <w:rPr>
          <w:color w:val="424242"/>
        </w:rPr>
        <w:t>on_no_stats запускает операцию анализа для таблицы без существующей статистики, когда любая из команд CREATE TABLE AS SELECT, INSERT или COPY выполняется для таблицы.</w:t>
      </w:r>
    </w:p>
    <w:p w14:paraId="0DB03BD8" w14:textId="77777777" w:rsidR="00B11C41" w:rsidRDefault="00B11C41" w:rsidP="00B11C41">
      <w:pPr>
        <w:spacing w:before="100" w:beforeAutospacing="1" w:after="100" w:afterAutospacing="1"/>
        <w:ind w:left="360"/>
        <w:rPr>
          <w:color w:val="424242"/>
        </w:rPr>
      </w:pPr>
      <w:r>
        <w:rPr>
          <w:color w:val="424242"/>
        </w:rPr>
        <w:t>on_change запускает операцию анализа, когда любая из команд CREATE TABLE AS SELECT, UPDATE, DELETE, INSERT или COPY выполняется в таблице, а число затронутых строк превышает пороговое значение, заданное параметром конфигурации gp_autostats_on_change_threshold.</w:t>
      </w:r>
    </w:p>
    <w:p w14:paraId="3CF4976C" w14:textId="77777777" w:rsidR="00B11C41" w:rsidRDefault="00B11C41" w:rsidP="00B11C41">
      <w:pPr>
        <w:pStyle w:val="NormalWeb"/>
        <w:spacing w:before="0" w:beforeAutospacing="0" w:after="0" w:afterAutospacing="0"/>
        <w:ind w:left="360"/>
        <w:rPr>
          <w:color w:val="424242"/>
        </w:rPr>
      </w:pPr>
      <w:r>
        <w:rPr>
          <w:color w:val="424242"/>
        </w:rPr>
        <w:t>Режим автоматического сбора статистики задаётся отдельно для команд, которые возникают внутри функции процедурного языка, и для команд, которые выполняются вне функции:</w:t>
      </w:r>
    </w:p>
    <w:p w14:paraId="0E61EECB" w14:textId="77777777" w:rsidR="00B11C41" w:rsidRDefault="00B11C41" w:rsidP="00B11C41">
      <w:pPr>
        <w:ind w:left="360"/>
        <w:jc w:val="both"/>
        <w:rPr>
          <w:color w:val="424242"/>
        </w:rPr>
      </w:pPr>
      <w:r>
        <w:rPr>
          <w:color w:val="424242"/>
        </w:rPr>
        <w:t>Параметр конфигурации gp_autostats_mode управляет поведением автоматического сбора статистики вне функций и по умолчанию имеет значение on_no_stats.</w:t>
      </w:r>
    </w:p>
    <w:p w14:paraId="5E128C14" w14:textId="77777777" w:rsidR="00B11C41" w:rsidRDefault="00B11C41" w:rsidP="00B11C41">
      <w:pPr>
        <w:spacing w:before="100" w:beforeAutospacing="1" w:after="100" w:afterAutospacing="1"/>
        <w:ind w:left="360"/>
        <w:rPr>
          <w:color w:val="424242"/>
        </w:rPr>
      </w:pPr>
      <w:r>
        <w:rPr>
          <w:color w:val="424242"/>
        </w:rPr>
        <w:t>Параметр gp_autostats_mode_in_functions управляет поведением, когда операции с таблицами выполняются внутри функции процедурного языка, и по умолчанию имеет значение none.</w:t>
      </w:r>
    </w:p>
    <w:p w14:paraId="0894CD29" w14:textId="77777777" w:rsidR="00B11C41" w:rsidRDefault="00B11C41" w:rsidP="00B11C41">
      <w:pPr>
        <w:pStyle w:val="NormalWeb"/>
        <w:spacing w:before="0" w:beforeAutospacing="0" w:after="0" w:afterAutospacing="0"/>
        <w:ind w:left="360"/>
        <w:rPr>
          <w:color w:val="424242"/>
        </w:rPr>
      </w:pPr>
      <w:r>
        <w:rPr>
          <w:color w:val="424242"/>
        </w:rPr>
        <w:t>В режиме on_change ANALYZE запускается только в том случае, если количество затронутых строк превышает пороговое значение, заданное параметром конфигурации gp_autostats_on_change_threshold. Значение по умолчанию для этого параметра — очень большое значение, 2147483647, которое эффективно отключает автоматический сбор статистики; вы должны установить порог на более низкое число, чтобы включить его. Режим on_change может инициировать большие, неожиданные операции анализа, которые могут нарушить работу системы, поэтому не рекомендуется устанавливать его глобально. Это может быть полезно в сеансе, например, для автоматического анализа таблицы после загрузки.</w:t>
      </w:r>
    </w:p>
    <w:p w14:paraId="4F8F54F7" w14:textId="77777777" w:rsidR="00B11C41" w:rsidRDefault="00B11C41" w:rsidP="00B11C41">
      <w:pPr>
        <w:pStyle w:val="NormalWeb"/>
        <w:spacing w:before="0" w:beforeAutospacing="0" w:after="0" w:afterAutospacing="0"/>
        <w:ind w:left="360"/>
        <w:rPr>
          <w:color w:val="424242"/>
        </w:rPr>
      </w:pPr>
      <w:r>
        <w:rPr>
          <w:color w:val="424242"/>
        </w:rPr>
        <w:t>Чтобы отключить автоматический сбор статистики вне функций, установите для параметра gp_autostats_mode значение none:</w:t>
      </w:r>
    </w:p>
    <w:p w14:paraId="48BB74F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gpconfigure -c gp_autostats_mode -v none</w:t>
      </w:r>
    </w:p>
    <w:p w14:paraId="5A836E37" w14:textId="77777777" w:rsidR="00B11C41" w:rsidRPr="00B11C41" w:rsidRDefault="00B11C41" w:rsidP="00B11C41">
      <w:pPr>
        <w:ind w:left="360"/>
        <w:rPr>
          <w:rFonts w:cs="Times New Roman"/>
          <w:color w:val="424242"/>
          <w:sz w:val="24"/>
          <w:szCs w:val="24"/>
        </w:rPr>
      </w:pPr>
      <w:r w:rsidRPr="00B11C41">
        <w:rPr>
          <w:color w:val="424242"/>
        </w:rPr>
        <w:lastRenderedPageBreak/>
        <w:t>Copy</w:t>
      </w:r>
    </w:p>
    <w:p w14:paraId="7F28142F" w14:textId="77777777" w:rsidR="00B11C41" w:rsidRDefault="00B11C41" w:rsidP="00B11C41">
      <w:pPr>
        <w:pStyle w:val="NormalWeb"/>
        <w:spacing w:before="0" w:beforeAutospacing="0" w:after="0" w:afterAutospacing="0"/>
        <w:ind w:left="360"/>
        <w:rPr>
          <w:color w:val="424242"/>
        </w:rPr>
      </w:pPr>
      <w:r>
        <w:rPr>
          <w:color w:val="424242"/>
        </w:rPr>
        <w:t>Чтобы включить автоматический сбор статистики в функциях для таблиц, не имеющих статистики, измените gp_autostats_mode_in_functions на on_no_stats:</w:t>
      </w:r>
    </w:p>
    <w:p w14:paraId="3F9B57F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gpconfigure -c gp_autostats_mode_in_functions -v on_no_stats</w:t>
      </w:r>
    </w:p>
    <w:p w14:paraId="458A998A" w14:textId="77777777" w:rsidR="00B11C41" w:rsidRPr="00B11C41" w:rsidRDefault="00B11C41" w:rsidP="00B11C41">
      <w:pPr>
        <w:ind w:left="360"/>
        <w:rPr>
          <w:rFonts w:cs="Times New Roman"/>
          <w:color w:val="424242"/>
          <w:sz w:val="24"/>
          <w:szCs w:val="24"/>
        </w:rPr>
      </w:pPr>
      <w:r w:rsidRPr="00B11C41">
        <w:rPr>
          <w:color w:val="424242"/>
        </w:rPr>
        <w:t>Copy</w:t>
      </w:r>
    </w:p>
    <w:p w14:paraId="713111CE" w14:textId="77777777" w:rsidR="00B11C41" w:rsidRDefault="00B11C41" w:rsidP="00B11C41">
      <w:pPr>
        <w:pStyle w:val="NormalWeb"/>
        <w:spacing w:before="0" w:beforeAutospacing="0" w:after="0" w:afterAutospacing="0"/>
        <w:ind w:left="360"/>
        <w:rPr>
          <w:color w:val="424242"/>
        </w:rPr>
      </w:pPr>
      <w:r>
        <w:rPr>
          <w:color w:val="424242"/>
        </w:rPr>
        <w:t>Установите для параметра системной конфигурации log_autostats значение on, если вы хотите протоколировать операции автоматического сбора статистики.</w:t>
      </w:r>
    </w:p>
    <w:p w14:paraId="02850167" w14:textId="77777777" w:rsidR="00B11C41" w:rsidRDefault="00B11C41" w:rsidP="00B11C41">
      <w:pPr>
        <w:pStyle w:val="Heading1"/>
        <w:numPr>
          <w:ilvl w:val="0"/>
          <w:numId w:val="0"/>
        </w:numPr>
        <w:ind w:left="360"/>
        <w:rPr>
          <w:color w:val="1565C0"/>
        </w:rPr>
      </w:pPr>
      <w:r>
        <w:rPr>
          <w:color w:val="1565C0"/>
        </w:rPr>
        <w:lastRenderedPageBreak/>
        <w:t>17. ИНФОРМАЦИЯ ОБ УТИЛИТАХ RT.WAREHOUSE</w:t>
      </w:r>
    </w:p>
    <w:p w14:paraId="43937FBE" w14:textId="1FD3802D" w:rsidR="00B11C41" w:rsidRDefault="00B11C41" w:rsidP="00B11C41">
      <w:pPr>
        <w:pStyle w:val="NormalWeb"/>
        <w:spacing w:before="0" w:beforeAutospacing="0" w:after="0" w:afterAutospacing="0"/>
        <w:ind w:left="360"/>
        <w:rPr>
          <w:color w:val="424242"/>
        </w:rPr>
      </w:pPr>
      <w:r>
        <w:rPr>
          <w:color w:val="424242"/>
        </w:rPr>
        <w:t>Раздел содержит общую информацию об использовании служебных программ RT.Warehouse.</w:t>
      </w:r>
    </w:p>
    <w:p w14:paraId="0C988621" w14:textId="77777777" w:rsidR="00B11C41" w:rsidRDefault="00B11C41" w:rsidP="00B11C41">
      <w:pPr>
        <w:pStyle w:val="Heading2"/>
        <w:numPr>
          <w:ilvl w:val="0"/>
          <w:numId w:val="0"/>
        </w:numPr>
        <w:ind w:left="1080"/>
        <w:rPr>
          <w:color w:val="424242"/>
        </w:rPr>
      </w:pPr>
      <w:r>
        <w:rPr>
          <w:color w:val="424242"/>
        </w:rPr>
        <w:t>17.1 Ссылка на IP-адреса</w:t>
      </w:r>
    </w:p>
    <w:p w14:paraId="525E4BE5" w14:textId="77777777" w:rsidR="00B11C41" w:rsidRDefault="00B11C41" w:rsidP="00B11C41">
      <w:pPr>
        <w:pStyle w:val="NormalWeb"/>
        <w:spacing w:before="0" w:beforeAutospacing="0" w:after="0" w:afterAutospacing="0"/>
        <w:ind w:left="360"/>
        <w:rPr>
          <w:color w:val="424242"/>
        </w:rPr>
      </w:pPr>
      <w:r>
        <w:rPr>
          <w:color w:val="424242"/>
        </w:rPr>
        <w:t>Когда вы ссылаетесь на адреса IPv6 в служебных программах RT.Warehouse или когда используете числовые IP-адреса вместо имён хостов в любой служебной программе управления, всегда заключайте IP-адрес в скобки. При указании IP-адреса в командной строке лучше всего избегать скобок или заключать их в одинарные кавычки. Например, используйте:</w:t>
      </w:r>
    </w:p>
    <w:p w14:paraId="06927AF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\[2620:0:170:610::11\]</w:t>
      </w:r>
    </w:p>
    <w:p w14:paraId="3C84295A" w14:textId="77777777" w:rsidR="00B11C41" w:rsidRPr="00B11C41" w:rsidRDefault="00B11C41" w:rsidP="00B11C41">
      <w:pPr>
        <w:ind w:left="360"/>
        <w:rPr>
          <w:rFonts w:cs="Times New Roman"/>
          <w:color w:val="424242"/>
          <w:sz w:val="24"/>
          <w:szCs w:val="24"/>
        </w:rPr>
      </w:pPr>
      <w:r w:rsidRPr="00B11C41">
        <w:rPr>
          <w:color w:val="424242"/>
        </w:rPr>
        <w:t>Copy</w:t>
      </w:r>
    </w:p>
    <w:p w14:paraId="35333072" w14:textId="77777777" w:rsidR="00B11C41" w:rsidRDefault="00B11C41" w:rsidP="00B11C41">
      <w:pPr>
        <w:pStyle w:val="NormalWeb"/>
        <w:spacing w:before="0" w:beforeAutospacing="0" w:after="0" w:afterAutospacing="0"/>
        <w:ind w:left="360"/>
        <w:rPr>
          <w:color w:val="424242"/>
        </w:rPr>
      </w:pPr>
      <w:r>
        <w:rPr>
          <w:color w:val="424242"/>
        </w:rPr>
        <w:t>Или:</w:t>
      </w:r>
    </w:p>
    <w:p w14:paraId="07D65B9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'[2620:0:170:610::11]'</w:t>
      </w:r>
    </w:p>
    <w:p w14:paraId="4584389F" w14:textId="77777777" w:rsidR="00B11C41" w:rsidRPr="00B11C41" w:rsidRDefault="00B11C41" w:rsidP="00B11C41">
      <w:pPr>
        <w:ind w:left="360"/>
        <w:rPr>
          <w:rFonts w:cs="Times New Roman"/>
          <w:color w:val="424242"/>
          <w:sz w:val="24"/>
          <w:szCs w:val="24"/>
        </w:rPr>
      </w:pPr>
      <w:r w:rsidRPr="00B11C41">
        <w:rPr>
          <w:color w:val="424242"/>
        </w:rPr>
        <w:t>Copy</w:t>
      </w:r>
    </w:p>
    <w:p w14:paraId="7C7D0F43" w14:textId="77777777" w:rsidR="00B11C41" w:rsidRDefault="00B11C41" w:rsidP="00B11C41">
      <w:pPr>
        <w:pStyle w:val="Heading2"/>
        <w:numPr>
          <w:ilvl w:val="0"/>
          <w:numId w:val="0"/>
        </w:numPr>
        <w:ind w:left="1080"/>
        <w:rPr>
          <w:color w:val="424242"/>
        </w:rPr>
      </w:pPr>
      <w:r>
        <w:rPr>
          <w:color w:val="424242"/>
        </w:rPr>
        <w:t>17.2 Запуск программ внутреннего сервера</w:t>
      </w:r>
    </w:p>
    <w:p w14:paraId="64BF85EF" w14:textId="77777777" w:rsidR="00B11C41" w:rsidRDefault="00B11C41" w:rsidP="00B11C41">
      <w:pPr>
        <w:pStyle w:val="NormalWeb"/>
        <w:spacing w:before="0" w:beforeAutospacing="0" w:after="0" w:afterAutospacing="0"/>
        <w:ind w:left="360"/>
        <w:rPr>
          <w:color w:val="424242"/>
        </w:rPr>
      </w:pPr>
      <w:r>
        <w:rPr>
          <w:color w:val="424242"/>
        </w:rPr>
        <w:t>RT.Warehouse модифицировал некоторые программы внутреннего сервера PostgreSQL для обеспечения параллелизма и распределения системы RT.Warehouse. Вы получаете доступ к этим программам только через инструменты и утилиты управления RT.Warehouse. Не запускайте эти программы напрямую.</w:t>
      </w:r>
    </w:p>
    <w:p w14:paraId="228200C3" w14:textId="77777777" w:rsidR="00B11C41" w:rsidRDefault="00B11C41" w:rsidP="00B11C41">
      <w:pPr>
        <w:pStyle w:val="NormalWeb"/>
        <w:spacing w:before="0" w:beforeAutospacing="0" w:after="0" w:afterAutospacing="0"/>
        <w:ind w:left="360"/>
        <w:rPr>
          <w:color w:val="424242"/>
        </w:rPr>
      </w:pPr>
      <w:r>
        <w:rPr>
          <w:color w:val="424242"/>
        </w:rPr>
        <w:t>В следующей таблице указаны некоторые программы внутреннего сервера PostgreSQL и служебная команда RT.Warehouse, которые следует запускать вместо них.</w:t>
      </w:r>
    </w:p>
    <w:p w14:paraId="7063F1A2" w14:textId="77777777" w:rsidR="00B11C41" w:rsidRDefault="00B11C41" w:rsidP="00B11C41">
      <w:pPr>
        <w:pStyle w:val="NormalWeb"/>
        <w:spacing w:before="0" w:beforeAutospacing="0" w:after="0" w:afterAutospacing="0"/>
        <w:ind w:left="360"/>
        <w:rPr>
          <w:color w:val="424242"/>
        </w:rPr>
      </w:pPr>
      <w:r>
        <w:rPr>
          <w:color w:val="424242"/>
        </w:rPr>
        <w:t>Таблица 5— Программы внутреннего сервера RT.Warehouse</w:t>
      </w:r>
    </w:p>
    <w:tbl>
      <w:tblPr>
        <w:tblW w:w="0" w:type="auto"/>
        <w:shd w:val="clear" w:color="auto" w:fill="FFFFFF"/>
        <w:tblCellMar>
          <w:left w:w="0" w:type="dxa"/>
          <w:right w:w="0" w:type="dxa"/>
        </w:tblCellMar>
        <w:tblLook w:val="04A0" w:firstRow="1" w:lastRow="0" w:firstColumn="1" w:lastColumn="0" w:noHBand="0" w:noVBand="1"/>
      </w:tblPr>
      <w:tblGrid>
        <w:gridCol w:w="2133"/>
        <w:gridCol w:w="3739"/>
        <w:gridCol w:w="3462"/>
      </w:tblGrid>
      <w:tr w:rsidR="00B11C41" w14:paraId="257EF8EB" w14:textId="77777777" w:rsidTr="00B11C41">
        <w:trPr>
          <w:trHeight w:val="454"/>
          <w:tblHeader/>
        </w:trPr>
        <w:tc>
          <w:tcPr>
            <w:tcW w:w="1980" w:type="dxa"/>
            <w:tcBorders>
              <w:top w:val="single" w:sz="8" w:space="0" w:color="7030A0"/>
              <w:left w:val="single" w:sz="8" w:space="0" w:color="7030A0"/>
              <w:bottom w:val="single" w:sz="8" w:space="0" w:color="7030A0"/>
              <w:right w:val="single" w:sz="8" w:space="0" w:color="7030A0"/>
            </w:tcBorders>
            <w:shd w:val="clear" w:color="auto" w:fill="EFF1F3"/>
            <w:tcMar>
              <w:top w:w="57" w:type="dxa"/>
              <w:left w:w="85" w:type="dxa"/>
              <w:bottom w:w="57" w:type="dxa"/>
              <w:right w:w="85" w:type="dxa"/>
            </w:tcMar>
            <w:vAlign w:val="center"/>
            <w:hideMark/>
          </w:tcPr>
          <w:p w14:paraId="4539C7EA"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Программа PostgreSQL</w:t>
            </w:r>
          </w:p>
        </w:tc>
        <w:tc>
          <w:tcPr>
            <w:tcW w:w="4819" w:type="dxa"/>
            <w:tcBorders>
              <w:top w:val="single" w:sz="8" w:space="0" w:color="7030A0"/>
              <w:left w:val="nil"/>
              <w:bottom w:val="single" w:sz="8" w:space="0" w:color="7030A0"/>
              <w:right w:val="single" w:sz="8" w:space="0" w:color="7030A0"/>
            </w:tcBorders>
            <w:shd w:val="clear" w:color="auto" w:fill="EFF1F3"/>
            <w:tcMar>
              <w:top w:w="0" w:type="dxa"/>
              <w:left w:w="108" w:type="dxa"/>
              <w:bottom w:w="0" w:type="dxa"/>
              <w:right w:w="108" w:type="dxa"/>
            </w:tcMar>
            <w:vAlign w:val="center"/>
            <w:hideMark/>
          </w:tcPr>
          <w:p w14:paraId="54B743C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c>
          <w:tcPr>
            <w:tcW w:w="2545" w:type="dxa"/>
            <w:tcBorders>
              <w:top w:val="single" w:sz="8" w:space="0" w:color="7030A0"/>
              <w:left w:val="nil"/>
              <w:bottom w:val="single" w:sz="8" w:space="0" w:color="7030A0"/>
              <w:right w:val="single" w:sz="8" w:space="0" w:color="7030A0"/>
            </w:tcBorders>
            <w:shd w:val="clear" w:color="auto" w:fill="EFF1F3"/>
            <w:tcMar>
              <w:top w:w="57" w:type="dxa"/>
              <w:left w:w="85" w:type="dxa"/>
              <w:bottom w:w="57" w:type="dxa"/>
              <w:right w:w="85" w:type="dxa"/>
            </w:tcMar>
            <w:vAlign w:val="center"/>
            <w:hideMark/>
          </w:tcPr>
          <w:p w14:paraId="15B03F74"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Программа RT.Warehouse, которую следует использовать</w:t>
            </w:r>
          </w:p>
        </w:tc>
      </w:tr>
      <w:tr w:rsidR="00B11C41" w14:paraId="2048372B" w14:textId="77777777" w:rsidTr="00B11C41">
        <w:tc>
          <w:tcPr>
            <w:tcW w:w="198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320168E" w14:textId="77777777" w:rsidR="00B11C41" w:rsidRDefault="00B11C41" w:rsidP="00B11C41">
            <w:pPr>
              <w:ind w:left="360"/>
            </w:pPr>
            <w:r>
              <w:t>initdb</w:t>
            </w:r>
          </w:p>
        </w:tc>
        <w:tc>
          <w:tcPr>
            <w:tcW w:w="481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10E0E7E" w14:textId="77777777" w:rsidR="00B11C41" w:rsidRDefault="00B11C41" w:rsidP="00B11C41">
            <w:pPr>
              <w:pStyle w:val="NormalWeb"/>
              <w:spacing w:before="0" w:beforeAutospacing="0" w:after="0" w:afterAutospacing="0"/>
              <w:ind w:left="360"/>
              <w:jc w:val="both"/>
            </w:pPr>
            <w:r>
              <w:t>Программа вызывается gpinitsystem при инициализации массива RT.Warehouse. Он используется внутри компании для создания отдельных инстансов сегмента и инстанса мастера.</w:t>
            </w:r>
          </w:p>
        </w:tc>
        <w:tc>
          <w:tcPr>
            <w:tcW w:w="254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34EC780" w14:textId="77777777" w:rsidR="00B11C41" w:rsidRDefault="00B11C41" w:rsidP="00B11C41">
            <w:pPr>
              <w:ind w:left="360"/>
            </w:pPr>
            <w:r>
              <w:t>gpinitsystem</w:t>
            </w:r>
          </w:p>
        </w:tc>
      </w:tr>
      <w:tr w:rsidR="00B11C41" w14:paraId="170C06FC" w14:textId="77777777" w:rsidTr="00B11C41">
        <w:tc>
          <w:tcPr>
            <w:tcW w:w="198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7932E8" w14:textId="77777777" w:rsidR="00B11C41" w:rsidRDefault="00B11C41" w:rsidP="00B11C41">
            <w:pPr>
              <w:ind w:left="360"/>
            </w:pPr>
            <w:r>
              <w:t>ipcclean</w:t>
            </w:r>
          </w:p>
        </w:tc>
        <w:tc>
          <w:tcPr>
            <w:tcW w:w="481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DA2B04A" w14:textId="77777777" w:rsidR="00B11C41" w:rsidRDefault="00B11C41" w:rsidP="00B11C41">
            <w:pPr>
              <w:pStyle w:val="NormalWeb"/>
              <w:spacing w:before="0" w:beforeAutospacing="0" w:after="0" w:afterAutospacing="0"/>
              <w:ind w:left="360"/>
              <w:jc w:val="both"/>
            </w:pPr>
            <w:r>
              <w:t>Не используется в RT.Warehouse.</w:t>
            </w:r>
          </w:p>
        </w:tc>
        <w:tc>
          <w:tcPr>
            <w:tcW w:w="254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552080F" w14:textId="77777777" w:rsidR="00B11C41" w:rsidRDefault="00B11C41" w:rsidP="00B11C41">
            <w:pPr>
              <w:ind w:left="360"/>
            </w:pPr>
            <w:r>
              <w:t>—</w:t>
            </w:r>
          </w:p>
        </w:tc>
      </w:tr>
      <w:tr w:rsidR="00B11C41" w14:paraId="7BA61227" w14:textId="77777777" w:rsidTr="00B11C41">
        <w:tc>
          <w:tcPr>
            <w:tcW w:w="198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374BBBA" w14:textId="77777777" w:rsidR="00B11C41" w:rsidRDefault="00B11C41" w:rsidP="00B11C41">
            <w:pPr>
              <w:ind w:left="360"/>
            </w:pPr>
            <w:r>
              <w:t>pg_basebackup</w:t>
            </w:r>
          </w:p>
        </w:tc>
        <w:tc>
          <w:tcPr>
            <w:tcW w:w="481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7052A1AA" w14:textId="77777777" w:rsidR="00B11C41" w:rsidRDefault="00B11C41" w:rsidP="00B11C41">
            <w:pPr>
              <w:pStyle w:val="NormalWeb"/>
              <w:spacing w:before="0" w:beforeAutospacing="0" w:after="0" w:afterAutospacing="0"/>
              <w:ind w:left="360"/>
              <w:jc w:val="both"/>
            </w:pPr>
            <w:r>
              <w:t xml:space="preserve">Программа создаёт бинарную копию единственного инстанса базы данных. RT.Warehouse использует его для таких задач, как создание инстанса резервного мастера или восстановление зеркального сегмента, когда требуется полная копия. Не используйте эту утилиту для резервного копирования инстансов сегментов </w:t>
            </w:r>
            <w:r>
              <w:lastRenderedPageBreak/>
              <w:t>RT.Warehouse, поскольку она не создаёт резервные копии, согласованные с MPP.</w:t>
            </w:r>
          </w:p>
        </w:tc>
        <w:tc>
          <w:tcPr>
            <w:tcW w:w="254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10E175" w14:textId="77777777" w:rsidR="00B11C41" w:rsidRDefault="00B11C41" w:rsidP="00B11C41">
            <w:pPr>
              <w:ind w:left="360"/>
            </w:pPr>
            <w:r>
              <w:lastRenderedPageBreak/>
              <w:t>gpinitstandby, gprecoverseg</w:t>
            </w:r>
          </w:p>
        </w:tc>
      </w:tr>
      <w:tr w:rsidR="00B11C41" w14:paraId="31FC3C99" w14:textId="77777777" w:rsidTr="00B11C41">
        <w:tc>
          <w:tcPr>
            <w:tcW w:w="198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D135B67" w14:textId="77777777" w:rsidR="00B11C41" w:rsidRDefault="00B11C41" w:rsidP="00B11C41">
            <w:pPr>
              <w:ind w:left="360"/>
            </w:pPr>
            <w:r>
              <w:t>pg_controldata</w:t>
            </w:r>
          </w:p>
        </w:tc>
        <w:tc>
          <w:tcPr>
            <w:tcW w:w="481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AA65436" w14:textId="77777777" w:rsidR="00B11C41" w:rsidRDefault="00B11C41" w:rsidP="00B11C41">
            <w:pPr>
              <w:pStyle w:val="NormalWeb"/>
              <w:spacing w:before="0" w:beforeAutospacing="0" w:after="0" w:afterAutospacing="0"/>
              <w:ind w:left="360"/>
              <w:jc w:val="both"/>
            </w:pPr>
            <w:r>
              <w:t>Не используется в RT.Warehouse.</w:t>
            </w:r>
          </w:p>
        </w:tc>
        <w:tc>
          <w:tcPr>
            <w:tcW w:w="254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F974A2" w14:textId="77777777" w:rsidR="00B11C41" w:rsidRDefault="00B11C41" w:rsidP="00B11C41">
            <w:pPr>
              <w:ind w:left="360"/>
            </w:pPr>
            <w:r>
              <w:t>gpstate</w:t>
            </w:r>
          </w:p>
        </w:tc>
      </w:tr>
      <w:tr w:rsidR="00B11C41" w14:paraId="29B0BE5B" w14:textId="77777777" w:rsidTr="00B11C41">
        <w:tc>
          <w:tcPr>
            <w:tcW w:w="198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4AD99F1" w14:textId="77777777" w:rsidR="00B11C41" w:rsidRDefault="00B11C41" w:rsidP="00B11C41">
            <w:pPr>
              <w:ind w:left="360"/>
            </w:pPr>
            <w:r>
              <w:t>pg_ctl</w:t>
            </w:r>
          </w:p>
        </w:tc>
        <w:tc>
          <w:tcPr>
            <w:tcW w:w="481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02F77CA9" w14:textId="77777777" w:rsidR="00B11C41" w:rsidRDefault="00B11C41" w:rsidP="00B11C41">
            <w:pPr>
              <w:pStyle w:val="NormalWeb"/>
              <w:spacing w:before="0" w:beforeAutospacing="0" w:after="0" w:afterAutospacing="0"/>
              <w:ind w:left="360"/>
              <w:jc w:val="both"/>
            </w:pPr>
            <w:r>
              <w:t>Программа вызывается gpstart и gpstop при запуске или остановке массива RT.Warehouse. Она используется внутри для остановки и запуска инстансов отдельных сегментов и инстанса мастера параллельно и с правильными параметрами.</w:t>
            </w:r>
          </w:p>
        </w:tc>
        <w:tc>
          <w:tcPr>
            <w:tcW w:w="254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B760528" w14:textId="77777777" w:rsidR="00B11C41" w:rsidRDefault="00B11C41" w:rsidP="00B11C41">
            <w:pPr>
              <w:ind w:left="360"/>
            </w:pPr>
            <w:r>
              <w:t>gpstart, gpstop</w:t>
            </w:r>
          </w:p>
        </w:tc>
      </w:tr>
      <w:tr w:rsidR="00B11C41" w14:paraId="1297FA0B" w14:textId="77777777" w:rsidTr="00B11C41">
        <w:tc>
          <w:tcPr>
            <w:tcW w:w="198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C8365F9" w14:textId="77777777" w:rsidR="00B11C41" w:rsidRDefault="00B11C41" w:rsidP="00B11C41">
            <w:pPr>
              <w:ind w:left="360"/>
            </w:pPr>
            <w:r>
              <w:t>pg_resetxlog</w:t>
            </w:r>
          </w:p>
        </w:tc>
        <w:tc>
          <w:tcPr>
            <w:tcW w:w="481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57EBF525" w14:textId="77777777" w:rsidR="00B11C41" w:rsidRDefault="00B11C41" w:rsidP="00B11C41">
            <w:pPr>
              <w:pStyle w:val="NormalWeb"/>
              <w:spacing w:before="0" w:beforeAutospacing="0" w:after="0" w:afterAutospacing="0"/>
              <w:ind w:left="360"/>
            </w:pPr>
            <w:r>
              <w:t>Не используйте!</w:t>
            </w:r>
          </w:p>
          <w:p w14:paraId="122877AB" w14:textId="77777777" w:rsidR="00B11C41" w:rsidRDefault="00B11C41" w:rsidP="00B11C41">
            <w:pPr>
              <w:pStyle w:val="NormalWeb"/>
              <w:spacing w:before="0" w:beforeAutospacing="0" w:after="0" w:afterAutospacing="0"/>
              <w:ind w:left="360"/>
              <w:jc w:val="both"/>
            </w:pPr>
            <w:r>
              <w:rPr>
                <w:rStyle w:val="Strong"/>
                <w:rFonts w:eastAsiaTheme="majorEastAsia"/>
              </w:rPr>
              <w:t>Внимание</w:t>
            </w:r>
            <w:r>
              <w:t>. Эта программа может вызвать потерю данных или стать причиной их недоступности. Если эта программа используется, кластер необходимо повторно инициализировать и восстановить.</w:t>
            </w:r>
          </w:p>
        </w:tc>
        <w:tc>
          <w:tcPr>
            <w:tcW w:w="254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838BD3" w14:textId="77777777" w:rsidR="00B11C41" w:rsidRDefault="00B11C41" w:rsidP="00B11C41">
            <w:pPr>
              <w:ind w:left="360"/>
            </w:pPr>
            <w:r>
              <w:t>—</w:t>
            </w:r>
          </w:p>
        </w:tc>
      </w:tr>
      <w:tr w:rsidR="00B11C41" w14:paraId="531888FB" w14:textId="77777777" w:rsidTr="00B11C41">
        <w:tc>
          <w:tcPr>
            <w:tcW w:w="198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B602A0C" w14:textId="77777777" w:rsidR="00B11C41" w:rsidRDefault="00B11C41" w:rsidP="00B11C41">
            <w:pPr>
              <w:ind w:left="360"/>
            </w:pPr>
            <w:r>
              <w:t>postgres</w:t>
            </w:r>
          </w:p>
        </w:tc>
        <w:tc>
          <w:tcPr>
            <w:tcW w:w="481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339F516" w14:textId="77777777" w:rsidR="00B11C41" w:rsidRDefault="00B11C41" w:rsidP="00B11C41">
            <w:pPr>
              <w:pStyle w:val="NormalWeb"/>
              <w:spacing w:before="0" w:beforeAutospacing="0" w:after="0" w:afterAutospacing="0"/>
              <w:ind w:left="360"/>
              <w:jc w:val="both"/>
            </w:pPr>
            <w:r>
              <w:t>Исполняемый файл postgres — это фактический серверный процесс PostgreSQL, обрабатывающий запросы.</w:t>
            </w:r>
          </w:p>
        </w:tc>
        <w:tc>
          <w:tcPr>
            <w:tcW w:w="254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17C2808" w14:textId="77777777" w:rsidR="00B11C41" w:rsidRDefault="00B11C41" w:rsidP="00B11C41">
            <w:pPr>
              <w:pStyle w:val="NormalWeb"/>
              <w:spacing w:before="0" w:beforeAutospacing="0" w:after="0" w:afterAutospacing="0"/>
              <w:ind w:left="360"/>
              <w:jc w:val="both"/>
            </w:pPr>
            <w:r>
              <w:t>Основной процесс postgres (postmaster) создаёт другие подпроцессы postgres и сеанс postgres по мере необходимости для обработки клиентских подключений.</w:t>
            </w:r>
          </w:p>
        </w:tc>
      </w:tr>
      <w:tr w:rsidR="00B11C41" w14:paraId="29FA82B3" w14:textId="77777777" w:rsidTr="00B11C41">
        <w:tc>
          <w:tcPr>
            <w:tcW w:w="198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4BE95C" w14:textId="77777777" w:rsidR="00B11C41" w:rsidRDefault="00B11C41" w:rsidP="00B11C41">
            <w:pPr>
              <w:ind w:left="360"/>
            </w:pPr>
            <w:r>
              <w:t>postmaster</w:t>
            </w:r>
          </w:p>
        </w:tc>
        <w:tc>
          <w:tcPr>
            <w:tcW w:w="4819"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4E446901" w14:textId="77777777" w:rsidR="00B11C41" w:rsidRDefault="00B11C41" w:rsidP="00B11C41">
            <w:pPr>
              <w:pStyle w:val="NormalWeb"/>
              <w:spacing w:before="0" w:beforeAutospacing="0" w:after="0" w:afterAutospacing="0"/>
              <w:ind w:left="360"/>
              <w:jc w:val="both"/>
            </w:pPr>
            <w:r>
              <w:t>postmaster запускает процесс прослушивания сервера базы данных postgres, который принимает клиентские соединения. В RT.Warehouse процесс прослушивания базы данных postgres выполняется на инстансе мастера RT.Warehouse и на каждом инстансе сегмента.</w:t>
            </w:r>
          </w:p>
        </w:tc>
        <w:tc>
          <w:tcPr>
            <w:tcW w:w="254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17D2B7F" w14:textId="77777777" w:rsidR="00B11C41" w:rsidRDefault="00B11C41" w:rsidP="00B11C41">
            <w:pPr>
              <w:pStyle w:val="NormalWeb"/>
              <w:spacing w:before="0" w:beforeAutospacing="0" w:after="0" w:afterAutospacing="0"/>
              <w:ind w:left="360"/>
              <w:jc w:val="both"/>
            </w:pPr>
            <w:r>
              <w:t>В RT.Warehouse используйте gpstart и gpstop для одновременного запуска всех postmaster (процессов postgres) в системе в правильном порядке и с правильными параметрами.</w:t>
            </w:r>
          </w:p>
        </w:tc>
      </w:tr>
    </w:tbl>
    <w:p w14:paraId="0A74E585" w14:textId="77777777" w:rsidR="00B11C41" w:rsidRDefault="00B11C41" w:rsidP="00B11C41">
      <w:pPr>
        <w:pStyle w:val="Heading2"/>
        <w:numPr>
          <w:ilvl w:val="0"/>
          <w:numId w:val="0"/>
        </w:numPr>
        <w:ind w:left="1080"/>
        <w:rPr>
          <w:color w:val="424242"/>
        </w:rPr>
      </w:pPr>
      <w:r>
        <w:rPr>
          <w:color w:val="424242"/>
        </w:rPr>
        <w:t>17.3 Справочник по утилитам</w:t>
      </w:r>
    </w:p>
    <w:p w14:paraId="4195E6A6" w14:textId="77777777" w:rsidR="00B11C41" w:rsidRDefault="00B11C41" w:rsidP="00B11C41">
      <w:pPr>
        <w:pStyle w:val="NormalWeb"/>
        <w:spacing w:before="0" w:beforeAutospacing="0" w:after="0" w:afterAutospacing="0"/>
        <w:ind w:left="360"/>
        <w:rPr>
          <w:color w:val="424242"/>
        </w:rPr>
      </w:pPr>
      <w:r>
        <w:rPr>
          <w:color w:val="424242"/>
        </w:rPr>
        <w:t>В разделе представлены утилиты командной строки, входящие в состав RT.Warehouse.</w:t>
      </w:r>
    </w:p>
    <w:p w14:paraId="2EBE4526" w14:textId="77777777" w:rsidR="00B11C41" w:rsidRDefault="00B11C41" w:rsidP="00B11C41">
      <w:pPr>
        <w:pStyle w:val="NormalWeb"/>
        <w:spacing w:before="0" w:beforeAutospacing="0" w:after="0" w:afterAutospacing="0"/>
        <w:ind w:left="360"/>
        <w:rPr>
          <w:color w:val="424242"/>
        </w:rPr>
      </w:pPr>
      <w:r>
        <w:rPr>
          <w:color w:val="424242"/>
        </w:rPr>
        <w:t>RT.Warehouse использует стандартные клиентские и серверные программы PostgreSQL и предоставляет дополнительные служебные программы для администрирования распределённой СУБД RT.Warehouse.</w:t>
      </w:r>
    </w:p>
    <w:p w14:paraId="546F8A49" w14:textId="77777777" w:rsidR="00B11C41" w:rsidRDefault="00B11C41" w:rsidP="00B11C41">
      <w:pPr>
        <w:pStyle w:val="NormalWeb"/>
        <w:spacing w:before="0" w:beforeAutospacing="0" w:after="0" w:afterAutospacing="0"/>
        <w:ind w:left="360"/>
        <w:rPr>
          <w:color w:val="424242"/>
        </w:rPr>
      </w:pPr>
      <w:r>
        <w:rPr>
          <w:color w:val="424242"/>
        </w:rPr>
        <w:lastRenderedPageBreak/>
        <w:t>При установке сервера RT.Warehouse устанавливается несколько утилит.</w:t>
      </w:r>
    </w:p>
    <w:p w14:paraId="5618F74C" w14:textId="77777777" w:rsidR="00B11C41" w:rsidRDefault="00B11C41" w:rsidP="00B11C41">
      <w:pPr>
        <w:pStyle w:val="NormalWeb"/>
        <w:spacing w:before="0" w:beforeAutospacing="0" w:after="0" w:afterAutospacing="0"/>
        <w:ind w:left="360"/>
        <w:rPr>
          <w:color w:val="424242"/>
        </w:rPr>
      </w:pPr>
      <w:r>
        <w:rPr>
          <w:color w:val="424242"/>
        </w:rPr>
        <w:t>Эти утилиты находятся в $GPHOME/bin.</w:t>
      </w:r>
    </w:p>
    <w:p w14:paraId="16D40437" w14:textId="77777777" w:rsidR="00B11C41" w:rsidRDefault="00B11C41" w:rsidP="00B11C41">
      <w:pPr>
        <w:pStyle w:val="Heading3"/>
        <w:numPr>
          <w:ilvl w:val="0"/>
          <w:numId w:val="0"/>
        </w:numPr>
        <w:spacing w:before="120" w:after="0"/>
        <w:ind w:left="1980"/>
        <w:rPr>
          <w:color w:val="616161"/>
        </w:rPr>
      </w:pPr>
      <w:r>
        <w:rPr>
          <w:color w:val="616161"/>
        </w:rPr>
        <w:t>17.3.1 analyzedb</w:t>
      </w:r>
    </w:p>
    <w:p w14:paraId="5EB27125" w14:textId="77777777" w:rsidR="00B11C41" w:rsidRDefault="00B11C41" w:rsidP="00B11C41">
      <w:pPr>
        <w:pStyle w:val="NormalWeb"/>
        <w:spacing w:before="0" w:beforeAutospacing="0" w:after="0" w:afterAutospacing="0"/>
        <w:ind w:left="360"/>
        <w:rPr>
          <w:color w:val="424242"/>
        </w:rPr>
      </w:pPr>
      <w:r>
        <w:rPr>
          <w:color w:val="424242"/>
        </w:rPr>
        <w:t>Утилита, которая выполняет операции ANALYZE над таблицами инкрементально и одновременно. Для добавления оптимизированных таблиц analyzedb обновляет статистику только в том случае, если статистика не актуальна.</w:t>
      </w:r>
    </w:p>
    <w:p w14:paraId="7EAB76FF" w14:textId="77777777" w:rsidR="00B11C41" w:rsidRDefault="00B11C41" w:rsidP="00B11C41">
      <w:pPr>
        <w:pStyle w:val="Heading4"/>
        <w:numPr>
          <w:ilvl w:val="0"/>
          <w:numId w:val="0"/>
        </w:numPr>
        <w:spacing w:before="120" w:after="0"/>
        <w:ind w:left="2520"/>
        <w:rPr>
          <w:color w:val="616161"/>
        </w:rPr>
      </w:pPr>
      <w:r>
        <w:rPr>
          <w:color w:val="616161"/>
        </w:rPr>
        <w:t>17.3.1.1 Синтаксис</w:t>
      </w:r>
    </w:p>
    <w:p w14:paraId="13011DA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analyzedb -d dbname</w:t>
      </w:r>
    </w:p>
    <w:p w14:paraId="2CDC7E98" w14:textId="0FF9254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 schema  |</w:t>
      </w:r>
    </w:p>
    <w:p w14:paraId="21F153A7" w14:textId="6416E92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-t schema.table</w:t>
      </w:r>
    </w:p>
    <w:p w14:paraId="4222FD9E" w14:textId="5DFA91D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-i col1[, col2, ...] |</w:t>
      </w:r>
    </w:p>
    <w:p w14:paraId="536868F8" w14:textId="70BAEDA7"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-x col1[, col2, ...] ] } |</w:t>
      </w:r>
    </w:p>
    <w:p w14:paraId="678FD260" w14:textId="4E3C111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-f | --file} config-file }</w:t>
      </w:r>
    </w:p>
    <w:p w14:paraId="13869661" w14:textId="7169392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-l | --list ]</w:t>
      </w:r>
    </w:p>
    <w:p w14:paraId="2D43B120" w14:textId="6CC2B98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--gen_profile_only ]</w:t>
      </w:r>
    </w:p>
    <w:p w14:paraId="18EEE0B5" w14:textId="05535B0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-p parallel-level ]</w:t>
      </w:r>
    </w:p>
    <w:p w14:paraId="1F2F4F8E" w14:textId="69D7512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--full ]</w:t>
      </w:r>
    </w:p>
    <w:p w14:paraId="750BBF38" w14:textId="04509DC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--skip_root_stats ]</w:t>
      </w:r>
    </w:p>
    <w:p w14:paraId="5EB3AFDE" w14:textId="23C0E07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-v | --verbose ]</w:t>
      </w:r>
    </w:p>
    <w:p w14:paraId="2E6EC079" w14:textId="3970DA0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--debug ]</w:t>
      </w:r>
    </w:p>
    <w:p w14:paraId="69DAC037" w14:textId="3969F8D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 ]</w:t>
      </w:r>
    </w:p>
    <w:p w14:paraId="080CEB28"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2A6039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analyzedb { --clean_last | --clean_all }</w:t>
      </w:r>
    </w:p>
    <w:p w14:paraId="65E4C28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analyzedb --version</w:t>
      </w:r>
    </w:p>
    <w:p w14:paraId="1408571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analyzedb { -? | -h | --help }</w:t>
      </w:r>
    </w:p>
    <w:p w14:paraId="1F01EC38" w14:textId="77777777" w:rsidR="00B11C41" w:rsidRPr="00B11C41" w:rsidRDefault="00B11C41" w:rsidP="00B11C41">
      <w:pPr>
        <w:ind w:left="360"/>
        <w:rPr>
          <w:rFonts w:cs="Times New Roman"/>
          <w:color w:val="424242"/>
          <w:sz w:val="24"/>
          <w:szCs w:val="24"/>
        </w:rPr>
      </w:pPr>
      <w:r w:rsidRPr="00B11C41">
        <w:rPr>
          <w:color w:val="424242"/>
        </w:rPr>
        <w:t>Copy</w:t>
      </w:r>
    </w:p>
    <w:p w14:paraId="27CFD22C" w14:textId="77777777" w:rsidR="00B11C41" w:rsidRDefault="00B11C41" w:rsidP="00B11C41">
      <w:pPr>
        <w:pStyle w:val="Heading4"/>
        <w:numPr>
          <w:ilvl w:val="0"/>
          <w:numId w:val="0"/>
        </w:numPr>
        <w:spacing w:before="120" w:after="0"/>
        <w:ind w:left="2520"/>
        <w:rPr>
          <w:color w:val="616161"/>
        </w:rPr>
      </w:pPr>
      <w:r>
        <w:rPr>
          <w:color w:val="616161"/>
        </w:rPr>
        <w:t>17.3.1.2 Описание</w:t>
      </w:r>
    </w:p>
    <w:p w14:paraId="6ABEB3CE" w14:textId="77777777" w:rsidR="00B11C41" w:rsidRDefault="00B11C41" w:rsidP="00B11C41">
      <w:pPr>
        <w:pStyle w:val="NormalWeb"/>
        <w:spacing w:before="0" w:beforeAutospacing="0" w:after="0" w:afterAutospacing="0"/>
        <w:ind w:left="360"/>
        <w:rPr>
          <w:color w:val="424242"/>
        </w:rPr>
      </w:pPr>
      <w:r>
        <w:rPr>
          <w:color w:val="424242"/>
        </w:rPr>
        <w:t>Утилита analyzedb обновляет статистику табличных данных для указанных таблиц в RT.Warehouse инкрементально и одновременно.</w:t>
      </w:r>
    </w:p>
    <w:p w14:paraId="3104CD2A" w14:textId="77777777" w:rsidR="00B11C41" w:rsidRDefault="00B11C41" w:rsidP="00B11C41">
      <w:pPr>
        <w:pStyle w:val="NormalWeb"/>
        <w:spacing w:before="0" w:beforeAutospacing="0" w:after="0" w:afterAutospacing="0"/>
        <w:ind w:left="360"/>
        <w:rPr>
          <w:color w:val="424242"/>
        </w:rPr>
      </w:pPr>
      <w:r>
        <w:rPr>
          <w:color w:val="424242"/>
        </w:rPr>
        <w:t>Выполняя операции ANALYZE, analyzedb создаёт снапшот метаданных таблицы и сохраняет его на диске на хосте мастера. Операция ANALYZE выполняется, только если таблица была изменена. Если таблица или партиция не изменялись с момента последнего анализа, analyzedb автоматически пропускает таблицу или партицию, поскольку они уже содержат актуальную статистику.</w:t>
      </w:r>
    </w:p>
    <w:p w14:paraId="203F8A3E" w14:textId="7B4D47A2" w:rsidR="00B11C41" w:rsidRDefault="00B11C41" w:rsidP="00B11C41">
      <w:pPr>
        <w:pStyle w:val="NormalWeb"/>
        <w:spacing w:before="0" w:beforeAutospacing="0" w:after="0" w:afterAutospacing="0"/>
        <w:ind w:left="4680"/>
        <w:jc w:val="both"/>
        <w:rPr>
          <w:color w:val="424242"/>
        </w:rPr>
      </w:pPr>
      <w:r>
        <w:rPr>
          <w:color w:val="424242"/>
        </w:rPr>
        <w:t>Для добавления оптимизированных таблиц, analyzedb обновляет статистику инкрементально, если статистика устарела. Например, если данные таблицы были изменены после сбора статистики для таблицы. Если статистики для таблицы нет, статистика собирается.</w:t>
      </w:r>
    </w:p>
    <w:p w14:paraId="40A73907" w14:textId="51721045" w:rsidR="00B11C41" w:rsidRDefault="00B11C41" w:rsidP="00B11C41">
      <w:pPr>
        <w:pStyle w:val="NormalWeb"/>
        <w:spacing w:before="0" w:beforeAutospacing="0" w:after="0" w:afterAutospacing="0"/>
        <w:ind w:left="4680"/>
        <w:rPr>
          <w:color w:val="424242"/>
        </w:rPr>
      </w:pPr>
      <w:r>
        <w:rPr>
          <w:color w:val="424242"/>
        </w:rPr>
        <w:t>Для heap-таблиц статистика всегда обновляется.</w:t>
      </w:r>
    </w:p>
    <w:p w14:paraId="6A43867A" w14:textId="77777777" w:rsidR="00B11C41" w:rsidRDefault="00B11C41" w:rsidP="00B11C41">
      <w:pPr>
        <w:pStyle w:val="NormalWeb"/>
        <w:spacing w:before="0" w:beforeAutospacing="0" w:after="0" w:afterAutospacing="0"/>
        <w:ind w:left="360"/>
        <w:rPr>
          <w:color w:val="424242"/>
        </w:rPr>
      </w:pPr>
      <w:r>
        <w:rPr>
          <w:color w:val="424242"/>
        </w:rPr>
        <w:t>Укажите параметр --full для обновления статистики таблицы, оптимизированной для добавления, даже если статистика таблицы актуальна.</w:t>
      </w:r>
    </w:p>
    <w:p w14:paraId="3B8AD45B" w14:textId="77777777" w:rsidR="00B11C41" w:rsidRDefault="00B11C41" w:rsidP="00B11C41">
      <w:pPr>
        <w:pStyle w:val="NormalWeb"/>
        <w:spacing w:before="0" w:beforeAutospacing="0" w:after="0" w:afterAutospacing="0"/>
        <w:ind w:left="360"/>
        <w:rPr>
          <w:color w:val="424242"/>
        </w:rPr>
      </w:pPr>
      <w:r>
        <w:rPr>
          <w:color w:val="424242"/>
        </w:rPr>
        <w:t xml:space="preserve">По умолчанию analyzedb создаёт максимум 5 одновременных сеансов для параллельного анализа таблиц. Для каждого сеанса analyzedb выдаёт команду ANALYZE базе данных и указывает разные имена таблиц. Параметр </w:t>
      </w:r>
      <w:r>
        <w:rPr>
          <w:color w:val="424242"/>
        </w:rPr>
        <w:noBreakHyphen/>
        <w:t>p управляет максимальным количеством одновременных сеансов.</w:t>
      </w:r>
    </w:p>
    <w:p w14:paraId="58017F53" w14:textId="77777777" w:rsidR="00B11C41" w:rsidRDefault="00B11C41" w:rsidP="00B11C41">
      <w:pPr>
        <w:pStyle w:val="Heading5"/>
        <w:numPr>
          <w:ilvl w:val="0"/>
          <w:numId w:val="0"/>
        </w:numPr>
        <w:spacing w:before="120" w:after="0"/>
        <w:ind w:left="3240"/>
        <w:rPr>
          <w:color w:val="616161"/>
        </w:rPr>
      </w:pPr>
      <w:r>
        <w:rPr>
          <w:color w:val="616161"/>
        </w:rPr>
        <w:lastRenderedPageBreak/>
        <w:t>17.3.1.2.1 Партиционированные таблицы, оптимизированные для добавления</w:t>
      </w:r>
    </w:p>
    <w:p w14:paraId="4C7E6BF1" w14:textId="77777777" w:rsidR="00B11C41" w:rsidRDefault="00B11C41" w:rsidP="00B11C41">
      <w:pPr>
        <w:pStyle w:val="NormalWeb"/>
        <w:spacing w:before="0" w:beforeAutospacing="0" w:after="0" w:afterAutospacing="0"/>
        <w:ind w:left="360"/>
        <w:rPr>
          <w:color w:val="424242"/>
        </w:rPr>
      </w:pPr>
      <w:r>
        <w:rPr>
          <w:color w:val="424242"/>
        </w:rPr>
        <w:t>Для партиционированной таблицы, оптимизированной для добавления, analyzedb проверяет корневую партицию партиционированной таблицы и leaf-партиции. При необходимости утилита обновляет статистику для устаревших партиций и корневой партиции.</w:t>
      </w:r>
    </w:p>
    <w:p w14:paraId="28FFDFC2" w14:textId="77777777" w:rsidR="00B11C41" w:rsidRDefault="00B11C41" w:rsidP="00B11C41">
      <w:pPr>
        <w:pStyle w:val="NormalWeb"/>
        <w:spacing w:before="0" w:beforeAutospacing="0" w:after="0" w:afterAutospacing="0"/>
        <w:ind w:left="360"/>
        <w:rPr>
          <w:color w:val="424242"/>
        </w:rPr>
      </w:pPr>
      <w:r>
        <w:rPr>
          <w:color w:val="424242"/>
        </w:rPr>
        <w:t xml:space="preserve">Статистика корневой партиции требуется GPORCA. По умолчанию утилита analyzedb собирает статистику в корневой партиции партиционированной таблицы, если статистика не существует. Если какая-либо из leaf-партиций имеет устаревшую статистику, analyzedb также обновляет статистику корневой партиции. Стоимость обновления статистики корневого уровня сопоставима с анализом одной leaf-партиции. Вы можете указать параметр </w:t>
      </w:r>
      <w:r>
        <w:rPr>
          <w:color w:val="424242"/>
        </w:rPr>
        <w:noBreakHyphen/>
        <w:t>-skip_root_stats, чтобы отключить сбор статистики в корневой партиции партиционированной таблицы.</w:t>
      </w:r>
    </w:p>
    <w:p w14:paraId="7B37DBD5" w14:textId="77777777" w:rsidR="00B11C41" w:rsidRDefault="00B11C41" w:rsidP="00B11C41">
      <w:pPr>
        <w:pStyle w:val="Heading4"/>
        <w:numPr>
          <w:ilvl w:val="0"/>
          <w:numId w:val="0"/>
        </w:numPr>
        <w:spacing w:before="120" w:after="0"/>
        <w:ind w:left="2520"/>
        <w:rPr>
          <w:color w:val="616161"/>
        </w:rPr>
      </w:pPr>
      <w:r>
        <w:rPr>
          <w:color w:val="616161"/>
        </w:rPr>
        <w:t>17.3.1.3 Примечания</w:t>
      </w:r>
    </w:p>
    <w:p w14:paraId="28F969B9" w14:textId="77777777" w:rsidR="00B11C41" w:rsidRDefault="00B11C41" w:rsidP="00B11C41">
      <w:pPr>
        <w:pStyle w:val="NormalWeb"/>
        <w:spacing w:before="0" w:beforeAutospacing="0" w:after="0" w:afterAutospacing="0"/>
        <w:ind w:left="360"/>
        <w:rPr>
          <w:color w:val="424242"/>
        </w:rPr>
      </w:pPr>
      <w:r>
        <w:rPr>
          <w:color w:val="424242"/>
        </w:rPr>
        <w:t>Утилита analyzedb обновляет статистику оптимизированной таблицы, если таблица была изменена командами DML или DDL, включая INSERT, DELETE, UPDATE, CREATE TABLE, ALTER TABLE и TRUNCATE. Утилита определяет, была ли таблица изменена, сравнивая метаданные каталога таблиц с предыдущим снапшотом метаданных, сделанным во время предыдущей операции analyzedb. Снапшоты метаданных таблицы хранятся в виде файлов состояния в каталоге db_analyze/&lt;</w:t>
      </w:r>
      <w:r>
        <w:rPr>
          <w:i/>
          <w:iCs/>
          <w:color w:val="424242"/>
        </w:rPr>
        <w:t>db_name</w:t>
      </w:r>
      <w:r>
        <w:rPr>
          <w:color w:val="424242"/>
        </w:rPr>
        <w:t>&gt;/&lt;</w:t>
      </w:r>
      <w:r>
        <w:rPr>
          <w:i/>
          <w:iCs/>
          <w:color w:val="424242"/>
        </w:rPr>
        <w:t>timestamp</w:t>
      </w:r>
      <w:r>
        <w:rPr>
          <w:color w:val="424242"/>
        </w:rPr>
        <w:t>&gt; в каталоге основных данных RT.Warehouse.</w:t>
      </w:r>
    </w:p>
    <w:p w14:paraId="0359B4E7" w14:textId="77777777" w:rsidR="00B11C41" w:rsidRDefault="00B11C41" w:rsidP="00B11C41">
      <w:pPr>
        <w:pStyle w:val="NormalWeb"/>
        <w:spacing w:before="0" w:beforeAutospacing="0" w:after="0" w:afterAutospacing="0"/>
        <w:ind w:left="360"/>
        <w:rPr>
          <w:color w:val="424242"/>
        </w:rPr>
      </w:pPr>
      <w:r>
        <w:rPr>
          <w:color w:val="424242"/>
        </w:rPr>
        <w:t>Утилита не удаляет автоматически старую информацию о снапшотах. Со временем снапшоты могут занимать большой объём дискового пространства. Чтобы освободить место на диске, вы можете сохранить самую свежую информацию о снапшотах и удалить старые снапшоты. Вы также можете указать параметр --clean_last или --clean_all, чтобы удалить файлы состояния, созданные с помощью analyzedb.</w:t>
      </w:r>
    </w:p>
    <w:p w14:paraId="237DBB77" w14:textId="77777777" w:rsidR="00B11C41" w:rsidRDefault="00B11C41" w:rsidP="00B11C41">
      <w:pPr>
        <w:pStyle w:val="NormalWeb"/>
        <w:spacing w:before="0" w:beforeAutospacing="0" w:after="0" w:afterAutospacing="0"/>
        <w:ind w:left="360"/>
        <w:rPr>
          <w:color w:val="424242"/>
        </w:rPr>
      </w:pPr>
      <w:r>
        <w:rPr>
          <w:color w:val="424242"/>
        </w:rPr>
        <w:t>Если вы не укажете таблицу, набор таблиц или схему, утилита analyzedb собирает статистику по мере необходимости по всем таблицам системного каталога и пользовательским таблицам в базе данных.</w:t>
      </w:r>
    </w:p>
    <w:p w14:paraId="298D8AE4" w14:textId="77777777" w:rsidR="00B11C41" w:rsidRDefault="00B11C41" w:rsidP="00B11C41">
      <w:pPr>
        <w:pStyle w:val="NormalWeb"/>
        <w:spacing w:before="0" w:beforeAutospacing="0" w:after="0" w:afterAutospacing="0"/>
        <w:ind w:left="360"/>
        <w:rPr>
          <w:color w:val="424242"/>
        </w:rPr>
      </w:pPr>
      <w:r>
        <w:rPr>
          <w:color w:val="424242"/>
        </w:rPr>
        <w:t>На внешние таблицы analyzedb не влияет.</w:t>
      </w:r>
    </w:p>
    <w:p w14:paraId="36160B52" w14:textId="77777777" w:rsidR="00B11C41" w:rsidRDefault="00B11C41" w:rsidP="00B11C41">
      <w:pPr>
        <w:pStyle w:val="NormalWeb"/>
        <w:spacing w:before="0" w:beforeAutospacing="0" w:after="0" w:afterAutospacing="0"/>
        <w:ind w:left="360"/>
        <w:rPr>
          <w:color w:val="424242"/>
        </w:rPr>
      </w:pPr>
      <w:r>
        <w:rPr>
          <w:color w:val="424242"/>
        </w:rPr>
        <w:t>Имена таблиц, содержащие пробелы, не поддерживаются.</w:t>
      </w:r>
    </w:p>
    <w:p w14:paraId="06BD0F00" w14:textId="77777777" w:rsidR="00B11C41" w:rsidRDefault="00B11C41" w:rsidP="00B11C41">
      <w:pPr>
        <w:pStyle w:val="NormalWeb"/>
        <w:spacing w:before="0" w:beforeAutospacing="0" w:after="0" w:afterAutospacing="0"/>
        <w:ind w:left="360"/>
        <w:rPr>
          <w:color w:val="424242"/>
        </w:rPr>
      </w:pPr>
      <w:r>
        <w:rPr>
          <w:color w:val="424242"/>
        </w:rPr>
        <w:t>Выполнение команды ANALYZE для таблицы без использования утилиты analyzedb не обновляет метаданные таблицы, которые использует утилита analyzedb для определения актуальности статистики таблицы.</w:t>
      </w:r>
    </w:p>
    <w:p w14:paraId="1DF52E0C" w14:textId="77777777" w:rsidR="00B11C41" w:rsidRDefault="00B11C41" w:rsidP="00B11C41">
      <w:pPr>
        <w:pStyle w:val="Heading4"/>
        <w:numPr>
          <w:ilvl w:val="0"/>
          <w:numId w:val="0"/>
        </w:numPr>
        <w:spacing w:before="120" w:after="0"/>
        <w:ind w:left="2520"/>
        <w:rPr>
          <w:color w:val="616161"/>
        </w:rPr>
      </w:pPr>
      <w:r>
        <w:rPr>
          <w:color w:val="616161"/>
        </w:rPr>
        <w:t>17.3.1.4  Параметры</w:t>
      </w:r>
    </w:p>
    <w:p w14:paraId="61F43AEE" w14:textId="77777777" w:rsidR="00B11C41" w:rsidRDefault="00B11C41" w:rsidP="00B11C41">
      <w:pPr>
        <w:pStyle w:val="NormalWeb"/>
        <w:spacing w:before="0" w:beforeAutospacing="0" w:after="0" w:afterAutospacing="0"/>
        <w:ind w:left="360"/>
        <w:rPr>
          <w:color w:val="424242"/>
        </w:rPr>
      </w:pPr>
      <w:r>
        <w:rPr>
          <w:color w:val="424242"/>
        </w:rPr>
        <w:t>Таблица 6 — Параметры analyzedb</w:t>
      </w:r>
    </w:p>
    <w:tbl>
      <w:tblPr>
        <w:tblW w:w="0" w:type="auto"/>
        <w:shd w:val="clear" w:color="auto" w:fill="FFFFFF"/>
        <w:tblCellMar>
          <w:left w:w="0" w:type="dxa"/>
          <w:right w:w="0" w:type="dxa"/>
        </w:tblCellMar>
        <w:tblLook w:val="04A0" w:firstRow="1" w:lastRow="0" w:firstColumn="1" w:lastColumn="0" w:noHBand="0" w:noVBand="1"/>
      </w:tblPr>
      <w:tblGrid>
        <w:gridCol w:w="2321"/>
        <w:gridCol w:w="7013"/>
      </w:tblGrid>
      <w:tr w:rsidR="00B11C41" w14:paraId="51A8C6A4" w14:textId="77777777" w:rsidTr="00B11C41">
        <w:trPr>
          <w:trHeight w:val="454"/>
          <w:tblHeader/>
        </w:trPr>
        <w:tc>
          <w:tcPr>
            <w:tcW w:w="2263" w:type="dxa"/>
            <w:tcBorders>
              <w:top w:val="single" w:sz="8" w:space="0" w:color="7030A0"/>
              <w:left w:val="single" w:sz="8" w:space="0" w:color="7030A0"/>
              <w:bottom w:val="single" w:sz="8" w:space="0" w:color="7030A0"/>
              <w:right w:val="single" w:sz="8" w:space="0" w:color="7030A0"/>
            </w:tcBorders>
            <w:shd w:val="clear" w:color="auto" w:fill="EFF1F3"/>
            <w:tcMar>
              <w:top w:w="57" w:type="dxa"/>
              <w:left w:w="85" w:type="dxa"/>
              <w:bottom w:w="57" w:type="dxa"/>
              <w:right w:w="85" w:type="dxa"/>
            </w:tcMar>
            <w:hideMark/>
          </w:tcPr>
          <w:p w14:paraId="71859B9E"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7081" w:type="dxa"/>
            <w:tcBorders>
              <w:top w:val="single" w:sz="8" w:space="0" w:color="7030A0"/>
              <w:left w:val="nil"/>
              <w:bottom w:val="single" w:sz="8" w:space="0" w:color="7030A0"/>
              <w:right w:val="single" w:sz="8" w:space="0" w:color="7030A0"/>
            </w:tcBorders>
            <w:shd w:val="clear" w:color="auto" w:fill="EFF1F3"/>
            <w:tcMar>
              <w:top w:w="57" w:type="dxa"/>
              <w:left w:w="85" w:type="dxa"/>
              <w:bottom w:w="57" w:type="dxa"/>
              <w:right w:w="85" w:type="dxa"/>
            </w:tcMar>
            <w:hideMark/>
          </w:tcPr>
          <w:p w14:paraId="2DAFF07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D6784D9"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D9715F" w14:textId="77777777" w:rsidR="00B11C41" w:rsidRDefault="00B11C41" w:rsidP="00B11C41">
            <w:pPr>
              <w:ind w:left="360"/>
            </w:pPr>
            <w:r>
              <w:t>--clean_last</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ADF23A6" w14:textId="77777777" w:rsidR="00B11C41" w:rsidRDefault="00B11C41" w:rsidP="00B11C41">
            <w:pPr>
              <w:ind w:left="360"/>
            </w:pPr>
            <w:r>
              <w:t>Удаление файлов состояний, созданных последней операцией analyzedb. Все остальные параметры, кроме -d, игнорируются.</w:t>
            </w:r>
          </w:p>
        </w:tc>
      </w:tr>
      <w:tr w:rsidR="00B11C41" w14:paraId="5A7CBEA6"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606819" w14:textId="77777777" w:rsidR="00B11C41" w:rsidRDefault="00B11C41" w:rsidP="00B11C41">
            <w:pPr>
              <w:ind w:left="360"/>
            </w:pPr>
            <w:r>
              <w:t>--clean_all</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867D2A" w14:textId="77777777" w:rsidR="00B11C41" w:rsidRDefault="00B11C41" w:rsidP="00B11C41">
            <w:pPr>
              <w:ind w:left="360"/>
            </w:pPr>
            <w:r>
              <w:t>Удаление всех файлов состояний, сгенерированных analyzedb. Все остальные параметры, кроме -d, игнорируются.</w:t>
            </w:r>
          </w:p>
        </w:tc>
      </w:tr>
      <w:tr w:rsidR="00B11C41" w14:paraId="7BABF75E"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EAAD306" w14:textId="77777777" w:rsidR="00B11C41" w:rsidRDefault="00B11C41" w:rsidP="00B11C41">
            <w:pPr>
              <w:ind w:left="360"/>
            </w:pPr>
            <w:r>
              <w:t>-d </w:t>
            </w:r>
            <w:r w:rsidRPr="00B11C41">
              <w:rPr>
                <w:i/>
                <w:iCs/>
              </w:rPr>
              <w:t>dbname</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A6E7C85" w14:textId="77777777" w:rsidR="00B11C41" w:rsidRDefault="00B11C41" w:rsidP="00B11C41">
            <w:pPr>
              <w:ind w:left="360"/>
            </w:pPr>
            <w:r>
              <w:t>Задаёт имя базы данных, содержащей таблицы для анализа. Если этот параметр не указан, имя базы данных считывается из переменной среды PGDATABASE. Если PGDATABASE не задана, используется имя пользователя, указанное для соединения.</w:t>
            </w:r>
          </w:p>
        </w:tc>
      </w:tr>
      <w:tr w:rsidR="00B11C41" w14:paraId="37A42972"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F3DD780" w14:textId="77777777" w:rsidR="00B11C41" w:rsidRDefault="00B11C41" w:rsidP="00B11C41">
            <w:pPr>
              <w:ind w:left="360"/>
            </w:pPr>
            <w:r>
              <w:lastRenderedPageBreak/>
              <w:t>--debug</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280F0D6" w14:textId="77777777" w:rsidR="00B11C41" w:rsidRDefault="00B11C41" w:rsidP="00B11C41">
            <w:pPr>
              <w:ind w:left="360"/>
            </w:pPr>
            <w:r>
              <w:t>Если параметр указан, устанавливается уровень ведения журнала для отладки. Во время выполнения команды информация об уровне отладки записывается в файл журнала и в командную строку. Информация включает команды, выполняемые утилитой, и продолжительность каждой операции ANALYZE.</w:t>
            </w:r>
          </w:p>
        </w:tc>
      </w:tr>
      <w:tr w:rsidR="00B11C41" w14:paraId="2074E5CF"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D6BCE0" w14:textId="77777777" w:rsidR="00B11C41" w:rsidRDefault="00B11C41" w:rsidP="00B11C41">
            <w:pPr>
              <w:ind w:left="360"/>
            </w:pPr>
            <w:r>
              <w:t>-f </w:t>
            </w:r>
            <w:r w:rsidRPr="00B11C41">
              <w:rPr>
                <w:i/>
                <w:iCs/>
              </w:rPr>
              <w:t>config-file</w:t>
            </w:r>
            <w:r>
              <w:t> | --file </w:t>
            </w:r>
            <w:r w:rsidRPr="00B11C41">
              <w:rPr>
                <w:i/>
                <w:iCs/>
              </w:rPr>
              <w:t>config-file</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C18BBA2" w14:textId="77777777" w:rsidR="00B11C41" w:rsidRDefault="00B11C41" w:rsidP="00B11C41">
            <w:pPr>
              <w:pStyle w:val="NormalWeb"/>
              <w:spacing w:before="0" w:beforeAutospacing="0" w:after="0" w:afterAutospacing="0"/>
              <w:ind w:left="360"/>
            </w:pPr>
            <w:r>
              <w:t>Текстовый файл, содержащий список таблиц для анализа. Можно указать относительный путь к файлу из текущего каталога.</w:t>
            </w:r>
          </w:p>
          <w:p w14:paraId="3BE32306" w14:textId="77777777" w:rsidR="00B11C41" w:rsidRDefault="00B11C41" w:rsidP="00B11C41">
            <w:pPr>
              <w:pStyle w:val="NormalWeb"/>
              <w:spacing w:before="0" w:beforeAutospacing="0" w:after="0" w:afterAutospacing="0"/>
              <w:ind w:left="360"/>
            </w:pPr>
            <w:r>
              <w:t>Файл содержит одну таблицу в строке. Имена таблиц должны быть дополнены именем схемы. Опционально список столбцов можно указать с помощью -i или -x. Никакие другие параметры в файле не допускаются. В командной строке должны быть указаны другие параметры, такие как --full.</w:t>
            </w:r>
          </w:p>
          <w:p w14:paraId="13C3699C" w14:textId="77777777" w:rsidR="00B11C41" w:rsidRDefault="00B11C41" w:rsidP="00B11C41">
            <w:pPr>
              <w:pStyle w:val="NormalWeb"/>
              <w:spacing w:before="0" w:beforeAutospacing="0" w:after="0" w:afterAutospacing="0"/>
              <w:ind w:left="360"/>
            </w:pPr>
            <w:r>
              <w:t>Только один из параметров может использоваться для указания файлов для анализа: -f или --file, -t или -s. При выполнении операций ANALYZE на несколько таблиц, analyzedb создаёт параллельные сеансы для параллельного анализа таблиц. Параметр -p управляет максимальным количеством одновременных сеансов.</w:t>
            </w:r>
          </w:p>
          <w:p w14:paraId="4AB743A3" w14:textId="77777777" w:rsidR="00B11C41" w:rsidRDefault="00B11C41" w:rsidP="00B11C41">
            <w:pPr>
              <w:pStyle w:val="NormalWeb"/>
              <w:spacing w:before="0" w:beforeAutospacing="0" w:after="0" w:afterAutospacing="0"/>
              <w:ind w:left="360"/>
            </w:pPr>
            <w:r>
              <w:t>В следующем примере первая строка выполняет операцию ANALYZE для таблицы public.nation, вторая строка выполняет операцию ANALYZE только для столбцов l_shipdate и l_receiptdate в таблице public.lineitem.</w:t>
            </w:r>
          </w:p>
          <w:p w14:paraId="73AAA65E" w14:textId="77777777" w:rsidR="00B11C41" w:rsidRDefault="00B11C41" w:rsidP="00B11C41">
            <w:pPr>
              <w:pStyle w:val="NormalWeb"/>
              <w:spacing w:before="0" w:beforeAutospacing="0" w:after="0" w:afterAutospacing="0"/>
              <w:ind w:left="360"/>
            </w:pPr>
            <w:r>
              <w:t>public.nation</w:t>
            </w:r>
          </w:p>
          <w:p w14:paraId="74BD6266" w14:textId="77777777" w:rsidR="00B11C41" w:rsidRDefault="00B11C41" w:rsidP="00B11C41">
            <w:pPr>
              <w:pStyle w:val="NormalWeb"/>
              <w:spacing w:before="0" w:beforeAutospacing="0" w:after="0" w:afterAutospacing="0"/>
              <w:ind w:left="360"/>
            </w:pPr>
            <w:r>
              <w:t>public.lineitem -i l_shipdate, l_receiptdate</w:t>
            </w:r>
          </w:p>
        </w:tc>
      </w:tr>
      <w:tr w:rsidR="00B11C41" w14:paraId="0FD04CAD"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FA0E854" w14:textId="77777777" w:rsidR="00B11C41" w:rsidRDefault="00B11C41" w:rsidP="00B11C41">
            <w:pPr>
              <w:ind w:left="360"/>
            </w:pPr>
            <w:r>
              <w:t>--full</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AFDA5DA" w14:textId="77777777" w:rsidR="00B11C41" w:rsidRDefault="00B11C41" w:rsidP="00B11C41">
            <w:pPr>
              <w:ind w:left="360"/>
            </w:pPr>
            <w:r>
              <w:t>Выполнение операции ANALYZE для всех указанных таблиц. Операция выполняется, даже если статистика актуальна.</w:t>
            </w:r>
          </w:p>
        </w:tc>
      </w:tr>
      <w:tr w:rsidR="00B11C41" w14:paraId="1A54A1DA"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51A5054" w14:textId="77777777" w:rsidR="00B11C41" w:rsidRDefault="00B11C41" w:rsidP="00B11C41">
            <w:pPr>
              <w:ind w:left="360"/>
            </w:pPr>
            <w:r>
              <w:t>--gen_profile_only</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D888B4C" w14:textId="77777777" w:rsidR="00B11C41" w:rsidRDefault="00B11C41" w:rsidP="00B11C41">
            <w:pPr>
              <w:ind w:left="360"/>
            </w:pPr>
            <w:r>
              <w:t>Обновление снапшота analyzedb таблицы статистической информации без выполнения каких-либо операций ANALYZE. Если другие параметры определяют таблицы или схему, утилита обновляет информацию о снапшотах только для указанных таблиц. Укажите этот параметр, если команда ANALYZE была запущена для таблиц базы данных и вы хотите обновить analyzedb снапшот для таблиц.</w:t>
            </w:r>
          </w:p>
        </w:tc>
      </w:tr>
      <w:tr w:rsidR="00B11C41" w14:paraId="310489DE"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BD1E75C" w14:textId="77777777" w:rsidR="00B11C41" w:rsidRDefault="00B11C41" w:rsidP="00B11C41">
            <w:pPr>
              <w:ind w:left="360"/>
            </w:pPr>
            <w:r>
              <w:t>-i </w:t>
            </w:r>
            <w:r w:rsidRPr="00B11C41">
              <w:rPr>
                <w:i/>
                <w:iCs/>
              </w:rPr>
              <w:t>col1</w:t>
            </w:r>
            <w:r>
              <w:t>, </w:t>
            </w:r>
            <w:r w:rsidRPr="00B11C41">
              <w:rPr>
                <w:i/>
                <w:iCs/>
              </w:rPr>
              <w:t>col2</w:t>
            </w:r>
            <w:r>
              <w:t>, ...</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A592FA" w14:textId="77777777" w:rsidR="00B11C41" w:rsidRDefault="00B11C41" w:rsidP="00B11C41">
            <w:pPr>
              <w:ind w:left="360"/>
            </w:pPr>
            <w:r>
              <w:t>Опционально. Должен быть указан с параметром -t. Для таблицы, указанной с параметром -t, собирает статистику только для указанных столбцов. Можно указать только  -i или -x. Оба варианта указать нельзя.</w:t>
            </w:r>
          </w:p>
        </w:tc>
      </w:tr>
      <w:tr w:rsidR="00B11C41" w14:paraId="6375D288"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629C5AB" w14:textId="77777777" w:rsidR="00B11C41" w:rsidRDefault="00B11C41" w:rsidP="00B11C41">
            <w:pPr>
              <w:ind w:left="360"/>
            </w:pPr>
            <w:r>
              <w:t>-l | --list</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B90F78D" w14:textId="77777777" w:rsidR="00B11C41" w:rsidRDefault="00B11C41" w:rsidP="00B11C41">
            <w:pPr>
              <w:ind w:left="360"/>
            </w:pPr>
            <w:r>
              <w:t>Перечисляет таблицы, которые были бы проанализированы с указанными параметрами. Операции ANALYZE не выполняются.</w:t>
            </w:r>
          </w:p>
        </w:tc>
      </w:tr>
      <w:tr w:rsidR="00B11C41" w14:paraId="722D56F6"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A1AA457" w14:textId="77777777" w:rsidR="00B11C41" w:rsidRDefault="00B11C41" w:rsidP="00B11C41">
            <w:pPr>
              <w:ind w:left="360"/>
            </w:pPr>
            <w:r>
              <w:lastRenderedPageBreak/>
              <w:t>-p </w:t>
            </w:r>
            <w:r w:rsidRPr="00B11C41">
              <w:rPr>
                <w:i/>
                <w:iCs/>
              </w:rPr>
              <w:t>parallel-level</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B1F7DE4" w14:textId="77777777" w:rsidR="00B11C41" w:rsidRDefault="00B11C41" w:rsidP="00B11C41">
            <w:pPr>
              <w:ind w:left="360"/>
            </w:pPr>
            <w:r>
              <w:t>Количество таблиц, которые анализируются параллельно. </w:t>
            </w:r>
            <w:r w:rsidRPr="00B11C41">
              <w:rPr>
                <w:i/>
                <w:iCs/>
              </w:rPr>
              <w:t>parallel level</w:t>
            </w:r>
            <w:r>
              <w:t> может быть целым числом от 1 до 10 включительно. Значение по умолчанию — 5.</w:t>
            </w:r>
          </w:p>
        </w:tc>
      </w:tr>
      <w:tr w:rsidR="00B11C41" w14:paraId="47522563"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6E11FA" w14:textId="77777777" w:rsidR="00B11C41" w:rsidRDefault="00B11C41" w:rsidP="00B11C41">
            <w:pPr>
              <w:ind w:left="360"/>
            </w:pPr>
            <w:r>
              <w:t>--skip_root_stats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B49257" w14:textId="77777777" w:rsidR="00B11C41" w:rsidRDefault="00B11C41" w:rsidP="00B11C41">
            <w:pPr>
              <w:pStyle w:val="NormalWeb"/>
              <w:spacing w:before="0" w:beforeAutospacing="0" w:after="0" w:afterAutospacing="0"/>
              <w:ind w:left="360"/>
            </w:pPr>
            <w:r>
              <w:t>Для партиционированной таблицы пропустите обновление статистики корневых партиций, если требуется обновить только некоторые статистические данные leaf-партиций.</w:t>
            </w:r>
          </w:p>
          <w:p w14:paraId="0F5EEA60" w14:textId="77777777" w:rsidR="00B11C41" w:rsidRDefault="00B11C41" w:rsidP="00B11C41">
            <w:pPr>
              <w:pStyle w:val="NormalWeb"/>
              <w:spacing w:before="0" w:beforeAutospacing="0" w:after="0" w:afterAutospacing="0"/>
              <w:ind w:left="360"/>
            </w:pPr>
            <w:r>
              <w:t>Если обновляется статистика для партиционированной таблицы и вы знаете, какая статистика конечных партиций требует обновления, вы можете указать эти разделы и этот параметр для повышения производительности.</w:t>
            </w:r>
          </w:p>
        </w:tc>
      </w:tr>
      <w:tr w:rsidR="00B11C41" w14:paraId="65DA88A3"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712FDE" w14:textId="77777777" w:rsidR="00B11C41" w:rsidRDefault="00B11C41" w:rsidP="00B11C41">
            <w:pPr>
              <w:ind w:left="360"/>
            </w:pPr>
            <w:r>
              <w:t>-s </w:t>
            </w:r>
            <w:r w:rsidRPr="00B11C41">
              <w:rPr>
                <w:i/>
                <w:iCs/>
              </w:rPr>
              <w:t>schema</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2461683" w14:textId="77777777" w:rsidR="00B11C41" w:rsidRDefault="00B11C41" w:rsidP="00B11C41">
            <w:pPr>
              <w:ind w:left="360"/>
            </w:pPr>
            <w:r>
              <w:t>Укажите схему для анализа. Все таблицы в схеме будут проанализированы. В командной строке можно указать только одно имя схемы. Только один из параметров может использоваться для указания файлов для анализа: -f или --file, -t или -s.</w:t>
            </w:r>
          </w:p>
        </w:tc>
      </w:tr>
      <w:tr w:rsidR="00B11C41" w14:paraId="5D7D23E9"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BB8C862" w14:textId="77777777" w:rsidR="00B11C41" w:rsidRDefault="00B11C41" w:rsidP="00B11C41">
            <w:pPr>
              <w:ind w:left="360"/>
            </w:pPr>
            <w:r>
              <w:t>-t </w:t>
            </w:r>
            <w:r w:rsidRPr="00B11C41">
              <w:rPr>
                <w:i/>
                <w:iCs/>
              </w:rPr>
              <w:t>schema.table</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EC120C" w14:textId="77777777" w:rsidR="00B11C41" w:rsidRDefault="00B11C41" w:rsidP="00B11C41">
            <w:pPr>
              <w:ind w:left="360"/>
            </w:pPr>
            <w:r>
              <w:t>Собирает статистику только по schema.table. Имя таблицы должно быть дополнено именем схемы. В командной строке можно указать только одно имя таблицы. Вы можете указать параметр -f, чтобы указать несколько таблиц в файле, или параметр -s, чтобы указать все таблицы в схеме. Только один из этих параметров может использоваться для указания файлов для анализа: -f или --file, -t или –s.</w:t>
            </w:r>
          </w:p>
        </w:tc>
      </w:tr>
      <w:tr w:rsidR="00B11C41" w14:paraId="786CA357"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4D77B69" w14:textId="77777777" w:rsidR="00B11C41" w:rsidRDefault="00B11C41" w:rsidP="00B11C41">
            <w:pPr>
              <w:ind w:left="360"/>
            </w:pPr>
            <w:r>
              <w:t>-x </w:t>
            </w:r>
            <w:r w:rsidRPr="00B11C41">
              <w:rPr>
                <w:i/>
                <w:iCs/>
              </w:rPr>
              <w:t>col1</w:t>
            </w:r>
            <w:r>
              <w:t>, </w:t>
            </w:r>
            <w:r w:rsidRPr="00B11C41">
              <w:rPr>
                <w:i/>
                <w:iCs/>
              </w:rPr>
              <w:t>col2</w:t>
            </w:r>
            <w:r>
              <w:t>, ...</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9A635D8" w14:textId="77777777" w:rsidR="00B11C41" w:rsidRDefault="00B11C41" w:rsidP="00B11C41">
            <w:pPr>
              <w:ind w:left="360"/>
            </w:pPr>
            <w:r>
              <w:t>Опционально. Должен быть указан с параметром -t. Для таблицы, указанной с параметром -t, исключить сбор статистики для указанных столбцов. Статистика собирается только по столбцам, которых нет в списке. Можно указать только -i или -x. Оба варианта указать нельзя.</w:t>
            </w:r>
          </w:p>
        </w:tc>
      </w:tr>
      <w:tr w:rsidR="00B11C41" w14:paraId="596CF3D7"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AC334D1" w14:textId="77777777" w:rsidR="00B11C41" w:rsidRDefault="00B11C41" w:rsidP="00B11C41">
            <w:pPr>
              <w:ind w:left="360"/>
            </w:pPr>
            <w:r>
              <w:t>-a</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CE2BA4" w14:textId="77777777" w:rsidR="00B11C41" w:rsidRDefault="00B11C41" w:rsidP="00B11C41">
            <w:pPr>
              <w:ind w:left="360"/>
            </w:pPr>
            <w:r>
              <w:t>Бесшумный режим. Не запрашивать подтверждение пользователя.</w:t>
            </w:r>
          </w:p>
        </w:tc>
      </w:tr>
      <w:tr w:rsidR="00B11C41" w14:paraId="4D6C4F2F"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3D360F6" w14:textId="77777777" w:rsidR="00B11C41" w:rsidRDefault="00B11C41" w:rsidP="00B11C41">
            <w:pPr>
              <w:ind w:left="360"/>
            </w:pPr>
            <w:r>
              <w:t>-h | -? | --help</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F3B9FC0" w14:textId="77777777" w:rsidR="00B11C41" w:rsidRDefault="00B11C41" w:rsidP="00B11C41">
            <w:pPr>
              <w:ind w:left="360"/>
            </w:pPr>
            <w:r>
              <w:t>Отображает интерактивную справку.</w:t>
            </w:r>
          </w:p>
        </w:tc>
      </w:tr>
      <w:tr w:rsidR="00B11C41" w14:paraId="0690FC09"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F268E06" w14:textId="77777777" w:rsidR="00B11C41" w:rsidRDefault="00B11C41" w:rsidP="00B11C41">
            <w:pPr>
              <w:ind w:left="360"/>
            </w:pPr>
            <w:r>
              <w:t>-v | --verbose</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5234EC1" w14:textId="77777777" w:rsidR="00B11C41" w:rsidRDefault="00B11C41" w:rsidP="00B11C41">
            <w:pPr>
              <w:ind w:left="360"/>
            </w:pPr>
            <w:r>
              <w:t>Если параметр указан, устанавливается уровень ведения журнала как подробный для записи дополнительной информации в файл журнала и в командную строку во время выполнения команды. Информация включает в себя список всех таблиц, которые нужно проанализировать (включая дочерние leaf-партиции партиционированных таблиц). Вывод также включает продолжительность каждой операции ANALYZE.</w:t>
            </w:r>
          </w:p>
        </w:tc>
      </w:tr>
      <w:tr w:rsidR="00B11C41" w14:paraId="51F7F0FD"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21A869" w14:textId="77777777" w:rsidR="00B11C41" w:rsidRDefault="00B11C41" w:rsidP="00B11C41">
            <w:pPr>
              <w:ind w:left="360"/>
            </w:pPr>
            <w:r>
              <w:t>--version</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466E08" w14:textId="77777777" w:rsidR="00B11C41" w:rsidRDefault="00B11C41" w:rsidP="00B11C41">
            <w:pPr>
              <w:ind w:left="360"/>
            </w:pPr>
            <w:r>
              <w:t>Отображает версию этой утилиты.</w:t>
            </w:r>
          </w:p>
        </w:tc>
      </w:tr>
    </w:tbl>
    <w:p w14:paraId="2FE500B7" w14:textId="77777777" w:rsidR="00B11C41" w:rsidRDefault="00B11C41" w:rsidP="00B11C41">
      <w:pPr>
        <w:pStyle w:val="Heading4"/>
        <w:numPr>
          <w:ilvl w:val="0"/>
          <w:numId w:val="0"/>
        </w:numPr>
        <w:spacing w:before="120" w:after="0"/>
        <w:ind w:left="2520"/>
        <w:rPr>
          <w:color w:val="616161"/>
        </w:rPr>
      </w:pPr>
      <w:r>
        <w:rPr>
          <w:color w:val="616161"/>
        </w:rPr>
        <w:lastRenderedPageBreak/>
        <w:t>17.3.1.5 Примеры</w:t>
      </w:r>
    </w:p>
    <w:p w14:paraId="7F59280C" w14:textId="77777777" w:rsidR="00B11C41" w:rsidRDefault="00B11C41" w:rsidP="00B11C41">
      <w:pPr>
        <w:pStyle w:val="NormalWeb"/>
        <w:spacing w:before="0" w:beforeAutospacing="0" w:after="0" w:afterAutospacing="0"/>
        <w:ind w:left="360"/>
        <w:rPr>
          <w:color w:val="424242"/>
        </w:rPr>
      </w:pPr>
      <w:r>
        <w:rPr>
          <w:color w:val="424242"/>
        </w:rPr>
        <w:t>Пример, который собирает статистику только по набору столбцов таблицы. В базе данных mytest собирается статистика по столбцам shipdate и receivetdate в таблице public.orders:</w:t>
      </w:r>
    </w:p>
    <w:p w14:paraId="1A623DB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analyzedb -d mytest -t public.orders -i shipdate, receiptdate</w:t>
      </w:r>
    </w:p>
    <w:p w14:paraId="45E6316E" w14:textId="77777777" w:rsidR="00B11C41" w:rsidRPr="00B11C41" w:rsidRDefault="00B11C41" w:rsidP="00B11C41">
      <w:pPr>
        <w:ind w:left="360"/>
        <w:rPr>
          <w:rFonts w:cs="Times New Roman"/>
          <w:color w:val="424242"/>
          <w:sz w:val="24"/>
          <w:szCs w:val="24"/>
        </w:rPr>
      </w:pPr>
      <w:r w:rsidRPr="00B11C41">
        <w:rPr>
          <w:color w:val="424242"/>
        </w:rPr>
        <w:t>Copy</w:t>
      </w:r>
    </w:p>
    <w:p w14:paraId="2B031949" w14:textId="77777777" w:rsidR="00B11C41" w:rsidRDefault="00B11C41" w:rsidP="00B11C41">
      <w:pPr>
        <w:pStyle w:val="NormalWeb"/>
        <w:spacing w:before="0" w:beforeAutospacing="0" w:after="0" w:afterAutospacing="0"/>
        <w:ind w:left="360"/>
        <w:rPr>
          <w:color w:val="424242"/>
        </w:rPr>
      </w:pPr>
      <w:r>
        <w:rPr>
          <w:color w:val="424242"/>
        </w:rPr>
        <w:t>Пример, который собирает статистику по таблице и исключает набор столбцов. В базе данных mytest собирается статистика по таблице public.foo и не собирается статистика по столбцам bar и test2.</w:t>
      </w:r>
    </w:p>
    <w:p w14:paraId="30EDD49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analyzedb -d mytest -t public.foo -x bar, test2</w:t>
      </w:r>
    </w:p>
    <w:p w14:paraId="2F00B0B8" w14:textId="77777777" w:rsidR="00B11C41" w:rsidRPr="00B11C41" w:rsidRDefault="00B11C41" w:rsidP="00B11C41">
      <w:pPr>
        <w:ind w:left="360"/>
        <w:rPr>
          <w:rFonts w:cs="Times New Roman"/>
          <w:color w:val="424242"/>
          <w:sz w:val="24"/>
          <w:szCs w:val="24"/>
        </w:rPr>
      </w:pPr>
      <w:r w:rsidRPr="00B11C41">
        <w:rPr>
          <w:color w:val="424242"/>
        </w:rPr>
        <w:t>Copy</w:t>
      </w:r>
    </w:p>
    <w:p w14:paraId="488847DA" w14:textId="77777777" w:rsidR="00B11C41" w:rsidRDefault="00B11C41" w:rsidP="00B11C41">
      <w:pPr>
        <w:pStyle w:val="NormalWeb"/>
        <w:spacing w:before="0" w:beforeAutospacing="0" w:after="0" w:afterAutospacing="0"/>
        <w:ind w:left="360"/>
        <w:rPr>
          <w:color w:val="424242"/>
        </w:rPr>
      </w:pPr>
      <w:r>
        <w:rPr>
          <w:color w:val="424242"/>
        </w:rPr>
        <w:t>Пример, указывающий файл, содержащий список таблиц. Эта команда собирает статистику по таблицам, перечисленным в файле analysis-tables в базе данных mytest.</w:t>
      </w:r>
    </w:p>
    <w:p w14:paraId="2F395B3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analyzedb -d mytest -f analyze-tables</w:t>
      </w:r>
    </w:p>
    <w:p w14:paraId="466C87AC" w14:textId="77777777" w:rsidR="00B11C41" w:rsidRPr="00B11C41" w:rsidRDefault="00B11C41" w:rsidP="00B11C41">
      <w:pPr>
        <w:ind w:left="360"/>
        <w:rPr>
          <w:rFonts w:cs="Times New Roman"/>
          <w:color w:val="424242"/>
          <w:sz w:val="24"/>
          <w:szCs w:val="24"/>
        </w:rPr>
      </w:pPr>
      <w:r w:rsidRPr="00B11C41">
        <w:rPr>
          <w:color w:val="424242"/>
        </w:rPr>
        <w:t>Copy</w:t>
      </w:r>
    </w:p>
    <w:p w14:paraId="4C9DAAA6" w14:textId="77777777" w:rsidR="00B11C41" w:rsidRDefault="00B11C41" w:rsidP="00B11C41">
      <w:pPr>
        <w:pStyle w:val="NormalWeb"/>
        <w:spacing w:before="0" w:beforeAutospacing="0" w:after="0" w:afterAutospacing="0"/>
        <w:ind w:left="360"/>
        <w:rPr>
          <w:color w:val="424242"/>
        </w:rPr>
      </w:pPr>
      <w:r>
        <w:rPr>
          <w:color w:val="424242"/>
        </w:rPr>
        <w:t>Если вы не укажете таблицу, набор таблиц или схему, утилита analyzedb собирает статистику по мере необходимости для всех таблиц каталога и пользовательских таблиц в указанной базе данных. Эта команда обновляет статистику таблиц в таблицах системного каталога и пользовательских таблицах в базе данных mytest.</w:t>
      </w:r>
    </w:p>
    <w:p w14:paraId="57A881F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analyzedb -d mytest</w:t>
      </w:r>
    </w:p>
    <w:p w14:paraId="768F9F06" w14:textId="77777777" w:rsidR="00B11C41" w:rsidRPr="00B11C41" w:rsidRDefault="00B11C41" w:rsidP="00B11C41">
      <w:pPr>
        <w:ind w:left="360"/>
        <w:rPr>
          <w:rFonts w:cs="Times New Roman"/>
          <w:color w:val="424242"/>
          <w:sz w:val="24"/>
          <w:szCs w:val="24"/>
        </w:rPr>
      </w:pPr>
      <w:r w:rsidRPr="00B11C41">
        <w:rPr>
          <w:color w:val="424242"/>
        </w:rPr>
        <w:t>Copy</w:t>
      </w:r>
    </w:p>
    <w:p w14:paraId="7ED49A65" w14:textId="77777777" w:rsidR="00B11C41" w:rsidRDefault="00B11C41" w:rsidP="00B11C41">
      <w:pPr>
        <w:pStyle w:val="NormalWeb"/>
        <w:spacing w:before="0" w:beforeAutospacing="0" w:after="0" w:afterAutospacing="0"/>
        <w:ind w:left="360"/>
        <w:rPr>
          <w:color w:val="424242"/>
        </w:rPr>
      </w:pPr>
      <w:r>
        <w:rPr>
          <w:color w:val="424242"/>
        </w:rPr>
        <w:t>Вы можете создать функцию PL/Python для запуска утилиты analyzedb как функции RT.Warehouse. В этом примере команда CREATE FUNCTION создаёт определяемую пользователем функцию PL/Python, которая запускает утилиту analyzedb и отображает вывод в командной строке. В качестве параметра функции укажите параметры analyzedb.</w:t>
      </w:r>
    </w:p>
    <w:p w14:paraId="3D34003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 OR REPLACE FUNCTION analyzedb(params TEXT)</w:t>
      </w:r>
    </w:p>
    <w:p w14:paraId="0EF90AA3" w14:textId="18E8A5E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RETURNS VOID AS</w:t>
      </w:r>
    </w:p>
    <w:p w14:paraId="0319BBB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$BODY$</w:t>
      </w:r>
    </w:p>
    <w:p w14:paraId="0D437E01" w14:textId="30321B9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import subprocess</w:t>
      </w:r>
    </w:p>
    <w:p w14:paraId="71459F04" w14:textId="0D5A177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cmd = ['analyzedb', '-a' ] + params.split()</w:t>
      </w:r>
    </w:p>
    <w:p w14:paraId="16F24532" w14:textId="5442603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 = subprocess.Popen(cmd, stdout=subprocess.PIPE, stderr=subprocess.STDOUT)</w:t>
      </w:r>
    </w:p>
    <w:p w14:paraId="6755572B"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4FFDFBD0" w14:textId="1171AB6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verbose output of process</w:t>
      </w:r>
    </w:p>
    <w:p w14:paraId="5DB249AE" w14:textId="50C908D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for line in iter(p.stdout.readline, ''):</w:t>
      </w:r>
    </w:p>
    <w:p w14:paraId="1BC1805D" w14:textId="4B664248"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plpy.info(line);</w:t>
      </w:r>
    </w:p>
    <w:p w14:paraId="696635B1"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126B333" w14:textId="2D0993E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p.wait()</w:t>
      </w:r>
    </w:p>
    <w:p w14:paraId="14B5749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$BODY$</w:t>
      </w:r>
    </w:p>
    <w:p w14:paraId="104655C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LANGUAGE plpythonu VOLATILE;</w:t>
      </w:r>
    </w:p>
    <w:p w14:paraId="7556022B" w14:textId="77777777" w:rsidR="00B11C41" w:rsidRPr="00B11C41" w:rsidRDefault="00B11C41" w:rsidP="00B11C41">
      <w:pPr>
        <w:ind w:left="360"/>
        <w:rPr>
          <w:rFonts w:cs="Times New Roman"/>
          <w:color w:val="424242"/>
          <w:sz w:val="24"/>
          <w:szCs w:val="24"/>
        </w:rPr>
      </w:pPr>
      <w:r w:rsidRPr="00B11C41">
        <w:rPr>
          <w:color w:val="424242"/>
        </w:rPr>
        <w:t>Copy</w:t>
      </w:r>
    </w:p>
    <w:p w14:paraId="7F9E1903" w14:textId="77777777" w:rsidR="00B11C41" w:rsidRDefault="00B11C41" w:rsidP="00B11C41">
      <w:pPr>
        <w:pStyle w:val="NormalWeb"/>
        <w:spacing w:before="0" w:beforeAutospacing="0" w:after="0" w:afterAutospacing="0"/>
        <w:ind w:left="360"/>
        <w:rPr>
          <w:color w:val="424242"/>
        </w:rPr>
      </w:pPr>
      <w:r>
        <w:rPr>
          <w:color w:val="424242"/>
        </w:rPr>
        <w:t>Когда эта команда SELECT запускается пользователем gpadmin, служебная программа analyzedb выполняет операцию анализа таблицы public.mytable, которая находится в базе данных mytest.</w:t>
      </w:r>
    </w:p>
    <w:p w14:paraId="6F328FC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SELECT analyzedb('-d mytest -t public.mytable') ;</w:t>
      </w:r>
    </w:p>
    <w:p w14:paraId="01C2EA10" w14:textId="77777777" w:rsidR="00B11C41" w:rsidRPr="00B11C41" w:rsidRDefault="00B11C41" w:rsidP="00B11C41">
      <w:pPr>
        <w:ind w:left="360"/>
        <w:rPr>
          <w:rFonts w:cs="Times New Roman"/>
          <w:color w:val="424242"/>
          <w:sz w:val="24"/>
          <w:szCs w:val="24"/>
        </w:rPr>
      </w:pPr>
      <w:r w:rsidRPr="00B11C41">
        <w:rPr>
          <w:color w:val="424242"/>
        </w:rPr>
        <w:t>Copy</w:t>
      </w:r>
    </w:p>
    <w:p w14:paraId="2D9A2BC6" w14:textId="69395280"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4B096DCD"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0E8E1B1C"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7CB2B2EC" w14:textId="77777777" w:rsidR="00B11C41" w:rsidRDefault="00B11C41" w:rsidP="00B11C41">
            <w:pPr>
              <w:pStyle w:val="NormalWeb"/>
              <w:spacing w:before="0" w:beforeAutospacing="0" w:after="0" w:afterAutospacing="0"/>
              <w:ind w:left="360"/>
            </w:pPr>
            <w:r>
              <w:t xml:space="preserve">Для создания функции PL/Python процедурный язык PL/Python должен быть зарегистрирован как язык в базе данных. Например, эта команда CREATE </w:t>
            </w:r>
            <w:r>
              <w:lastRenderedPageBreak/>
              <w:t>LANGUAGE, запускаемая как gpadmin, регистрирует PL/Python как ненадежный язык:</w:t>
            </w:r>
          </w:p>
          <w:p w14:paraId="6E86F8F3" w14:textId="77777777" w:rsidR="00B11C41" w:rsidRDefault="00B11C41" w:rsidP="00B11C41">
            <w:pPr>
              <w:pStyle w:val="NormalWeb"/>
              <w:spacing w:before="0" w:beforeAutospacing="0" w:after="0" w:afterAutospacing="0"/>
              <w:ind w:left="360"/>
            </w:pPr>
            <w:r>
              <w:t>CREATE LANGUAGE plpythonu;</w:t>
            </w:r>
          </w:p>
        </w:tc>
      </w:tr>
    </w:tbl>
    <w:p w14:paraId="43C61E20" w14:textId="77777777" w:rsidR="00B11C41" w:rsidRDefault="00B11C41" w:rsidP="00B11C41">
      <w:pPr>
        <w:pStyle w:val="Heading3"/>
        <w:numPr>
          <w:ilvl w:val="0"/>
          <w:numId w:val="0"/>
        </w:numPr>
        <w:spacing w:before="120" w:after="0"/>
        <w:ind w:left="1980"/>
        <w:rPr>
          <w:color w:val="616161"/>
        </w:rPr>
      </w:pPr>
      <w:r>
        <w:rPr>
          <w:color w:val="616161"/>
        </w:rPr>
        <w:lastRenderedPageBreak/>
        <w:t>17.3.2 clusterdb</w:t>
      </w:r>
    </w:p>
    <w:p w14:paraId="227E847F" w14:textId="77777777" w:rsidR="00B11C41" w:rsidRDefault="00B11C41" w:rsidP="00B11C41">
      <w:pPr>
        <w:pStyle w:val="NormalWeb"/>
        <w:spacing w:before="0" w:beforeAutospacing="0" w:after="0" w:afterAutospacing="0"/>
        <w:ind w:left="360"/>
        <w:rPr>
          <w:color w:val="424242"/>
        </w:rPr>
      </w:pPr>
      <w:r>
        <w:rPr>
          <w:color w:val="424242"/>
        </w:rPr>
        <w:t>Выполняет повторную кластеризацию таблиц, которые ранее были кластеризованы с помощью CLUSTER.</w:t>
      </w:r>
    </w:p>
    <w:p w14:paraId="6AADD1ED" w14:textId="77777777" w:rsidR="00B11C41" w:rsidRDefault="00B11C41" w:rsidP="00B11C41">
      <w:pPr>
        <w:pStyle w:val="Heading4"/>
        <w:numPr>
          <w:ilvl w:val="0"/>
          <w:numId w:val="0"/>
        </w:numPr>
        <w:spacing w:before="120" w:after="0"/>
        <w:ind w:left="2520"/>
        <w:rPr>
          <w:color w:val="616161"/>
        </w:rPr>
      </w:pPr>
      <w:r>
        <w:rPr>
          <w:color w:val="616161"/>
        </w:rPr>
        <w:t>17.3.2.1  Синтаксис</w:t>
      </w:r>
    </w:p>
    <w:p w14:paraId="295B707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clusterdb [connection-option ...] [--verbose | -v] [--table | -t table] [[--dbname | -d] dbname]</w:t>
      </w:r>
    </w:p>
    <w:p w14:paraId="33F6CA11"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DB2CE8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clusterdb [connection-option ...] [--all | -a] [--verbose | -v]</w:t>
      </w:r>
    </w:p>
    <w:p w14:paraId="6FAA27DF"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6DC8888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clusterdb -? | --help</w:t>
      </w:r>
    </w:p>
    <w:p w14:paraId="41298552"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0EC672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clusterdb -V | --version</w:t>
      </w:r>
    </w:p>
    <w:p w14:paraId="383DAD71" w14:textId="77777777" w:rsidR="00B11C41" w:rsidRPr="00B11C41" w:rsidRDefault="00B11C41" w:rsidP="00B11C41">
      <w:pPr>
        <w:ind w:left="360"/>
        <w:rPr>
          <w:rFonts w:cs="Times New Roman"/>
          <w:color w:val="424242"/>
          <w:sz w:val="24"/>
          <w:szCs w:val="24"/>
        </w:rPr>
      </w:pPr>
      <w:r w:rsidRPr="00B11C41">
        <w:rPr>
          <w:color w:val="424242"/>
        </w:rPr>
        <w:t>Copy</w:t>
      </w:r>
    </w:p>
    <w:p w14:paraId="313387F7" w14:textId="77777777" w:rsidR="00B11C41" w:rsidRDefault="00B11C41" w:rsidP="00B11C41">
      <w:pPr>
        <w:pStyle w:val="Heading4"/>
        <w:numPr>
          <w:ilvl w:val="0"/>
          <w:numId w:val="0"/>
        </w:numPr>
        <w:spacing w:before="120" w:after="0"/>
        <w:ind w:left="2520"/>
        <w:rPr>
          <w:color w:val="616161"/>
        </w:rPr>
      </w:pPr>
      <w:r>
        <w:rPr>
          <w:color w:val="616161"/>
        </w:rPr>
        <w:t>17.3.2.2 Описание</w:t>
      </w:r>
    </w:p>
    <w:p w14:paraId="20F3E640" w14:textId="77777777" w:rsidR="00B11C41" w:rsidRDefault="00B11C41" w:rsidP="00B11C41">
      <w:pPr>
        <w:pStyle w:val="NormalWeb"/>
        <w:spacing w:before="0" w:beforeAutospacing="0" w:after="0" w:afterAutospacing="0"/>
        <w:ind w:left="360"/>
        <w:rPr>
          <w:color w:val="424242"/>
        </w:rPr>
      </w:pPr>
      <w:r>
        <w:rPr>
          <w:color w:val="424242"/>
        </w:rPr>
        <w:t>Кластеризация таблицы означает физическое переупорядочение таблицы на диске в соответствии с индексом, чтобы операции сканирования индекса могли обращаться к данным на диске в некотором последовательном порядке, тем самым повышая производительность поиска по индексу для запросов, использующих этот индекс.</w:t>
      </w:r>
    </w:p>
    <w:p w14:paraId="47D4DEB8" w14:textId="77777777" w:rsidR="00B11C41" w:rsidRDefault="00B11C41" w:rsidP="00B11C41">
      <w:pPr>
        <w:pStyle w:val="NormalWeb"/>
        <w:spacing w:before="0" w:beforeAutospacing="0" w:after="0" w:afterAutospacing="0"/>
        <w:ind w:left="360"/>
        <w:rPr>
          <w:color w:val="424242"/>
        </w:rPr>
      </w:pPr>
      <w:r>
        <w:rPr>
          <w:color w:val="424242"/>
        </w:rPr>
        <w:t>Утилита clusterdb найдёт любые таблицы в базе данных, которые ранее были кластеризованы с помощью SQL-команды CLUSTER, и снова кластеризует их по тому же индексу, который использовался последним. Таблицы, которые никогда не были кластеризованы, не затрагиваются.</w:t>
      </w:r>
    </w:p>
    <w:p w14:paraId="4C711EE5" w14:textId="77777777" w:rsidR="00B11C41" w:rsidRDefault="00B11C41" w:rsidP="00B11C41">
      <w:pPr>
        <w:pStyle w:val="NormalWeb"/>
        <w:spacing w:before="0" w:beforeAutospacing="0" w:after="0" w:afterAutospacing="0"/>
        <w:ind w:left="360"/>
        <w:rPr>
          <w:color w:val="424242"/>
        </w:rPr>
      </w:pPr>
      <w:r>
        <w:rPr>
          <w:color w:val="424242"/>
        </w:rPr>
        <w:t>clusterdb — это оболочка для SQL-команды CLUSTER. Хотя кластеризация таблицы таким образом поддерживается в RT.Warehouse, это не рекомендуется, поскольку сама операция CLUSTER выполняется очень медленно.</w:t>
      </w:r>
    </w:p>
    <w:p w14:paraId="2ABB202B" w14:textId="77777777" w:rsidR="00B11C41" w:rsidRDefault="00B11C41" w:rsidP="00B11C41">
      <w:pPr>
        <w:pStyle w:val="NormalWeb"/>
        <w:spacing w:before="0" w:beforeAutospacing="0" w:after="0" w:afterAutospacing="0"/>
        <w:ind w:left="360"/>
        <w:rPr>
          <w:color w:val="424242"/>
        </w:rPr>
      </w:pPr>
      <w:r>
        <w:rPr>
          <w:color w:val="424242"/>
        </w:rPr>
        <w:t>Если вам действительно нужно упорядочить таблицу таким образом, чтобы повысить производительность запроса, используйте оператор CREATE TABLE AS для изменения порядка таблицы на диске вместо использования CLUSTER. Если вы выполните “кластеризацию” таблицы таким образом, clusterdb не будет иметь значения.</w:t>
      </w:r>
    </w:p>
    <w:p w14:paraId="67CDD774" w14:textId="77777777" w:rsidR="00B11C41" w:rsidRDefault="00B11C41" w:rsidP="00B11C41">
      <w:pPr>
        <w:pStyle w:val="Heading4"/>
        <w:numPr>
          <w:ilvl w:val="0"/>
          <w:numId w:val="0"/>
        </w:numPr>
        <w:spacing w:before="120" w:after="0"/>
        <w:ind w:left="2520"/>
        <w:rPr>
          <w:color w:val="616161"/>
        </w:rPr>
      </w:pPr>
      <w:r>
        <w:rPr>
          <w:color w:val="616161"/>
        </w:rPr>
        <w:t>17.3.2.3 Параметры</w:t>
      </w:r>
    </w:p>
    <w:p w14:paraId="5ECF6211" w14:textId="77777777" w:rsidR="00B11C41" w:rsidRDefault="00B11C41" w:rsidP="00B11C41">
      <w:pPr>
        <w:pStyle w:val="NormalWeb"/>
        <w:spacing w:before="0" w:beforeAutospacing="0" w:after="0" w:afterAutospacing="0"/>
        <w:ind w:left="360"/>
        <w:rPr>
          <w:color w:val="424242"/>
        </w:rPr>
      </w:pPr>
      <w:r>
        <w:rPr>
          <w:color w:val="424242"/>
        </w:rPr>
        <w:t>Таблица 7 — Параметры clusterdb</w:t>
      </w:r>
    </w:p>
    <w:tbl>
      <w:tblPr>
        <w:tblW w:w="0" w:type="auto"/>
        <w:shd w:val="clear" w:color="auto" w:fill="FFFFFF"/>
        <w:tblCellMar>
          <w:left w:w="0" w:type="dxa"/>
          <w:right w:w="0" w:type="dxa"/>
        </w:tblCellMar>
        <w:tblLook w:val="04A0" w:firstRow="1" w:lastRow="0" w:firstColumn="1" w:lastColumn="0" w:noHBand="0" w:noVBand="1"/>
      </w:tblPr>
      <w:tblGrid>
        <w:gridCol w:w="2410"/>
        <w:gridCol w:w="6924"/>
      </w:tblGrid>
      <w:tr w:rsidR="00B11C41" w14:paraId="092D6484" w14:textId="77777777" w:rsidTr="00B11C41">
        <w:trPr>
          <w:trHeight w:val="454"/>
          <w:tblHeader/>
        </w:trPr>
        <w:tc>
          <w:tcPr>
            <w:tcW w:w="226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4F219B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708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6D15EC4"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1248D9E"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D75D13B" w14:textId="77777777" w:rsidR="00B11C41" w:rsidRDefault="00B11C41" w:rsidP="00B11C41">
            <w:pPr>
              <w:ind w:left="360"/>
            </w:pPr>
            <w:r>
              <w:t>-a | --all</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E87D88" w14:textId="77777777" w:rsidR="00B11C41" w:rsidRDefault="00B11C41" w:rsidP="00B11C41">
            <w:pPr>
              <w:ind w:left="360"/>
            </w:pPr>
            <w:r>
              <w:t>Кластеризация всей базы данных.</w:t>
            </w:r>
          </w:p>
        </w:tc>
      </w:tr>
      <w:tr w:rsidR="00B11C41" w14:paraId="2C1C0B99"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59BD9E" w14:textId="77777777" w:rsidR="00B11C41" w:rsidRDefault="00B11C41" w:rsidP="00B11C41">
            <w:pPr>
              <w:ind w:left="360"/>
            </w:pPr>
            <w:r>
              <w:t>[-d] </w:t>
            </w:r>
            <w:r w:rsidRPr="00B11C41">
              <w:rPr>
                <w:i/>
                <w:iCs/>
              </w:rPr>
              <w:t>dbname</w:t>
            </w:r>
            <w:r>
              <w:t> | [--dbname=]</w:t>
            </w:r>
            <w:r w:rsidRPr="00B11C41">
              <w:rPr>
                <w:i/>
                <w:iCs/>
              </w:rPr>
              <w:t>dbname</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7CC1A5C" w14:textId="77777777" w:rsidR="00B11C41" w:rsidRDefault="00B11C41" w:rsidP="00B11C41">
            <w:pPr>
              <w:ind w:left="360"/>
            </w:pPr>
            <w:r>
              <w:t>Задаёт имя базы данных для кластеризации. Если параметр не указан, имя базы данных считывается из переменной среды PGDATABASE. Если она не установлена, используется имя пользователя, указанное для соединения.</w:t>
            </w:r>
          </w:p>
        </w:tc>
      </w:tr>
      <w:tr w:rsidR="00B11C41" w14:paraId="241A93C1"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AF5ADB2" w14:textId="77777777" w:rsidR="00B11C41" w:rsidRDefault="00B11C41" w:rsidP="00B11C41">
            <w:pPr>
              <w:ind w:left="360"/>
            </w:pPr>
            <w:r>
              <w:t>-e | --echo</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E155995" w14:textId="77777777" w:rsidR="00B11C41" w:rsidRDefault="00B11C41" w:rsidP="00B11C41">
            <w:pPr>
              <w:ind w:left="360"/>
            </w:pPr>
            <w:r>
              <w:t>Просмотр команд, которые clusterdb генерирует и отправляет на сервер.</w:t>
            </w:r>
          </w:p>
        </w:tc>
      </w:tr>
      <w:tr w:rsidR="00B11C41" w14:paraId="3631B7DD"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A318CC" w14:textId="77777777" w:rsidR="00B11C41" w:rsidRDefault="00B11C41" w:rsidP="00B11C41">
            <w:pPr>
              <w:ind w:left="360"/>
            </w:pPr>
            <w:r>
              <w:t>-q | --quiet</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DFB211A" w14:textId="77777777" w:rsidR="00B11C41" w:rsidRDefault="00B11C41" w:rsidP="00B11C41">
            <w:pPr>
              <w:ind w:left="360"/>
            </w:pPr>
            <w:r>
              <w:t>Не отображать ответ.</w:t>
            </w:r>
          </w:p>
        </w:tc>
      </w:tr>
      <w:tr w:rsidR="00B11C41" w14:paraId="19D37511"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6775D3" w14:textId="77777777" w:rsidR="00B11C41" w:rsidRDefault="00B11C41" w:rsidP="00B11C41">
            <w:pPr>
              <w:ind w:left="360"/>
            </w:pPr>
            <w:r>
              <w:lastRenderedPageBreak/>
              <w:t>-t </w:t>
            </w:r>
            <w:r w:rsidRPr="00B11C41">
              <w:rPr>
                <w:i/>
                <w:iCs/>
              </w:rPr>
              <w:t>table</w:t>
            </w:r>
            <w:r>
              <w:t> | --table=</w:t>
            </w:r>
            <w:r w:rsidRPr="00B11C41">
              <w:rPr>
                <w:i/>
                <w:iCs/>
              </w:rPr>
              <w:t>table</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81FDFA5" w14:textId="77777777" w:rsidR="00B11C41" w:rsidRDefault="00B11C41" w:rsidP="00B11C41">
            <w:pPr>
              <w:ind w:left="360"/>
            </w:pPr>
            <w:r>
              <w:t>Кластеризирует только указанную таблицу. Несколько таблиц можно кластеризовать, написав несколько ключей -t.</w:t>
            </w:r>
          </w:p>
        </w:tc>
      </w:tr>
      <w:tr w:rsidR="00B11C41" w14:paraId="7FCE7242"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03EC286" w14:textId="77777777" w:rsidR="00B11C41" w:rsidRDefault="00B11C41" w:rsidP="00B11C41">
            <w:pPr>
              <w:ind w:left="360"/>
            </w:pPr>
            <w:r>
              <w:t>-v | --verbose</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2B9751B" w14:textId="77777777" w:rsidR="00B11C41" w:rsidRDefault="00B11C41" w:rsidP="00B11C41">
            <w:pPr>
              <w:ind w:left="360"/>
            </w:pPr>
            <w:r>
              <w:t>Распечатывает подробную информацию в процессе обработки.</w:t>
            </w:r>
          </w:p>
        </w:tc>
      </w:tr>
      <w:tr w:rsidR="00B11C41" w14:paraId="77705C24"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E024BEF" w14:textId="77777777" w:rsidR="00B11C41" w:rsidRDefault="00B11C41" w:rsidP="00B11C41">
            <w:pPr>
              <w:ind w:left="360"/>
            </w:pPr>
            <w:r>
              <w:t>-V | --version</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27D057" w14:textId="77777777" w:rsidR="00B11C41" w:rsidRDefault="00B11C41" w:rsidP="00B11C41">
            <w:pPr>
              <w:ind w:left="360"/>
            </w:pPr>
            <w:r>
              <w:t>Распечатывает версию clusterdb и выходит.</w:t>
            </w:r>
          </w:p>
        </w:tc>
      </w:tr>
      <w:tr w:rsidR="00B11C41" w14:paraId="02D3FDA4"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8BB64F" w14:textId="77777777" w:rsidR="00B11C41" w:rsidRDefault="00B11C41" w:rsidP="00B11C41">
            <w:pPr>
              <w:ind w:left="360"/>
            </w:pPr>
            <w:r>
              <w:t>-? | --help</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6DDB777" w14:textId="77777777" w:rsidR="00B11C41" w:rsidRDefault="00B11C41" w:rsidP="00B11C41">
            <w:pPr>
              <w:ind w:left="360"/>
            </w:pPr>
            <w:r>
              <w:t>Показывает справку об аргументах командной строки clusterdb и выходит.</w:t>
            </w:r>
          </w:p>
        </w:tc>
      </w:tr>
    </w:tbl>
    <w:p w14:paraId="19B632E7" w14:textId="77777777" w:rsidR="00B11C41" w:rsidRDefault="00B11C41" w:rsidP="00B11C41">
      <w:pPr>
        <w:pStyle w:val="NormalWeb"/>
        <w:spacing w:before="0" w:beforeAutospacing="0" w:after="0" w:afterAutospacing="0"/>
        <w:ind w:left="360"/>
        <w:rPr>
          <w:color w:val="424242"/>
        </w:rPr>
      </w:pPr>
      <w:r>
        <w:rPr>
          <w:color w:val="424242"/>
        </w:rPr>
        <w:t>Таблица 8 — Параметры подключения clusterdb</w:t>
      </w:r>
    </w:p>
    <w:tbl>
      <w:tblPr>
        <w:tblW w:w="0" w:type="auto"/>
        <w:shd w:val="clear" w:color="auto" w:fill="FFFFFF"/>
        <w:tblCellMar>
          <w:left w:w="0" w:type="dxa"/>
          <w:right w:w="0" w:type="dxa"/>
        </w:tblCellMar>
        <w:tblLook w:val="04A0" w:firstRow="1" w:lastRow="0" w:firstColumn="1" w:lastColumn="0" w:noHBand="0" w:noVBand="1"/>
      </w:tblPr>
      <w:tblGrid>
        <w:gridCol w:w="2670"/>
        <w:gridCol w:w="6664"/>
      </w:tblGrid>
      <w:tr w:rsidR="00B11C41" w14:paraId="70977BDF" w14:textId="77777777" w:rsidTr="00B11C41">
        <w:trPr>
          <w:trHeight w:val="454"/>
          <w:tblHeader/>
        </w:trPr>
        <w:tc>
          <w:tcPr>
            <w:tcW w:w="226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DCB95D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708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06406CB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CE5E5D8"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E782094" w14:textId="77777777" w:rsidR="00B11C41" w:rsidRDefault="00B11C41" w:rsidP="00B11C41">
            <w:pPr>
              <w:ind w:left="360"/>
            </w:pPr>
            <w:r>
              <w:t>-h </w:t>
            </w:r>
            <w:r w:rsidRPr="00B11C41">
              <w:rPr>
                <w:i/>
                <w:iCs/>
              </w:rPr>
              <w:t>host</w:t>
            </w:r>
            <w:r>
              <w:t> | --host=</w:t>
            </w:r>
            <w:r w:rsidRPr="00B11C41">
              <w:rPr>
                <w:i/>
                <w:iCs/>
              </w:rPr>
              <w:t>host</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86D6A8" w14:textId="77777777" w:rsidR="00B11C41" w:rsidRDefault="00B11C41" w:rsidP="00B11C41">
            <w:pPr>
              <w:ind w:left="360"/>
            </w:pPr>
            <w:r>
              <w:t>Имя хоста машины, на которой работает мастер-сервер RT.Warehouse. Если параметр не указан, значение считывается из переменной среды PGHOST или по умолчанию используется localhost.</w:t>
            </w:r>
          </w:p>
        </w:tc>
      </w:tr>
      <w:tr w:rsidR="00B11C41" w14:paraId="7B6F252B"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AAF37C7" w14:textId="77777777" w:rsidR="00B11C41" w:rsidRDefault="00B11C41" w:rsidP="00B11C41">
            <w:pPr>
              <w:ind w:left="360"/>
            </w:pPr>
            <w:r>
              <w:t>-p port | --port=port</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EFBC2DB" w14:textId="77777777" w:rsidR="00B11C41" w:rsidRDefault="00B11C41" w:rsidP="00B11C41">
            <w:pPr>
              <w:ind w:left="360"/>
            </w:pPr>
            <w:r>
              <w:t>Порт TCP, на котором мастер-сервер RT.Warehouse прослушивает соединения. Если параметр не указан, значение считывается из переменной среды PGPORT или по умолчанию используется 5432.</w:t>
            </w:r>
          </w:p>
        </w:tc>
      </w:tr>
      <w:tr w:rsidR="00B11C41" w14:paraId="25C095EE"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F1EC1D" w14:textId="77777777" w:rsidR="00B11C41" w:rsidRDefault="00B11C41" w:rsidP="00B11C41">
            <w:pPr>
              <w:ind w:left="360"/>
            </w:pPr>
            <w:r>
              <w:t>-U username | --username=username</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FBFA5C" w14:textId="77777777" w:rsidR="00B11C41" w:rsidRDefault="00B11C41" w:rsidP="00B11C41">
            <w:pPr>
              <w:ind w:left="360"/>
            </w:pPr>
            <w:r>
              <w:t>Имя роли базы данных для подключения. Если параметр не указан, значение считывается из переменной среды PGUSER или по умолчанию используется имя текущей системной роли.</w:t>
            </w:r>
          </w:p>
        </w:tc>
      </w:tr>
      <w:tr w:rsidR="00B11C41" w14:paraId="56BD7650"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844A4A0" w14:textId="77777777" w:rsidR="00B11C41" w:rsidRDefault="00B11C41" w:rsidP="00B11C41">
            <w:pPr>
              <w:ind w:left="360"/>
            </w:pPr>
            <w:r>
              <w:t>-w | --no-password</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6C6DCF" w14:textId="77777777" w:rsidR="00B11C41" w:rsidRDefault="00B11C41" w:rsidP="00B11C41">
            <w:pPr>
              <w:ind w:left="360"/>
            </w:pPr>
            <w:r>
              <w:t>Никогда не запрашивать пароль. Если сервер требует аутентификации по паролю, а пароль недоступен другими средствами, такими как файл .pgpass, попытка подключения не удастся. Этот параметр может быть полезен в пакетных заданиях и скриптах, где нет пользователя, который мог бы ввести пароль.</w:t>
            </w:r>
          </w:p>
        </w:tc>
      </w:tr>
      <w:tr w:rsidR="00B11C41" w14:paraId="2A0B2F22"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D70CC48" w14:textId="77777777" w:rsidR="00B11C41" w:rsidRDefault="00B11C41" w:rsidP="00B11C41">
            <w:pPr>
              <w:ind w:left="360"/>
            </w:pPr>
            <w:r>
              <w:t>-W | --password</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B59AB3E" w14:textId="77777777" w:rsidR="00B11C41" w:rsidRDefault="00B11C41" w:rsidP="00B11C41">
            <w:pPr>
              <w:ind w:left="360"/>
            </w:pPr>
            <w:r>
              <w:t>Принудительный ввод пароля.</w:t>
            </w:r>
          </w:p>
        </w:tc>
      </w:tr>
      <w:tr w:rsidR="00B11C41" w14:paraId="5C309DAB" w14:textId="77777777" w:rsidTr="00B11C41">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1BFB61" w14:textId="77777777" w:rsidR="00B11C41" w:rsidRDefault="00B11C41" w:rsidP="00B11C41">
            <w:pPr>
              <w:ind w:left="360"/>
            </w:pPr>
            <w:r>
              <w:t>--maintenance-db=dbname</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E876B69" w14:textId="77777777" w:rsidR="00B11C41" w:rsidRDefault="00B11C41" w:rsidP="00B11C41">
            <w:pPr>
              <w:ind w:left="360"/>
            </w:pPr>
            <w:r>
              <w:t>Задаёт имя базы данных для подключения, чтобы определить, какие другие базы данных следует кластеризовать. Если параметр не указан, в качестве значения будет использоваться база данных postgres, а если она не существует, будет использоваться  template1.</w:t>
            </w:r>
          </w:p>
        </w:tc>
      </w:tr>
    </w:tbl>
    <w:p w14:paraId="501D92FE" w14:textId="77777777" w:rsidR="00B11C41" w:rsidRDefault="00B11C41" w:rsidP="00B11C41">
      <w:pPr>
        <w:pStyle w:val="Heading4"/>
        <w:numPr>
          <w:ilvl w:val="0"/>
          <w:numId w:val="0"/>
        </w:numPr>
        <w:spacing w:before="120" w:after="0"/>
        <w:ind w:left="2520"/>
        <w:rPr>
          <w:color w:val="616161"/>
        </w:rPr>
      </w:pPr>
      <w:r>
        <w:rPr>
          <w:color w:val="616161"/>
        </w:rPr>
        <w:t>17.3.2.4 Примеры</w:t>
      </w:r>
    </w:p>
    <w:p w14:paraId="199D0D5E" w14:textId="77777777" w:rsidR="00B11C41" w:rsidRDefault="00B11C41" w:rsidP="00B11C41">
      <w:pPr>
        <w:pStyle w:val="NormalWeb"/>
        <w:spacing w:before="0" w:beforeAutospacing="0" w:after="0" w:afterAutospacing="0"/>
        <w:ind w:left="360"/>
        <w:rPr>
          <w:color w:val="424242"/>
        </w:rPr>
      </w:pPr>
      <w:r>
        <w:rPr>
          <w:color w:val="424242"/>
        </w:rPr>
        <w:t>Для кластеризации базы данных test:</w:t>
      </w:r>
    </w:p>
    <w:p w14:paraId="391682A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clusterdb test</w:t>
      </w:r>
    </w:p>
    <w:p w14:paraId="2F9E05CC" w14:textId="77777777" w:rsidR="00B11C41" w:rsidRPr="00B11C41" w:rsidRDefault="00B11C41" w:rsidP="00B11C41">
      <w:pPr>
        <w:ind w:left="360"/>
        <w:rPr>
          <w:rFonts w:cs="Times New Roman"/>
          <w:color w:val="424242"/>
          <w:sz w:val="24"/>
          <w:szCs w:val="24"/>
        </w:rPr>
      </w:pPr>
      <w:r w:rsidRPr="00B11C41">
        <w:rPr>
          <w:color w:val="424242"/>
        </w:rPr>
        <w:t>Copy</w:t>
      </w:r>
    </w:p>
    <w:p w14:paraId="5C513C7F" w14:textId="77777777" w:rsidR="00B11C41" w:rsidRDefault="00B11C41" w:rsidP="00B11C41">
      <w:pPr>
        <w:pStyle w:val="NormalWeb"/>
        <w:spacing w:before="0" w:beforeAutospacing="0" w:after="0" w:afterAutospacing="0"/>
        <w:ind w:left="360"/>
        <w:rPr>
          <w:color w:val="424242"/>
        </w:rPr>
      </w:pPr>
      <w:r>
        <w:rPr>
          <w:color w:val="424242"/>
        </w:rPr>
        <w:t>Для кластеризации одной таблицы foo в базе данных с именем xyzzy:</w:t>
      </w:r>
    </w:p>
    <w:p w14:paraId="338AC8B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clusterdb --table foo xyzzyb</w:t>
      </w:r>
    </w:p>
    <w:p w14:paraId="6E435352" w14:textId="77777777" w:rsidR="00B11C41" w:rsidRPr="00B11C41" w:rsidRDefault="00B11C41" w:rsidP="00B11C41">
      <w:pPr>
        <w:ind w:left="360"/>
        <w:rPr>
          <w:rFonts w:cs="Times New Roman"/>
          <w:color w:val="424242"/>
          <w:sz w:val="24"/>
          <w:szCs w:val="24"/>
        </w:rPr>
      </w:pPr>
      <w:r w:rsidRPr="00B11C41">
        <w:rPr>
          <w:color w:val="424242"/>
        </w:rPr>
        <w:lastRenderedPageBreak/>
        <w:t>Copy</w:t>
      </w:r>
    </w:p>
    <w:p w14:paraId="27E06322" w14:textId="77777777" w:rsidR="00B11C41" w:rsidRDefault="00B11C41" w:rsidP="00B11C41">
      <w:pPr>
        <w:pStyle w:val="Heading3"/>
        <w:numPr>
          <w:ilvl w:val="0"/>
          <w:numId w:val="0"/>
        </w:numPr>
        <w:spacing w:before="120" w:after="0"/>
        <w:ind w:left="1980"/>
        <w:rPr>
          <w:color w:val="616161"/>
        </w:rPr>
      </w:pPr>
      <w:r>
        <w:rPr>
          <w:color w:val="616161"/>
        </w:rPr>
        <w:t>17.3.3 createdb</w:t>
      </w:r>
    </w:p>
    <w:p w14:paraId="6647C9DE" w14:textId="77777777" w:rsidR="00B11C41" w:rsidRDefault="00B11C41" w:rsidP="00B11C41">
      <w:pPr>
        <w:pStyle w:val="NormalWeb"/>
        <w:spacing w:before="0" w:beforeAutospacing="0" w:after="0" w:afterAutospacing="0"/>
        <w:ind w:left="360"/>
        <w:rPr>
          <w:color w:val="424242"/>
        </w:rPr>
      </w:pPr>
      <w:r>
        <w:rPr>
          <w:color w:val="424242"/>
        </w:rPr>
        <w:t>Создаёт новую базу данных.</w:t>
      </w:r>
    </w:p>
    <w:p w14:paraId="6B184487" w14:textId="77777777" w:rsidR="00B11C41" w:rsidRDefault="00B11C41" w:rsidP="00B11C41">
      <w:pPr>
        <w:pStyle w:val="Heading4"/>
        <w:numPr>
          <w:ilvl w:val="0"/>
          <w:numId w:val="0"/>
        </w:numPr>
        <w:spacing w:before="120" w:after="0"/>
        <w:ind w:left="2520"/>
        <w:rPr>
          <w:color w:val="616161"/>
        </w:rPr>
      </w:pPr>
      <w:r>
        <w:rPr>
          <w:color w:val="616161"/>
        </w:rPr>
        <w:t>17.3.3.1 Синтаксис</w:t>
      </w:r>
    </w:p>
    <w:p w14:paraId="1D09EB0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createdb [connection-option ...] [option ...] [dbname ['description']]</w:t>
      </w:r>
    </w:p>
    <w:p w14:paraId="208B1CE1"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3DF9E5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createdb -? | --help</w:t>
      </w:r>
    </w:p>
    <w:p w14:paraId="04C9FE5F"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4302DA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createdb -V | --version</w:t>
      </w:r>
    </w:p>
    <w:p w14:paraId="5754EAF0" w14:textId="77777777" w:rsidR="00B11C41" w:rsidRPr="00B11C41" w:rsidRDefault="00B11C41" w:rsidP="00B11C41">
      <w:pPr>
        <w:ind w:left="360"/>
        <w:rPr>
          <w:rFonts w:cs="Times New Roman"/>
          <w:color w:val="424242"/>
          <w:sz w:val="24"/>
          <w:szCs w:val="24"/>
        </w:rPr>
      </w:pPr>
      <w:r w:rsidRPr="00B11C41">
        <w:rPr>
          <w:color w:val="424242"/>
        </w:rPr>
        <w:t>Copy</w:t>
      </w:r>
    </w:p>
    <w:p w14:paraId="6FC5CFA7" w14:textId="77777777" w:rsidR="00B11C41" w:rsidRDefault="00B11C41" w:rsidP="00B11C41">
      <w:pPr>
        <w:pStyle w:val="Heading4"/>
        <w:numPr>
          <w:ilvl w:val="0"/>
          <w:numId w:val="0"/>
        </w:numPr>
        <w:spacing w:before="120" w:after="0"/>
        <w:ind w:left="2520"/>
        <w:rPr>
          <w:color w:val="616161"/>
        </w:rPr>
      </w:pPr>
      <w:r>
        <w:rPr>
          <w:color w:val="616161"/>
        </w:rPr>
        <w:t>17.3.3.2 Описание</w:t>
      </w:r>
    </w:p>
    <w:p w14:paraId="12BC2B0A" w14:textId="77777777" w:rsidR="00B11C41" w:rsidRDefault="00B11C41" w:rsidP="00B11C41">
      <w:pPr>
        <w:pStyle w:val="NormalWeb"/>
        <w:spacing w:before="0" w:beforeAutospacing="0" w:after="0" w:afterAutospacing="0"/>
        <w:ind w:left="360"/>
        <w:rPr>
          <w:color w:val="424242"/>
        </w:rPr>
      </w:pPr>
      <w:r>
        <w:rPr>
          <w:color w:val="424242"/>
        </w:rPr>
        <w:t>createdb создаёт новую базу данных в системе RT.Warehouse.</w:t>
      </w:r>
    </w:p>
    <w:p w14:paraId="57CBCB5D" w14:textId="77777777" w:rsidR="00B11C41" w:rsidRDefault="00B11C41" w:rsidP="00B11C41">
      <w:pPr>
        <w:pStyle w:val="NormalWeb"/>
        <w:spacing w:before="0" w:beforeAutospacing="0" w:after="0" w:afterAutospacing="0"/>
        <w:ind w:left="360"/>
        <w:rPr>
          <w:color w:val="424242"/>
        </w:rPr>
      </w:pPr>
      <w:r>
        <w:rPr>
          <w:color w:val="424242"/>
        </w:rPr>
        <w:t>Обычно пользователь базы данных, выполняющий эту команду, становится владельцем новой базы данных. Однако можно указать другого владельца с помощью параметра -O, если у выполняющего пользователя есть соответствующие привилегии.</w:t>
      </w:r>
    </w:p>
    <w:p w14:paraId="4045997C" w14:textId="77777777" w:rsidR="00B11C41" w:rsidRDefault="00B11C41" w:rsidP="00B11C41">
      <w:pPr>
        <w:pStyle w:val="NormalWeb"/>
        <w:spacing w:before="0" w:beforeAutospacing="0" w:after="0" w:afterAutospacing="0"/>
        <w:ind w:left="360"/>
        <w:rPr>
          <w:color w:val="424242"/>
        </w:rPr>
      </w:pPr>
      <w:r>
        <w:rPr>
          <w:color w:val="424242"/>
        </w:rPr>
        <w:t>createdb — это оболочка для SQL-команды CREATE DATABASE.</w:t>
      </w:r>
    </w:p>
    <w:p w14:paraId="491DF6B3" w14:textId="77777777" w:rsidR="00B11C41" w:rsidRDefault="00B11C41" w:rsidP="00B11C41">
      <w:pPr>
        <w:pStyle w:val="Heading4"/>
        <w:numPr>
          <w:ilvl w:val="0"/>
          <w:numId w:val="0"/>
        </w:numPr>
        <w:spacing w:before="120" w:after="0"/>
        <w:ind w:left="2520"/>
        <w:rPr>
          <w:color w:val="616161"/>
        </w:rPr>
      </w:pPr>
      <w:r>
        <w:rPr>
          <w:color w:val="616161"/>
        </w:rPr>
        <w:t>17.3.3.3 Параметры</w:t>
      </w:r>
    </w:p>
    <w:p w14:paraId="1D8E03E7" w14:textId="77777777" w:rsidR="00B11C41" w:rsidRDefault="00B11C41" w:rsidP="00B11C41">
      <w:pPr>
        <w:pStyle w:val="NormalWeb"/>
        <w:spacing w:before="0" w:beforeAutospacing="0" w:after="0" w:afterAutospacing="0"/>
        <w:ind w:left="360"/>
        <w:rPr>
          <w:color w:val="424242"/>
        </w:rPr>
      </w:pPr>
      <w:r>
        <w:rPr>
          <w:color w:val="424242"/>
        </w:rPr>
        <w:t>Таблица 9 — Параметры createdb</w:t>
      </w:r>
    </w:p>
    <w:tbl>
      <w:tblPr>
        <w:tblW w:w="0" w:type="auto"/>
        <w:shd w:val="clear" w:color="auto" w:fill="FFFFFF"/>
        <w:tblCellMar>
          <w:left w:w="0" w:type="dxa"/>
          <w:right w:w="0" w:type="dxa"/>
        </w:tblCellMar>
        <w:tblLook w:val="04A0" w:firstRow="1" w:lastRow="0" w:firstColumn="1" w:lastColumn="0" w:noHBand="0" w:noVBand="1"/>
      </w:tblPr>
      <w:tblGrid>
        <w:gridCol w:w="2872"/>
        <w:gridCol w:w="6462"/>
      </w:tblGrid>
      <w:tr w:rsidR="00B11C41" w14:paraId="0CB1BF15" w14:textId="77777777" w:rsidTr="00B11C41">
        <w:trPr>
          <w:trHeight w:val="454"/>
          <w:tblHeader/>
        </w:trPr>
        <w:tc>
          <w:tcPr>
            <w:tcW w:w="2439"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C38645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90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A6E835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E52A98F"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9FC42A0" w14:textId="77777777" w:rsidR="00B11C41" w:rsidRDefault="00B11C41" w:rsidP="00B11C41">
            <w:pPr>
              <w:ind w:left="360"/>
            </w:pPr>
            <w:r>
              <w:t>dbname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94BE3A" w14:textId="77777777" w:rsidR="00B11C41" w:rsidRDefault="00B11C41" w:rsidP="00B11C41">
            <w:pPr>
              <w:ind w:left="360"/>
            </w:pPr>
            <w:r>
              <w:t>Имя создаваемой базы данных. Имя должно быть уникальным среди всех других баз данных в системе RT.Warehouse. Если параметр не указан, значение считывается из переменной среды PGDATABASE, затем PGUSER или по умолчанию используется текущий системный пользователь.</w:t>
            </w:r>
          </w:p>
        </w:tc>
      </w:tr>
      <w:tr w:rsidR="00B11C41" w14:paraId="781E2ADC"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43FC1C4" w14:textId="77777777" w:rsidR="00B11C41" w:rsidRDefault="00B11C41" w:rsidP="00B11C41">
            <w:pPr>
              <w:ind w:left="360"/>
            </w:pPr>
            <w:r>
              <w:t>description</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F96ED8" w14:textId="77777777" w:rsidR="00B11C41" w:rsidRDefault="00B11C41" w:rsidP="00B11C41">
            <w:pPr>
              <w:ind w:left="360"/>
            </w:pPr>
            <w:r>
              <w:t>Комментарий, который будет связан с вновь созданной базой данных. Описания, содержащие пробелы, должны быть заключены в кавычки.</w:t>
            </w:r>
          </w:p>
        </w:tc>
      </w:tr>
      <w:tr w:rsidR="00B11C41" w14:paraId="0A5871D2"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85F2452" w14:textId="77777777" w:rsidR="00B11C41" w:rsidRDefault="00B11C41" w:rsidP="00B11C41">
            <w:pPr>
              <w:ind w:left="360"/>
            </w:pPr>
            <w:r>
              <w:t>-D </w:t>
            </w:r>
            <w:r w:rsidRPr="00B11C41">
              <w:rPr>
                <w:i/>
                <w:iCs/>
              </w:rPr>
              <w:t>tablespace</w:t>
            </w:r>
            <w:r>
              <w:t> | --tablespace=</w:t>
            </w:r>
            <w:r w:rsidRPr="00B11C41">
              <w:rPr>
                <w:i/>
                <w:iCs/>
              </w:rPr>
              <w:t>tablespace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0134EF" w14:textId="77777777" w:rsidR="00B11C41" w:rsidRDefault="00B11C41" w:rsidP="00B11C41">
            <w:pPr>
              <w:ind w:left="360"/>
            </w:pPr>
            <w:r>
              <w:t>Задаёт табличное пространство по умолчанию для базы данных. (Это имя обрабатывается как идентификатор в двойных кавычках.)</w:t>
            </w:r>
          </w:p>
        </w:tc>
      </w:tr>
      <w:tr w:rsidR="00B11C41" w14:paraId="51B636DB"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E133337" w14:textId="77777777" w:rsidR="00B11C41" w:rsidRDefault="00B11C41" w:rsidP="00B11C41">
            <w:pPr>
              <w:ind w:left="360"/>
            </w:pPr>
            <w:r>
              <w:t>-e echo</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1A0D272" w14:textId="77777777" w:rsidR="00B11C41" w:rsidRDefault="00B11C41" w:rsidP="00B11C41">
            <w:pPr>
              <w:ind w:left="360"/>
            </w:pPr>
            <w:r>
              <w:t>Повторение команд, которые createdb генерирует и отправляет на сервер.</w:t>
            </w:r>
          </w:p>
        </w:tc>
      </w:tr>
      <w:tr w:rsidR="00B11C41" w14:paraId="1E801B62"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663486C" w14:textId="77777777" w:rsidR="00B11C41" w:rsidRDefault="00B11C41" w:rsidP="00B11C41">
            <w:pPr>
              <w:ind w:left="360"/>
            </w:pPr>
            <w:r>
              <w:t>-E </w:t>
            </w:r>
            <w:r w:rsidRPr="00B11C41">
              <w:rPr>
                <w:i/>
                <w:iCs/>
              </w:rPr>
              <w:t>encoding</w:t>
            </w:r>
            <w:r>
              <w:t> | --encoding </w:t>
            </w:r>
            <w:r w:rsidRPr="00B11C41">
              <w:rPr>
                <w:i/>
                <w:iCs/>
              </w:rPr>
              <w:t>encoding</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DE4169" w14:textId="77777777" w:rsidR="00B11C41" w:rsidRDefault="00B11C41" w:rsidP="00B11C41">
            <w:pPr>
              <w:ind w:left="360"/>
            </w:pPr>
            <w:r>
              <w:t>Кодировка набора символов для использования в новой базе данных. Укажите строковую константу (например, 'UTF8'), целочисленный номер кодировки или DEFAULT, чтобы использовать кодировку по умолчанию.</w:t>
            </w:r>
          </w:p>
        </w:tc>
      </w:tr>
      <w:tr w:rsidR="00B11C41" w14:paraId="5D506AA6"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A747F5" w14:textId="77777777" w:rsidR="00B11C41" w:rsidRDefault="00B11C41" w:rsidP="00B11C41">
            <w:pPr>
              <w:ind w:left="360"/>
            </w:pPr>
            <w:r>
              <w:t>-l </w:t>
            </w:r>
            <w:r w:rsidRPr="00B11C41">
              <w:rPr>
                <w:i/>
                <w:iCs/>
              </w:rPr>
              <w:t>locale</w:t>
            </w:r>
            <w:r>
              <w:t> | --locale </w:t>
            </w:r>
            <w:r w:rsidRPr="00B11C41">
              <w:rPr>
                <w:i/>
                <w:iCs/>
              </w:rPr>
              <w:t>locale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380552D" w14:textId="77777777" w:rsidR="00B11C41" w:rsidRDefault="00B11C41" w:rsidP="00B11C41">
            <w:pPr>
              <w:ind w:left="360"/>
            </w:pPr>
            <w:r>
              <w:t>Задаёт языковой стандарт, который будет использоваться в этой базе данных. Это эквивалентно указанию --lc-collate и --lc-ctype.</w:t>
            </w:r>
          </w:p>
        </w:tc>
      </w:tr>
      <w:tr w:rsidR="00B11C41" w14:paraId="2A285247"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185132" w14:textId="77777777" w:rsidR="00B11C41" w:rsidRDefault="00B11C41" w:rsidP="00B11C41">
            <w:pPr>
              <w:ind w:left="360"/>
            </w:pPr>
            <w:r>
              <w:t>--lc-collate </w:t>
            </w:r>
            <w:r w:rsidRPr="00B11C41">
              <w:rPr>
                <w:i/>
                <w:iCs/>
              </w:rPr>
              <w:t>locale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CEFE4C6" w14:textId="77777777" w:rsidR="00B11C41" w:rsidRDefault="00B11C41" w:rsidP="00B11C41">
            <w:pPr>
              <w:ind w:left="360"/>
            </w:pPr>
            <w:r>
              <w:t>Задаёт параметр LC_COLLATE, который будет использоваться в этой базе данных.</w:t>
            </w:r>
          </w:p>
        </w:tc>
      </w:tr>
      <w:tr w:rsidR="00B11C41" w14:paraId="1EA8902C"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E9392B" w14:textId="77777777" w:rsidR="00B11C41" w:rsidRDefault="00B11C41" w:rsidP="00B11C41">
            <w:pPr>
              <w:ind w:left="360"/>
            </w:pPr>
            <w:r>
              <w:lastRenderedPageBreak/>
              <w:t>--lc-ctype </w:t>
            </w:r>
            <w:r w:rsidRPr="00B11C41">
              <w:rPr>
                <w:i/>
                <w:iCs/>
              </w:rPr>
              <w:t>locale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9431C7B" w14:textId="77777777" w:rsidR="00B11C41" w:rsidRDefault="00B11C41" w:rsidP="00B11C41">
            <w:pPr>
              <w:ind w:left="360"/>
            </w:pPr>
            <w:r>
              <w:t>Задаёт параметр LC_CTYPE, который будет использоваться в этой базе данных.</w:t>
            </w:r>
          </w:p>
        </w:tc>
      </w:tr>
      <w:tr w:rsidR="00B11C41" w14:paraId="1DF1CD0A"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3AFBAA1" w14:textId="77777777" w:rsidR="00B11C41" w:rsidRDefault="00B11C41" w:rsidP="00B11C41">
            <w:pPr>
              <w:ind w:left="360"/>
            </w:pPr>
            <w:r>
              <w:t>--maintenance-db=</w:t>
            </w:r>
            <w:r w:rsidRPr="00B11C41">
              <w:rPr>
                <w:i/>
                <w:iCs/>
              </w:rPr>
              <w:t>dbname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79799BD" w14:textId="77777777" w:rsidR="00B11C41" w:rsidRDefault="00B11C41" w:rsidP="00B11C41">
            <w:pPr>
              <w:ind w:left="360"/>
            </w:pPr>
            <w:r>
              <w:t>Задаёт имя базы данных, к которой нужно подключиться при создании новой базы данных. Если параметр не указан, будет использоваться база данных postgres; если её не существует (или если это имя создаваемой новой базы данных), будет использоваться template1.</w:t>
            </w:r>
          </w:p>
        </w:tc>
      </w:tr>
      <w:tr w:rsidR="00B11C41" w14:paraId="437A4254"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053C941" w14:textId="77777777" w:rsidR="00B11C41" w:rsidRDefault="00B11C41" w:rsidP="00B11C41">
            <w:pPr>
              <w:ind w:left="360"/>
            </w:pPr>
            <w:r>
              <w:t>-O </w:t>
            </w:r>
            <w:r w:rsidRPr="00B11C41">
              <w:rPr>
                <w:i/>
                <w:iCs/>
              </w:rPr>
              <w:t>owner</w:t>
            </w:r>
            <w:r>
              <w:t> | --owner=</w:t>
            </w:r>
            <w:r w:rsidRPr="00B11C41">
              <w:rPr>
                <w:i/>
                <w:iCs/>
              </w:rPr>
              <w:t>owner</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5CAD8A" w14:textId="77777777" w:rsidR="00B11C41" w:rsidRDefault="00B11C41" w:rsidP="00B11C41">
            <w:pPr>
              <w:ind w:left="360"/>
            </w:pPr>
            <w:r>
              <w:t>Имя пользователя базы данных, которому будет принадлежать новая база данных. По умолчанию это пользователь, который выполняет эту команду. (Это имя обрабатывается как идентификатор в двойных кавычках.)</w:t>
            </w:r>
          </w:p>
        </w:tc>
      </w:tr>
      <w:tr w:rsidR="00B11C41" w14:paraId="17A28589"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44F5706" w14:textId="77777777" w:rsidR="00B11C41" w:rsidRDefault="00B11C41" w:rsidP="00B11C41">
            <w:pPr>
              <w:ind w:left="360"/>
            </w:pPr>
            <w:r>
              <w:t>-T template | --template=template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CA5819" w14:textId="77777777" w:rsidR="00B11C41" w:rsidRDefault="00B11C41" w:rsidP="00B11C41">
            <w:pPr>
              <w:ind w:left="360"/>
            </w:pPr>
            <w:r>
              <w:t>Имя шаблона, из которого будет создана новая база данных. По умолчанию template1. (Это имя обрабатывается как идентификатор в двойных кавычках.)</w:t>
            </w:r>
          </w:p>
        </w:tc>
      </w:tr>
      <w:tr w:rsidR="00B11C41" w14:paraId="5AC6D163"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E99310" w14:textId="77777777" w:rsidR="00B11C41" w:rsidRDefault="00B11C41" w:rsidP="00B11C41">
            <w:pPr>
              <w:ind w:left="360"/>
            </w:pPr>
            <w:r>
              <w:t>-V | --version</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BBBB2CB" w14:textId="77777777" w:rsidR="00B11C41" w:rsidRDefault="00B11C41" w:rsidP="00B11C41">
            <w:pPr>
              <w:ind w:left="360"/>
            </w:pPr>
            <w:r>
              <w:t>Распечатывает созданную версию и выходит.</w:t>
            </w:r>
          </w:p>
        </w:tc>
      </w:tr>
      <w:tr w:rsidR="00B11C41" w14:paraId="56BCD7D0"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5BB349" w14:textId="77777777" w:rsidR="00B11C41" w:rsidRDefault="00B11C41" w:rsidP="00B11C41">
            <w:pPr>
              <w:ind w:left="360"/>
            </w:pPr>
            <w:r>
              <w:t>-? | --help</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0F9B5B7" w14:textId="77777777" w:rsidR="00B11C41" w:rsidRDefault="00B11C41" w:rsidP="00B11C41">
            <w:pPr>
              <w:ind w:left="360"/>
            </w:pPr>
            <w:r>
              <w:t>Показывает справку об аргументах командной строки createdb и выходит.</w:t>
            </w:r>
          </w:p>
        </w:tc>
      </w:tr>
    </w:tbl>
    <w:p w14:paraId="25B03875" w14:textId="77777777" w:rsidR="00B11C41" w:rsidRDefault="00B11C41" w:rsidP="00B11C41">
      <w:pPr>
        <w:pStyle w:val="NormalWeb"/>
        <w:spacing w:before="0" w:beforeAutospacing="0" w:after="0" w:afterAutospacing="0"/>
        <w:ind w:left="360"/>
        <w:rPr>
          <w:color w:val="424242"/>
        </w:rPr>
      </w:pPr>
      <w:r>
        <w:rPr>
          <w:color w:val="424242"/>
        </w:rPr>
        <w:t>Параметры -D, -l, -E, -O и -T соответствуют параметрам базовой SQL-команды CREATE DATABASE.</w:t>
      </w:r>
    </w:p>
    <w:p w14:paraId="74729793" w14:textId="77777777" w:rsidR="00B11C41" w:rsidRDefault="00B11C41" w:rsidP="00B11C41">
      <w:pPr>
        <w:pStyle w:val="NormalWeb"/>
        <w:spacing w:before="0" w:beforeAutospacing="0" w:after="0" w:afterAutospacing="0"/>
        <w:ind w:left="360"/>
        <w:rPr>
          <w:color w:val="424242"/>
        </w:rPr>
      </w:pPr>
      <w:r>
        <w:rPr>
          <w:color w:val="424242"/>
        </w:rPr>
        <w:t>Таблица 10 — Параметры подключения createdb</w:t>
      </w:r>
    </w:p>
    <w:tbl>
      <w:tblPr>
        <w:tblW w:w="0" w:type="auto"/>
        <w:shd w:val="clear" w:color="auto" w:fill="FFFFFF"/>
        <w:tblCellMar>
          <w:left w:w="0" w:type="dxa"/>
          <w:right w:w="0" w:type="dxa"/>
        </w:tblCellMar>
        <w:tblLook w:val="04A0" w:firstRow="1" w:lastRow="0" w:firstColumn="1" w:lastColumn="0" w:noHBand="0" w:noVBand="1"/>
      </w:tblPr>
      <w:tblGrid>
        <w:gridCol w:w="2684"/>
        <w:gridCol w:w="6650"/>
      </w:tblGrid>
      <w:tr w:rsidR="00B11C41" w14:paraId="7A36414F" w14:textId="77777777" w:rsidTr="00B11C41">
        <w:trPr>
          <w:trHeight w:val="454"/>
          <w:tblHeader/>
        </w:trPr>
        <w:tc>
          <w:tcPr>
            <w:tcW w:w="2439"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B2DCFA5"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90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783E6B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1FD6C360"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E745D34" w14:textId="77777777" w:rsidR="00B11C41" w:rsidRDefault="00B11C41" w:rsidP="00B11C41">
            <w:pPr>
              <w:ind w:left="360"/>
            </w:pPr>
            <w:r>
              <w:t>-h </w:t>
            </w:r>
            <w:r w:rsidRPr="00B11C41">
              <w:rPr>
                <w:i/>
                <w:iCs/>
              </w:rPr>
              <w:t>host</w:t>
            </w:r>
            <w:r>
              <w:t> | --host=</w:t>
            </w:r>
            <w:r w:rsidRPr="00B11C41">
              <w:rPr>
                <w:i/>
                <w:iCs/>
              </w:rPr>
              <w:t>host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1283DC7" w14:textId="77777777" w:rsidR="00B11C41" w:rsidRDefault="00B11C41" w:rsidP="00B11C41">
            <w:pPr>
              <w:ind w:left="360"/>
            </w:pPr>
            <w:r>
              <w:t>Имя хоста машины, на которой работает мастер-сервер RT.Warehouse. Если параметр не указан, значение считывается из переменной среды PGHOST или по умолчанию используется localhost.</w:t>
            </w:r>
          </w:p>
        </w:tc>
      </w:tr>
      <w:tr w:rsidR="00B11C41" w14:paraId="0141B536"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1209AD" w14:textId="77777777" w:rsidR="00B11C41" w:rsidRDefault="00B11C41" w:rsidP="00B11C41">
            <w:pPr>
              <w:ind w:left="360"/>
            </w:pPr>
            <w:r>
              <w:t>-p </w:t>
            </w:r>
            <w:r w:rsidRPr="00B11C41">
              <w:rPr>
                <w:i/>
                <w:iCs/>
              </w:rPr>
              <w:t>port</w:t>
            </w:r>
            <w:r>
              <w:t> | --port=</w:t>
            </w:r>
            <w:r w:rsidRPr="00B11C41">
              <w:rPr>
                <w:i/>
                <w:iCs/>
              </w:rPr>
              <w:t>port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809F67C" w14:textId="77777777" w:rsidR="00B11C41" w:rsidRDefault="00B11C41" w:rsidP="00B11C41">
            <w:pPr>
              <w:ind w:left="360"/>
            </w:pPr>
            <w:r>
              <w:t>Порт TCP, на котором мастер-сервер RT.Warehouse прослушивает соединения. Если параметр не указан, значение считывается из переменной среды PGPORT или по умолчанию используется 5432.</w:t>
            </w:r>
          </w:p>
        </w:tc>
      </w:tr>
      <w:tr w:rsidR="00B11C41" w14:paraId="356D9F6D"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D19B01" w14:textId="77777777" w:rsidR="00B11C41" w:rsidRDefault="00B11C41" w:rsidP="00B11C41">
            <w:pPr>
              <w:ind w:left="360"/>
            </w:pPr>
            <w:r>
              <w:t>-U </w:t>
            </w:r>
            <w:r w:rsidRPr="00B11C41">
              <w:rPr>
                <w:i/>
                <w:iCs/>
              </w:rPr>
              <w:t>username</w:t>
            </w:r>
            <w:r>
              <w:t> | --username=</w:t>
            </w:r>
            <w:r w:rsidRPr="00B11C41">
              <w:rPr>
                <w:i/>
                <w:iCs/>
              </w:rPr>
              <w:t>username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4344CA9" w14:textId="77777777" w:rsidR="00B11C41" w:rsidRDefault="00B11C41" w:rsidP="00B11C41">
            <w:pPr>
              <w:ind w:left="360"/>
            </w:pPr>
            <w:r>
              <w:t>Имя роли базы данных для подключения. Если параметр не указан, значение считывается из переменной среды PGUSER или по умолчанию используется имя текущей системной роли.</w:t>
            </w:r>
          </w:p>
        </w:tc>
      </w:tr>
      <w:tr w:rsidR="00B11C41" w14:paraId="22A638A1"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989DCA2" w14:textId="77777777" w:rsidR="00B11C41" w:rsidRDefault="00B11C41" w:rsidP="00B11C41">
            <w:pPr>
              <w:ind w:left="360"/>
            </w:pPr>
            <w:r>
              <w:t>-w | --no-password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E209FE" w14:textId="77777777" w:rsidR="00B11C41" w:rsidRDefault="00B11C41" w:rsidP="00B11C41">
            <w:pPr>
              <w:ind w:left="360"/>
            </w:pPr>
            <w:r>
              <w:t>Никогда не запрашивать пароль. Если сервер требует аутентификации по паролю, а пароль недоступен другими средствами, такими как файл .pgpass, попытка подключения не удастся. Этот параметр может быть полезен в пакетных заданиях и скриптах, где нет пользователя, который мог бы ввести пароль.</w:t>
            </w:r>
          </w:p>
        </w:tc>
      </w:tr>
      <w:tr w:rsidR="00B11C41" w14:paraId="2BFD98EB"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DD74CC8" w14:textId="77777777" w:rsidR="00B11C41" w:rsidRDefault="00B11C41" w:rsidP="00B11C41">
            <w:pPr>
              <w:ind w:left="360"/>
            </w:pPr>
            <w:r>
              <w:lastRenderedPageBreak/>
              <w:t>-W | --password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7A97BC2" w14:textId="77777777" w:rsidR="00B11C41" w:rsidRDefault="00B11C41" w:rsidP="00B11C41">
            <w:pPr>
              <w:ind w:left="360"/>
            </w:pPr>
            <w:r>
              <w:t>Принудительный ввод пароля.</w:t>
            </w:r>
          </w:p>
        </w:tc>
      </w:tr>
    </w:tbl>
    <w:p w14:paraId="3AE0483D" w14:textId="77777777" w:rsidR="00B11C41" w:rsidRDefault="00B11C41" w:rsidP="00B11C41">
      <w:pPr>
        <w:pStyle w:val="Heading4"/>
        <w:numPr>
          <w:ilvl w:val="0"/>
          <w:numId w:val="0"/>
        </w:numPr>
        <w:spacing w:before="120" w:after="0"/>
        <w:ind w:left="2520"/>
        <w:rPr>
          <w:color w:val="616161"/>
        </w:rPr>
      </w:pPr>
      <w:r>
        <w:rPr>
          <w:color w:val="616161"/>
        </w:rPr>
        <w:t>17.3.3.4 Примеры</w:t>
      </w:r>
    </w:p>
    <w:p w14:paraId="49400FF8" w14:textId="77777777" w:rsidR="00B11C41" w:rsidRDefault="00B11C41" w:rsidP="00B11C41">
      <w:pPr>
        <w:pStyle w:val="NormalWeb"/>
        <w:spacing w:before="0" w:beforeAutospacing="0" w:after="0" w:afterAutospacing="0"/>
        <w:ind w:left="360"/>
        <w:rPr>
          <w:color w:val="424242"/>
        </w:rPr>
      </w:pPr>
      <w:r>
        <w:rPr>
          <w:color w:val="424242"/>
        </w:rPr>
        <w:t>Чтобы создать базу данных test с использованием параметров по умолчанию:</w:t>
      </w:r>
    </w:p>
    <w:p w14:paraId="39B185B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createdb test</w:t>
      </w:r>
    </w:p>
    <w:p w14:paraId="6A62C704" w14:textId="77777777" w:rsidR="00B11C41" w:rsidRPr="00B11C41" w:rsidRDefault="00B11C41" w:rsidP="00B11C41">
      <w:pPr>
        <w:ind w:left="360"/>
        <w:rPr>
          <w:rFonts w:cs="Times New Roman"/>
          <w:color w:val="424242"/>
          <w:sz w:val="24"/>
          <w:szCs w:val="24"/>
        </w:rPr>
      </w:pPr>
      <w:r w:rsidRPr="00B11C41">
        <w:rPr>
          <w:color w:val="424242"/>
        </w:rPr>
        <w:t>Copy</w:t>
      </w:r>
    </w:p>
    <w:p w14:paraId="6A79DDFC" w14:textId="77777777" w:rsidR="00B11C41" w:rsidRDefault="00B11C41" w:rsidP="00B11C41">
      <w:pPr>
        <w:pStyle w:val="NormalWeb"/>
        <w:spacing w:before="0" w:beforeAutospacing="0" w:after="0" w:afterAutospacing="0"/>
        <w:ind w:left="360"/>
        <w:rPr>
          <w:color w:val="424242"/>
        </w:rPr>
      </w:pPr>
      <w:r>
        <w:rPr>
          <w:color w:val="424242"/>
        </w:rPr>
        <w:t>Чтобы создать базу данных demo с помощью мастера RT.Warehouse на хосте gpmaster, порт 54321, с использованием схемы кодирования LATIN1:</w:t>
      </w:r>
    </w:p>
    <w:p w14:paraId="6045FE3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createdb -p 54321 -h gpmaster -E LATIN1 demo</w:t>
      </w:r>
    </w:p>
    <w:p w14:paraId="78364C82" w14:textId="77777777" w:rsidR="00B11C41" w:rsidRPr="00B11C41" w:rsidRDefault="00B11C41" w:rsidP="00B11C41">
      <w:pPr>
        <w:ind w:left="360"/>
        <w:rPr>
          <w:rFonts w:cs="Times New Roman"/>
          <w:color w:val="424242"/>
          <w:sz w:val="24"/>
          <w:szCs w:val="24"/>
        </w:rPr>
      </w:pPr>
      <w:r w:rsidRPr="00B11C41">
        <w:rPr>
          <w:color w:val="424242"/>
        </w:rPr>
        <w:t>Copy</w:t>
      </w:r>
    </w:p>
    <w:p w14:paraId="562210D6" w14:textId="77777777" w:rsidR="00B11C41" w:rsidRDefault="00B11C41" w:rsidP="00B11C41">
      <w:pPr>
        <w:pStyle w:val="Heading3"/>
        <w:numPr>
          <w:ilvl w:val="0"/>
          <w:numId w:val="0"/>
        </w:numPr>
        <w:spacing w:before="120" w:after="0"/>
        <w:ind w:left="1980"/>
        <w:rPr>
          <w:color w:val="616161"/>
        </w:rPr>
      </w:pPr>
      <w:r>
        <w:rPr>
          <w:color w:val="616161"/>
        </w:rPr>
        <w:t>17.3.4 createlang</w:t>
      </w:r>
    </w:p>
    <w:p w14:paraId="73ECB416" w14:textId="77777777" w:rsidR="00B11C41" w:rsidRDefault="00B11C41" w:rsidP="00B11C41">
      <w:pPr>
        <w:pStyle w:val="NormalWeb"/>
        <w:spacing w:before="0" w:beforeAutospacing="0" w:after="0" w:afterAutospacing="0"/>
        <w:ind w:left="360"/>
        <w:rPr>
          <w:color w:val="424242"/>
        </w:rPr>
      </w:pPr>
      <w:r>
        <w:rPr>
          <w:color w:val="424242"/>
        </w:rPr>
        <w:t>Определяет новый процедурный язык для базы данных.</w:t>
      </w:r>
    </w:p>
    <w:p w14:paraId="5AC5A1BB" w14:textId="77777777" w:rsidR="00B11C41" w:rsidRDefault="00B11C41" w:rsidP="00B11C41">
      <w:pPr>
        <w:pStyle w:val="Heading4"/>
        <w:numPr>
          <w:ilvl w:val="0"/>
          <w:numId w:val="0"/>
        </w:numPr>
        <w:spacing w:before="120" w:after="0"/>
        <w:ind w:left="2520"/>
        <w:rPr>
          <w:color w:val="616161"/>
        </w:rPr>
      </w:pPr>
      <w:r>
        <w:rPr>
          <w:color w:val="616161"/>
        </w:rPr>
        <w:t>17.3.4.1 Синтаксис</w:t>
      </w:r>
    </w:p>
    <w:p w14:paraId="6ADA78C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createlang [connection_option ...] [-e] langname [[-d] dbname]</w:t>
      </w:r>
    </w:p>
    <w:p w14:paraId="5A58F93B"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25E457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createlang [connection-option ...] -l dbname</w:t>
      </w:r>
    </w:p>
    <w:p w14:paraId="159AE74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2A85A5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createlang -? | --help</w:t>
      </w:r>
    </w:p>
    <w:p w14:paraId="3F9EFF52"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1B5B15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createlang -V | --version</w:t>
      </w:r>
    </w:p>
    <w:p w14:paraId="426184E4" w14:textId="77777777" w:rsidR="00B11C41" w:rsidRPr="00B11C41" w:rsidRDefault="00B11C41" w:rsidP="00B11C41">
      <w:pPr>
        <w:ind w:left="360"/>
        <w:rPr>
          <w:rFonts w:cs="Times New Roman"/>
          <w:color w:val="424242"/>
          <w:sz w:val="24"/>
          <w:szCs w:val="24"/>
        </w:rPr>
      </w:pPr>
      <w:r w:rsidRPr="00B11C41">
        <w:rPr>
          <w:color w:val="424242"/>
        </w:rPr>
        <w:t>Copy</w:t>
      </w:r>
    </w:p>
    <w:p w14:paraId="3233E556" w14:textId="77777777" w:rsidR="00B11C41" w:rsidRDefault="00B11C41" w:rsidP="00B11C41">
      <w:pPr>
        <w:pStyle w:val="Heading4"/>
        <w:numPr>
          <w:ilvl w:val="0"/>
          <w:numId w:val="0"/>
        </w:numPr>
        <w:spacing w:before="120" w:after="0"/>
        <w:ind w:left="2520"/>
        <w:rPr>
          <w:color w:val="616161"/>
        </w:rPr>
      </w:pPr>
      <w:r>
        <w:rPr>
          <w:color w:val="616161"/>
        </w:rPr>
        <w:t>17.3.4.2 Описание</w:t>
      </w:r>
    </w:p>
    <w:p w14:paraId="0BF1EB2A" w14:textId="77777777" w:rsidR="00B11C41" w:rsidRDefault="00B11C41" w:rsidP="00B11C41">
      <w:pPr>
        <w:pStyle w:val="NormalWeb"/>
        <w:spacing w:before="0" w:beforeAutospacing="0" w:after="0" w:afterAutospacing="0"/>
        <w:ind w:left="360"/>
        <w:rPr>
          <w:color w:val="424242"/>
        </w:rPr>
      </w:pPr>
      <w:r>
        <w:rPr>
          <w:color w:val="424242"/>
        </w:rPr>
        <w:t>Утилита createlang добавляет в базу данных новый процедурный язык. createlang — это оболочка для SQL-команды CREATE EXTENSION.</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4A96121A"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5AD75258"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117EDAA1" w14:textId="77777777" w:rsidR="00B11C41" w:rsidRDefault="00B11C41" w:rsidP="00B11C41">
            <w:pPr>
              <w:pStyle w:val="NormalWeb"/>
              <w:spacing w:before="0" w:beforeAutospacing="0" w:after="0" w:afterAutospacing="0"/>
              <w:ind w:left="360"/>
            </w:pPr>
            <w:r>
              <w:t>createlang устарел и может быть удалён в следующем выпуске. В RT.Warehouse 6.x использование createlang для добавления пакета процедурного языка приводит к ошибке. Вместо этого используйте команду CREATE EXTENSION.</w:t>
            </w:r>
          </w:p>
        </w:tc>
      </w:tr>
    </w:tbl>
    <w:p w14:paraId="7A415173" w14:textId="77777777" w:rsidR="00B11C41" w:rsidRDefault="00B11C41" w:rsidP="00B11C41">
      <w:pPr>
        <w:pStyle w:val="NormalWeb"/>
        <w:spacing w:before="0" w:beforeAutospacing="0" w:after="0" w:afterAutospacing="0"/>
        <w:ind w:left="360"/>
        <w:rPr>
          <w:color w:val="424242"/>
        </w:rPr>
      </w:pPr>
      <w:r>
        <w:rPr>
          <w:color w:val="424242"/>
        </w:rPr>
        <w:t>Пакеты процедурного языка, включенные в стандартный дистрибутив RT.Warehouse:</w:t>
      </w:r>
    </w:p>
    <w:p w14:paraId="36DE9919" w14:textId="77777777" w:rsidR="00B11C41" w:rsidRDefault="00B11C41" w:rsidP="00B11C41">
      <w:pPr>
        <w:pStyle w:val="NormalWeb"/>
        <w:spacing w:before="0" w:beforeAutospacing="0" w:after="0" w:afterAutospacing="0"/>
        <w:ind w:left="360"/>
        <w:rPr>
          <w:color w:val="424242"/>
        </w:rPr>
      </w:pPr>
      <w:r>
        <w:rPr>
          <w:color w:val="424242"/>
        </w:rPr>
        <w:t>-         PL/pgSQL;</w:t>
      </w:r>
    </w:p>
    <w:p w14:paraId="14A4125A" w14:textId="77777777" w:rsidR="00B11C41" w:rsidRDefault="00B11C41" w:rsidP="00B11C41">
      <w:pPr>
        <w:pStyle w:val="NormalWeb"/>
        <w:spacing w:before="0" w:beforeAutospacing="0" w:after="0" w:afterAutospacing="0"/>
        <w:ind w:left="360"/>
        <w:rPr>
          <w:color w:val="424242"/>
        </w:rPr>
      </w:pPr>
      <w:r>
        <w:rPr>
          <w:color w:val="424242"/>
        </w:rPr>
        <w:t>-         PL/Perl;</w:t>
      </w:r>
    </w:p>
    <w:p w14:paraId="7560B7FF" w14:textId="77777777" w:rsidR="00B11C41" w:rsidRDefault="00B11C41" w:rsidP="00B11C41">
      <w:pPr>
        <w:pStyle w:val="NormalWeb"/>
        <w:spacing w:before="0" w:beforeAutospacing="0" w:after="0" w:afterAutospacing="0"/>
        <w:ind w:left="360"/>
        <w:rPr>
          <w:color w:val="424242"/>
        </w:rPr>
      </w:pPr>
      <w:r>
        <w:rPr>
          <w:color w:val="424242"/>
        </w:rPr>
        <w:t>-         PL/Python.</w:t>
      </w:r>
    </w:p>
    <w:p w14:paraId="1A7F9F69" w14:textId="77777777" w:rsidR="00B11C41" w:rsidRDefault="00B11C41" w:rsidP="00B11C41">
      <w:pPr>
        <w:pStyle w:val="NormalWeb"/>
        <w:spacing w:before="0" w:beforeAutospacing="0" w:after="0" w:afterAutospacing="0"/>
        <w:ind w:left="360"/>
        <w:rPr>
          <w:color w:val="424242"/>
        </w:rPr>
      </w:pPr>
      <w:r>
        <w:rPr>
          <w:color w:val="424242"/>
        </w:rPr>
        <w:t>Язык PL/pgSQL по умолчанию зарегистрирован во всех базах данных.</w:t>
      </w:r>
    </w:p>
    <w:p w14:paraId="2D1336AB" w14:textId="77777777" w:rsidR="00B11C41" w:rsidRDefault="00B11C41" w:rsidP="00B11C41">
      <w:pPr>
        <w:pStyle w:val="NormalWeb"/>
        <w:spacing w:before="0" w:beforeAutospacing="0" w:after="0" w:afterAutospacing="0"/>
        <w:ind w:left="360"/>
        <w:rPr>
          <w:color w:val="424242"/>
        </w:rPr>
      </w:pPr>
      <w:r>
        <w:rPr>
          <w:color w:val="424242"/>
        </w:rPr>
        <w:t>RT.Warehouse также имеет обработчики языков для PL/Java и PL/R, но эти языки не устанавливаются вместе с RT.Warehouse.</w:t>
      </w:r>
    </w:p>
    <w:p w14:paraId="55250873" w14:textId="77777777" w:rsidR="00B11C41" w:rsidRDefault="00B11C41" w:rsidP="00B11C41">
      <w:pPr>
        <w:pStyle w:val="Heading4"/>
        <w:numPr>
          <w:ilvl w:val="0"/>
          <w:numId w:val="0"/>
        </w:numPr>
        <w:spacing w:before="120" w:after="0"/>
        <w:ind w:left="2520"/>
        <w:rPr>
          <w:color w:val="616161"/>
        </w:rPr>
      </w:pPr>
      <w:r>
        <w:rPr>
          <w:color w:val="616161"/>
        </w:rPr>
        <w:t>17.3.4.3 Параметры</w:t>
      </w:r>
    </w:p>
    <w:p w14:paraId="08C204D0" w14:textId="77777777" w:rsidR="00B11C41" w:rsidRDefault="00B11C41" w:rsidP="00B11C41">
      <w:pPr>
        <w:pStyle w:val="NormalWeb"/>
        <w:spacing w:before="0" w:beforeAutospacing="0" w:after="0" w:afterAutospacing="0"/>
        <w:ind w:left="360"/>
        <w:rPr>
          <w:color w:val="424242"/>
        </w:rPr>
      </w:pPr>
      <w:r>
        <w:rPr>
          <w:color w:val="424242"/>
        </w:rPr>
        <w:t>Таблица 11 — Параметры createlang</w:t>
      </w:r>
    </w:p>
    <w:tbl>
      <w:tblPr>
        <w:tblW w:w="0" w:type="auto"/>
        <w:shd w:val="clear" w:color="auto" w:fill="FFFFFF"/>
        <w:tblCellMar>
          <w:left w:w="0" w:type="dxa"/>
          <w:right w:w="0" w:type="dxa"/>
        </w:tblCellMar>
        <w:tblLook w:val="04A0" w:firstRow="1" w:lastRow="0" w:firstColumn="1" w:lastColumn="0" w:noHBand="0" w:noVBand="1"/>
      </w:tblPr>
      <w:tblGrid>
        <w:gridCol w:w="2439"/>
        <w:gridCol w:w="6895"/>
      </w:tblGrid>
      <w:tr w:rsidR="00B11C41" w14:paraId="3DF2B327" w14:textId="77777777" w:rsidTr="00B11C41">
        <w:trPr>
          <w:trHeight w:val="454"/>
          <w:tblHeader/>
        </w:trPr>
        <w:tc>
          <w:tcPr>
            <w:tcW w:w="2439"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163F5BA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90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17AC096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77B33B80"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2CFB21E" w14:textId="77777777" w:rsidR="00B11C41" w:rsidRDefault="00B11C41" w:rsidP="00B11C41">
            <w:pPr>
              <w:ind w:left="360"/>
            </w:pPr>
            <w:r>
              <w:t>langname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4F0DF4D" w14:textId="77777777" w:rsidR="00B11C41" w:rsidRDefault="00B11C41" w:rsidP="00B11C41">
            <w:pPr>
              <w:ind w:left="360"/>
            </w:pPr>
            <w:r>
              <w:t>Задаёт имя устанавливаемого процедурного языка. (Это имя в нижнем регистре.)</w:t>
            </w:r>
          </w:p>
        </w:tc>
      </w:tr>
      <w:tr w:rsidR="00B11C41" w14:paraId="6023A876"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FE95FC" w14:textId="77777777" w:rsidR="00B11C41" w:rsidRDefault="00B11C41" w:rsidP="00B11C41">
            <w:pPr>
              <w:ind w:left="360"/>
            </w:pPr>
            <w:r>
              <w:t>[-d] </w:t>
            </w:r>
            <w:r w:rsidRPr="00B11C41">
              <w:rPr>
                <w:i/>
                <w:iCs/>
              </w:rPr>
              <w:t>dbname</w:t>
            </w:r>
            <w:r>
              <w:t> | [--dbname=]</w:t>
            </w:r>
            <w:r w:rsidRPr="00B11C41">
              <w:rPr>
                <w:i/>
                <w:iCs/>
              </w:rPr>
              <w:t>dbname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CCC163" w14:textId="77777777" w:rsidR="00B11C41" w:rsidRDefault="00B11C41" w:rsidP="00B11C41">
            <w:pPr>
              <w:ind w:left="360"/>
            </w:pPr>
            <w:r>
              <w:t>Задаёт базу данных, в которую следует добавить язык. По умолчанию используется настройка переменной среды PGDATABASE или то же имя, что и у текущего пользователя системы.</w:t>
            </w:r>
          </w:p>
        </w:tc>
      </w:tr>
      <w:tr w:rsidR="00B11C41" w14:paraId="65173948"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302AB3B" w14:textId="77777777" w:rsidR="00B11C41" w:rsidRDefault="00B11C41" w:rsidP="00B11C41">
            <w:pPr>
              <w:ind w:left="360"/>
            </w:pPr>
            <w:r>
              <w:lastRenderedPageBreak/>
              <w:t>-e | --echo</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86FD3A5" w14:textId="77777777" w:rsidR="00B11C41" w:rsidRDefault="00B11C41" w:rsidP="00B11C41">
            <w:pPr>
              <w:ind w:left="360"/>
            </w:pPr>
            <w:r>
              <w:t>Повторяет команды, которые createlang генерирует и отправляет на сервер.</w:t>
            </w:r>
          </w:p>
        </w:tc>
      </w:tr>
      <w:tr w:rsidR="00B11C41" w14:paraId="066F5D74"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FD5EEA" w14:textId="77777777" w:rsidR="00B11C41" w:rsidRDefault="00B11C41" w:rsidP="00B11C41">
            <w:pPr>
              <w:ind w:left="360"/>
            </w:pPr>
            <w:r>
              <w:t>-l </w:t>
            </w:r>
            <w:r w:rsidRPr="00B11C41">
              <w:rPr>
                <w:i/>
                <w:iCs/>
              </w:rPr>
              <w:t>dbname</w:t>
            </w:r>
            <w:r>
              <w:t> | --list </w:t>
            </w:r>
            <w:r w:rsidRPr="00B11C41">
              <w:rPr>
                <w:i/>
                <w:iCs/>
              </w:rPr>
              <w:t>dbname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12F1619" w14:textId="77777777" w:rsidR="00B11C41" w:rsidRDefault="00B11C41" w:rsidP="00B11C41">
            <w:pPr>
              <w:ind w:left="360"/>
            </w:pPr>
            <w:r>
              <w:t>Показывает список уже установленных языков в целевой базе данных.</w:t>
            </w:r>
          </w:p>
        </w:tc>
      </w:tr>
      <w:tr w:rsidR="00B11C41" w14:paraId="38DC7EE0"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960F099" w14:textId="77777777" w:rsidR="00B11C41" w:rsidRDefault="00B11C41" w:rsidP="00B11C41">
            <w:pPr>
              <w:ind w:left="360"/>
            </w:pPr>
            <w:r>
              <w:t>-V | --version</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6FB1189" w14:textId="77777777" w:rsidR="00B11C41" w:rsidRDefault="00B11C41" w:rsidP="00B11C41">
            <w:pPr>
              <w:ind w:left="360"/>
            </w:pPr>
            <w:r>
              <w:t>Распечатывает версию createlang и выходит.</w:t>
            </w:r>
          </w:p>
        </w:tc>
      </w:tr>
      <w:tr w:rsidR="00B11C41" w14:paraId="67E01A24"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DFC2380" w14:textId="77777777" w:rsidR="00B11C41" w:rsidRDefault="00B11C41" w:rsidP="00B11C41">
            <w:pPr>
              <w:ind w:left="360"/>
            </w:pPr>
            <w:r>
              <w:t>-? | --help</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CEAD452" w14:textId="77777777" w:rsidR="00B11C41" w:rsidRDefault="00B11C41" w:rsidP="00B11C41">
            <w:pPr>
              <w:ind w:left="360"/>
            </w:pPr>
            <w:r>
              <w:t>Показывает справку об аргументах командной строки createlang и завершает работу.</w:t>
            </w:r>
          </w:p>
        </w:tc>
      </w:tr>
    </w:tbl>
    <w:p w14:paraId="1B57B471" w14:textId="77777777" w:rsidR="00B11C41" w:rsidRDefault="00B11C41" w:rsidP="00B11C41">
      <w:pPr>
        <w:pStyle w:val="NormalWeb"/>
        <w:spacing w:before="0" w:beforeAutospacing="0" w:after="0" w:afterAutospacing="0"/>
        <w:ind w:left="360"/>
        <w:rPr>
          <w:color w:val="424242"/>
        </w:rPr>
      </w:pPr>
      <w:r>
        <w:rPr>
          <w:color w:val="424242"/>
        </w:rPr>
        <w:t>Таблица 12 — Параметры подключения createlang</w:t>
      </w:r>
    </w:p>
    <w:tbl>
      <w:tblPr>
        <w:tblW w:w="0" w:type="auto"/>
        <w:shd w:val="clear" w:color="auto" w:fill="FFFFFF"/>
        <w:tblCellMar>
          <w:left w:w="0" w:type="dxa"/>
          <w:right w:w="0" w:type="dxa"/>
        </w:tblCellMar>
        <w:tblLook w:val="04A0" w:firstRow="1" w:lastRow="0" w:firstColumn="1" w:lastColumn="0" w:noHBand="0" w:noVBand="1"/>
      </w:tblPr>
      <w:tblGrid>
        <w:gridCol w:w="2684"/>
        <w:gridCol w:w="6650"/>
      </w:tblGrid>
      <w:tr w:rsidR="00B11C41" w14:paraId="51CF01B8" w14:textId="77777777" w:rsidTr="00B11C41">
        <w:trPr>
          <w:trHeight w:val="454"/>
          <w:tblHeader/>
        </w:trPr>
        <w:tc>
          <w:tcPr>
            <w:tcW w:w="2439"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EB212F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90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08E653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E088674"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81D5E6" w14:textId="77777777" w:rsidR="00B11C41" w:rsidRDefault="00B11C41" w:rsidP="00B11C41">
            <w:pPr>
              <w:ind w:left="360"/>
            </w:pPr>
            <w:r>
              <w:t>-h </w:t>
            </w:r>
            <w:r w:rsidRPr="00B11C41">
              <w:rPr>
                <w:i/>
                <w:iCs/>
              </w:rPr>
              <w:t>host</w:t>
            </w:r>
            <w:r>
              <w:t> | --host=</w:t>
            </w:r>
            <w:r w:rsidRPr="00B11C41">
              <w:rPr>
                <w:i/>
                <w:iCs/>
              </w:rPr>
              <w:t>host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F79B2A" w14:textId="77777777" w:rsidR="00B11C41" w:rsidRDefault="00B11C41" w:rsidP="00B11C41">
            <w:pPr>
              <w:ind w:left="360"/>
            </w:pPr>
            <w:r>
              <w:t>Имя хоста компьютера, на котором работает мастер-сервер RT.Warehouse. Если параметр не указан, значение считывается из переменной среды PGHOST или по умолчанию используется localhost.</w:t>
            </w:r>
          </w:p>
        </w:tc>
      </w:tr>
      <w:tr w:rsidR="00B11C41" w14:paraId="4BAEC9C4"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81AF513" w14:textId="77777777" w:rsidR="00B11C41" w:rsidRDefault="00B11C41" w:rsidP="00B11C41">
            <w:pPr>
              <w:ind w:left="360"/>
            </w:pPr>
            <w:r>
              <w:t>-p </w:t>
            </w:r>
            <w:r w:rsidRPr="00B11C41">
              <w:rPr>
                <w:i/>
                <w:iCs/>
              </w:rPr>
              <w:t>port</w:t>
            </w:r>
            <w:r>
              <w:t> | --port=</w:t>
            </w:r>
            <w:r w:rsidRPr="00B11C41">
              <w:rPr>
                <w:i/>
                <w:iCs/>
              </w:rPr>
              <w:t>port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3880B8" w14:textId="77777777" w:rsidR="00B11C41" w:rsidRDefault="00B11C41" w:rsidP="00B11C41">
            <w:pPr>
              <w:ind w:left="360"/>
            </w:pPr>
            <w:r>
              <w:t>Порт TCP, на котором мастер-сервер RT.Warehouse прослушивает соединения. Если параметр не указан, значение считывается из переменной среды PGPORT или по умолчанию 5432.</w:t>
            </w:r>
          </w:p>
        </w:tc>
      </w:tr>
      <w:tr w:rsidR="00B11C41" w14:paraId="40D39487"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B7F4384" w14:textId="77777777" w:rsidR="00B11C41" w:rsidRDefault="00B11C41" w:rsidP="00B11C41">
            <w:pPr>
              <w:ind w:left="360"/>
            </w:pPr>
            <w:r>
              <w:t>-U </w:t>
            </w:r>
            <w:r w:rsidRPr="00B11C41">
              <w:rPr>
                <w:i/>
                <w:iCs/>
              </w:rPr>
              <w:t>username</w:t>
            </w:r>
            <w:r>
              <w:t> | --username=</w:t>
            </w:r>
            <w:r w:rsidRPr="00B11C41">
              <w:rPr>
                <w:i/>
                <w:iCs/>
              </w:rPr>
              <w:t>username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4DD43B" w14:textId="77777777" w:rsidR="00B11C41" w:rsidRDefault="00B11C41" w:rsidP="00B11C41">
            <w:pPr>
              <w:ind w:left="360"/>
            </w:pPr>
            <w:r>
              <w:t>Имя роли базы данных для подключения. Если параметр не указан, значение считывается из переменной среды PGUSER или по умолчанию используется имя текущей системной роли.</w:t>
            </w:r>
          </w:p>
        </w:tc>
      </w:tr>
      <w:tr w:rsidR="00B11C41" w14:paraId="0F5B8D5D"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FF5E89F" w14:textId="77777777" w:rsidR="00B11C41" w:rsidRDefault="00B11C41" w:rsidP="00B11C41">
            <w:pPr>
              <w:ind w:left="360"/>
            </w:pPr>
            <w:r>
              <w:t>-w | --no-password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E9CC9D" w14:textId="77777777" w:rsidR="00B11C41" w:rsidRDefault="00B11C41" w:rsidP="00B11C41">
            <w:pPr>
              <w:ind w:left="360"/>
            </w:pPr>
            <w:r>
              <w:t>Никогда не запрашивать пароль. Если сервер требует аутентификации по паролю, а пароль недоступен другими средствами, такими как файл .pgpass, попытка подключения не удастся. Этот параметр может быть полезен в пакетных заданиях и скриптах, где нет пользователя, который мог бы ввести пароль.</w:t>
            </w:r>
          </w:p>
        </w:tc>
      </w:tr>
      <w:tr w:rsidR="00B11C41" w14:paraId="5EBA9895"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4AD298" w14:textId="77777777" w:rsidR="00B11C41" w:rsidRDefault="00B11C41" w:rsidP="00B11C41">
            <w:pPr>
              <w:ind w:left="360"/>
            </w:pPr>
            <w:r>
              <w:t>-W | --password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7DF8B2" w14:textId="77777777" w:rsidR="00B11C41" w:rsidRDefault="00B11C41" w:rsidP="00B11C41">
            <w:pPr>
              <w:ind w:left="360"/>
            </w:pPr>
            <w:r>
              <w:t>Принудительный ввод пароля.</w:t>
            </w:r>
          </w:p>
        </w:tc>
      </w:tr>
    </w:tbl>
    <w:p w14:paraId="377C76C1" w14:textId="77777777" w:rsidR="00B11C41" w:rsidRDefault="00B11C41" w:rsidP="00B11C41">
      <w:pPr>
        <w:pStyle w:val="Heading4"/>
        <w:numPr>
          <w:ilvl w:val="0"/>
          <w:numId w:val="0"/>
        </w:numPr>
        <w:spacing w:before="120" w:after="0"/>
        <w:ind w:left="2520"/>
        <w:rPr>
          <w:color w:val="616161"/>
        </w:rPr>
      </w:pPr>
      <w:r>
        <w:rPr>
          <w:color w:val="616161"/>
        </w:rPr>
        <w:t>17.3.4.4 Примеры</w:t>
      </w:r>
    </w:p>
    <w:p w14:paraId="3CE48FCC" w14:textId="77777777" w:rsidR="00B11C41" w:rsidRDefault="00B11C41" w:rsidP="00B11C41">
      <w:pPr>
        <w:pStyle w:val="NormalWeb"/>
        <w:spacing w:before="0" w:beforeAutospacing="0" w:after="0" w:afterAutospacing="0"/>
        <w:ind w:left="360"/>
        <w:rPr>
          <w:color w:val="424242"/>
        </w:rPr>
      </w:pPr>
      <w:r>
        <w:rPr>
          <w:color w:val="424242"/>
        </w:rPr>
        <w:t>Чтобы установить язык plperl в базу данных mytestdb:</w:t>
      </w:r>
    </w:p>
    <w:p w14:paraId="276D5C1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createlang plperl mytestdb</w:t>
      </w:r>
    </w:p>
    <w:p w14:paraId="297326DE" w14:textId="77777777" w:rsidR="00B11C41" w:rsidRPr="00B11C41" w:rsidRDefault="00B11C41" w:rsidP="00B11C41">
      <w:pPr>
        <w:ind w:left="360"/>
        <w:rPr>
          <w:rFonts w:cs="Times New Roman"/>
          <w:color w:val="424242"/>
          <w:sz w:val="24"/>
          <w:szCs w:val="24"/>
        </w:rPr>
      </w:pPr>
      <w:r w:rsidRPr="00B11C41">
        <w:rPr>
          <w:color w:val="424242"/>
        </w:rPr>
        <w:t>Copy</w:t>
      </w:r>
    </w:p>
    <w:p w14:paraId="41A6C8D2" w14:textId="77777777" w:rsidR="00B11C41" w:rsidRDefault="00B11C41" w:rsidP="00B11C41">
      <w:pPr>
        <w:pStyle w:val="Heading3"/>
        <w:numPr>
          <w:ilvl w:val="0"/>
          <w:numId w:val="0"/>
        </w:numPr>
        <w:spacing w:before="120" w:after="0"/>
        <w:ind w:left="1980"/>
        <w:rPr>
          <w:color w:val="616161"/>
        </w:rPr>
      </w:pPr>
      <w:r>
        <w:rPr>
          <w:color w:val="616161"/>
        </w:rPr>
        <w:t>17.3.5 createuser</w:t>
      </w:r>
    </w:p>
    <w:p w14:paraId="367306A4" w14:textId="77777777" w:rsidR="00B11C41" w:rsidRDefault="00B11C41" w:rsidP="00B11C41">
      <w:pPr>
        <w:pStyle w:val="NormalWeb"/>
        <w:spacing w:before="0" w:beforeAutospacing="0" w:after="0" w:afterAutospacing="0"/>
        <w:ind w:left="360"/>
        <w:rPr>
          <w:color w:val="424242"/>
        </w:rPr>
      </w:pPr>
      <w:r>
        <w:rPr>
          <w:color w:val="424242"/>
        </w:rPr>
        <w:t>Создаёт новую роль базы данных.</w:t>
      </w:r>
    </w:p>
    <w:p w14:paraId="75D2A00F" w14:textId="77777777" w:rsidR="00B11C41" w:rsidRDefault="00B11C41" w:rsidP="00B11C41">
      <w:pPr>
        <w:pStyle w:val="Heading4"/>
        <w:numPr>
          <w:ilvl w:val="0"/>
          <w:numId w:val="0"/>
        </w:numPr>
        <w:spacing w:before="120" w:after="0"/>
        <w:ind w:left="2520"/>
        <w:rPr>
          <w:color w:val="616161"/>
        </w:rPr>
      </w:pPr>
      <w:r>
        <w:rPr>
          <w:color w:val="616161"/>
        </w:rPr>
        <w:t>17.3.5.1 Синтаксис</w:t>
      </w:r>
    </w:p>
    <w:p w14:paraId="2C53618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createuser [connection-option ...] [role_attribute ...] [-e] role_name</w:t>
      </w:r>
    </w:p>
    <w:p w14:paraId="15D1381C"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662494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createuser -? | --help</w:t>
      </w:r>
    </w:p>
    <w:p w14:paraId="53A166E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1F69F4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createuser -V | --version</w:t>
      </w:r>
    </w:p>
    <w:p w14:paraId="1D48AF46" w14:textId="77777777" w:rsidR="00B11C41" w:rsidRPr="00B11C41" w:rsidRDefault="00B11C41" w:rsidP="00B11C41">
      <w:pPr>
        <w:ind w:left="360"/>
        <w:rPr>
          <w:rFonts w:cs="Times New Roman"/>
          <w:color w:val="424242"/>
          <w:sz w:val="24"/>
          <w:szCs w:val="24"/>
        </w:rPr>
      </w:pPr>
      <w:r w:rsidRPr="00B11C41">
        <w:rPr>
          <w:color w:val="424242"/>
        </w:rPr>
        <w:t>Copy</w:t>
      </w:r>
    </w:p>
    <w:p w14:paraId="0878D37F" w14:textId="77777777" w:rsidR="00B11C41" w:rsidRDefault="00B11C41" w:rsidP="00B11C41">
      <w:pPr>
        <w:pStyle w:val="Heading4"/>
        <w:numPr>
          <w:ilvl w:val="0"/>
          <w:numId w:val="0"/>
        </w:numPr>
        <w:spacing w:before="120" w:after="0"/>
        <w:ind w:left="2520"/>
        <w:rPr>
          <w:color w:val="616161"/>
        </w:rPr>
      </w:pPr>
      <w:r>
        <w:rPr>
          <w:color w:val="616161"/>
        </w:rPr>
        <w:lastRenderedPageBreak/>
        <w:t>17.3.5.2 Описание</w:t>
      </w:r>
    </w:p>
    <w:p w14:paraId="1E56520E" w14:textId="77777777" w:rsidR="00B11C41" w:rsidRDefault="00B11C41" w:rsidP="00B11C41">
      <w:pPr>
        <w:pStyle w:val="NormalWeb"/>
        <w:spacing w:before="0" w:beforeAutospacing="0" w:after="0" w:afterAutospacing="0"/>
        <w:ind w:left="360"/>
        <w:rPr>
          <w:color w:val="424242"/>
        </w:rPr>
      </w:pPr>
      <w:r>
        <w:rPr>
          <w:color w:val="424242"/>
        </w:rPr>
        <w:t>createuser создаёт новую роль RT.Warehouse. Для создания новых ролей вы должны быть суперпользователем или иметь право CREATEROLE. Вы должны подключиться к базе данных как суперпользователь, чтобы создавать новых суперпользователей.</w:t>
      </w:r>
    </w:p>
    <w:p w14:paraId="7096AF49" w14:textId="77777777" w:rsidR="00B11C41" w:rsidRDefault="00B11C41" w:rsidP="00B11C41">
      <w:pPr>
        <w:pStyle w:val="NormalWeb"/>
        <w:spacing w:before="0" w:beforeAutospacing="0" w:after="0" w:afterAutospacing="0"/>
        <w:ind w:left="360"/>
        <w:rPr>
          <w:color w:val="424242"/>
        </w:rPr>
      </w:pPr>
      <w:r>
        <w:rPr>
          <w:color w:val="424242"/>
        </w:rPr>
        <w:t>Суперпользователи могут обойти все проверки прав доступа в базе данных, поэтому привилегии суперпользователя не следует предоставлять легкомысленно.</w:t>
      </w:r>
    </w:p>
    <w:p w14:paraId="5FCF794E" w14:textId="77777777" w:rsidR="00B11C41" w:rsidRDefault="00B11C41" w:rsidP="00B11C41">
      <w:pPr>
        <w:pStyle w:val="NormalWeb"/>
        <w:spacing w:before="0" w:beforeAutospacing="0" w:after="0" w:afterAutospacing="0"/>
        <w:ind w:left="360"/>
        <w:rPr>
          <w:color w:val="424242"/>
        </w:rPr>
      </w:pPr>
      <w:r>
        <w:rPr>
          <w:color w:val="424242"/>
        </w:rPr>
        <w:t>createuser — это оболочка для SQL-команды CREATE ROLE.</w:t>
      </w:r>
    </w:p>
    <w:p w14:paraId="356D93DB" w14:textId="77777777" w:rsidR="00B11C41" w:rsidRDefault="00B11C41" w:rsidP="00B11C41">
      <w:pPr>
        <w:pStyle w:val="Heading4"/>
        <w:numPr>
          <w:ilvl w:val="0"/>
          <w:numId w:val="0"/>
        </w:numPr>
        <w:spacing w:before="120" w:after="0"/>
        <w:ind w:left="2520"/>
        <w:rPr>
          <w:color w:val="616161"/>
        </w:rPr>
      </w:pPr>
      <w:r>
        <w:rPr>
          <w:color w:val="616161"/>
        </w:rPr>
        <w:t>17.3.5.3 Параметры</w:t>
      </w:r>
    </w:p>
    <w:p w14:paraId="47CE0F53" w14:textId="77777777" w:rsidR="00B11C41" w:rsidRDefault="00B11C41" w:rsidP="00B11C41">
      <w:pPr>
        <w:pStyle w:val="NormalWeb"/>
        <w:spacing w:before="0" w:beforeAutospacing="0" w:after="0" w:afterAutospacing="0"/>
        <w:ind w:left="360"/>
        <w:rPr>
          <w:color w:val="424242"/>
        </w:rPr>
      </w:pPr>
      <w:r>
        <w:rPr>
          <w:color w:val="424242"/>
        </w:rPr>
        <w:t>Таблица 13 — Параметры createuser</w:t>
      </w:r>
    </w:p>
    <w:tbl>
      <w:tblPr>
        <w:tblW w:w="0" w:type="auto"/>
        <w:shd w:val="clear" w:color="auto" w:fill="FFFFFF"/>
        <w:tblCellMar>
          <w:left w:w="0" w:type="dxa"/>
          <w:right w:w="0" w:type="dxa"/>
        </w:tblCellMar>
        <w:tblLook w:val="04A0" w:firstRow="1" w:lastRow="0" w:firstColumn="1" w:lastColumn="0" w:noHBand="0" w:noVBand="1"/>
      </w:tblPr>
      <w:tblGrid>
        <w:gridCol w:w="2438"/>
        <w:gridCol w:w="6896"/>
      </w:tblGrid>
      <w:tr w:rsidR="00B11C41" w14:paraId="266C6F48" w14:textId="77777777" w:rsidTr="00B11C41">
        <w:trPr>
          <w:trHeight w:val="454"/>
          <w:tblHeader/>
        </w:trPr>
        <w:tc>
          <w:tcPr>
            <w:tcW w:w="2439"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472ECA0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90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9095771"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E90EDE0"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8F5DFD8" w14:textId="77777777" w:rsidR="00B11C41" w:rsidRDefault="00B11C41" w:rsidP="00B11C41">
            <w:pPr>
              <w:ind w:left="360"/>
            </w:pPr>
            <w:r>
              <w:t>role_name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B992E44" w14:textId="77777777" w:rsidR="00B11C41" w:rsidRDefault="00B11C41" w:rsidP="00B11C41">
            <w:pPr>
              <w:ind w:left="360"/>
            </w:pPr>
            <w:r>
              <w:t>Имя создаваемой роли. Это имя должно отличаться от всех существующих ролей в данной установке RT.Warehouse.</w:t>
            </w:r>
          </w:p>
        </w:tc>
      </w:tr>
      <w:tr w:rsidR="00B11C41" w14:paraId="275820FE"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90277ED" w14:textId="77777777" w:rsidR="00B11C41" w:rsidRDefault="00B11C41" w:rsidP="00B11C41">
            <w:pPr>
              <w:ind w:left="360"/>
            </w:pPr>
            <w:r>
              <w:t>-c number | --connection-limit=number</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EBF98DC" w14:textId="77777777" w:rsidR="00B11C41" w:rsidRDefault="00B11C41" w:rsidP="00B11C41">
            <w:pPr>
              <w:ind w:left="360"/>
            </w:pPr>
            <w:r>
              <w:t>Устанавливает максимальное количество подключений для новой роли. По умолчанию ограничение не установлено.</w:t>
            </w:r>
          </w:p>
        </w:tc>
      </w:tr>
      <w:tr w:rsidR="00B11C41" w14:paraId="10A7E358"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AF6676B" w14:textId="77777777" w:rsidR="00B11C41" w:rsidRDefault="00B11C41" w:rsidP="00B11C41">
            <w:pPr>
              <w:ind w:left="360"/>
            </w:pPr>
            <w:r>
              <w:t>-d | --createdb</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EA6815" w14:textId="77777777" w:rsidR="00B11C41" w:rsidRDefault="00B11C41" w:rsidP="00B11C41">
            <w:pPr>
              <w:ind w:left="360"/>
            </w:pPr>
            <w:r>
              <w:t>Новой роли будет разрешено создавать базы данных.</w:t>
            </w:r>
          </w:p>
        </w:tc>
      </w:tr>
      <w:tr w:rsidR="00B11C41" w14:paraId="10166C60"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3C96829" w14:textId="77777777" w:rsidR="00B11C41" w:rsidRDefault="00B11C41" w:rsidP="00B11C41">
            <w:pPr>
              <w:ind w:left="360"/>
            </w:pPr>
            <w:r>
              <w:t>-D | --no-createdb</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0ADA16C" w14:textId="77777777" w:rsidR="00B11C41" w:rsidRDefault="00B11C41" w:rsidP="00B11C41">
            <w:pPr>
              <w:ind w:left="360"/>
            </w:pPr>
            <w:r>
              <w:t>Новой роли не будет разрешено создавать базы данных. Это значение по умолчанию.</w:t>
            </w:r>
          </w:p>
        </w:tc>
      </w:tr>
      <w:tr w:rsidR="00B11C41" w14:paraId="39C63C6C"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74864EF" w14:textId="77777777" w:rsidR="00B11C41" w:rsidRDefault="00B11C41" w:rsidP="00B11C41">
            <w:pPr>
              <w:ind w:left="360"/>
            </w:pPr>
            <w:r>
              <w:t>-e | --echo</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54F84B" w14:textId="77777777" w:rsidR="00B11C41" w:rsidRDefault="00B11C41" w:rsidP="00B11C41">
            <w:pPr>
              <w:ind w:left="360"/>
            </w:pPr>
            <w:r>
              <w:t>Повторяет команды, которые createuser генерирует и отправляет на сервер.</w:t>
            </w:r>
          </w:p>
        </w:tc>
      </w:tr>
      <w:tr w:rsidR="00B11C41" w14:paraId="6E071B1F"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508D9A6" w14:textId="77777777" w:rsidR="00B11C41" w:rsidRDefault="00B11C41" w:rsidP="00B11C41">
            <w:pPr>
              <w:ind w:left="360"/>
            </w:pPr>
            <w:r>
              <w:t>-E | --encrypted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9263B0" w14:textId="77777777" w:rsidR="00B11C41" w:rsidRDefault="00B11C41" w:rsidP="00B11C41">
            <w:pPr>
              <w:ind w:left="360"/>
            </w:pPr>
            <w:r>
              <w:t>Шифрует пароль роли, хранящийся в базе данных. Если не указано, используется пароль по умолчанию.</w:t>
            </w:r>
          </w:p>
        </w:tc>
      </w:tr>
      <w:tr w:rsidR="00B11C41" w14:paraId="694DFCC1"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1A85958" w14:textId="77777777" w:rsidR="00B11C41" w:rsidRDefault="00B11C41" w:rsidP="00B11C41">
            <w:pPr>
              <w:ind w:left="360"/>
            </w:pPr>
            <w:r>
              <w:t>-i | --inherit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27839CB" w14:textId="77777777" w:rsidR="00B11C41" w:rsidRDefault="00B11C41" w:rsidP="00B11C41">
            <w:pPr>
              <w:ind w:left="360"/>
            </w:pPr>
            <w:r>
              <w:t>Новая роль автоматически унаследует привилегии ролей, членом которых она является. Это значение по умолчанию.</w:t>
            </w:r>
          </w:p>
        </w:tc>
      </w:tr>
      <w:tr w:rsidR="00B11C41" w14:paraId="41BF6669"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E67A69" w14:textId="77777777" w:rsidR="00B11C41" w:rsidRDefault="00B11C41" w:rsidP="00B11C41">
            <w:pPr>
              <w:ind w:left="360"/>
            </w:pPr>
            <w:r>
              <w:t>-I | --no-inherit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7F30979" w14:textId="77777777" w:rsidR="00B11C41" w:rsidRDefault="00B11C41" w:rsidP="00B11C41">
            <w:pPr>
              <w:ind w:left="360"/>
            </w:pPr>
            <w:r>
              <w:t>Новая роль не будет автоматически наследовать привилегии ролей, членом которых она является.</w:t>
            </w:r>
          </w:p>
        </w:tc>
      </w:tr>
      <w:tr w:rsidR="00B11C41" w14:paraId="67988F43"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6C8A2EF" w14:textId="77777777" w:rsidR="00B11C41" w:rsidRDefault="00B11C41" w:rsidP="00B11C41">
            <w:pPr>
              <w:ind w:left="360"/>
            </w:pPr>
            <w:r>
              <w:t>--interactive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1F8E08" w14:textId="77777777" w:rsidR="00B11C41" w:rsidRDefault="00B11C41" w:rsidP="00B11C41">
            <w:pPr>
              <w:ind w:left="360"/>
            </w:pPr>
            <w:r>
              <w:t>Запрашивать имя пользователя, если оно не указано в командной строке, а также запрашивать, какой из параметров </w:t>
            </w:r>
            <w:r>
              <w:noBreakHyphen/>
              <w:t>d/-D, -r/-R, -s/-S не указан в командной строке.</w:t>
            </w:r>
          </w:p>
        </w:tc>
      </w:tr>
      <w:tr w:rsidR="00B11C41" w14:paraId="59392C9C"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2BCECAE" w14:textId="77777777" w:rsidR="00B11C41" w:rsidRDefault="00B11C41" w:rsidP="00B11C41">
            <w:pPr>
              <w:ind w:left="360"/>
            </w:pPr>
            <w:r>
              <w:t>-l | --login</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4D0CC45" w14:textId="77777777" w:rsidR="00B11C41" w:rsidRDefault="00B11C41" w:rsidP="00B11C41">
            <w:pPr>
              <w:ind w:left="360"/>
            </w:pPr>
            <w:r>
              <w:t>Новой роли будет разрешён вход в RT.Warehouse. Это значение по умолчанию.</w:t>
            </w:r>
          </w:p>
        </w:tc>
      </w:tr>
      <w:tr w:rsidR="00B11C41" w14:paraId="0E1DF4BE"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17149B2" w14:textId="77777777" w:rsidR="00B11C41" w:rsidRDefault="00B11C41" w:rsidP="00B11C41">
            <w:pPr>
              <w:ind w:left="360"/>
            </w:pPr>
            <w:r>
              <w:t>-L | --no-login</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24F027" w14:textId="77777777" w:rsidR="00B11C41" w:rsidRDefault="00B11C41" w:rsidP="00B11C41">
            <w:pPr>
              <w:ind w:left="360"/>
            </w:pPr>
            <w:r>
              <w:t>Новая роль не сможет войти в систему (роль на уровне группы).</w:t>
            </w:r>
          </w:p>
        </w:tc>
      </w:tr>
      <w:tr w:rsidR="00B11C41" w14:paraId="7595D199"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E42E388" w14:textId="77777777" w:rsidR="00B11C41" w:rsidRDefault="00B11C41" w:rsidP="00B11C41">
            <w:pPr>
              <w:ind w:left="360"/>
            </w:pPr>
            <w:r>
              <w:t>-N | --unencrypted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1FAF52" w14:textId="77777777" w:rsidR="00B11C41" w:rsidRDefault="00B11C41" w:rsidP="00B11C41">
            <w:pPr>
              <w:ind w:left="360"/>
            </w:pPr>
            <w:r>
              <w:t>Не шифрует пароль роли, хранящийся в базе данных. Если не указано, используется пароль по умолчанию.</w:t>
            </w:r>
          </w:p>
        </w:tc>
      </w:tr>
      <w:tr w:rsidR="00B11C41" w14:paraId="4ECB5DBD"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F96E19B" w14:textId="77777777" w:rsidR="00B11C41" w:rsidRDefault="00B11C41" w:rsidP="00B11C41">
            <w:pPr>
              <w:ind w:left="360"/>
            </w:pPr>
            <w:r>
              <w:t>-P | --pwprompt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A59B6ED" w14:textId="77777777" w:rsidR="00B11C41" w:rsidRDefault="00B11C41" w:rsidP="00B11C41">
            <w:pPr>
              <w:ind w:left="360"/>
            </w:pPr>
            <w:r>
              <w:t>Если параметр указан, createuser выдаст запрос на ввод пароля для новой роли. В этом нет необходимости, если вы не планируете использовать аутентификацию по паролю.</w:t>
            </w:r>
          </w:p>
        </w:tc>
      </w:tr>
      <w:tr w:rsidR="00B11C41" w14:paraId="0EA7E593"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AD80BFA" w14:textId="77777777" w:rsidR="00B11C41" w:rsidRDefault="00B11C41" w:rsidP="00B11C41">
            <w:pPr>
              <w:ind w:left="360"/>
            </w:pPr>
            <w:r>
              <w:lastRenderedPageBreak/>
              <w:t>-r | --createrole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505A5F" w14:textId="77777777" w:rsidR="00B11C41" w:rsidRDefault="00B11C41" w:rsidP="00B11C41">
            <w:pPr>
              <w:ind w:left="360"/>
            </w:pPr>
            <w:r>
              <w:t>Новой роли будет разрешено создавать новые роли (привилегия CREATEROLE).</w:t>
            </w:r>
          </w:p>
        </w:tc>
      </w:tr>
      <w:tr w:rsidR="00B11C41" w14:paraId="02B10E55"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A1F0401" w14:textId="77777777" w:rsidR="00B11C41" w:rsidRDefault="00B11C41" w:rsidP="00B11C41">
            <w:pPr>
              <w:ind w:left="360"/>
            </w:pPr>
            <w:r>
              <w:t>-R | --no-createrole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E97EC4" w14:textId="77777777" w:rsidR="00B11C41" w:rsidRDefault="00B11C41" w:rsidP="00B11C41">
            <w:pPr>
              <w:ind w:left="360"/>
            </w:pPr>
            <w:r>
              <w:t>Новая роль не сможет создавать новые роли. Это значение по умолчанию.</w:t>
            </w:r>
          </w:p>
        </w:tc>
      </w:tr>
      <w:tr w:rsidR="00B11C41" w14:paraId="740A3912"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D7F805C" w14:textId="77777777" w:rsidR="00B11C41" w:rsidRDefault="00B11C41" w:rsidP="00B11C41">
            <w:pPr>
              <w:ind w:left="360"/>
            </w:pPr>
            <w:r>
              <w:t>-s | --superuser</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F6C2D13" w14:textId="77777777" w:rsidR="00B11C41" w:rsidRDefault="00B11C41" w:rsidP="00B11C41">
            <w:pPr>
              <w:ind w:left="360"/>
            </w:pPr>
            <w:r>
              <w:t>Новая роль будет суперпользователем.</w:t>
            </w:r>
          </w:p>
        </w:tc>
      </w:tr>
      <w:tr w:rsidR="00B11C41" w14:paraId="548250DB"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73C5B74" w14:textId="77777777" w:rsidR="00B11C41" w:rsidRDefault="00B11C41" w:rsidP="00B11C41">
            <w:pPr>
              <w:ind w:left="360"/>
            </w:pPr>
            <w:r>
              <w:t>-S | --no-superuser</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8D4AFA" w14:textId="77777777" w:rsidR="00B11C41" w:rsidRDefault="00B11C41" w:rsidP="00B11C41">
            <w:pPr>
              <w:ind w:left="360"/>
            </w:pPr>
            <w:r>
              <w:t>Новая роль не будет суперпользователем. Это значение по умолчанию.</w:t>
            </w:r>
          </w:p>
        </w:tc>
      </w:tr>
      <w:tr w:rsidR="00B11C41" w14:paraId="12B9829E"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64BAF3" w14:textId="77777777" w:rsidR="00B11C41" w:rsidRDefault="00B11C41" w:rsidP="00B11C41">
            <w:pPr>
              <w:ind w:left="360"/>
            </w:pPr>
            <w:r>
              <w:t>-V | --version</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164CA82" w14:textId="77777777" w:rsidR="00B11C41" w:rsidRDefault="00B11C41" w:rsidP="00B11C41">
            <w:pPr>
              <w:ind w:left="360"/>
            </w:pPr>
            <w:r>
              <w:t>Распечатывает версию createuser и выходит.</w:t>
            </w:r>
          </w:p>
        </w:tc>
      </w:tr>
      <w:tr w:rsidR="00B11C41" w14:paraId="76E4051B"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D4B360" w14:textId="77777777" w:rsidR="00B11C41" w:rsidRDefault="00B11C41" w:rsidP="00B11C41">
            <w:pPr>
              <w:ind w:left="360"/>
            </w:pPr>
            <w:r>
              <w:t>--replication</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7F25643" w14:textId="77777777" w:rsidR="00B11C41" w:rsidRDefault="00B11C41" w:rsidP="00B11C41">
            <w:pPr>
              <w:ind w:left="360"/>
            </w:pPr>
            <w:r>
              <w:t>Новый пользователь будет иметь привилегию REPLICATION.</w:t>
            </w:r>
          </w:p>
        </w:tc>
      </w:tr>
      <w:tr w:rsidR="00B11C41" w14:paraId="379647D3"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4A4C290" w14:textId="77777777" w:rsidR="00B11C41" w:rsidRDefault="00B11C41" w:rsidP="00B11C41">
            <w:pPr>
              <w:ind w:left="360"/>
            </w:pPr>
            <w:r>
              <w:t>--no-replication</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C8DB69" w14:textId="77777777" w:rsidR="00B11C41" w:rsidRDefault="00B11C41" w:rsidP="00B11C41">
            <w:pPr>
              <w:ind w:left="360"/>
            </w:pPr>
            <w:r>
              <w:t>У нового пользователя не будет привилегии REPLICATION.</w:t>
            </w:r>
          </w:p>
        </w:tc>
      </w:tr>
      <w:tr w:rsidR="00B11C41" w14:paraId="025282D0"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4E4D16" w14:textId="77777777" w:rsidR="00B11C41" w:rsidRDefault="00B11C41" w:rsidP="00B11C41">
            <w:pPr>
              <w:ind w:left="360"/>
            </w:pPr>
            <w:r>
              <w:t>-? | --help</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5EFF9E5" w14:textId="77777777" w:rsidR="00B11C41" w:rsidRDefault="00B11C41" w:rsidP="00B11C41">
            <w:pPr>
              <w:ind w:left="360"/>
            </w:pPr>
            <w:r>
              <w:t>Показывает справку об аргументах командной строки createuser и выходит.</w:t>
            </w:r>
          </w:p>
        </w:tc>
      </w:tr>
    </w:tbl>
    <w:p w14:paraId="32711704" w14:textId="77777777" w:rsidR="00B11C41" w:rsidRDefault="00B11C41" w:rsidP="00B11C41">
      <w:pPr>
        <w:pStyle w:val="NormalWeb"/>
        <w:spacing w:before="0" w:beforeAutospacing="0" w:after="0" w:afterAutospacing="0"/>
        <w:ind w:left="360"/>
        <w:rPr>
          <w:color w:val="424242"/>
        </w:rPr>
      </w:pPr>
      <w:r>
        <w:rPr>
          <w:color w:val="424242"/>
        </w:rPr>
        <w:t>Таблица 14 — Параметры подключения createuser</w:t>
      </w:r>
    </w:p>
    <w:tbl>
      <w:tblPr>
        <w:tblW w:w="0" w:type="auto"/>
        <w:shd w:val="clear" w:color="auto" w:fill="FFFFFF"/>
        <w:tblCellMar>
          <w:left w:w="0" w:type="dxa"/>
          <w:right w:w="0" w:type="dxa"/>
        </w:tblCellMar>
        <w:tblLook w:val="04A0" w:firstRow="1" w:lastRow="0" w:firstColumn="1" w:lastColumn="0" w:noHBand="0" w:noVBand="1"/>
      </w:tblPr>
      <w:tblGrid>
        <w:gridCol w:w="2684"/>
        <w:gridCol w:w="6650"/>
      </w:tblGrid>
      <w:tr w:rsidR="00B11C41" w14:paraId="73968B9D" w14:textId="77777777" w:rsidTr="00B11C41">
        <w:trPr>
          <w:trHeight w:val="454"/>
          <w:tblHeader/>
        </w:trPr>
        <w:tc>
          <w:tcPr>
            <w:tcW w:w="2439"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378CC9CD"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90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F2683A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6F1D7C47"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770B54" w14:textId="77777777" w:rsidR="00B11C41" w:rsidRDefault="00B11C41" w:rsidP="00B11C41">
            <w:pPr>
              <w:ind w:left="360"/>
            </w:pPr>
            <w:r>
              <w:t>-h </w:t>
            </w:r>
            <w:r w:rsidRPr="00B11C41">
              <w:rPr>
                <w:i/>
                <w:iCs/>
              </w:rPr>
              <w:t>host</w:t>
            </w:r>
            <w:r>
              <w:t> | --host=</w:t>
            </w:r>
            <w:r w:rsidRPr="00B11C41">
              <w:rPr>
                <w:i/>
                <w:iCs/>
              </w:rPr>
              <w:t>host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FA9B1C" w14:textId="77777777" w:rsidR="00B11C41" w:rsidRDefault="00B11C41" w:rsidP="00B11C41">
            <w:pPr>
              <w:ind w:left="360"/>
            </w:pPr>
            <w:r>
              <w:t>Имя хоста машины, на которй работает мастер-сервер RT.Warehouse. Если параметр не указан, значение считывается из переменной среды PGHOST или по умолчанию используется localhost.</w:t>
            </w:r>
          </w:p>
        </w:tc>
      </w:tr>
      <w:tr w:rsidR="00B11C41" w14:paraId="3EF7BE73"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9359A6A" w14:textId="77777777" w:rsidR="00B11C41" w:rsidRDefault="00B11C41" w:rsidP="00B11C41">
            <w:pPr>
              <w:ind w:left="360"/>
            </w:pPr>
            <w:r>
              <w:t>-p </w:t>
            </w:r>
            <w:r w:rsidRPr="00B11C41">
              <w:rPr>
                <w:i/>
                <w:iCs/>
              </w:rPr>
              <w:t>port</w:t>
            </w:r>
            <w:r>
              <w:t> | --port=</w:t>
            </w:r>
            <w:r w:rsidRPr="00B11C41">
              <w:rPr>
                <w:i/>
                <w:iCs/>
              </w:rPr>
              <w:t>port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71C0A0" w14:textId="77777777" w:rsidR="00B11C41" w:rsidRDefault="00B11C41" w:rsidP="00B11C41">
            <w:pPr>
              <w:ind w:left="360"/>
            </w:pPr>
            <w:r>
              <w:t>Порт TCP, на котором мастер-сервер RT.Warehouse прослушивает соединения. Если параметр не указан, значение считывается из переменной среды PGPORT или по умолчанию 5432.</w:t>
            </w:r>
          </w:p>
        </w:tc>
      </w:tr>
      <w:tr w:rsidR="00B11C41" w14:paraId="5336BA64"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521313" w14:textId="77777777" w:rsidR="00B11C41" w:rsidRDefault="00B11C41" w:rsidP="00B11C41">
            <w:pPr>
              <w:ind w:left="360"/>
            </w:pPr>
            <w:r>
              <w:t>-U </w:t>
            </w:r>
            <w:r w:rsidRPr="00B11C41">
              <w:rPr>
                <w:i/>
                <w:iCs/>
              </w:rPr>
              <w:t>username</w:t>
            </w:r>
            <w:r>
              <w:t> | --username=</w:t>
            </w:r>
            <w:r w:rsidRPr="00B11C41">
              <w:rPr>
                <w:i/>
                <w:iCs/>
              </w:rPr>
              <w:t>username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4B29CD1" w14:textId="77777777" w:rsidR="00B11C41" w:rsidRDefault="00B11C41" w:rsidP="00B11C41">
            <w:pPr>
              <w:ind w:left="360"/>
            </w:pPr>
            <w:r>
              <w:t>Имя роли базы данных для подключения. Если параметр не указан, значение считывается из переменной среды PGUSER или по умолчанию используется имя текущей системной роли.</w:t>
            </w:r>
          </w:p>
        </w:tc>
      </w:tr>
      <w:tr w:rsidR="00B11C41" w14:paraId="4881C305"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5997E91" w14:textId="77777777" w:rsidR="00B11C41" w:rsidRDefault="00B11C41" w:rsidP="00B11C41">
            <w:pPr>
              <w:ind w:left="360"/>
            </w:pPr>
            <w:r>
              <w:t>-w | --no-password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9984A1" w14:textId="77777777" w:rsidR="00B11C41" w:rsidRDefault="00B11C41" w:rsidP="00B11C41">
            <w:pPr>
              <w:ind w:left="360"/>
            </w:pPr>
            <w:r>
              <w:t>Никогда не запрашивать пароль. Если сервер требует аутентификации по паролю, а пароль недоступен другими средствами, такими как файл .pgpass, попытка подключения не удастся. Этот параметр может быть полезен в пакетных заданиях и скриптах, где нет пользователя, который мог бы ввести пароль.</w:t>
            </w:r>
          </w:p>
        </w:tc>
      </w:tr>
      <w:tr w:rsidR="00B11C41" w14:paraId="2FD76E0B"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2368F0" w14:textId="77777777" w:rsidR="00B11C41" w:rsidRDefault="00B11C41" w:rsidP="00B11C41">
            <w:pPr>
              <w:ind w:left="360"/>
            </w:pPr>
            <w:r>
              <w:t>-W | --password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A7D9C06" w14:textId="77777777" w:rsidR="00B11C41" w:rsidRDefault="00B11C41" w:rsidP="00B11C41">
            <w:pPr>
              <w:ind w:left="360"/>
            </w:pPr>
            <w:r>
              <w:t>Принудительный ввод пароля.</w:t>
            </w:r>
          </w:p>
        </w:tc>
      </w:tr>
    </w:tbl>
    <w:p w14:paraId="76A569FE" w14:textId="77777777" w:rsidR="00B11C41" w:rsidRDefault="00B11C41" w:rsidP="00B11C41">
      <w:pPr>
        <w:pStyle w:val="Heading4"/>
        <w:numPr>
          <w:ilvl w:val="0"/>
          <w:numId w:val="0"/>
        </w:numPr>
        <w:spacing w:before="120" w:after="0"/>
        <w:ind w:left="2520"/>
        <w:rPr>
          <w:color w:val="616161"/>
        </w:rPr>
      </w:pPr>
      <w:r>
        <w:rPr>
          <w:color w:val="616161"/>
        </w:rPr>
        <w:t>17.3.5.4 Примеры</w:t>
      </w:r>
    </w:p>
    <w:p w14:paraId="42E038D9" w14:textId="77777777" w:rsidR="00B11C41" w:rsidRDefault="00B11C41" w:rsidP="00B11C41">
      <w:pPr>
        <w:pStyle w:val="NormalWeb"/>
        <w:spacing w:before="0" w:beforeAutospacing="0" w:after="0" w:afterAutospacing="0"/>
        <w:ind w:left="360"/>
        <w:rPr>
          <w:color w:val="424242"/>
        </w:rPr>
      </w:pPr>
      <w:r>
        <w:rPr>
          <w:color w:val="424242"/>
        </w:rPr>
        <w:t>Чтобы создать роль joe на сервере базы данных по умолчанию:</w:t>
      </w:r>
    </w:p>
    <w:p w14:paraId="2EF1B52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createuser joe</w:t>
      </w:r>
    </w:p>
    <w:p w14:paraId="09C038BF" w14:textId="77777777" w:rsidR="00B11C41" w:rsidRPr="00B11C41" w:rsidRDefault="00B11C41" w:rsidP="00B11C41">
      <w:pPr>
        <w:ind w:left="360"/>
        <w:rPr>
          <w:rFonts w:cs="Times New Roman"/>
          <w:color w:val="424242"/>
          <w:sz w:val="24"/>
          <w:szCs w:val="24"/>
        </w:rPr>
      </w:pPr>
      <w:r w:rsidRPr="00B11C41">
        <w:rPr>
          <w:color w:val="424242"/>
        </w:rPr>
        <w:t>Copy</w:t>
      </w:r>
    </w:p>
    <w:p w14:paraId="2E4DB01C" w14:textId="77777777" w:rsidR="00B11C41" w:rsidRDefault="00B11C41" w:rsidP="00B11C41">
      <w:pPr>
        <w:pStyle w:val="NormalWeb"/>
        <w:spacing w:before="0" w:beforeAutospacing="0" w:after="0" w:afterAutospacing="0"/>
        <w:ind w:left="360"/>
        <w:rPr>
          <w:color w:val="424242"/>
        </w:rPr>
      </w:pPr>
      <w:r>
        <w:rPr>
          <w:color w:val="424242"/>
        </w:rPr>
        <w:lastRenderedPageBreak/>
        <w:t>Чтобы создать роль joe на сервере базы данных по умолчанию с запросом некоторых дополнительных атрибутов:</w:t>
      </w:r>
    </w:p>
    <w:p w14:paraId="7569E8E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createuser --interactive joe</w:t>
      </w:r>
    </w:p>
    <w:p w14:paraId="7B18D1B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Shall the new role be a superuser? (y/n) n</w:t>
      </w:r>
    </w:p>
    <w:p w14:paraId="0233283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Shall the new role be allowed to create databases? (y/n) n</w:t>
      </w:r>
    </w:p>
    <w:p w14:paraId="7F997BE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Shall the new role be allowed to create more new roles? (y/n) n</w:t>
      </w:r>
    </w:p>
    <w:p w14:paraId="3E3304D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 ROLE</w:t>
      </w:r>
    </w:p>
    <w:p w14:paraId="464CA3A9" w14:textId="77777777" w:rsidR="00B11C41" w:rsidRPr="00B11C41" w:rsidRDefault="00B11C41" w:rsidP="00B11C41">
      <w:pPr>
        <w:ind w:left="360"/>
        <w:rPr>
          <w:rFonts w:cs="Times New Roman"/>
          <w:color w:val="424242"/>
          <w:sz w:val="24"/>
          <w:szCs w:val="24"/>
        </w:rPr>
      </w:pPr>
      <w:r w:rsidRPr="00B11C41">
        <w:rPr>
          <w:color w:val="424242"/>
        </w:rPr>
        <w:t>Copy</w:t>
      </w:r>
    </w:p>
    <w:p w14:paraId="052F6D27" w14:textId="77777777" w:rsidR="00B11C41" w:rsidRDefault="00B11C41" w:rsidP="00B11C41">
      <w:pPr>
        <w:pStyle w:val="NormalWeb"/>
        <w:spacing w:before="0" w:beforeAutospacing="0" w:after="0" w:afterAutospacing="0"/>
        <w:ind w:left="360"/>
        <w:rPr>
          <w:color w:val="424242"/>
        </w:rPr>
      </w:pPr>
      <w:r>
        <w:rPr>
          <w:color w:val="424242"/>
        </w:rPr>
        <w:t>Чтобы создать ту же роль, joe, используя параметры подключения с явно указанными атрибутами и опираясь на базовую команду:</w:t>
      </w:r>
    </w:p>
    <w:p w14:paraId="077B341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createuser -h masterhost -p 54321 -S -D -R -e joe</w:t>
      </w:r>
    </w:p>
    <w:p w14:paraId="1C89C4F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 ROLE joe NOSUPERUSER NOCREATEDB NOCREATEROLE INHERIT</w:t>
      </w:r>
    </w:p>
    <w:p w14:paraId="6C5658E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LOGIN;</w:t>
      </w:r>
    </w:p>
    <w:p w14:paraId="479D649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 ROLE</w:t>
      </w:r>
    </w:p>
    <w:p w14:paraId="7C28EA6A" w14:textId="77777777" w:rsidR="00B11C41" w:rsidRPr="00B11C41" w:rsidRDefault="00B11C41" w:rsidP="00B11C41">
      <w:pPr>
        <w:ind w:left="360"/>
        <w:rPr>
          <w:rFonts w:cs="Times New Roman"/>
          <w:color w:val="424242"/>
          <w:sz w:val="24"/>
          <w:szCs w:val="24"/>
        </w:rPr>
      </w:pPr>
      <w:r w:rsidRPr="00B11C41">
        <w:rPr>
          <w:color w:val="424242"/>
        </w:rPr>
        <w:t>Copy</w:t>
      </w:r>
    </w:p>
    <w:p w14:paraId="48B5E47C" w14:textId="77777777" w:rsidR="00B11C41" w:rsidRDefault="00B11C41" w:rsidP="00B11C41">
      <w:pPr>
        <w:pStyle w:val="NormalWeb"/>
        <w:spacing w:before="0" w:beforeAutospacing="0" w:after="0" w:afterAutospacing="0"/>
        <w:ind w:left="360"/>
        <w:rPr>
          <w:color w:val="424242"/>
        </w:rPr>
      </w:pPr>
      <w:r>
        <w:rPr>
          <w:color w:val="424242"/>
        </w:rPr>
        <w:t>Чтобы создать роль joe как суперпользователя и сразу же назначить пароль admin123:</w:t>
      </w:r>
    </w:p>
    <w:p w14:paraId="050B4C2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createuser -P -s -e joe</w:t>
      </w:r>
    </w:p>
    <w:p w14:paraId="1D76401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Enter password for new role: admin123</w:t>
      </w:r>
    </w:p>
    <w:p w14:paraId="5C85F28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Enter it again: admin123</w:t>
      </w:r>
    </w:p>
    <w:p w14:paraId="19B6BB2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 ROLE joe PASSWORD 'admin123' SUPERUSER CREATEDB</w:t>
      </w:r>
    </w:p>
    <w:p w14:paraId="123790C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CREATEROLE INHERIT LOGIN;</w:t>
      </w:r>
    </w:p>
    <w:p w14:paraId="78B9FD8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 ROLE</w:t>
      </w:r>
    </w:p>
    <w:p w14:paraId="12411392" w14:textId="77777777" w:rsidR="00B11C41" w:rsidRPr="00B11C41" w:rsidRDefault="00B11C41" w:rsidP="00B11C41">
      <w:pPr>
        <w:ind w:left="360"/>
        <w:rPr>
          <w:rFonts w:cs="Times New Roman"/>
          <w:color w:val="424242"/>
          <w:sz w:val="24"/>
          <w:szCs w:val="24"/>
        </w:rPr>
      </w:pPr>
      <w:r w:rsidRPr="00B11C41">
        <w:rPr>
          <w:color w:val="424242"/>
        </w:rPr>
        <w:t>Copy</w:t>
      </w:r>
    </w:p>
    <w:p w14:paraId="65987991" w14:textId="77777777" w:rsidR="00B11C41" w:rsidRDefault="00B11C41" w:rsidP="00B11C41">
      <w:pPr>
        <w:pStyle w:val="NormalWeb"/>
        <w:spacing w:before="0" w:beforeAutospacing="0" w:after="0" w:afterAutospacing="0"/>
        <w:ind w:left="360"/>
        <w:rPr>
          <w:color w:val="424242"/>
        </w:rPr>
      </w:pPr>
      <w:r>
        <w:rPr>
          <w:color w:val="424242"/>
        </w:rPr>
        <w:t>В приведённом выше примере новый пароль не отображается при вводе, но для ясности показано, что было введено. Однако пароль будет отображаться в отображаемой команде, как показано, если используется параметр -e.</w:t>
      </w:r>
    </w:p>
    <w:p w14:paraId="257C8BFD" w14:textId="77777777" w:rsidR="00B11C41" w:rsidRDefault="00B11C41" w:rsidP="00B11C41">
      <w:pPr>
        <w:pStyle w:val="Heading3"/>
        <w:numPr>
          <w:ilvl w:val="0"/>
          <w:numId w:val="0"/>
        </w:numPr>
        <w:spacing w:before="120" w:after="0"/>
        <w:ind w:left="1980"/>
        <w:rPr>
          <w:color w:val="616161"/>
        </w:rPr>
      </w:pPr>
      <w:r>
        <w:rPr>
          <w:color w:val="616161"/>
        </w:rPr>
        <w:t>17.3.6 dropdb</w:t>
      </w:r>
    </w:p>
    <w:p w14:paraId="36133A5C" w14:textId="77777777" w:rsidR="00B11C41" w:rsidRDefault="00B11C41" w:rsidP="00B11C41">
      <w:pPr>
        <w:pStyle w:val="NormalWeb"/>
        <w:spacing w:before="0" w:beforeAutospacing="0" w:after="0" w:afterAutospacing="0"/>
        <w:ind w:left="360"/>
        <w:rPr>
          <w:color w:val="424242"/>
        </w:rPr>
      </w:pPr>
      <w:r>
        <w:rPr>
          <w:color w:val="424242"/>
        </w:rPr>
        <w:t>Удаляет базу данных.</w:t>
      </w:r>
    </w:p>
    <w:p w14:paraId="1AB29FE9" w14:textId="77777777" w:rsidR="00B11C41" w:rsidRDefault="00B11C41" w:rsidP="00B11C41">
      <w:pPr>
        <w:pStyle w:val="Heading4"/>
        <w:numPr>
          <w:ilvl w:val="0"/>
          <w:numId w:val="0"/>
        </w:numPr>
        <w:spacing w:before="120" w:after="0"/>
        <w:ind w:left="2520"/>
        <w:rPr>
          <w:color w:val="616161"/>
        </w:rPr>
      </w:pPr>
      <w:r>
        <w:rPr>
          <w:color w:val="616161"/>
        </w:rPr>
        <w:t>17.3.6.1 Синтаксис</w:t>
      </w:r>
    </w:p>
    <w:p w14:paraId="51AD61D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dropdb [connection-option ...] [-e] [-i] dbname</w:t>
      </w:r>
    </w:p>
    <w:p w14:paraId="039072A5"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78AD41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dropdb -? | --help</w:t>
      </w:r>
    </w:p>
    <w:p w14:paraId="03F87B3D"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6E9C7BB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dropdb -V | --version</w:t>
      </w:r>
    </w:p>
    <w:p w14:paraId="04423FC6" w14:textId="77777777" w:rsidR="00B11C41" w:rsidRPr="00B11C41" w:rsidRDefault="00B11C41" w:rsidP="00B11C41">
      <w:pPr>
        <w:ind w:left="360"/>
        <w:rPr>
          <w:rFonts w:cs="Times New Roman"/>
          <w:color w:val="424242"/>
          <w:sz w:val="24"/>
          <w:szCs w:val="24"/>
        </w:rPr>
      </w:pPr>
      <w:r w:rsidRPr="00B11C41">
        <w:rPr>
          <w:color w:val="424242"/>
        </w:rPr>
        <w:t>Copy</w:t>
      </w:r>
    </w:p>
    <w:p w14:paraId="7C9535D0" w14:textId="77777777" w:rsidR="00B11C41" w:rsidRDefault="00B11C41" w:rsidP="00B11C41">
      <w:pPr>
        <w:pStyle w:val="Heading4"/>
        <w:numPr>
          <w:ilvl w:val="0"/>
          <w:numId w:val="0"/>
        </w:numPr>
        <w:spacing w:before="120" w:after="0"/>
        <w:ind w:left="2520"/>
        <w:rPr>
          <w:color w:val="616161"/>
        </w:rPr>
      </w:pPr>
      <w:r>
        <w:rPr>
          <w:color w:val="616161"/>
        </w:rPr>
        <w:t>17.3.6.2 Описание</w:t>
      </w:r>
    </w:p>
    <w:p w14:paraId="033E772F" w14:textId="77777777" w:rsidR="00B11C41" w:rsidRDefault="00B11C41" w:rsidP="00B11C41">
      <w:pPr>
        <w:pStyle w:val="NormalWeb"/>
        <w:spacing w:before="0" w:beforeAutospacing="0" w:after="0" w:afterAutospacing="0"/>
        <w:ind w:left="360"/>
        <w:rPr>
          <w:color w:val="424242"/>
        </w:rPr>
      </w:pPr>
      <w:r>
        <w:rPr>
          <w:color w:val="424242"/>
        </w:rPr>
        <w:t>dropdb уничтожает существующую базу данных. Пользователь, выполняющий эту команду, должен быть суперпользователем или владельцем удаляемой базы данных.</w:t>
      </w:r>
    </w:p>
    <w:p w14:paraId="0E6EFAE7" w14:textId="77777777" w:rsidR="00B11C41" w:rsidRDefault="00B11C41" w:rsidP="00B11C41">
      <w:pPr>
        <w:pStyle w:val="NormalWeb"/>
        <w:spacing w:before="0" w:beforeAutospacing="0" w:after="0" w:afterAutospacing="0"/>
        <w:ind w:left="360"/>
        <w:rPr>
          <w:color w:val="424242"/>
        </w:rPr>
      </w:pPr>
      <w:r>
        <w:rPr>
          <w:color w:val="424242"/>
        </w:rPr>
        <w:t>dropdb — это оболочка для SQL-команды DROP DATABASE.</w:t>
      </w:r>
    </w:p>
    <w:p w14:paraId="529C2591" w14:textId="77777777" w:rsidR="00B11C41" w:rsidRDefault="00B11C41" w:rsidP="00B11C41">
      <w:pPr>
        <w:pStyle w:val="Heading4"/>
        <w:numPr>
          <w:ilvl w:val="0"/>
          <w:numId w:val="0"/>
        </w:numPr>
        <w:spacing w:before="120" w:after="0"/>
        <w:ind w:left="2520"/>
        <w:rPr>
          <w:color w:val="616161"/>
        </w:rPr>
      </w:pPr>
      <w:r>
        <w:rPr>
          <w:color w:val="616161"/>
        </w:rPr>
        <w:t>17.3.6.3 Параметры</w:t>
      </w:r>
    </w:p>
    <w:p w14:paraId="4B5A1E9E" w14:textId="77777777" w:rsidR="00B11C41" w:rsidRDefault="00B11C41" w:rsidP="00B11C41">
      <w:pPr>
        <w:pStyle w:val="NormalWeb"/>
        <w:spacing w:before="0" w:beforeAutospacing="0" w:after="0" w:afterAutospacing="0"/>
        <w:ind w:left="360"/>
        <w:rPr>
          <w:color w:val="424242"/>
        </w:rPr>
      </w:pPr>
      <w:r>
        <w:rPr>
          <w:color w:val="424242"/>
        </w:rPr>
        <w:t>Таблица 15 — Параметры dropdb</w:t>
      </w:r>
    </w:p>
    <w:tbl>
      <w:tblPr>
        <w:tblW w:w="0" w:type="auto"/>
        <w:shd w:val="clear" w:color="auto" w:fill="FFFFFF"/>
        <w:tblCellMar>
          <w:left w:w="0" w:type="dxa"/>
          <w:right w:w="0" w:type="dxa"/>
        </w:tblCellMar>
        <w:tblLook w:val="04A0" w:firstRow="1" w:lastRow="0" w:firstColumn="1" w:lastColumn="0" w:noHBand="0" w:noVBand="1"/>
      </w:tblPr>
      <w:tblGrid>
        <w:gridCol w:w="2438"/>
        <w:gridCol w:w="6896"/>
      </w:tblGrid>
      <w:tr w:rsidR="00B11C41" w14:paraId="2FE76B1B" w14:textId="77777777" w:rsidTr="00B11C41">
        <w:trPr>
          <w:trHeight w:val="454"/>
          <w:tblHeader/>
        </w:trPr>
        <w:tc>
          <w:tcPr>
            <w:tcW w:w="2439"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B555F4D"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90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7535E6E2"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81AAFC5"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04C027" w14:textId="77777777" w:rsidR="00B11C41" w:rsidRDefault="00B11C41" w:rsidP="00B11C41">
            <w:pPr>
              <w:ind w:left="360"/>
            </w:pPr>
            <w:r>
              <w:t>dbname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4C6DBD" w14:textId="77777777" w:rsidR="00B11C41" w:rsidRDefault="00B11C41" w:rsidP="00B11C41">
            <w:pPr>
              <w:ind w:left="360"/>
            </w:pPr>
            <w:r>
              <w:t>Имя удаляемой базы данных.</w:t>
            </w:r>
          </w:p>
        </w:tc>
      </w:tr>
      <w:tr w:rsidR="00B11C41" w14:paraId="650C3C5F"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2D5F6AC" w14:textId="77777777" w:rsidR="00B11C41" w:rsidRDefault="00B11C41" w:rsidP="00B11C41">
            <w:pPr>
              <w:ind w:left="360"/>
            </w:pPr>
            <w:r>
              <w:t>-e | --echo</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5652A16" w14:textId="77777777" w:rsidR="00B11C41" w:rsidRDefault="00B11C41" w:rsidP="00B11C41">
            <w:pPr>
              <w:ind w:left="360"/>
            </w:pPr>
            <w:r>
              <w:t>Повторяет команды, которые dropdb генерирует и отправляет на сервер.</w:t>
            </w:r>
          </w:p>
        </w:tc>
      </w:tr>
      <w:tr w:rsidR="00B11C41" w14:paraId="1832F529"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174F310" w14:textId="77777777" w:rsidR="00B11C41" w:rsidRDefault="00B11C41" w:rsidP="00B11C41">
            <w:pPr>
              <w:ind w:left="360"/>
            </w:pPr>
            <w:r>
              <w:t>-i | --interactive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E9D6B88" w14:textId="77777777" w:rsidR="00B11C41" w:rsidRDefault="00B11C41" w:rsidP="00B11C41">
            <w:pPr>
              <w:ind w:left="360"/>
            </w:pPr>
            <w:r>
              <w:t>Перед выполнением каких-либо деструктивных действий выдаёт запрос на подтверждение.</w:t>
            </w:r>
          </w:p>
        </w:tc>
      </w:tr>
      <w:tr w:rsidR="00B11C41" w14:paraId="710BE275"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5F3D492" w14:textId="77777777" w:rsidR="00B11C41" w:rsidRDefault="00B11C41" w:rsidP="00B11C41">
            <w:pPr>
              <w:ind w:left="360"/>
            </w:pPr>
            <w:r>
              <w:lastRenderedPageBreak/>
              <w:t>-V | --version</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62EEB76" w14:textId="77777777" w:rsidR="00B11C41" w:rsidRDefault="00B11C41" w:rsidP="00B11C41">
            <w:pPr>
              <w:ind w:left="360"/>
            </w:pPr>
            <w:r>
              <w:t>Распечатывает версию dropdb и выходит.</w:t>
            </w:r>
          </w:p>
        </w:tc>
      </w:tr>
      <w:tr w:rsidR="00B11C41" w14:paraId="67BF3C04"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FBA57A" w14:textId="77777777" w:rsidR="00B11C41" w:rsidRDefault="00B11C41" w:rsidP="00B11C41">
            <w:pPr>
              <w:ind w:left="360"/>
            </w:pPr>
            <w:r>
              <w:t>--if-exists</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40826A5" w14:textId="77777777" w:rsidR="00B11C41" w:rsidRDefault="00B11C41" w:rsidP="00B11C41">
            <w:pPr>
              <w:ind w:left="360"/>
            </w:pPr>
            <w:r>
              <w:t>Не выдавать ошибку, если база данных не существует. В этом случае выдаётся уведомление.</w:t>
            </w:r>
          </w:p>
        </w:tc>
      </w:tr>
      <w:tr w:rsidR="00B11C41" w14:paraId="5AE87E50"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E6E4882" w14:textId="77777777" w:rsidR="00B11C41" w:rsidRDefault="00B11C41" w:rsidP="00B11C41">
            <w:pPr>
              <w:ind w:left="360"/>
            </w:pPr>
            <w:r>
              <w:t>-? | --help</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E08202" w14:textId="77777777" w:rsidR="00B11C41" w:rsidRDefault="00B11C41" w:rsidP="00B11C41">
            <w:pPr>
              <w:ind w:left="360"/>
            </w:pPr>
            <w:r>
              <w:t>Показывает справку об аргументах командной строки dropdb и выходит.</w:t>
            </w:r>
          </w:p>
        </w:tc>
      </w:tr>
    </w:tbl>
    <w:p w14:paraId="24429902" w14:textId="77777777" w:rsidR="00B11C41" w:rsidRDefault="00B11C41" w:rsidP="00B11C41">
      <w:pPr>
        <w:pStyle w:val="NormalWeb"/>
        <w:spacing w:before="0" w:beforeAutospacing="0" w:after="0" w:afterAutospacing="0"/>
        <w:ind w:left="360"/>
        <w:rPr>
          <w:color w:val="424242"/>
        </w:rPr>
      </w:pPr>
      <w:r>
        <w:rPr>
          <w:color w:val="424242"/>
        </w:rPr>
        <w:t>Таблица 16 — Параметры подключения dropdb</w:t>
      </w:r>
    </w:p>
    <w:tbl>
      <w:tblPr>
        <w:tblW w:w="0" w:type="auto"/>
        <w:shd w:val="clear" w:color="auto" w:fill="FFFFFF"/>
        <w:tblCellMar>
          <w:left w:w="0" w:type="dxa"/>
          <w:right w:w="0" w:type="dxa"/>
        </w:tblCellMar>
        <w:tblLook w:val="04A0" w:firstRow="1" w:lastRow="0" w:firstColumn="1" w:lastColumn="0" w:noHBand="0" w:noVBand="1"/>
      </w:tblPr>
      <w:tblGrid>
        <w:gridCol w:w="2684"/>
        <w:gridCol w:w="6650"/>
      </w:tblGrid>
      <w:tr w:rsidR="00B11C41" w14:paraId="10F37992" w14:textId="77777777" w:rsidTr="00B11C41">
        <w:trPr>
          <w:trHeight w:val="454"/>
          <w:tblHeader/>
        </w:trPr>
        <w:tc>
          <w:tcPr>
            <w:tcW w:w="2439"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9F4A251"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90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903C6E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6D9C02C5"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8B9919" w14:textId="77777777" w:rsidR="00B11C41" w:rsidRDefault="00B11C41" w:rsidP="00B11C41">
            <w:pPr>
              <w:ind w:left="360"/>
            </w:pPr>
            <w:r>
              <w:t>-h </w:t>
            </w:r>
            <w:r w:rsidRPr="00B11C41">
              <w:rPr>
                <w:i/>
                <w:iCs/>
              </w:rPr>
              <w:t>host</w:t>
            </w:r>
            <w:r>
              <w:t> | --host=</w:t>
            </w:r>
            <w:r w:rsidRPr="00B11C41">
              <w:rPr>
                <w:i/>
                <w:iCs/>
              </w:rPr>
              <w:t>host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7D43B9" w14:textId="77777777" w:rsidR="00B11C41" w:rsidRDefault="00B11C41" w:rsidP="00B11C41">
            <w:pPr>
              <w:ind w:left="360"/>
            </w:pPr>
            <w:r>
              <w:t>Имя хоста машины, на которой работает мастер-сервер RT.Warehouse. Если параметр не указан, значение считывается из переменной среды PGHOST или по умолчанию используется localhost.</w:t>
            </w:r>
          </w:p>
        </w:tc>
      </w:tr>
      <w:tr w:rsidR="00B11C41" w14:paraId="6F9EDA82"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523356E" w14:textId="77777777" w:rsidR="00B11C41" w:rsidRDefault="00B11C41" w:rsidP="00B11C41">
            <w:pPr>
              <w:ind w:left="360"/>
            </w:pPr>
            <w:r>
              <w:t>-p </w:t>
            </w:r>
            <w:r w:rsidRPr="00B11C41">
              <w:rPr>
                <w:i/>
                <w:iCs/>
              </w:rPr>
              <w:t>port</w:t>
            </w:r>
            <w:r>
              <w:t> | --port=</w:t>
            </w:r>
            <w:r w:rsidRPr="00B11C41">
              <w:rPr>
                <w:i/>
                <w:iCs/>
              </w:rPr>
              <w:t>port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2C58C2A" w14:textId="77777777" w:rsidR="00B11C41" w:rsidRDefault="00B11C41" w:rsidP="00B11C41">
            <w:pPr>
              <w:ind w:left="360"/>
            </w:pPr>
            <w:r>
              <w:t>Порт TCP, на котором мастер-сервер RT.Warehouse прослушивает соединения. Если параметр не указан, значение считывается из переменной среды PGPORT или по умолчанию 5432.</w:t>
            </w:r>
          </w:p>
        </w:tc>
      </w:tr>
      <w:tr w:rsidR="00B11C41" w14:paraId="31ABE8F6"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31905C" w14:textId="77777777" w:rsidR="00B11C41" w:rsidRDefault="00B11C41" w:rsidP="00B11C41">
            <w:pPr>
              <w:ind w:left="360"/>
            </w:pPr>
            <w:r>
              <w:t>-U </w:t>
            </w:r>
            <w:r w:rsidRPr="00B11C41">
              <w:rPr>
                <w:i/>
                <w:iCs/>
              </w:rPr>
              <w:t>username</w:t>
            </w:r>
            <w:r>
              <w:t> | --username=</w:t>
            </w:r>
            <w:r w:rsidRPr="00B11C41">
              <w:rPr>
                <w:i/>
                <w:iCs/>
              </w:rPr>
              <w:t>username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7BEFD0" w14:textId="77777777" w:rsidR="00B11C41" w:rsidRDefault="00B11C41" w:rsidP="00B11C41">
            <w:pPr>
              <w:ind w:left="360"/>
            </w:pPr>
            <w:r>
              <w:t>Имя роли базы данных для подключения. Если параметр не указан, значение считывается из переменной среды PGUSER или по умолчанию используется имя текущей системной роли.</w:t>
            </w:r>
          </w:p>
        </w:tc>
      </w:tr>
      <w:tr w:rsidR="00B11C41" w14:paraId="195F2A6D"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B14FC83" w14:textId="77777777" w:rsidR="00B11C41" w:rsidRDefault="00B11C41" w:rsidP="00B11C41">
            <w:pPr>
              <w:ind w:left="360"/>
            </w:pPr>
            <w:r>
              <w:t>-w | --no-password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27EA94" w14:textId="77777777" w:rsidR="00B11C41" w:rsidRDefault="00B11C41" w:rsidP="00B11C41">
            <w:pPr>
              <w:ind w:left="360"/>
            </w:pPr>
            <w:r>
              <w:t>Никогда не запрашивать пароль. Если сервер требует аутентификации по паролю, а пароль недоступен другими средствами, такими как файл .pgpass, попытка подключения не удастся. Этот параметр может быть полезен в пакетных заданиях и скриптах, где нет пользователя, который мог бы ввести пароль.</w:t>
            </w:r>
          </w:p>
        </w:tc>
      </w:tr>
      <w:tr w:rsidR="00B11C41" w14:paraId="67DBBC83"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2EB5855" w14:textId="77777777" w:rsidR="00B11C41" w:rsidRDefault="00B11C41" w:rsidP="00B11C41">
            <w:pPr>
              <w:ind w:left="360"/>
            </w:pPr>
            <w:r>
              <w:t>-W | --password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9A8B2AF" w14:textId="77777777" w:rsidR="00B11C41" w:rsidRDefault="00B11C41" w:rsidP="00B11C41">
            <w:pPr>
              <w:ind w:left="360"/>
            </w:pPr>
            <w:r>
              <w:t>Принудительный ввод пароля.</w:t>
            </w:r>
          </w:p>
        </w:tc>
      </w:tr>
      <w:tr w:rsidR="00B11C41" w14:paraId="783CFC4F"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3DBDEBB" w14:textId="77777777" w:rsidR="00B11C41" w:rsidRDefault="00B11C41" w:rsidP="00B11C41">
            <w:pPr>
              <w:ind w:left="360"/>
            </w:pPr>
            <w:r>
              <w:t>--maintenance-db=dbname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FC9069" w14:textId="77777777" w:rsidR="00B11C41" w:rsidRDefault="00B11C41" w:rsidP="00B11C41">
            <w:pPr>
              <w:ind w:left="360"/>
            </w:pPr>
            <w:r>
              <w:t>Задаёт имя базы данных, к которой нужно подключиться, чтобы удалить целевую базу данных. Если параметр не указан, в качестве значения будет использоваться база данных postgres; если её не существует (или если это имя удаляемой базы данных), будет использоваться template1.</w:t>
            </w:r>
          </w:p>
        </w:tc>
      </w:tr>
    </w:tbl>
    <w:p w14:paraId="56A85FAE" w14:textId="77777777" w:rsidR="00B11C41" w:rsidRDefault="00B11C41" w:rsidP="00B11C41">
      <w:pPr>
        <w:pStyle w:val="Heading4"/>
        <w:numPr>
          <w:ilvl w:val="0"/>
          <w:numId w:val="0"/>
        </w:numPr>
        <w:spacing w:before="120" w:after="0"/>
        <w:ind w:left="2520"/>
        <w:rPr>
          <w:color w:val="616161"/>
        </w:rPr>
      </w:pPr>
      <w:r>
        <w:rPr>
          <w:color w:val="616161"/>
        </w:rPr>
        <w:t>17.3.6.4 Примеры</w:t>
      </w:r>
    </w:p>
    <w:p w14:paraId="146B6F27" w14:textId="77777777" w:rsidR="00B11C41" w:rsidRDefault="00B11C41" w:rsidP="00B11C41">
      <w:pPr>
        <w:pStyle w:val="NormalWeb"/>
        <w:spacing w:before="0" w:beforeAutospacing="0" w:after="0" w:afterAutospacing="0"/>
        <w:ind w:left="360"/>
        <w:rPr>
          <w:color w:val="424242"/>
        </w:rPr>
      </w:pPr>
      <w:r>
        <w:rPr>
          <w:color w:val="424242"/>
        </w:rPr>
        <w:t>Чтобы удалить базу данных с именем demo, используя параметры соединения по умолчанию:</w:t>
      </w:r>
    </w:p>
    <w:p w14:paraId="7893F5F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dropdb demo</w:t>
      </w:r>
    </w:p>
    <w:p w14:paraId="5F4F2964" w14:textId="77777777" w:rsidR="00B11C41" w:rsidRPr="00B11C41" w:rsidRDefault="00B11C41" w:rsidP="00B11C41">
      <w:pPr>
        <w:ind w:left="360"/>
        <w:rPr>
          <w:rFonts w:cs="Times New Roman"/>
          <w:color w:val="424242"/>
          <w:sz w:val="24"/>
          <w:szCs w:val="24"/>
        </w:rPr>
      </w:pPr>
      <w:r w:rsidRPr="00B11C41">
        <w:rPr>
          <w:color w:val="424242"/>
        </w:rPr>
        <w:t>Copy</w:t>
      </w:r>
    </w:p>
    <w:p w14:paraId="7AF3D17E" w14:textId="77777777" w:rsidR="00B11C41" w:rsidRDefault="00B11C41" w:rsidP="00B11C41">
      <w:pPr>
        <w:pStyle w:val="NormalWeb"/>
        <w:spacing w:before="0" w:beforeAutospacing="0" w:after="0" w:afterAutospacing="0"/>
        <w:ind w:left="360"/>
        <w:rPr>
          <w:color w:val="424242"/>
        </w:rPr>
      </w:pPr>
      <w:r>
        <w:rPr>
          <w:color w:val="424242"/>
        </w:rPr>
        <w:t>Чтобы удалить базу данных с именем demo, используя параметры подключения, с проверкой и просмотром базовой команды:</w:t>
      </w:r>
    </w:p>
    <w:p w14:paraId="76B8CBC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dropdb -p 54321 -h masterhost -i -e demo</w:t>
      </w:r>
    </w:p>
    <w:p w14:paraId="2A6D840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Database "demo" will be permanently deleted.</w:t>
      </w:r>
    </w:p>
    <w:p w14:paraId="466FD7F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Are you sure? (y/n) y</w:t>
      </w:r>
    </w:p>
    <w:p w14:paraId="4BBBFDA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DROP DATABASE "demo"</w:t>
      </w:r>
    </w:p>
    <w:p w14:paraId="05FE1BD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DROP DATABASE</w:t>
      </w:r>
    </w:p>
    <w:p w14:paraId="007E3DAE" w14:textId="77777777" w:rsidR="00B11C41" w:rsidRPr="00B11C41" w:rsidRDefault="00B11C41" w:rsidP="00B11C41">
      <w:pPr>
        <w:ind w:left="360"/>
        <w:rPr>
          <w:rFonts w:cs="Times New Roman"/>
          <w:color w:val="424242"/>
          <w:sz w:val="24"/>
          <w:szCs w:val="24"/>
        </w:rPr>
      </w:pPr>
      <w:r w:rsidRPr="00B11C41">
        <w:rPr>
          <w:color w:val="424242"/>
        </w:rPr>
        <w:t>Copy</w:t>
      </w:r>
    </w:p>
    <w:p w14:paraId="0610EF64" w14:textId="77777777" w:rsidR="00B11C41" w:rsidRDefault="00B11C41" w:rsidP="00B11C41">
      <w:pPr>
        <w:pStyle w:val="Heading3"/>
        <w:numPr>
          <w:ilvl w:val="0"/>
          <w:numId w:val="0"/>
        </w:numPr>
        <w:spacing w:before="120" w:after="0"/>
        <w:ind w:left="1980"/>
        <w:rPr>
          <w:color w:val="616161"/>
        </w:rPr>
      </w:pPr>
      <w:r>
        <w:rPr>
          <w:color w:val="616161"/>
        </w:rPr>
        <w:t>17.3.7 droplang</w:t>
      </w:r>
    </w:p>
    <w:p w14:paraId="52BC8521" w14:textId="77777777" w:rsidR="00B11C41" w:rsidRDefault="00B11C41" w:rsidP="00B11C41">
      <w:pPr>
        <w:pStyle w:val="NormalWeb"/>
        <w:spacing w:before="0" w:beforeAutospacing="0" w:after="0" w:afterAutospacing="0"/>
        <w:ind w:left="360"/>
        <w:rPr>
          <w:color w:val="424242"/>
        </w:rPr>
      </w:pPr>
      <w:r>
        <w:rPr>
          <w:color w:val="424242"/>
        </w:rPr>
        <w:t>Удаляет процедурный язык.</w:t>
      </w:r>
    </w:p>
    <w:p w14:paraId="254C1201" w14:textId="77777777" w:rsidR="00B11C41" w:rsidRDefault="00B11C41" w:rsidP="00B11C41">
      <w:pPr>
        <w:pStyle w:val="Heading4"/>
        <w:numPr>
          <w:ilvl w:val="0"/>
          <w:numId w:val="0"/>
        </w:numPr>
        <w:spacing w:before="120" w:after="0"/>
        <w:ind w:left="2520"/>
        <w:rPr>
          <w:color w:val="616161"/>
        </w:rPr>
      </w:pPr>
      <w:r>
        <w:rPr>
          <w:color w:val="616161"/>
        </w:rPr>
        <w:t>17.3.7.1 Синтаксис</w:t>
      </w:r>
    </w:p>
    <w:p w14:paraId="725B656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droplang [connection-option ...] [-e] langname [[-d] dbname]</w:t>
      </w:r>
    </w:p>
    <w:p w14:paraId="374E5E10"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47B5B7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droplang [connection-option ...] [-e] -l dbname</w:t>
      </w:r>
    </w:p>
    <w:p w14:paraId="1B709AE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49F466D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droplang -? | --help</w:t>
      </w:r>
    </w:p>
    <w:p w14:paraId="401B1449"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69E612D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droplang -V | --version</w:t>
      </w:r>
    </w:p>
    <w:p w14:paraId="3A6E2956" w14:textId="77777777" w:rsidR="00B11C41" w:rsidRPr="00B11C41" w:rsidRDefault="00B11C41" w:rsidP="00B11C41">
      <w:pPr>
        <w:ind w:left="360"/>
        <w:rPr>
          <w:rFonts w:cs="Times New Roman"/>
          <w:color w:val="424242"/>
          <w:sz w:val="24"/>
          <w:szCs w:val="24"/>
        </w:rPr>
      </w:pPr>
      <w:r w:rsidRPr="00B11C41">
        <w:rPr>
          <w:color w:val="424242"/>
        </w:rPr>
        <w:t>Copy</w:t>
      </w:r>
    </w:p>
    <w:p w14:paraId="2F34908D" w14:textId="77777777" w:rsidR="00B11C41" w:rsidRDefault="00B11C41" w:rsidP="00B11C41">
      <w:pPr>
        <w:pStyle w:val="Heading4"/>
        <w:numPr>
          <w:ilvl w:val="0"/>
          <w:numId w:val="0"/>
        </w:numPr>
        <w:spacing w:before="120" w:after="0"/>
        <w:ind w:left="2520"/>
        <w:rPr>
          <w:color w:val="616161"/>
        </w:rPr>
      </w:pPr>
      <w:r>
        <w:rPr>
          <w:color w:val="616161"/>
        </w:rPr>
        <w:t>17.3.7.2 Описание</w:t>
      </w:r>
    </w:p>
    <w:p w14:paraId="0E9A2F91" w14:textId="77777777" w:rsidR="00B11C41" w:rsidRDefault="00B11C41" w:rsidP="00B11C41">
      <w:pPr>
        <w:pStyle w:val="NormalWeb"/>
        <w:spacing w:before="0" w:beforeAutospacing="0" w:after="0" w:afterAutospacing="0"/>
        <w:ind w:left="360"/>
        <w:rPr>
          <w:color w:val="424242"/>
        </w:rPr>
      </w:pPr>
      <w:r>
        <w:rPr>
          <w:color w:val="424242"/>
        </w:rPr>
        <w:t>droplang удаляет существующий процедурный язык из базы данных.</w:t>
      </w:r>
    </w:p>
    <w:p w14:paraId="4C1F85F2" w14:textId="77777777" w:rsidR="00B11C41" w:rsidRDefault="00B11C41" w:rsidP="00B11C41">
      <w:pPr>
        <w:pStyle w:val="NormalWeb"/>
        <w:spacing w:before="0" w:beforeAutospacing="0" w:after="0" w:afterAutospacing="0"/>
        <w:ind w:left="360"/>
        <w:rPr>
          <w:color w:val="424242"/>
        </w:rPr>
      </w:pPr>
      <w:r>
        <w:rPr>
          <w:color w:val="424242"/>
        </w:rPr>
        <w:t>droplang — это оболочка для SQL-команды DROP EXTENSION.</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9EA466B"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0627E8F"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0D9E3880" w14:textId="77777777" w:rsidR="00B11C41" w:rsidRDefault="00B11C41" w:rsidP="00B11C41">
            <w:pPr>
              <w:pStyle w:val="NormalWeb"/>
              <w:spacing w:before="0" w:beforeAutospacing="0" w:after="0" w:afterAutospacing="0"/>
              <w:ind w:left="360"/>
            </w:pPr>
            <w:r>
              <w:t>droplang устарел и может быть удалён в следующем выпуске. В RT.Warehouse 6.x при использовании droplang для удаления пакета процедурного языка возникает ошибка. Вместо этого используйте команду DROP EXTENSION.</w:t>
            </w:r>
          </w:p>
        </w:tc>
      </w:tr>
    </w:tbl>
    <w:p w14:paraId="7B9C2805" w14:textId="77777777" w:rsidR="00B11C41" w:rsidRDefault="00B11C41" w:rsidP="00B11C41">
      <w:pPr>
        <w:pStyle w:val="Heading4"/>
        <w:numPr>
          <w:ilvl w:val="0"/>
          <w:numId w:val="0"/>
        </w:numPr>
        <w:spacing w:before="120" w:after="0"/>
        <w:ind w:left="2520"/>
        <w:rPr>
          <w:color w:val="616161"/>
        </w:rPr>
      </w:pPr>
      <w:r>
        <w:rPr>
          <w:color w:val="616161"/>
        </w:rPr>
        <w:t>17.3.7.3 Параметры</w:t>
      </w:r>
    </w:p>
    <w:p w14:paraId="30B84E04" w14:textId="77777777" w:rsidR="00B11C41" w:rsidRDefault="00B11C41" w:rsidP="00B11C41">
      <w:pPr>
        <w:pStyle w:val="NormalWeb"/>
        <w:spacing w:before="0" w:beforeAutospacing="0" w:after="0" w:afterAutospacing="0"/>
        <w:ind w:left="360"/>
        <w:rPr>
          <w:color w:val="424242"/>
        </w:rPr>
      </w:pPr>
      <w:r>
        <w:rPr>
          <w:color w:val="424242"/>
        </w:rPr>
        <w:t>Таблица 17 — Параметры droplang</w:t>
      </w:r>
    </w:p>
    <w:tbl>
      <w:tblPr>
        <w:tblW w:w="0" w:type="auto"/>
        <w:shd w:val="clear" w:color="auto" w:fill="FFFFFF"/>
        <w:tblCellMar>
          <w:left w:w="0" w:type="dxa"/>
          <w:right w:w="0" w:type="dxa"/>
        </w:tblCellMar>
        <w:tblLook w:val="04A0" w:firstRow="1" w:lastRow="0" w:firstColumn="1" w:lastColumn="0" w:noHBand="0" w:noVBand="1"/>
      </w:tblPr>
      <w:tblGrid>
        <w:gridCol w:w="2439"/>
        <w:gridCol w:w="6895"/>
      </w:tblGrid>
      <w:tr w:rsidR="00B11C41" w14:paraId="504905CF" w14:textId="77777777" w:rsidTr="00B11C41">
        <w:trPr>
          <w:trHeight w:val="454"/>
          <w:tblHeader/>
        </w:trPr>
        <w:tc>
          <w:tcPr>
            <w:tcW w:w="2439"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995AF3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90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E6FC0EC"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C17D9E3"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C70BB94" w14:textId="77777777" w:rsidR="00B11C41" w:rsidRDefault="00B11C41" w:rsidP="00B11C41">
            <w:pPr>
              <w:ind w:left="360"/>
            </w:pPr>
            <w:r>
              <w:t>langname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BD8ED64" w14:textId="77777777" w:rsidR="00B11C41" w:rsidRDefault="00B11C41" w:rsidP="00B11C41">
            <w:pPr>
              <w:ind w:left="360"/>
            </w:pPr>
            <w:r>
              <w:t>Задаёт имя процедурного языка, который нужно удалить. (Это имя в нижнем регистре.)</w:t>
            </w:r>
          </w:p>
        </w:tc>
      </w:tr>
      <w:tr w:rsidR="00B11C41" w14:paraId="314685EE"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A0EBB05" w14:textId="77777777" w:rsidR="00B11C41" w:rsidRDefault="00B11C41" w:rsidP="00B11C41">
            <w:pPr>
              <w:ind w:left="360"/>
            </w:pPr>
            <w:r>
              <w:t>[-d] </w:t>
            </w:r>
            <w:r w:rsidRPr="00B11C41">
              <w:rPr>
                <w:i/>
                <w:iCs/>
              </w:rPr>
              <w:t>dbname</w:t>
            </w:r>
            <w:r>
              <w:t> | [--dbname=]</w:t>
            </w:r>
            <w:r w:rsidRPr="00B11C41">
              <w:rPr>
                <w:i/>
                <w:iCs/>
              </w:rPr>
              <w:t>dbname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299BB0" w14:textId="77777777" w:rsidR="00B11C41" w:rsidRDefault="00B11C41" w:rsidP="00B11C41">
            <w:pPr>
              <w:ind w:left="360"/>
            </w:pPr>
            <w:r>
              <w:t>Определяет, из какой базы данных следует удалить язык. По умолчанию используется настройка переменной среды PGDATABASE или то же имя, что и у текущего пользователя системы.</w:t>
            </w:r>
          </w:p>
        </w:tc>
      </w:tr>
      <w:tr w:rsidR="00B11C41" w14:paraId="7A1A77DA"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98CD0E0" w14:textId="77777777" w:rsidR="00B11C41" w:rsidRDefault="00B11C41" w:rsidP="00B11C41">
            <w:pPr>
              <w:ind w:left="360"/>
            </w:pPr>
            <w:r>
              <w:t>-e | --echo</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A362447" w14:textId="77777777" w:rsidR="00B11C41" w:rsidRDefault="00B11C41" w:rsidP="00B11C41">
            <w:pPr>
              <w:ind w:left="360"/>
            </w:pPr>
            <w:r>
              <w:t>Повторяет команды, которые droplang генерирует и отправляет на сервер.</w:t>
            </w:r>
          </w:p>
        </w:tc>
      </w:tr>
      <w:tr w:rsidR="00B11C41" w14:paraId="2C72DE04"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474F202" w14:textId="77777777" w:rsidR="00B11C41" w:rsidRDefault="00B11C41" w:rsidP="00B11C41">
            <w:pPr>
              <w:ind w:left="360"/>
            </w:pPr>
            <w:r>
              <w:t>-l | --list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7534AE" w14:textId="77777777" w:rsidR="00B11C41" w:rsidRDefault="00B11C41" w:rsidP="00B11C41">
            <w:pPr>
              <w:ind w:left="360"/>
            </w:pPr>
            <w:r>
              <w:t>Показывает список уже установленных языков в целевой базе данных.</w:t>
            </w:r>
          </w:p>
        </w:tc>
      </w:tr>
      <w:tr w:rsidR="00B11C41" w14:paraId="0C06ABF0"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DBBFB05" w14:textId="77777777" w:rsidR="00B11C41" w:rsidRDefault="00B11C41" w:rsidP="00B11C41">
            <w:pPr>
              <w:ind w:left="360"/>
            </w:pPr>
            <w:r>
              <w:t>-V | --version</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99D82A" w14:textId="77777777" w:rsidR="00B11C41" w:rsidRDefault="00B11C41" w:rsidP="00B11C41">
            <w:pPr>
              <w:ind w:left="360"/>
            </w:pPr>
            <w:r>
              <w:t>Распечатывает версию dropplang и выходит.</w:t>
            </w:r>
          </w:p>
        </w:tc>
      </w:tr>
      <w:tr w:rsidR="00B11C41" w14:paraId="71AADD4F"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FEC025" w14:textId="77777777" w:rsidR="00B11C41" w:rsidRDefault="00B11C41" w:rsidP="00B11C41">
            <w:pPr>
              <w:ind w:left="360"/>
            </w:pPr>
            <w:r>
              <w:t>-? | --help</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61E40DB" w14:textId="77777777" w:rsidR="00B11C41" w:rsidRDefault="00B11C41" w:rsidP="00B11C41">
            <w:pPr>
              <w:ind w:left="360"/>
            </w:pPr>
            <w:r>
              <w:t>Показывает справку об аргументах командной строки dropplang и выходит.</w:t>
            </w:r>
          </w:p>
        </w:tc>
      </w:tr>
    </w:tbl>
    <w:p w14:paraId="42F9120A" w14:textId="77777777" w:rsidR="00B11C41" w:rsidRDefault="00B11C41" w:rsidP="00B11C41">
      <w:pPr>
        <w:pStyle w:val="NormalWeb"/>
        <w:spacing w:before="0" w:beforeAutospacing="0" w:after="0" w:afterAutospacing="0"/>
        <w:ind w:left="360"/>
        <w:rPr>
          <w:color w:val="424242"/>
        </w:rPr>
      </w:pPr>
      <w:r>
        <w:rPr>
          <w:color w:val="424242"/>
        </w:rPr>
        <w:t>Таблица 18 — Параметры подключения droplang</w:t>
      </w:r>
    </w:p>
    <w:tbl>
      <w:tblPr>
        <w:tblW w:w="0" w:type="auto"/>
        <w:shd w:val="clear" w:color="auto" w:fill="FFFFFF"/>
        <w:tblCellMar>
          <w:left w:w="0" w:type="dxa"/>
          <w:right w:w="0" w:type="dxa"/>
        </w:tblCellMar>
        <w:tblLook w:val="04A0" w:firstRow="1" w:lastRow="0" w:firstColumn="1" w:lastColumn="0" w:noHBand="0" w:noVBand="1"/>
      </w:tblPr>
      <w:tblGrid>
        <w:gridCol w:w="2684"/>
        <w:gridCol w:w="6650"/>
      </w:tblGrid>
      <w:tr w:rsidR="00B11C41" w14:paraId="03365D9B" w14:textId="77777777" w:rsidTr="00B11C41">
        <w:trPr>
          <w:trHeight w:val="454"/>
          <w:tblHeader/>
        </w:trPr>
        <w:tc>
          <w:tcPr>
            <w:tcW w:w="2439"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835EA8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90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77729E7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35D7A20"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7B1A819" w14:textId="77777777" w:rsidR="00B11C41" w:rsidRDefault="00B11C41" w:rsidP="00B11C41">
            <w:pPr>
              <w:ind w:left="360"/>
            </w:pPr>
            <w:r>
              <w:t>-h </w:t>
            </w:r>
            <w:r w:rsidRPr="00B11C41">
              <w:rPr>
                <w:i/>
                <w:iCs/>
              </w:rPr>
              <w:t>host</w:t>
            </w:r>
            <w:r>
              <w:t> | --host=</w:t>
            </w:r>
            <w:r w:rsidRPr="00B11C41">
              <w:rPr>
                <w:i/>
                <w:iCs/>
              </w:rPr>
              <w:t>host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8AA80A" w14:textId="77777777" w:rsidR="00B11C41" w:rsidRDefault="00B11C41" w:rsidP="00B11C41">
            <w:pPr>
              <w:ind w:left="360"/>
            </w:pPr>
            <w:r>
              <w:t>Имя хоста машины, на которой работает мастер-сервер RT.Warehouse. Если параметр не указан, значение считывается из переменной среды PGHOST или по умолчанию используется localhost.</w:t>
            </w:r>
          </w:p>
        </w:tc>
      </w:tr>
      <w:tr w:rsidR="00B11C41" w14:paraId="5AF4BDAC"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422E614" w14:textId="77777777" w:rsidR="00B11C41" w:rsidRDefault="00B11C41" w:rsidP="00B11C41">
            <w:pPr>
              <w:ind w:left="360"/>
            </w:pPr>
            <w:r>
              <w:lastRenderedPageBreak/>
              <w:t>-p </w:t>
            </w:r>
            <w:r w:rsidRPr="00B11C41">
              <w:rPr>
                <w:i/>
                <w:iCs/>
              </w:rPr>
              <w:t>port</w:t>
            </w:r>
            <w:r>
              <w:t> | --port=</w:t>
            </w:r>
            <w:r w:rsidRPr="00B11C41">
              <w:rPr>
                <w:i/>
                <w:iCs/>
              </w:rPr>
              <w:t>port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9E17FE7" w14:textId="77777777" w:rsidR="00B11C41" w:rsidRDefault="00B11C41" w:rsidP="00B11C41">
            <w:pPr>
              <w:ind w:left="360"/>
            </w:pPr>
            <w:r>
              <w:t>Порт TCP, на котором мастер-сервер RT.Warehouse прослушивает соединения. Если параметр не указан, значение считывается из переменной среды PGPORT или по умолчанию 5432.</w:t>
            </w:r>
          </w:p>
        </w:tc>
      </w:tr>
      <w:tr w:rsidR="00B11C41" w14:paraId="4AF239C5"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A1D59F4" w14:textId="77777777" w:rsidR="00B11C41" w:rsidRDefault="00B11C41" w:rsidP="00B11C41">
            <w:pPr>
              <w:ind w:left="360"/>
            </w:pPr>
            <w:r>
              <w:t>-U </w:t>
            </w:r>
            <w:r w:rsidRPr="00B11C41">
              <w:rPr>
                <w:i/>
                <w:iCs/>
              </w:rPr>
              <w:t>username</w:t>
            </w:r>
            <w:r>
              <w:t> | --username=</w:t>
            </w:r>
            <w:r w:rsidRPr="00B11C41">
              <w:rPr>
                <w:i/>
                <w:iCs/>
              </w:rPr>
              <w:t>username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10EA1D" w14:textId="77777777" w:rsidR="00B11C41" w:rsidRDefault="00B11C41" w:rsidP="00B11C41">
            <w:pPr>
              <w:ind w:left="360"/>
            </w:pPr>
            <w:r>
              <w:t>Имя роли базы данных для подключения. Если параметр не указан, значение считывается из переменной среды PGUSER или по умолчанию используется имя текущей системной роли.</w:t>
            </w:r>
          </w:p>
        </w:tc>
      </w:tr>
      <w:tr w:rsidR="00B11C41" w14:paraId="1E69D014"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99F0F3C" w14:textId="77777777" w:rsidR="00B11C41" w:rsidRDefault="00B11C41" w:rsidP="00B11C41">
            <w:pPr>
              <w:ind w:left="360"/>
            </w:pPr>
            <w:r>
              <w:t>-w | --no-password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185460" w14:textId="77777777" w:rsidR="00B11C41" w:rsidRDefault="00B11C41" w:rsidP="00B11C41">
            <w:pPr>
              <w:ind w:left="360"/>
            </w:pPr>
            <w:r>
              <w:t>Никогда не запрашивать пароль. Если сервер требует аутентификации по паролю, а пароль недоступен другими способами, такими как файл .pgpass, попытка подключения не удастся. Этот параметр может быть полезен в пакетных заданиях и скриптах, где нет пользователя, который мог бы ввести пароль.</w:t>
            </w:r>
          </w:p>
        </w:tc>
      </w:tr>
      <w:tr w:rsidR="00B11C41" w14:paraId="1BBE30BE"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6043A4" w14:textId="77777777" w:rsidR="00B11C41" w:rsidRDefault="00B11C41" w:rsidP="00B11C41">
            <w:pPr>
              <w:ind w:left="360"/>
            </w:pPr>
            <w:r>
              <w:t>-W | --password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0FC324" w14:textId="77777777" w:rsidR="00B11C41" w:rsidRDefault="00B11C41" w:rsidP="00B11C41">
            <w:pPr>
              <w:ind w:left="360"/>
            </w:pPr>
            <w:r>
              <w:t>Принудительный ввод пароля.</w:t>
            </w:r>
          </w:p>
        </w:tc>
      </w:tr>
    </w:tbl>
    <w:p w14:paraId="6A60BBD1" w14:textId="77777777" w:rsidR="00B11C41" w:rsidRDefault="00B11C41" w:rsidP="00B11C41">
      <w:pPr>
        <w:pStyle w:val="Heading4"/>
        <w:numPr>
          <w:ilvl w:val="0"/>
          <w:numId w:val="0"/>
        </w:numPr>
        <w:spacing w:before="120" w:after="0"/>
        <w:ind w:left="2520"/>
        <w:rPr>
          <w:color w:val="616161"/>
        </w:rPr>
      </w:pPr>
      <w:r>
        <w:rPr>
          <w:color w:val="616161"/>
        </w:rPr>
        <w:t>17.3.7.4 Примеры</w:t>
      </w:r>
    </w:p>
    <w:p w14:paraId="1C12361E" w14:textId="77777777" w:rsidR="00B11C41" w:rsidRDefault="00B11C41" w:rsidP="00B11C41">
      <w:pPr>
        <w:pStyle w:val="NormalWeb"/>
        <w:spacing w:before="0" w:beforeAutospacing="0" w:after="0" w:afterAutospacing="0"/>
        <w:ind w:left="360"/>
        <w:rPr>
          <w:color w:val="424242"/>
        </w:rPr>
      </w:pPr>
      <w:r>
        <w:rPr>
          <w:color w:val="424242"/>
        </w:rPr>
        <w:t>Чтобы удалить язык pltcl из базы данных mydatabase:</w:t>
      </w:r>
    </w:p>
    <w:p w14:paraId="01B2D3A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droplang pltcl mydatabase</w:t>
      </w:r>
    </w:p>
    <w:p w14:paraId="446F3EDB" w14:textId="77777777" w:rsidR="00B11C41" w:rsidRPr="00B11C41" w:rsidRDefault="00B11C41" w:rsidP="00B11C41">
      <w:pPr>
        <w:ind w:left="360"/>
        <w:rPr>
          <w:rFonts w:cs="Times New Roman"/>
          <w:color w:val="424242"/>
          <w:sz w:val="24"/>
          <w:szCs w:val="24"/>
        </w:rPr>
      </w:pPr>
      <w:r w:rsidRPr="00B11C41">
        <w:rPr>
          <w:color w:val="424242"/>
        </w:rPr>
        <w:t>Copy</w:t>
      </w:r>
    </w:p>
    <w:p w14:paraId="7ACB3B70" w14:textId="77777777" w:rsidR="00B11C41" w:rsidRDefault="00B11C41" w:rsidP="00B11C41">
      <w:pPr>
        <w:pStyle w:val="Heading3"/>
        <w:numPr>
          <w:ilvl w:val="0"/>
          <w:numId w:val="0"/>
        </w:numPr>
        <w:spacing w:before="120" w:after="0"/>
        <w:ind w:left="1980"/>
        <w:rPr>
          <w:color w:val="616161"/>
        </w:rPr>
      </w:pPr>
      <w:r>
        <w:rPr>
          <w:color w:val="616161"/>
        </w:rPr>
        <w:t>17.3.8 dropuser</w:t>
      </w:r>
    </w:p>
    <w:p w14:paraId="61B42D66" w14:textId="77777777" w:rsidR="00B11C41" w:rsidRDefault="00B11C41" w:rsidP="00B11C41">
      <w:pPr>
        <w:pStyle w:val="NormalWeb"/>
        <w:spacing w:before="0" w:beforeAutospacing="0" w:after="0" w:afterAutospacing="0"/>
        <w:ind w:left="360"/>
        <w:rPr>
          <w:color w:val="424242"/>
        </w:rPr>
      </w:pPr>
      <w:r>
        <w:rPr>
          <w:color w:val="424242"/>
        </w:rPr>
        <w:t>Удаляет роль базы данных.</w:t>
      </w:r>
    </w:p>
    <w:p w14:paraId="583E89AE" w14:textId="77777777" w:rsidR="00B11C41" w:rsidRDefault="00B11C41" w:rsidP="00B11C41">
      <w:pPr>
        <w:pStyle w:val="Heading4"/>
        <w:numPr>
          <w:ilvl w:val="0"/>
          <w:numId w:val="0"/>
        </w:numPr>
        <w:spacing w:before="120" w:after="0"/>
        <w:ind w:left="2520"/>
        <w:rPr>
          <w:color w:val="616161"/>
        </w:rPr>
      </w:pPr>
      <w:r>
        <w:rPr>
          <w:color w:val="616161"/>
        </w:rPr>
        <w:t>17.3.8.1 Синтаксис</w:t>
      </w:r>
    </w:p>
    <w:p w14:paraId="7234BA1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dropuser [connection-option ...] [-e] [-i] role_name</w:t>
      </w:r>
    </w:p>
    <w:p w14:paraId="6BD3008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8C9347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dropuser -? | --help</w:t>
      </w:r>
    </w:p>
    <w:p w14:paraId="79EE437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44A0348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dropuser -V | --version</w:t>
      </w:r>
    </w:p>
    <w:p w14:paraId="510D081F" w14:textId="77777777" w:rsidR="00B11C41" w:rsidRPr="00B11C41" w:rsidRDefault="00B11C41" w:rsidP="00B11C41">
      <w:pPr>
        <w:ind w:left="360"/>
        <w:rPr>
          <w:rFonts w:cs="Times New Roman"/>
          <w:color w:val="424242"/>
          <w:sz w:val="24"/>
          <w:szCs w:val="24"/>
        </w:rPr>
      </w:pPr>
      <w:r w:rsidRPr="00B11C41">
        <w:rPr>
          <w:color w:val="424242"/>
        </w:rPr>
        <w:t>Copy</w:t>
      </w:r>
    </w:p>
    <w:p w14:paraId="7BFD739C" w14:textId="77777777" w:rsidR="00B11C41" w:rsidRDefault="00B11C41" w:rsidP="00B11C41">
      <w:pPr>
        <w:pStyle w:val="Heading4"/>
        <w:numPr>
          <w:ilvl w:val="0"/>
          <w:numId w:val="0"/>
        </w:numPr>
        <w:spacing w:before="120" w:after="0"/>
        <w:ind w:left="2520"/>
        <w:rPr>
          <w:color w:val="616161"/>
        </w:rPr>
      </w:pPr>
      <w:r>
        <w:rPr>
          <w:color w:val="616161"/>
        </w:rPr>
        <w:t>17.3.8.2 Описание</w:t>
      </w:r>
    </w:p>
    <w:p w14:paraId="45492C85" w14:textId="77777777" w:rsidR="00B11C41" w:rsidRDefault="00B11C41" w:rsidP="00B11C41">
      <w:pPr>
        <w:pStyle w:val="NormalWeb"/>
        <w:spacing w:before="0" w:beforeAutospacing="0" w:after="0" w:afterAutospacing="0"/>
        <w:ind w:left="360"/>
        <w:rPr>
          <w:color w:val="424242"/>
        </w:rPr>
      </w:pPr>
      <w:r>
        <w:rPr>
          <w:color w:val="424242"/>
        </w:rPr>
        <w:t>dropuser удаляет существующую роль из RT.Warehouse. Только суперпользователи и пользователи с привилегией CREATEROLE могут удалять роли. Чтобы удалить роль суперпользователя, вы сами должны быть суперпользователем.</w:t>
      </w:r>
    </w:p>
    <w:p w14:paraId="233DC61B" w14:textId="77777777" w:rsidR="00B11C41" w:rsidRDefault="00B11C41" w:rsidP="00B11C41">
      <w:pPr>
        <w:pStyle w:val="NormalWeb"/>
        <w:spacing w:before="0" w:beforeAutospacing="0" w:after="0" w:afterAutospacing="0"/>
        <w:ind w:left="360"/>
        <w:rPr>
          <w:color w:val="424242"/>
        </w:rPr>
      </w:pPr>
      <w:r>
        <w:rPr>
          <w:color w:val="424242"/>
        </w:rPr>
        <w:t>dropuser — это оболочка для SQL-команды DROP ROLE.</w:t>
      </w:r>
    </w:p>
    <w:p w14:paraId="13E5C0D8" w14:textId="77777777" w:rsidR="00B11C41" w:rsidRDefault="00B11C41" w:rsidP="00B11C41">
      <w:pPr>
        <w:pStyle w:val="Heading4"/>
        <w:numPr>
          <w:ilvl w:val="0"/>
          <w:numId w:val="0"/>
        </w:numPr>
        <w:spacing w:before="120" w:after="0"/>
        <w:ind w:left="2520"/>
        <w:rPr>
          <w:color w:val="616161"/>
        </w:rPr>
      </w:pPr>
      <w:r>
        <w:rPr>
          <w:color w:val="616161"/>
        </w:rPr>
        <w:t>17.3.8.3 Параметры</w:t>
      </w:r>
    </w:p>
    <w:p w14:paraId="7023D96F" w14:textId="77777777" w:rsidR="00B11C41" w:rsidRDefault="00B11C41" w:rsidP="00B11C41">
      <w:pPr>
        <w:pStyle w:val="NormalWeb"/>
        <w:spacing w:before="0" w:beforeAutospacing="0" w:after="0" w:afterAutospacing="0"/>
        <w:ind w:left="360"/>
        <w:rPr>
          <w:color w:val="424242"/>
        </w:rPr>
      </w:pPr>
      <w:r>
        <w:rPr>
          <w:color w:val="424242"/>
        </w:rPr>
        <w:t>Таблица 19 — Параметры dropuser</w:t>
      </w:r>
    </w:p>
    <w:tbl>
      <w:tblPr>
        <w:tblW w:w="0" w:type="auto"/>
        <w:shd w:val="clear" w:color="auto" w:fill="FFFFFF"/>
        <w:tblCellMar>
          <w:left w:w="0" w:type="dxa"/>
          <w:right w:w="0" w:type="dxa"/>
        </w:tblCellMar>
        <w:tblLook w:val="04A0" w:firstRow="1" w:lastRow="0" w:firstColumn="1" w:lastColumn="0" w:noHBand="0" w:noVBand="1"/>
      </w:tblPr>
      <w:tblGrid>
        <w:gridCol w:w="2438"/>
        <w:gridCol w:w="6896"/>
      </w:tblGrid>
      <w:tr w:rsidR="00B11C41" w14:paraId="2F2AB99B" w14:textId="77777777" w:rsidTr="00B11C41">
        <w:trPr>
          <w:trHeight w:val="454"/>
          <w:tblHeader/>
        </w:trPr>
        <w:tc>
          <w:tcPr>
            <w:tcW w:w="2439"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A5975A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90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5036AF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8BC3853"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51F342C" w14:textId="77777777" w:rsidR="00B11C41" w:rsidRDefault="00B11C41" w:rsidP="00B11C41">
            <w:pPr>
              <w:ind w:left="360"/>
            </w:pPr>
            <w:r>
              <w:t>role_name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9212CB0" w14:textId="77777777" w:rsidR="00B11C41" w:rsidRDefault="00B11C41" w:rsidP="00B11C41">
            <w:pPr>
              <w:ind w:left="360"/>
            </w:pPr>
            <w:r>
              <w:t>Название удаляемой роли. Вам будет предложено ввести имя, если оно не указано в командной строке и используется параметр -i/--interactive.</w:t>
            </w:r>
          </w:p>
        </w:tc>
      </w:tr>
      <w:tr w:rsidR="00B11C41" w14:paraId="13056762"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7C9A092" w14:textId="77777777" w:rsidR="00B11C41" w:rsidRDefault="00B11C41" w:rsidP="00B11C41">
            <w:pPr>
              <w:ind w:left="360"/>
            </w:pPr>
            <w:r>
              <w:t>-e | --echo</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21C166" w14:textId="77777777" w:rsidR="00B11C41" w:rsidRDefault="00B11C41" w:rsidP="00B11C41">
            <w:pPr>
              <w:ind w:left="360"/>
            </w:pPr>
            <w:r>
              <w:t>Повторение команд, которые dropuser генерирует и отправляет на сервер.</w:t>
            </w:r>
          </w:p>
        </w:tc>
      </w:tr>
      <w:tr w:rsidR="00B11C41" w14:paraId="7F0A7DED"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15BE1B5" w14:textId="77777777" w:rsidR="00B11C41" w:rsidRDefault="00B11C41" w:rsidP="00B11C41">
            <w:pPr>
              <w:ind w:left="360"/>
            </w:pPr>
            <w:r>
              <w:lastRenderedPageBreak/>
              <w:t>-i | --interactive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CEEC50E" w14:textId="77777777" w:rsidR="00B11C41" w:rsidRDefault="00B11C41" w:rsidP="00B11C41">
            <w:pPr>
              <w:ind w:left="360"/>
            </w:pPr>
            <w:r>
              <w:t>Запрашивает подтверждение перед фактическим удалением роли и запрашивает имя роли, если оно не указано в командной строке.</w:t>
            </w:r>
          </w:p>
        </w:tc>
      </w:tr>
      <w:tr w:rsidR="00B11C41" w14:paraId="58F0E702"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8DF71D" w14:textId="77777777" w:rsidR="00B11C41" w:rsidRDefault="00B11C41" w:rsidP="00B11C41">
            <w:pPr>
              <w:ind w:left="360"/>
            </w:pPr>
            <w:r>
              <w:t>--if-exists</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4E03B3" w14:textId="77777777" w:rsidR="00B11C41" w:rsidRDefault="00B11C41" w:rsidP="00B11C41">
            <w:pPr>
              <w:ind w:left="360"/>
            </w:pPr>
            <w:r>
              <w:t>Не выдаёт ошибку, если пользователь не существует. В этом случае выдаётся уведомление.</w:t>
            </w:r>
          </w:p>
        </w:tc>
      </w:tr>
      <w:tr w:rsidR="00B11C41" w14:paraId="0EAF6E09"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DB10AB" w14:textId="77777777" w:rsidR="00B11C41" w:rsidRDefault="00B11C41" w:rsidP="00B11C41">
            <w:pPr>
              <w:ind w:left="360"/>
            </w:pPr>
            <w:r>
              <w:t>-V | --version</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B1B3AE6" w14:textId="77777777" w:rsidR="00B11C41" w:rsidRDefault="00B11C41" w:rsidP="00B11C41">
            <w:pPr>
              <w:ind w:left="360"/>
            </w:pPr>
            <w:r>
              <w:t>Распечатывает версию dropuser и выходит.</w:t>
            </w:r>
          </w:p>
        </w:tc>
      </w:tr>
      <w:tr w:rsidR="00B11C41" w14:paraId="101AFB42"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B1D1912" w14:textId="77777777" w:rsidR="00B11C41" w:rsidRDefault="00B11C41" w:rsidP="00B11C41">
            <w:pPr>
              <w:ind w:left="360"/>
            </w:pPr>
            <w:r>
              <w:t>-? | --help</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657C485" w14:textId="77777777" w:rsidR="00B11C41" w:rsidRDefault="00B11C41" w:rsidP="00B11C41">
            <w:pPr>
              <w:ind w:left="360"/>
            </w:pPr>
            <w:r>
              <w:t>Показывает справку об аргументах командной строки dropuser и выходит.</w:t>
            </w:r>
          </w:p>
        </w:tc>
      </w:tr>
    </w:tbl>
    <w:p w14:paraId="7625DDC1" w14:textId="77777777" w:rsidR="00B11C41" w:rsidRDefault="00B11C41" w:rsidP="00B11C41">
      <w:pPr>
        <w:pStyle w:val="NormalWeb"/>
        <w:spacing w:before="0" w:beforeAutospacing="0" w:after="0" w:afterAutospacing="0"/>
        <w:ind w:left="360"/>
        <w:rPr>
          <w:color w:val="424242"/>
        </w:rPr>
      </w:pPr>
      <w:r>
        <w:rPr>
          <w:color w:val="424242"/>
        </w:rPr>
        <w:t>Таблица 20 — Параметры подключения dropuser</w:t>
      </w:r>
    </w:p>
    <w:tbl>
      <w:tblPr>
        <w:tblW w:w="0" w:type="auto"/>
        <w:shd w:val="clear" w:color="auto" w:fill="FFFFFF"/>
        <w:tblCellMar>
          <w:left w:w="0" w:type="dxa"/>
          <w:right w:w="0" w:type="dxa"/>
        </w:tblCellMar>
        <w:tblLook w:val="04A0" w:firstRow="1" w:lastRow="0" w:firstColumn="1" w:lastColumn="0" w:noHBand="0" w:noVBand="1"/>
      </w:tblPr>
      <w:tblGrid>
        <w:gridCol w:w="2684"/>
        <w:gridCol w:w="6650"/>
      </w:tblGrid>
      <w:tr w:rsidR="00B11C41" w14:paraId="2B490ACC" w14:textId="77777777" w:rsidTr="00B11C41">
        <w:trPr>
          <w:trHeight w:val="454"/>
          <w:tblHeader/>
        </w:trPr>
        <w:tc>
          <w:tcPr>
            <w:tcW w:w="2439"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5B9199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90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917A606"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7DDBF0FA"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300D0D" w14:textId="77777777" w:rsidR="00B11C41" w:rsidRDefault="00B11C41" w:rsidP="00B11C41">
            <w:pPr>
              <w:ind w:left="360"/>
            </w:pPr>
            <w:r>
              <w:t>-h </w:t>
            </w:r>
            <w:r w:rsidRPr="00B11C41">
              <w:rPr>
                <w:i/>
                <w:iCs/>
              </w:rPr>
              <w:t>host</w:t>
            </w:r>
            <w:r>
              <w:t> | --host=</w:t>
            </w:r>
            <w:r w:rsidRPr="00B11C41">
              <w:rPr>
                <w:i/>
                <w:iCs/>
              </w:rPr>
              <w:t>host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717680" w14:textId="77777777" w:rsidR="00B11C41" w:rsidRDefault="00B11C41" w:rsidP="00B11C41">
            <w:pPr>
              <w:ind w:left="360"/>
            </w:pPr>
            <w:r>
              <w:t>Имя хоста машины, на которой работает мастер-сервер RT.Warehouse. Если параметр не указан, значение считывается из переменной среды PGHOST или по умолчанию используется localhost.</w:t>
            </w:r>
          </w:p>
        </w:tc>
      </w:tr>
      <w:tr w:rsidR="00B11C41" w14:paraId="5976302A"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9B896E9" w14:textId="77777777" w:rsidR="00B11C41" w:rsidRDefault="00B11C41" w:rsidP="00B11C41">
            <w:pPr>
              <w:ind w:left="360"/>
            </w:pPr>
            <w:r>
              <w:t>-p </w:t>
            </w:r>
            <w:r w:rsidRPr="00B11C41">
              <w:rPr>
                <w:i/>
                <w:iCs/>
              </w:rPr>
              <w:t>port</w:t>
            </w:r>
            <w:r>
              <w:t> | --port=</w:t>
            </w:r>
            <w:r w:rsidRPr="00B11C41">
              <w:rPr>
                <w:i/>
                <w:iCs/>
              </w:rPr>
              <w:t>port</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825EA8" w14:textId="77777777" w:rsidR="00B11C41" w:rsidRDefault="00B11C41" w:rsidP="00B11C41">
            <w:pPr>
              <w:ind w:left="360"/>
            </w:pPr>
            <w:r>
              <w:t>Порт TCP, на котором мастер-сервер RT.Warehouse прослушивает соединения. Если параметр не указан, значение считывается из переменной среды PGPORT или по умолчанию 5432.</w:t>
            </w:r>
          </w:p>
        </w:tc>
      </w:tr>
      <w:tr w:rsidR="00B11C41" w14:paraId="69751CE0"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22B2FF" w14:textId="77777777" w:rsidR="00B11C41" w:rsidRDefault="00B11C41" w:rsidP="00B11C41">
            <w:pPr>
              <w:ind w:left="360"/>
            </w:pPr>
            <w:r>
              <w:t>-U </w:t>
            </w:r>
            <w:r w:rsidRPr="00B11C41">
              <w:rPr>
                <w:i/>
                <w:iCs/>
              </w:rPr>
              <w:t>username</w:t>
            </w:r>
            <w:r>
              <w:t> | --username=</w:t>
            </w:r>
            <w:r w:rsidRPr="00B11C41">
              <w:rPr>
                <w:i/>
                <w:iCs/>
              </w:rPr>
              <w:t>username</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399E28" w14:textId="77777777" w:rsidR="00B11C41" w:rsidRDefault="00B11C41" w:rsidP="00B11C41">
            <w:pPr>
              <w:ind w:left="360"/>
            </w:pPr>
            <w:r>
              <w:t>Имя роли базы данных для подключения. Если параметр не указан, значение считывается из переменной среды PGUSER или по умолчанию используется имя текущей системной роли.</w:t>
            </w:r>
          </w:p>
        </w:tc>
      </w:tr>
      <w:tr w:rsidR="00B11C41" w14:paraId="183EA0D2"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E1ADFE" w14:textId="77777777" w:rsidR="00B11C41" w:rsidRDefault="00B11C41" w:rsidP="00B11C41">
            <w:pPr>
              <w:ind w:left="360"/>
            </w:pPr>
            <w:r>
              <w:t>-w | --no-password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8DCC357" w14:textId="77777777" w:rsidR="00B11C41" w:rsidRDefault="00B11C41" w:rsidP="00B11C41">
            <w:pPr>
              <w:ind w:left="360"/>
            </w:pPr>
            <w:r>
              <w:t>Никогда не запрашивать пароль. Если сервер требует аутентификации по паролю, а пароль недоступен другими способами, такими как файл .pgpass, попытка подключения не удастся. Этот параметр может быть полезен в пакетных заданиях и скриптахх, где нет пользователя, который мог бы ввести пароль.</w:t>
            </w:r>
          </w:p>
        </w:tc>
      </w:tr>
      <w:tr w:rsidR="00B11C41" w14:paraId="6D12CA7A" w14:textId="77777777" w:rsidTr="00B11C41">
        <w:tc>
          <w:tcPr>
            <w:tcW w:w="2439"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AC6551" w14:textId="77777777" w:rsidR="00B11C41" w:rsidRDefault="00B11C41" w:rsidP="00B11C41">
            <w:pPr>
              <w:ind w:left="360"/>
            </w:pPr>
            <w:r>
              <w:t>-W | --password</w:t>
            </w:r>
          </w:p>
        </w:tc>
        <w:tc>
          <w:tcPr>
            <w:tcW w:w="690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1B7A3C7" w14:textId="77777777" w:rsidR="00B11C41" w:rsidRDefault="00B11C41" w:rsidP="00B11C41">
            <w:pPr>
              <w:ind w:left="360"/>
            </w:pPr>
            <w:r>
              <w:t>Принудительный ввод пароля.</w:t>
            </w:r>
          </w:p>
        </w:tc>
      </w:tr>
    </w:tbl>
    <w:p w14:paraId="04EEAB93" w14:textId="77777777" w:rsidR="00B11C41" w:rsidRDefault="00B11C41" w:rsidP="00B11C41">
      <w:pPr>
        <w:pStyle w:val="Heading4"/>
        <w:numPr>
          <w:ilvl w:val="0"/>
          <w:numId w:val="0"/>
        </w:numPr>
        <w:spacing w:before="120" w:after="0"/>
        <w:ind w:left="2520"/>
        <w:rPr>
          <w:color w:val="616161"/>
        </w:rPr>
      </w:pPr>
      <w:r>
        <w:rPr>
          <w:color w:val="616161"/>
        </w:rPr>
        <w:t>17.3.8.4 Примеры</w:t>
      </w:r>
    </w:p>
    <w:p w14:paraId="5338E69D" w14:textId="77777777" w:rsidR="00B11C41" w:rsidRDefault="00B11C41" w:rsidP="00B11C41">
      <w:pPr>
        <w:pStyle w:val="NormalWeb"/>
        <w:spacing w:before="0" w:beforeAutospacing="0" w:after="0" w:afterAutospacing="0"/>
        <w:ind w:left="360"/>
        <w:rPr>
          <w:color w:val="424242"/>
        </w:rPr>
      </w:pPr>
      <w:r>
        <w:rPr>
          <w:color w:val="424242"/>
        </w:rPr>
        <w:t>Чтобы удалить роль joe с использованием параметров подключения по умолчанию:</w:t>
      </w:r>
    </w:p>
    <w:p w14:paraId="48F4086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dropuser joe</w:t>
      </w:r>
    </w:p>
    <w:p w14:paraId="54F40CF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DROP ROLE</w:t>
      </w:r>
    </w:p>
    <w:p w14:paraId="31A18777" w14:textId="77777777" w:rsidR="00B11C41" w:rsidRPr="00B11C41" w:rsidRDefault="00B11C41" w:rsidP="00B11C41">
      <w:pPr>
        <w:ind w:left="360"/>
        <w:rPr>
          <w:rFonts w:cs="Times New Roman"/>
          <w:color w:val="424242"/>
          <w:sz w:val="24"/>
          <w:szCs w:val="24"/>
        </w:rPr>
      </w:pPr>
      <w:r w:rsidRPr="00B11C41">
        <w:rPr>
          <w:color w:val="424242"/>
        </w:rPr>
        <w:t>Copy</w:t>
      </w:r>
    </w:p>
    <w:p w14:paraId="1CD6BB1F" w14:textId="77777777" w:rsidR="00B11C41" w:rsidRDefault="00B11C41" w:rsidP="00B11C41">
      <w:pPr>
        <w:pStyle w:val="NormalWeb"/>
        <w:spacing w:before="0" w:beforeAutospacing="0" w:after="0" w:afterAutospacing="0"/>
        <w:ind w:left="360"/>
        <w:rPr>
          <w:color w:val="424242"/>
        </w:rPr>
      </w:pPr>
      <w:r>
        <w:rPr>
          <w:color w:val="424242"/>
        </w:rPr>
        <w:t>Чтобы удалить роль joe с помощью параметров подключения, с проверкой и просмотром базовой команды:</w:t>
      </w:r>
    </w:p>
    <w:p w14:paraId="74D5546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dropuser -p 54321 -h masterhost -i -e joe</w:t>
      </w:r>
    </w:p>
    <w:p w14:paraId="3713B97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Role "joe" will be permanently removed.</w:t>
      </w:r>
    </w:p>
    <w:p w14:paraId="0ABF50D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Are you sure? (y/n) y</w:t>
      </w:r>
    </w:p>
    <w:p w14:paraId="688E1C6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DROP ROLE "joe"</w:t>
      </w:r>
    </w:p>
    <w:p w14:paraId="2EE5824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DROP ROLE</w:t>
      </w:r>
    </w:p>
    <w:p w14:paraId="35C2A65F" w14:textId="77777777" w:rsidR="00B11C41" w:rsidRPr="00B11C41" w:rsidRDefault="00B11C41" w:rsidP="00B11C41">
      <w:pPr>
        <w:ind w:left="360"/>
        <w:rPr>
          <w:rFonts w:cs="Times New Roman"/>
          <w:color w:val="424242"/>
          <w:sz w:val="24"/>
          <w:szCs w:val="24"/>
        </w:rPr>
      </w:pPr>
      <w:r w:rsidRPr="00B11C41">
        <w:rPr>
          <w:color w:val="424242"/>
        </w:rPr>
        <w:t>Copy</w:t>
      </w:r>
    </w:p>
    <w:p w14:paraId="07754B2E" w14:textId="77777777" w:rsidR="00B11C41" w:rsidRDefault="00B11C41" w:rsidP="00B11C41">
      <w:pPr>
        <w:pStyle w:val="Heading3"/>
        <w:numPr>
          <w:ilvl w:val="0"/>
          <w:numId w:val="0"/>
        </w:numPr>
        <w:spacing w:before="120" w:after="0"/>
        <w:ind w:left="1980"/>
        <w:rPr>
          <w:color w:val="616161"/>
        </w:rPr>
      </w:pPr>
      <w:r>
        <w:rPr>
          <w:color w:val="616161"/>
        </w:rPr>
        <w:lastRenderedPageBreak/>
        <w:t>17.3.9 gpactivatestandby</w:t>
      </w:r>
    </w:p>
    <w:p w14:paraId="39D1CDD2" w14:textId="77777777" w:rsidR="00B11C41" w:rsidRDefault="00B11C41" w:rsidP="00B11C41">
      <w:pPr>
        <w:pStyle w:val="NormalWeb"/>
        <w:spacing w:before="0" w:beforeAutospacing="0" w:after="0" w:afterAutospacing="0"/>
        <w:ind w:left="360"/>
        <w:rPr>
          <w:color w:val="424242"/>
        </w:rPr>
      </w:pPr>
      <w:r>
        <w:rPr>
          <w:color w:val="424242"/>
        </w:rPr>
        <w:t>Активирует хост резервного мастера и делает его активным мастером для системы RT.Warehouse.</w:t>
      </w:r>
    </w:p>
    <w:p w14:paraId="40D1CE46" w14:textId="77777777" w:rsidR="00B11C41" w:rsidRDefault="00B11C41" w:rsidP="00B11C41">
      <w:pPr>
        <w:pStyle w:val="Heading4"/>
        <w:numPr>
          <w:ilvl w:val="0"/>
          <w:numId w:val="0"/>
        </w:numPr>
        <w:spacing w:before="120" w:after="0"/>
        <w:ind w:left="2520"/>
        <w:rPr>
          <w:color w:val="616161"/>
        </w:rPr>
      </w:pPr>
      <w:r>
        <w:rPr>
          <w:color w:val="616161"/>
        </w:rPr>
        <w:t>17.3.9.1 Синтаксис</w:t>
      </w:r>
    </w:p>
    <w:p w14:paraId="4BE33D3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gpactivatestandby [-d standby_master_datadir] [-f] [-a] [-q]</w:t>
      </w:r>
    </w:p>
    <w:p w14:paraId="67B0C631" w14:textId="7AAB7B1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 logfile_directory]</w:t>
      </w:r>
    </w:p>
    <w:p w14:paraId="03B023C4"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758C12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gpactivatestandby -v</w:t>
      </w:r>
    </w:p>
    <w:p w14:paraId="42F638A0"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AE734F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gpactivatestandby -? | -h | --help</w:t>
      </w:r>
    </w:p>
    <w:p w14:paraId="12E764E3" w14:textId="77777777" w:rsidR="00B11C41" w:rsidRPr="00B11C41" w:rsidRDefault="00B11C41" w:rsidP="00B11C41">
      <w:pPr>
        <w:ind w:left="360"/>
        <w:rPr>
          <w:rFonts w:cs="Times New Roman"/>
          <w:color w:val="424242"/>
          <w:sz w:val="24"/>
          <w:szCs w:val="24"/>
        </w:rPr>
      </w:pPr>
      <w:r w:rsidRPr="00B11C41">
        <w:rPr>
          <w:color w:val="424242"/>
        </w:rPr>
        <w:t>Copy</w:t>
      </w:r>
    </w:p>
    <w:p w14:paraId="52160FB0" w14:textId="77777777" w:rsidR="00B11C41" w:rsidRDefault="00B11C41" w:rsidP="00B11C41">
      <w:pPr>
        <w:pStyle w:val="Heading4"/>
        <w:numPr>
          <w:ilvl w:val="0"/>
          <w:numId w:val="0"/>
        </w:numPr>
        <w:spacing w:before="120" w:after="0"/>
        <w:ind w:left="2520"/>
        <w:rPr>
          <w:color w:val="616161"/>
        </w:rPr>
      </w:pPr>
      <w:r>
        <w:rPr>
          <w:color w:val="616161"/>
        </w:rPr>
        <w:t>17.3.9.2 Описание</w:t>
      </w:r>
    </w:p>
    <w:p w14:paraId="3364A7C2" w14:textId="77777777" w:rsidR="00B11C41" w:rsidRDefault="00B11C41" w:rsidP="00B11C41">
      <w:pPr>
        <w:pStyle w:val="NormalWeb"/>
        <w:spacing w:before="0" w:beforeAutospacing="0" w:after="0" w:afterAutospacing="0"/>
        <w:ind w:left="360"/>
        <w:rPr>
          <w:color w:val="424242"/>
        </w:rPr>
      </w:pPr>
      <w:r>
        <w:rPr>
          <w:color w:val="424242"/>
        </w:rPr>
        <w:t>Утилита gpactivatestandby активирует хост резервного мастера и запускает его в качестве активного инстанса мастера для системы RT.Warehouse. Активированный резервный мастер фактически становится мастером RT.Warehouse, принимая клиентские соединения на главном порту.</w:t>
      </w:r>
    </w:p>
    <w:p w14:paraId="378488A1" w14:textId="77777777" w:rsidR="00B11C41" w:rsidRDefault="00B11C41" w:rsidP="00B11C41">
      <w:pPr>
        <w:pStyle w:val="NormalWeb"/>
        <w:spacing w:before="0" w:beforeAutospacing="0" w:after="0" w:afterAutospacing="0"/>
        <w:ind w:left="360"/>
        <w:rPr>
          <w:color w:val="424242"/>
        </w:rPr>
      </w:pPr>
      <w:r>
        <w:rPr>
          <w:color w:val="424242"/>
        </w:rPr>
        <w:t>Когда вы инициализируете резервный мастер, по умолчанию будет использоваться тот же порт, что и у активного мастера. Для получения информации о главном порте для резервного мастер-сервера см. gpinitstandby.</w:t>
      </w:r>
    </w:p>
    <w:p w14:paraId="727A6971" w14:textId="77777777" w:rsidR="00B11C41" w:rsidRDefault="00B11C41" w:rsidP="00B11C41">
      <w:pPr>
        <w:pStyle w:val="NormalWeb"/>
        <w:spacing w:before="0" w:beforeAutospacing="0" w:after="0" w:afterAutospacing="0"/>
        <w:ind w:left="360"/>
        <w:rPr>
          <w:color w:val="424242"/>
        </w:rPr>
      </w:pPr>
      <w:r>
        <w:rPr>
          <w:color w:val="424242"/>
        </w:rPr>
        <w:t>Вы должны запускать эту утилиту с хоста мастера, который вы активируете, а не с отказавшего хоста мастера, который вы отключаете. При запуске этой утилиты предполагается, что для системы настроен резервный мастер-хост (см. gpinitstandby).</w:t>
      </w:r>
    </w:p>
    <w:p w14:paraId="5D2C15E6" w14:textId="77777777" w:rsidR="00B11C41" w:rsidRDefault="00B11C41" w:rsidP="00B11C41">
      <w:pPr>
        <w:pStyle w:val="NormalWeb"/>
        <w:spacing w:before="0" w:beforeAutospacing="0" w:after="0" w:afterAutospacing="0"/>
        <w:ind w:left="360"/>
        <w:rPr>
          <w:color w:val="424242"/>
        </w:rPr>
      </w:pPr>
      <w:r>
        <w:rPr>
          <w:color w:val="424242"/>
        </w:rPr>
        <w:t>Утилита выполнит следующие действия:</w:t>
      </w:r>
    </w:p>
    <w:p w14:paraId="7F511083" w14:textId="77777777" w:rsidR="00B11C41" w:rsidRDefault="00B11C41" w:rsidP="00B11C41">
      <w:pPr>
        <w:pStyle w:val="NormalWeb"/>
        <w:spacing w:before="0" w:beforeAutospacing="0" w:after="0" w:afterAutospacing="0"/>
        <w:ind w:left="360"/>
        <w:rPr>
          <w:color w:val="424242"/>
        </w:rPr>
      </w:pPr>
      <w:r>
        <w:rPr>
          <w:color w:val="424242"/>
        </w:rPr>
        <w:t>-         Останавливает процесс синхронизации (walreceiver) на резервном мастере;</w:t>
      </w:r>
    </w:p>
    <w:p w14:paraId="63F36A5F" w14:textId="77777777" w:rsidR="00B11C41" w:rsidRDefault="00B11C41" w:rsidP="00B11C41">
      <w:pPr>
        <w:pStyle w:val="NormalWeb"/>
        <w:spacing w:before="0" w:beforeAutospacing="0" w:after="0" w:afterAutospacing="0"/>
        <w:ind w:left="360"/>
        <w:rPr>
          <w:color w:val="424242"/>
        </w:rPr>
      </w:pPr>
      <w:r>
        <w:rPr>
          <w:color w:val="424242"/>
        </w:rPr>
        <w:t>-         Обновляет таблицы системного каталога резервного мастера с помощью журналов;</w:t>
      </w:r>
    </w:p>
    <w:p w14:paraId="0C44B73A" w14:textId="77777777" w:rsidR="00B11C41" w:rsidRDefault="00B11C41" w:rsidP="00B11C41">
      <w:pPr>
        <w:pStyle w:val="NormalWeb"/>
        <w:spacing w:before="0" w:beforeAutospacing="0" w:after="0" w:afterAutospacing="0"/>
        <w:ind w:left="360"/>
        <w:rPr>
          <w:color w:val="424242"/>
        </w:rPr>
      </w:pPr>
      <w:r>
        <w:rPr>
          <w:color w:val="424242"/>
        </w:rPr>
        <w:t>-         Активирует резервный мастер в качестве нового активного мастера для системы;</w:t>
      </w:r>
    </w:p>
    <w:p w14:paraId="4335D116" w14:textId="77777777" w:rsidR="00B11C41" w:rsidRDefault="00B11C41" w:rsidP="00B11C41">
      <w:pPr>
        <w:pStyle w:val="NormalWeb"/>
        <w:spacing w:before="0" w:beforeAutospacing="0" w:after="0" w:afterAutospacing="0"/>
        <w:ind w:left="360"/>
        <w:rPr>
          <w:color w:val="424242"/>
        </w:rPr>
      </w:pPr>
      <w:r>
        <w:rPr>
          <w:color w:val="424242"/>
        </w:rPr>
        <w:t>-         Перезапускает систему RT.Warehouse с новым мастер-хостом.</w:t>
      </w:r>
    </w:p>
    <w:p w14:paraId="02A3087F" w14:textId="77777777" w:rsidR="00B11C41" w:rsidRDefault="00B11C41" w:rsidP="00B11C41">
      <w:pPr>
        <w:pStyle w:val="NormalWeb"/>
        <w:spacing w:before="0" w:beforeAutospacing="0" w:after="0" w:afterAutospacing="0"/>
        <w:ind w:left="360"/>
        <w:rPr>
          <w:color w:val="424242"/>
        </w:rPr>
      </w:pPr>
      <w:r>
        <w:rPr>
          <w:color w:val="424242"/>
        </w:rPr>
        <w:t>Резервный мастер-хост RT.Warehouse служит «горячим резервом» в случае выхода из строя основного мастер-хоста RT.Warehouse. Резервный мастер-сервер поддерживается в актуальном состоянии с помощью процессов репликации журнала транзакций (walsender и walreceiver), которые выполняются на хостах основного мастера и резервного мастера и ​​обеспечивают синхронизацию данных между хостами основного и резервного мастера.</w:t>
      </w:r>
    </w:p>
    <w:p w14:paraId="438998E6" w14:textId="77777777" w:rsidR="00B11C41" w:rsidRDefault="00B11C41" w:rsidP="00B11C41">
      <w:pPr>
        <w:pStyle w:val="NormalWeb"/>
        <w:spacing w:before="0" w:beforeAutospacing="0" w:after="0" w:afterAutospacing="0"/>
        <w:ind w:left="360"/>
        <w:rPr>
          <w:color w:val="424242"/>
        </w:rPr>
      </w:pPr>
      <w:r>
        <w:rPr>
          <w:color w:val="424242"/>
        </w:rPr>
        <w:t>Если основной мастер выходит из строя, процесс репликации журнала завершается, а резервный мастер может быть активирован вместо него с помощью утилиты gpactivatestandby. После активации резервного мастера реплицированные журналы используются для восстановления состояния мастер-хоста RT.Warehouse на момент последней успешно совершенной транзакции.</w:t>
      </w:r>
    </w:p>
    <w:p w14:paraId="10BB8235" w14:textId="77777777" w:rsidR="00B11C41" w:rsidRDefault="00B11C41" w:rsidP="00B11C41">
      <w:pPr>
        <w:pStyle w:val="NormalWeb"/>
        <w:spacing w:before="0" w:beforeAutospacing="0" w:after="0" w:afterAutospacing="0"/>
        <w:ind w:left="360"/>
        <w:rPr>
          <w:color w:val="424242"/>
        </w:rPr>
      </w:pPr>
      <w:r>
        <w:rPr>
          <w:color w:val="424242"/>
        </w:rPr>
        <w:t>Чтобы использовать gpactivatestandby для активации нового основного мастер-хоста, мастер-хост, который ранее служил в качестве основного мастер-хоста, не может быть запущен.</w:t>
      </w:r>
    </w:p>
    <w:p w14:paraId="047EDCC9" w14:textId="77777777" w:rsidR="00B11C41" w:rsidRDefault="00B11C41" w:rsidP="00B11C41">
      <w:pPr>
        <w:pStyle w:val="NormalWeb"/>
        <w:spacing w:before="0" w:beforeAutospacing="0" w:after="0" w:afterAutospacing="0"/>
        <w:ind w:left="360"/>
        <w:rPr>
          <w:color w:val="424242"/>
        </w:rPr>
      </w:pPr>
      <w:r>
        <w:rPr>
          <w:color w:val="424242"/>
        </w:rPr>
        <w:t>Утилита проверяет наличие файла postmaster.pid в каталоге данных отключённого мастер-хоста и, если она обнаруживает его, предполагает, что старый мастер-хост все ещё активен. В некоторых случаях вам может потребоваться удалить файл postmaster.pid из каталога данных отключённого мастер-хоста перед запуском gpactivatestandby (например, если процесс отключённого мастер-хоста был неожиданно завершён).</w:t>
      </w:r>
    </w:p>
    <w:p w14:paraId="11E8C0F9" w14:textId="77777777" w:rsidR="00B11C41" w:rsidRDefault="00B11C41" w:rsidP="00B11C41">
      <w:pPr>
        <w:pStyle w:val="NormalWeb"/>
        <w:spacing w:before="0" w:beforeAutospacing="0" w:after="0" w:afterAutospacing="0"/>
        <w:ind w:left="360"/>
        <w:rPr>
          <w:color w:val="424242"/>
        </w:rPr>
      </w:pPr>
      <w:r>
        <w:rPr>
          <w:color w:val="424242"/>
        </w:rPr>
        <w:t>После активации резервного мастера запустите ANALYZE, чтобы обновить статистику запросов к базе данных. Например:</w:t>
      </w:r>
    </w:p>
    <w:p w14:paraId="293FBB8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psql dbname -c 'ANALYZE;'</w:t>
      </w:r>
    </w:p>
    <w:p w14:paraId="0D0A87FC" w14:textId="77777777" w:rsidR="00B11C41" w:rsidRPr="00B11C41" w:rsidRDefault="00B11C41" w:rsidP="00B11C41">
      <w:pPr>
        <w:ind w:left="360"/>
        <w:rPr>
          <w:rFonts w:cs="Times New Roman"/>
          <w:color w:val="424242"/>
          <w:sz w:val="24"/>
          <w:szCs w:val="24"/>
        </w:rPr>
      </w:pPr>
      <w:r w:rsidRPr="00B11C41">
        <w:rPr>
          <w:color w:val="424242"/>
        </w:rPr>
        <w:lastRenderedPageBreak/>
        <w:t>Copy</w:t>
      </w:r>
    </w:p>
    <w:p w14:paraId="680F82C5" w14:textId="77777777" w:rsidR="00B11C41" w:rsidRDefault="00B11C41" w:rsidP="00B11C41">
      <w:pPr>
        <w:pStyle w:val="NormalWeb"/>
        <w:spacing w:before="0" w:beforeAutospacing="0" w:after="0" w:afterAutospacing="0"/>
        <w:ind w:left="360"/>
        <w:rPr>
          <w:color w:val="424242"/>
        </w:rPr>
      </w:pPr>
      <w:r>
        <w:rPr>
          <w:color w:val="424242"/>
        </w:rPr>
        <w:t>После того, как вы активируете резервный мастер в качестве основного, в системе RT.Warehouse больше не будет настроен резервный мастер. Вы можете указать другой хост в качестве нового резервного с помощью утилиты gpinitstandby.</w:t>
      </w:r>
    </w:p>
    <w:p w14:paraId="3618B08F" w14:textId="77777777" w:rsidR="00B11C41" w:rsidRDefault="00B11C41" w:rsidP="00B11C41">
      <w:pPr>
        <w:pStyle w:val="Heading4"/>
        <w:numPr>
          <w:ilvl w:val="0"/>
          <w:numId w:val="0"/>
        </w:numPr>
        <w:spacing w:before="120" w:after="0"/>
        <w:ind w:left="2520"/>
        <w:rPr>
          <w:color w:val="616161"/>
        </w:rPr>
      </w:pPr>
      <w:r>
        <w:rPr>
          <w:color w:val="616161"/>
        </w:rPr>
        <w:t>17.3.9.3 Параметры</w:t>
      </w:r>
    </w:p>
    <w:p w14:paraId="6C3A347D" w14:textId="77777777" w:rsidR="00B11C41" w:rsidRDefault="00B11C41" w:rsidP="00B11C41">
      <w:pPr>
        <w:pStyle w:val="NormalWeb"/>
        <w:spacing w:before="0" w:beforeAutospacing="0" w:after="0" w:afterAutospacing="0"/>
        <w:ind w:left="360"/>
        <w:rPr>
          <w:color w:val="424242"/>
        </w:rPr>
      </w:pPr>
      <w:r>
        <w:rPr>
          <w:color w:val="424242"/>
        </w:rPr>
        <w:t>Таблица 21 — Параметры gpactivatestandby</w:t>
      </w:r>
    </w:p>
    <w:tbl>
      <w:tblPr>
        <w:tblW w:w="0" w:type="auto"/>
        <w:shd w:val="clear" w:color="auto" w:fill="FFFFFF"/>
        <w:tblCellMar>
          <w:left w:w="0" w:type="dxa"/>
          <w:right w:w="0" w:type="dxa"/>
        </w:tblCellMar>
        <w:tblLook w:val="04A0" w:firstRow="1" w:lastRow="0" w:firstColumn="1" w:lastColumn="0" w:noHBand="0" w:noVBand="1"/>
      </w:tblPr>
      <w:tblGrid>
        <w:gridCol w:w="3268"/>
        <w:gridCol w:w="6066"/>
      </w:tblGrid>
      <w:tr w:rsidR="00B11C41" w14:paraId="5146599F"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FFC97C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856494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737942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2E91C61" w14:textId="77777777" w:rsidR="00B11C41" w:rsidRDefault="00B11C41" w:rsidP="00B11C41">
            <w:pPr>
              <w:ind w:left="360"/>
            </w:pPr>
            <w:r>
              <w: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F27322" w14:textId="77777777" w:rsidR="00B11C41" w:rsidRDefault="00B11C41" w:rsidP="00B11C41">
            <w:pPr>
              <w:ind w:left="360"/>
            </w:pPr>
            <w:r>
              <w:t>Не запрашивать у пользователя подтверждение.</w:t>
            </w:r>
          </w:p>
        </w:tc>
      </w:tr>
      <w:tr w:rsidR="00B11C41" w14:paraId="25125D6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3C5E5D" w14:textId="77777777" w:rsidR="00B11C41" w:rsidRDefault="00B11C41" w:rsidP="00B11C41">
            <w:pPr>
              <w:ind w:left="360"/>
            </w:pPr>
            <w:r>
              <w:t>-d </w:t>
            </w:r>
            <w:r w:rsidRPr="00B11C41">
              <w:rPr>
                <w:i/>
                <w:iCs/>
              </w:rPr>
              <w:t>standby_master_datadir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FCCB5C" w14:textId="77777777" w:rsidR="00B11C41" w:rsidRDefault="00B11C41" w:rsidP="00B11C41">
            <w:pPr>
              <w:ind w:left="360"/>
            </w:pPr>
            <w:r>
              <w:t>Абсолютный путь к каталогу данных для мастер-хоста, который вы активируете. Если этот параметр не указан, gpactivatestandby использует значение параметра среды MASTER_DATA_DIRECTORY, установленное на мастер-хосте, который вы активируете. Если этот параметр указан, она переопределяет любые настройки MASTER_DATA_DIRECTORY. Если каталог не может быть определён, утилита возвращает ошибку.</w:t>
            </w:r>
          </w:p>
        </w:tc>
      </w:tr>
      <w:tr w:rsidR="00B11C41" w14:paraId="372621B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959E6B" w14:textId="77777777" w:rsidR="00B11C41" w:rsidRDefault="00B11C41" w:rsidP="00B11C41">
            <w:pPr>
              <w:ind w:left="360"/>
            </w:pPr>
            <w:r>
              <w:t>-f</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EB4797" w14:textId="77777777" w:rsidR="00B11C41" w:rsidRDefault="00B11C41" w:rsidP="00B11C41">
            <w:pPr>
              <w:ind w:left="360"/>
            </w:pPr>
            <w:r>
              <w:t>Используйте этот параметр для принудительной активации резервного мастер-хоста. Используйте эту опцию, только если вы уверены, что хосты резервного мастера и основного мастера имеют связность.</w:t>
            </w:r>
          </w:p>
        </w:tc>
      </w:tr>
      <w:tr w:rsidR="00B11C41" w14:paraId="6AFF46B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E8CD69" w14:textId="77777777" w:rsidR="00B11C41" w:rsidRDefault="00B11C41" w:rsidP="00B11C41">
            <w:pPr>
              <w:ind w:left="360"/>
            </w:pPr>
            <w:r>
              <w:t>-l </w:t>
            </w:r>
            <w:r w:rsidRPr="00B11C41">
              <w:rPr>
                <w:i/>
                <w:iCs/>
              </w:rPr>
              <w:t>logfile_directory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A1D241E" w14:textId="77777777" w:rsidR="00B11C41" w:rsidRDefault="00B11C41" w:rsidP="00B11C41">
            <w:pPr>
              <w:ind w:left="360"/>
            </w:pPr>
            <w:r>
              <w:t>Каталог для записи файла журнала. По умолчанию ~/gpAdminLogs.</w:t>
            </w:r>
          </w:p>
        </w:tc>
      </w:tr>
      <w:tr w:rsidR="00B11C41" w14:paraId="6DC50C5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4A01E6" w14:textId="77777777" w:rsidR="00B11C41" w:rsidRDefault="00B11C41" w:rsidP="00B11C41">
            <w:pPr>
              <w:ind w:left="360"/>
            </w:pPr>
            <w:r>
              <w:t>-q</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837BFC7" w14:textId="77777777" w:rsidR="00B11C41" w:rsidRDefault="00B11C41" w:rsidP="00B11C41">
            <w:pPr>
              <w:ind w:left="360"/>
            </w:pPr>
            <w:r>
              <w:t>Работа в тихом режиме. Вывод команды не отображается на экране, но все равно записывается в файл журнала.</w:t>
            </w:r>
          </w:p>
        </w:tc>
      </w:tr>
      <w:tr w:rsidR="00B11C41" w14:paraId="05DA5FA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B7801CF"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5EA3AB2" w14:textId="77777777" w:rsidR="00B11C41" w:rsidRDefault="00B11C41" w:rsidP="00B11C41">
            <w:pPr>
              <w:ind w:left="360"/>
            </w:pPr>
            <w:r>
              <w:t>Отображает версию, статус, дату последнего обновления и контрольную сумму этой утилиты.</w:t>
            </w:r>
          </w:p>
        </w:tc>
      </w:tr>
      <w:tr w:rsidR="00B11C41" w14:paraId="31A8343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593A0B2" w14:textId="77777777" w:rsidR="00B11C41" w:rsidRDefault="00B11C41" w:rsidP="00B11C41">
            <w:pPr>
              <w:ind w:left="360"/>
            </w:pPr>
            <w:r>
              <w:t>-? | -h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B889426" w14:textId="77777777" w:rsidR="00B11C41" w:rsidRDefault="00B11C41" w:rsidP="00B11C41">
            <w:pPr>
              <w:ind w:left="360"/>
            </w:pPr>
            <w:r>
              <w:t>Отображает интерактивную справку.</w:t>
            </w:r>
          </w:p>
        </w:tc>
      </w:tr>
    </w:tbl>
    <w:p w14:paraId="1CE82DF3" w14:textId="77777777" w:rsidR="00B11C41" w:rsidRDefault="00B11C41" w:rsidP="00B11C41">
      <w:pPr>
        <w:pStyle w:val="Heading4"/>
        <w:numPr>
          <w:ilvl w:val="0"/>
          <w:numId w:val="0"/>
        </w:numPr>
        <w:spacing w:before="120" w:after="0"/>
        <w:ind w:left="2520"/>
        <w:rPr>
          <w:color w:val="616161"/>
        </w:rPr>
      </w:pPr>
      <w:r>
        <w:rPr>
          <w:color w:val="616161"/>
        </w:rPr>
        <w:t>17.3.9.4 Примеры</w:t>
      </w:r>
    </w:p>
    <w:p w14:paraId="12378272" w14:textId="77777777" w:rsidR="00B11C41" w:rsidRDefault="00B11C41" w:rsidP="00B11C41">
      <w:pPr>
        <w:pStyle w:val="NormalWeb"/>
        <w:spacing w:before="0" w:beforeAutospacing="0" w:after="0" w:afterAutospacing="0"/>
        <w:ind w:left="360"/>
        <w:rPr>
          <w:color w:val="424242"/>
        </w:rPr>
      </w:pPr>
      <w:r>
        <w:rPr>
          <w:color w:val="424242"/>
        </w:rPr>
        <w:t>Активируйте резервный мастер-хост и сделайте его активным инстансом мастера для системы RT.Warehouse (запускается с резервного мастер-хоста, который вы активируете):</w:t>
      </w:r>
    </w:p>
    <w:p w14:paraId="7694079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gpactivatestandby -d /gpdata</w:t>
      </w:r>
    </w:p>
    <w:p w14:paraId="27F4CE5B" w14:textId="77777777" w:rsidR="00B11C41" w:rsidRPr="00B11C41" w:rsidRDefault="00B11C41" w:rsidP="00B11C41">
      <w:pPr>
        <w:ind w:left="360"/>
        <w:rPr>
          <w:rFonts w:cs="Times New Roman"/>
          <w:color w:val="424242"/>
          <w:sz w:val="24"/>
          <w:szCs w:val="24"/>
        </w:rPr>
      </w:pPr>
      <w:r w:rsidRPr="00B11C41">
        <w:rPr>
          <w:color w:val="424242"/>
        </w:rPr>
        <w:t>Copy</w:t>
      </w:r>
    </w:p>
    <w:p w14:paraId="759D3513" w14:textId="77777777" w:rsidR="00B11C41" w:rsidRDefault="00B11C41" w:rsidP="00B11C41">
      <w:pPr>
        <w:pStyle w:val="Heading3"/>
        <w:numPr>
          <w:ilvl w:val="0"/>
          <w:numId w:val="0"/>
        </w:numPr>
        <w:spacing w:before="120" w:after="0"/>
        <w:ind w:left="1980"/>
        <w:rPr>
          <w:color w:val="616161"/>
        </w:rPr>
      </w:pPr>
      <w:r>
        <w:rPr>
          <w:color w:val="616161"/>
        </w:rPr>
        <w:t>17.3.10 gpaddmirrors</w:t>
      </w:r>
    </w:p>
    <w:p w14:paraId="2B0A06B3" w14:textId="77777777" w:rsidR="00B11C41" w:rsidRDefault="00B11C41" w:rsidP="00B11C41">
      <w:pPr>
        <w:pStyle w:val="NormalWeb"/>
        <w:spacing w:before="0" w:beforeAutospacing="0" w:after="0" w:afterAutospacing="0"/>
        <w:ind w:left="360"/>
        <w:rPr>
          <w:color w:val="424242"/>
        </w:rPr>
      </w:pPr>
      <w:r>
        <w:rPr>
          <w:color w:val="424242"/>
        </w:rPr>
        <w:t>Добавляет зеркальные сегменты в систему RT.Warehouse, которая изначально была настроена без зеркалирования.</w:t>
      </w:r>
    </w:p>
    <w:p w14:paraId="3AAFD0FA" w14:textId="77777777" w:rsidR="00B11C41" w:rsidRDefault="00B11C41" w:rsidP="00B11C41">
      <w:pPr>
        <w:pStyle w:val="Heading4"/>
        <w:numPr>
          <w:ilvl w:val="0"/>
          <w:numId w:val="0"/>
        </w:numPr>
        <w:spacing w:before="120" w:after="0"/>
        <w:ind w:left="2520"/>
        <w:rPr>
          <w:color w:val="616161"/>
        </w:rPr>
      </w:pPr>
      <w:r>
        <w:rPr>
          <w:color w:val="616161"/>
        </w:rPr>
        <w:t>17.3.10.1 Синтаксис</w:t>
      </w:r>
    </w:p>
    <w:p w14:paraId="05F0D96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gpaddmirrors [-p port_offset] [-m datadir_config_file [-a]] [-s]</w:t>
      </w:r>
    </w:p>
    <w:p w14:paraId="03D0B19D" w14:textId="0C610E6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 master_data_directory] [-B parallel_processes] [-l logfile_directory]</w:t>
      </w:r>
    </w:p>
    <w:p w14:paraId="783A972B" w14:textId="02720DD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[-v]</w:t>
      </w:r>
    </w:p>
    <w:p w14:paraId="7AC6433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gpaddmirrors -i mirror_config_file [-a] [-d master_data_directory]</w:t>
      </w:r>
    </w:p>
    <w:p w14:paraId="230E1CF4" w14:textId="6C88A53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[-B parallel_processes] [-l logfile_directory] [-v]</w:t>
      </w:r>
    </w:p>
    <w:p w14:paraId="6F79937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gpaddmirrors -o output_sample_mirror_config [-s] [-m datadir_config_file]</w:t>
      </w:r>
    </w:p>
    <w:p w14:paraId="261BC38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gpaddmirrors -?</w:t>
      </w:r>
    </w:p>
    <w:p w14:paraId="1228F6D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gpaddmirrors --version</w:t>
      </w:r>
    </w:p>
    <w:p w14:paraId="4891BBE4" w14:textId="77777777" w:rsidR="00B11C41" w:rsidRPr="00B11C41" w:rsidRDefault="00B11C41" w:rsidP="00B11C41">
      <w:pPr>
        <w:ind w:left="360"/>
        <w:rPr>
          <w:rFonts w:cs="Times New Roman"/>
          <w:color w:val="424242"/>
          <w:sz w:val="24"/>
          <w:szCs w:val="24"/>
        </w:rPr>
      </w:pPr>
      <w:r w:rsidRPr="00B11C41">
        <w:rPr>
          <w:color w:val="424242"/>
        </w:rPr>
        <w:t>Copy</w:t>
      </w:r>
    </w:p>
    <w:p w14:paraId="19E1FF5C" w14:textId="77777777" w:rsidR="00B11C41" w:rsidRDefault="00B11C41" w:rsidP="00B11C41">
      <w:pPr>
        <w:pStyle w:val="Heading4"/>
        <w:numPr>
          <w:ilvl w:val="0"/>
          <w:numId w:val="0"/>
        </w:numPr>
        <w:spacing w:before="120" w:after="0"/>
        <w:ind w:left="2520"/>
        <w:rPr>
          <w:color w:val="616161"/>
        </w:rPr>
      </w:pPr>
      <w:r>
        <w:rPr>
          <w:color w:val="616161"/>
        </w:rPr>
        <w:t>17.3.10.2 Описание</w:t>
      </w:r>
    </w:p>
    <w:p w14:paraId="0E0E249F" w14:textId="77777777" w:rsidR="00B11C41" w:rsidRDefault="00B11C41" w:rsidP="00B11C41">
      <w:pPr>
        <w:pStyle w:val="NormalWeb"/>
        <w:spacing w:before="0" w:beforeAutospacing="0" w:after="0" w:afterAutospacing="0"/>
        <w:ind w:left="360"/>
        <w:rPr>
          <w:color w:val="424242"/>
        </w:rPr>
      </w:pPr>
      <w:r>
        <w:rPr>
          <w:color w:val="424242"/>
        </w:rPr>
        <w:t>Утилита gpaddmirrors настраивает инстансы зеркального сегмента для существующей системы RT.Warehouse, которая изначально была настроена только для инстансов первичного сегмента. Утилита создаст зеркальные инстансы и начнёт процесс онлайн-репликации между инстансами основного и зеркального сегментов. После того, как все зеркала будут синхронизированы с их основными, ваша система RT.Warehouse станет полностью избыточной.</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7B947DF"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4F9FA414"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3A667592" w14:textId="77777777" w:rsidR="00B11C41" w:rsidRDefault="00B11C41" w:rsidP="00B11C41">
            <w:pPr>
              <w:pStyle w:val="NormalWeb"/>
              <w:spacing w:before="0" w:beforeAutospacing="0" w:after="0" w:afterAutospacing="0"/>
              <w:ind w:left="360"/>
            </w:pPr>
            <w:r>
              <w:t>Во время онлайн-репликации RT.Warehouse должна находиться в состоянии покоя, рабочие нагрузки и другие запросы не должны выполняться.</w:t>
            </w:r>
          </w:p>
        </w:tc>
      </w:tr>
    </w:tbl>
    <w:p w14:paraId="6A06E3B7" w14:textId="77777777" w:rsidR="00B11C41" w:rsidRDefault="00B11C41" w:rsidP="00B11C41">
      <w:pPr>
        <w:pStyle w:val="NormalWeb"/>
        <w:spacing w:before="0" w:beforeAutospacing="0" w:after="0" w:afterAutospacing="0"/>
        <w:ind w:left="360"/>
        <w:rPr>
          <w:color w:val="424242"/>
        </w:rPr>
      </w:pPr>
      <w:r>
        <w:rPr>
          <w:color w:val="424242"/>
        </w:rPr>
        <w:t xml:space="preserve">По умолчанию утилита запрашивает у вас расположение файловой системы, в которых она будет создавать каталоги данных зеркальных сегментов. Если вы не хотите, чтобы вас спрашивали, вы можете передать файл, содержащий расположение файловой системы, используя параметр </w:t>
      </w:r>
      <w:r>
        <w:rPr>
          <w:color w:val="424242"/>
        </w:rPr>
        <w:noBreakHyphen/>
        <w:t>m.</w:t>
      </w:r>
    </w:p>
    <w:p w14:paraId="255ADC0B" w14:textId="77777777" w:rsidR="00B11C41" w:rsidRDefault="00B11C41" w:rsidP="00B11C41">
      <w:pPr>
        <w:pStyle w:val="NormalWeb"/>
        <w:spacing w:before="0" w:beforeAutospacing="0" w:after="0" w:afterAutospacing="0"/>
        <w:ind w:left="360"/>
        <w:rPr>
          <w:color w:val="424242"/>
        </w:rPr>
      </w:pPr>
      <w:r>
        <w:rPr>
          <w:color w:val="424242"/>
        </w:rPr>
        <w:t>Расположение и порты зеркала должны отличаться от местоположений и портов данных основного сегмента.</w:t>
      </w:r>
    </w:p>
    <w:p w14:paraId="29B84F70" w14:textId="77777777" w:rsidR="00B11C41" w:rsidRDefault="00B11C41" w:rsidP="00B11C41">
      <w:pPr>
        <w:pStyle w:val="NormalWeb"/>
        <w:spacing w:before="0" w:beforeAutospacing="0" w:after="0" w:afterAutospacing="0"/>
        <w:ind w:left="360"/>
        <w:rPr>
          <w:color w:val="424242"/>
        </w:rPr>
      </w:pPr>
      <w:r>
        <w:rPr>
          <w:color w:val="424242"/>
        </w:rPr>
        <w:t>Утилита создаёт уникальный каталог данных для каждого инстанса зеркального сегмента в указанном месте, используя предопределённое соглашение об именах. Для инстансов зеркального сегмента должно быть объявлено такое же количество расположений файловой системы, как и для инстансов основного сегмента. Можно указать одно и то же имя каталога несколько раз, если вы хотите, чтобы ваши зеркальные каталоги данных создавались в одном и том же месте, или вы можете ввести другое местоположение данных для каждого зеркала. Введите абсолютный путь. Например:</w:t>
      </w:r>
    </w:p>
    <w:p w14:paraId="1ECC536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Enter mirror segment data directory location 1 of 2 &gt; /gpdb/mirror</w:t>
      </w:r>
    </w:p>
    <w:p w14:paraId="1FA9715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Enter mirror segment data directory location 2 of 2 &gt; /gpdb/mirror</w:t>
      </w:r>
    </w:p>
    <w:p w14:paraId="426DC9EE" w14:textId="77777777" w:rsidR="00B11C41" w:rsidRPr="00B11C41" w:rsidRDefault="00B11C41" w:rsidP="00B11C41">
      <w:pPr>
        <w:ind w:left="360"/>
        <w:rPr>
          <w:rFonts w:cs="Times New Roman"/>
          <w:color w:val="424242"/>
          <w:sz w:val="24"/>
          <w:szCs w:val="24"/>
        </w:rPr>
      </w:pPr>
      <w:r w:rsidRPr="00B11C41">
        <w:rPr>
          <w:color w:val="424242"/>
        </w:rPr>
        <w:t>Copy</w:t>
      </w:r>
    </w:p>
    <w:p w14:paraId="08E89990" w14:textId="77777777" w:rsidR="00B11C41" w:rsidRDefault="00B11C41" w:rsidP="00B11C41">
      <w:pPr>
        <w:pStyle w:val="NormalWeb"/>
        <w:spacing w:before="0" w:beforeAutospacing="0" w:after="0" w:afterAutospacing="0"/>
        <w:ind w:left="360"/>
        <w:rPr>
          <w:color w:val="424242"/>
        </w:rPr>
      </w:pPr>
      <w:r>
        <w:rPr>
          <w:color w:val="424242"/>
        </w:rPr>
        <w:t>Или:</w:t>
      </w:r>
    </w:p>
    <w:p w14:paraId="5E57E49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Enter mirror segment data directory location 1 of 2 &gt; /gpdb/m1</w:t>
      </w:r>
    </w:p>
    <w:p w14:paraId="6CE8F59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Enter mirror segment data directory location 2 of 2 &gt; /gpdb/m2</w:t>
      </w:r>
    </w:p>
    <w:p w14:paraId="40230E1B" w14:textId="77777777" w:rsidR="00B11C41" w:rsidRPr="00B11C41" w:rsidRDefault="00B11C41" w:rsidP="00B11C41">
      <w:pPr>
        <w:ind w:left="360"/>
        <w:rPr>
          <w:rFonts w:cs="Times New Roman"/>
          <w:color w:val="424242"/>
          <w:sz w:val="24"/>
          <w:szCs w:val="24"/>
        </w:rPr>
      </w:pPr>
      <w:r w:rsidRPr="00B11C41">
        <w:rPr>
          <w:color w:val="424242"/>
        </w:rPr>
        <w:t>Copy</w:t>
      </w:r>
    </w:p>
    <w:p w14:paraId="1BE0F0B6" w14:textId="77777777" w:rsidR="00B11C41" w:rsidRDefault="00B11C41" w:rsidP="00B11C41">
      <w:pPr>
        <w:pStyle w:val="NormalWeb"/>
        <w:spacing w:before="0" w:beforeAutospacing="0" w:after="0" w:afterAutospacing="0"/>
        <w:ind w:left="360"/>
        <w:rPr>
          <w:color w:val="424242"/>
        </w:rPr>
      </w:pPr>
      <w:r>
        <w:rPr>
          <w:color w:val="424242"/>
        </w:rPr>
        <w:t>Кроме того, вы можете запустить утилиту gpaddmirrors и предоставить подробный файл конфигурации, используя параметр -i. Это полезно, если вы хотите, чтобы зеркальные сегменты находились на совершенно ином наборе хостов, чем ваши основные сегменты. Формат файла конфигурации зеркала:</w:t>
      </w:r>
    </w:p>
    <w:p w14:paraId="1F7F33D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&lt;row_id&gt;=&lt;contentID&gt;|&lt;address&gt;|&lt;port&gt;|&lt;data_dir&gt;</w:t>
      </w:r>
    </w:p>
    <w:p w14:paraId="6DF54C2C" w14:textId="77777777" w:rsidR="00B11C41" w:rsidRPr="00B11C41" w:rsidRDefault="00B11C41" w:rsidP="00B11C41">
      <w:pPr>
        <w:ind w:left="360"/>
        <w:rPr>
          <w:rFonts w:cs="Times New Roman"/>
          <w:color w:val="424242"/>
          <w:sz w:val="24"/>
          <w:szCs w:val="24"/>
        </w:rPr>
      </w:pPr>
      <w:r w:rsidRPr="00B11C41">
        <w:rPr>
          <w:color w:val="424242"/>
        </w:rPr>
        <w:t>Copy</w:t>
      </w:r>
    </w:p>
    <w:p w14:paraId="7678183C" w14:textId="77777777" w:rsidR="00B11C41" w:rsidRDefault="00B11C41" w:rsidP="00B11C41">
      <w:pPr>
        <w:pStyle w:val="NormalWeb"/>
        <w:spacing w:before="0" w:beforeAutospacing="0" w:after="0" w:afterAutospacing="0"/>
        <w:ind w:left="360"/>
        <w:rPr>
          <w:color w:val="424242"/>
        </w:rPr>
      </w:pPr>
      <w:r>
        <w:rPr>
          <w:color w:val="424242"/>
        </w:rPr>
        <w:t>Где row_id — это строка в файле, contentID — это идентификатор содержимого инстанса сегмента, address — это имя хоста или IP-адрес хоста сегмента, port — это порт связи, а data_dir — это каталог данных инстанса сегмента.</w:t>
      </w:r>
    </w:p>
    <w:p w14:paraId="7846B758" w14:textId="77777777" w:rsidR="00B11C41" w:rsidRDefault="00B11C41" w:rsidP="00B11C41">
      <w:pPr>
        <w:pStyle w:val="NormalWeb"/>
        <w:spacing w:before="0" w:beforeAutospacing="0" w:after="0" w:afterAutospacing="0"/>
        <w:ind w:left="360"/>
        <w:rPr>
          <w:color w:val="424242"/>
        </w:rPr>
      </w:pPr>
      <w:r>
        <w:rPr>
          <w:color w:val="424242"/>
        </w:rPr>
        <w:t>Например:</w:t>
      </w:r>
    </w:p>
    <w:p w14:paraId="4BF4AD6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0=0|sdw1-1|60000|/gpdata/mir1/gp0</w:t>
      </w:r>
    </w:p>
    <w:p w14:paraId="04ADC4D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1=1|sdw1-1|60001|/gpdata/mir2/gp1</w:t>
      </w:r>
    </w:p>
    <w:p w14:paraId="1965B704" w14:textId="77777777" w:rsidR="00B11C41" w:rsidRPr="00B11C41" w:rsidRDefault="00B11C41" w:rsidP="00B11C41">
      <w:pPr>
        <w:ind w:left="360"/>
        <w:rPr>
          <w:rFonts w:cs="Times New Roman"/>
          <w:color w:val="424242"/>
          <w:sz w:val="24"/>
          <w:szCs w:val="24"/>
        </w:rPr>
      </w:pPr>
      <w:r w:rsidRPr="00B11C41">
        <w:rPr>
          <w:color w:val="424242"/>
        </w:rPr>
        <w:t>Copy</w:t>
      </w:r>
    </w:p>
    <w:p w14:paraId="6E2AC36E" w14:textId="77777777" w:rsidR="00B11C41" w:rsidRDefault="00B11C41" w:rsidP="00B11C41">
      <w:pPr>
        <w:pStyle w:val="NormalWeb"/>
        <w:spacing w:before="0" w:beforeAutospacing="0" w:after="0" w:afterAutospacing="0"/>
        <w:ind w:left="360"/>
        <w:rPr>
          <w:color w:val="424242"/>
        </w:rPr>
      </w:pPr>
      <w:r>
        <w:rPr>
          <w:color w:val="424242"/>
        </w:rPr>
        <w:lastRenderedPageBreak/>
        <w:t>Таблица системного каталога gp_segment_configuration может помочь вам определить текущую конфигурацию основного сегмента, чтобы вы могли спланировать конфигурацию зеркального сегмента. Например, выполните следующий запрос:</w:t>
      </w:r>
    </w:p>
    <w:p w14:paraId="79984EE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SELECT dbid, content, address as host_address, port, datadir</w:t>
      </w:r>
    </w:p>
    <w:p w14:paraId="63176B4D" w14:textId="5AD3E44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FROM gp_segment_configuration</w:t>
      </w:r>
    </w:p>
    <w:p w14:paraId="147C4729" w14:textId="0DE87B91"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ORDER BY dbid;</w:t>
      </w:r>
    </w:p>
    <w:p w14:paraId="7EC2AFBB" w14:textId="77777777" w:rsidR="00B11C41" w:rsidRPr="00B11C41" w:rsidRDefault="00B11C41" w:rsidP="00B11C41">
      <w:pPr>
        <w:ind w:left="360"/>
        <w:rPr>
          <w:rFonts w:cs="Times New Roman"/>
          <w:color w:val="424242"/>
          <w:sz w:val="24"/>
          <w:szCs w:val="24"/>
        </w:rPr>
      </w:pPr>
      <w:r w:rsidRPr="00B11C41">
        <w:rPr>
          <w:color w:val="424242"/>
        </w:rPr>
        <w:t>Copy</w:t>
      </w:r>
    </w:p>
    <w:p w14:paraId="0DDC8FD9" w14:textId="77777777" w:rsidR="00B11C41" w:rsidRDefault="00B11C41" w:rsidP="00B11C41">
      <w:pPr>
        <w:pStyle w:val="NormalWeb"/>
        <w:spacing w:before="0" w:beforeAutospacing="0" w:after="0" w:afterAutospacing="0"/>
        <w:ind w:left="360"/>
        <w:rPr>
          <w:color w:val="424242"/>
        </w:rPr>
      </w:pPr>
      <w:r>
        <w:rPr>
          <w:color w:val="424242"/>
        </w:rPr>
        <w:t>При создании зеркал на альтернативных зеркальных хостах новые хосты зеркального сегмента должны быть предварительно установлены с программным обеспечением RT.Warehouse и настроены точно так же, как существующие хосты первичного сегмента.</w:t>
      </w:r>
    </w:p>
    <w:p w14:paraId="6187357F" w14:textId="77777777" w:rsidR="00B11C41" w:rsidRDefault="00B11C41" w:rsidP="00B11C41">
      <w:pPr>
        <w:pStyle w:val="NormalWeb"/>
        <w:spacing w:before="0" w:beforeAutospacing="0" w:after="0" w:afterAutospacing="0"/>
        <w:ind w:left="360"/>
        <w:rPr>
          <w:color w:val="424242"/>
        </w:rPr>
      </w:pPr>
      <w:r>
        <w:rPr>
          <w:color w:val="424242"/>
        </w:rPr>
        <w:t>Вы должны убедиться, что пользователь, запускающий gpaddmirrors (пользователь gpadmin), имеет права на запись в указанные каталоги данных. Вы можете создать эти каталоги на хостах сегментов и передать их соответствующему пользователю перед запуском gpaddmirrors.</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7E4E67B7"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1B1C35C9"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24482209" w14:textId="77777777" w:rsidR="00B11C41" w:rsidRDefault="00B11C41" w:rsidP="00B11C41">
            <w:pPr>
              <w:pStyle w:val="NormalWeb"/>
              <w:spacing w:before="0" w:beforeAutospacing="0" w:after="0" w:afterAutospacing="0"/>
              <w:ind w:left="360"/>
            </w:pPr>
            <w:r>
              <w:t>Эта утилита использует SSH-соединения между системами для выполнения своих задач. В больших развёртываниях RT.Warehouse, облачных развёртываниях или развёртываниях с большим количеством сегментов на хост эта утилита может превышать максимальный порог хоста для неаутентифицированных соединений. Рассмотрите возможность обновления параметра конфигурации SSH MaxStartups, чтобы увеличить этот порог. Дополнительные сведения о параметрах конфигурации SSH см. в документации по SSH для вашего дистрибутива Linux.</w:t>
            </w:r>
          </w:p>
        </w:tc>
      </w:tr>
    </w:tbl>
    <w:p w14:paraId="20EDDD61" w14:textId="77777777" w:rsidR="00B11C41" w:rsidRDefault="00B11C41" w:rsidP="00B11C41">
      <w:pPr>
        <w:pStyle w:val="Heading4"/>
        <w:numPr>
          <w:ilvl w:val="0"/>
          <w:numId w:val="0"/>
        </w:numPr>
        <w:spacing w:before="120" w:after="0"/>
        <w:ind w:left="2520"/>
        <w:rPr>
          <w:color w:val="616161"/>
        </w:rPr>
      </w:pPr>
      <w:r>
        <w:rPr>
          <w:color w:val="616161"/>
        </w:rPr>
        <w:t>17.3.10.3 Параметры</w:t>
      </w:r>
    </w:p>
    <w:p w14:paraId="60529C7E" w14:textId="77777777" w:rsidR="00B11C41" w:rsidRDefault="00B11C41" w:rsidP="00B11C41">
      <w:pPr>
        <w:pStyle w:val="NormalWeb"/>
        <w:spacing w:before="0" w:beforeAutospacing="0" w:after="0" w:afterAutospacing="0"/>
        <w:ind w:left="360"/>
        <w:rPr>
          <w:color w:val="424242"/>
        </w:rPr>
      </w:pPr>
      <w:r>
        <w:rPr>
          <w:color w:val="424242"/>
        </w:rPr>
        <w:t>Таблица 22 — Параметры gpaddmirrors</w:t>
      </w:r>
    </w:p>
    <w:tbl>
      <w:tblPr>
        <w:tblW w:w="0" w:type="auto"/>
        <w:shd w:val="clear" w:color="auto" w:fill="FFFFFF"/>
        <w:tblCellMar>
          <w:left w:w="0" w:type="dxa"/>
          <w:right w:w="0" w:type="dxa"/>
        </w:tblCellMar>
        <w:tblLook w:val="04A0" w:firstRow="1" w:lastRow="0" w:firstColumn="1" w:lastColumn="0" w:noHBand="0" w:noVBand="1"/>
      </w:tblPr>
      <w:tblGrid>
        <w:gridCol w:w="3553"/>
        <w:gridCol w:w="5781"/>
      </w:tblGrid>
      <w:tr w:rsidR="00B11C41" w14:paraId="64B50DD0"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C4A67D6"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D7E6352"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153DF61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0DFDA47" w14:textId="77777777" w:rsidR="00B11C41" w:rsidRDefault="00B11C41" w:rsidP="00B11C41">
            <w:pPr>
              <w:ind w:left="360"/>
            </w:pPr>
            <w:r>
              <w: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C596FA" w14:textId="77777777" w:rsidR="00B11C41" w:rsidRDefault="00B11C41" w:rsidP="00B11C41">
            <w:pPr>
              <w:ind w:left="360"/>
            </w:pPr>
            <w:r>
              <w:t>Запуск в тихом режиме, без запроса информации. Если используется этот параметр, необходимо предоставить файл конфигурации с параметром -m или -i.</w:t>
            </w:r>
          </w:p>
        </w:tc>
      </w:tr>
      <w:tr w:rsidR="00B11C41" w14:paraId="0034817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515F71F" w14:textId="77777777" w:rsidR="00B11C41" w:rsidRDefault="00B11C41" w:rsidP="00B11C41">
            <w:pPr>
              <w:ind w:left="360"/>
            </w:pPr>
            <w:r>
              <w:t>-B </w:t>
            </w:r>
            <w:r w:rsidRPr="00B11C41">
              <w:rPr>
                <w:i/>
                <w:iCs/>
              </w:rPr>
              <w:t>parallel_processes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B606ED" w14:textId="77777777" w:rsidR="00B11C41" w:rsidRDefault="00B11C41" w:rsidP="00B11C41">
            <w:pPr>
              <w:ind w:left="360"/>
            </w:pPr>
            <w:r>
              <w:t>Количество процессов настройки зеркала, запускаемых параллельно. Если не указано иное, утилита запустит до 10 параллельных процессов в зависимости от того, сколько инстансов зеркальных сегментов ей нужно настроить.</w:t>
            </w:r>
          </w:p>
        </w:tc>
      </w:tr>
      <w:tr w:rsidR="00B11C41" w14:paraId="2D9BA93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956D9F6" w14:textId="77777777" w:rsidR="00B11C41" w:rsidRDefault="00B11C41" w:rsidP="00B11C41">
            <w:pPr>
              <w:ind w:left="360"/>
            </w:pPr>
            <w:r>
              <w:t>-d </w:t>
            </w:r>
            <w:r w:rsidRPr="00B11C41">
              <w:rPr>
                <w:i/>
                <w:iCs/>
              </w:rPr>
              <w:t>master_data_directory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F4B39F" w14:textId="77777777" w:rsidR="00B11C41" w:rsidRDefault="00B11C41" w:rsidP="00B11C41">
            <w:pPr>
              <w:ind w:left="360"/>
            </w:pPr>
            <w:r>
              <w:t>Каталог основных данных. Если параметр не указан, будет использоваться значение, установленное для $MASTER_DATA_DIRECTORY.</w:t>
            </w:r>
          </w:p>
        </w:tc>
      </w:tr>
      <w:tr w:rsidR="00B11C41" w14:paraId="1A7793A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7B75D46" w14:textId="77777777" w:rsidR="00B11C41" w:rsidRDefault="00B11C41" w:rsidP="00B11C41">
            <w:pPr>
              <w:ind w:left="360"/>
            </w:pPr>
            <w:r>
              <w:t>-i </w:t>
            </w:r>
            <w:r w:rsidRPr="00B11C41">
              <w:rPr>
                <w:i/>
                <w:iCs/>
              </w:rPr>
              <w:t>mirror_config_file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0822C68" w14:textId="77777777" w:rsidR="00B11C41" w:rsidRDefault="00B11C41" w:rsidP="00B11C41">
            <w:pPr>
              <w:pStyle w:val="NormalWeb"/>
              <w:spacing w:before="0" w:beforeAutospacing="0" w:after="0" w:afterAutospacing="0"/>
              <w:ind w:left="360"/>
            </w:pPr>
            <w:r>
              <w:t>Файл конфигурации, содержащий по одной строке для каждого зеркального сегмента, который вы хотите создать. Для каждого основного сегмента в системе должен быть указан один зеркальный сегмент. Формат этого файла следующий (согласно атрибутам в таблице каталога gp_segment_configuration):</w:t>
            </w:r>
          </w:p>
          <w:p w14:paraId="7CEE73C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lastRenderedPageBreak/>
              <w:t>&lt;row_id&gt;=&lt;contentID&gt;|&lt;address&gt;|&lt;port&gt;|&lt;data_dir&gt;</w:t>
            </w:r>
          </w:p>
          <w:p w14:paraId="62DCD656" w14:textId="77777777" w:rsidR="00B11C41" w:rsidRPr="00B11C41" w:rsidRDefault="00B11C41" w:rsidP="00B11C41">
            <w:pPr>
              <w:ind w:left="360"/>
              <w:rPr>
                <w:rFonts w:cs="Times New Roman"/>
                <w:sz w:val="24"/>
                <w:szCs w:val="24"/>
              </w:rPr>
            </w:pPr>
            <w:r>
              <w:t>Copy</w:t>
            </w:r>
          </w:p>
          <w:p w14:paraId="4D1785DF" w14:textId="77777777" w:rsidR="00B11C41" w:rsidRDefault="00B11C41" w:rsidP="00B11C41">
            <w:pPr>
              <w:pStyle w:val="NormalWeb"/>
              <w:spacing w:before="0" w:beforeAutospacing="0" w:after="0" w:afterAutospacing="0"/>
              <w:ind w:left="360"/>
            </w:pPr>
            <w:r>
              <w:t>Где row_id — это строка в файле, contentID — это идентификатор содержимого инстанса сегмента, address — это имя хоста или IP-адрес хоста сегмента, port — это порт связи, а data_dir — это каталог данных инстанса сегмента.</w:t>
            </w:r>
          </w:p>
        </w:tc>
      </w:tr>
      <w:tr w:rsidR="00B11C41" w14:paraId="229E62F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869419D" w14:textId="77777777" w:rsidR="00B11C41" w:rsidRDefault="00B11C41" w:rsidP="00B11C41">
            <w:pPr>
              <w:ind w:left="360"/>
            </w:pPr>
            <w:r>
              <w:lastRenderedPageBreak/>
              <w:t>-l </w:t>
            </w:r>
            <w:r w:rsidRPr="00B11C41">
              <w:rPr>
                <w:i/>
                <w:iCs/>
              </w:rPr>
              <w:t>logfile_directory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9072835" w14:textId="77777777" w:rsidR="00B11C41" w:rsidRDefault="00B11C41" w:rsidP="00B11C41">
            <w:pPr>
              <w:ind w:left="360"/>
            </w:pPr>
            <w:r>
              <w:t>Каталог для записи файла журнала. По умолчанию ~/gpAdminLogs.</w:t>
            </w:r>
          </w:p>
        </w:tc>
      </w:tr>
      <w:tr w:rsidR="00B11C41" w14:paraId="1D2D61F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47F60D" w14:textId="77777777" w:rsidR="00B11C41" w:rsidRDefault="00B11C41" w:rsidP="00B11C41">
            <w:pPr>
              <w:ind w:left="360"/>
            </w:pPr>
            <w:r>
              <w:t>-m </w:t>
            </w:r>
            <w:r w:rsidRPr="00B11C41">
              <w:rPr>
                <w:i/>
                <w:iCs/>
              </w:rPr>
              <w:t>datadir_config_file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0B71369" w14:textId="77777777" w:rsidR="00B11C41" w:rsidRDefault="00B11C41" w:rsidP="00B11C41">
            <w:pPr>
              <w:pStyle w:val="NormalWeb"/>
              <w:spacing w:before="0" w:beforeAutospacing="0" w:after="0" w:afterAutospacing="0"/>
              <w:ind w:left="360"/>
            </w:pPr>
            <w:r>
              <w:t>Файл конфигурации, содержащий список расположений файловой системы, в которых будут созданы каталоги зеркальных данных. Если параметр не указан, утилита запросит расположение. Каждая строка в файле указывает расположение каталога данных зеркала. Например:</w:t>
            </w:r>
          </w:p>
          <w:p w14:paraId="7A706FF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/gpdata/m1</w:t>
            </w:r>
          </w:p>
          <w:p w14:paraId="468377B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/gpdata/m2</w:t>
            </w:r>
          </w:p>
          <w:p w14:paraId="3C94C1C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/gpdata/m3</w:t>
            </w:r>
          </w:p>
          <w:p w14:paraId="31DA093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/gpdata/m4</w:t>
            </w:r>
          </w:p>
          <w:p w14:paraId="14A15A3B" w14:textId="77777777" w:rsidR="00B11C41" w:rsidRPr="00B11C41" w:rsidRDefault="00B11C41" w:rsidP="00B11C41">
            <w:pPr>
              <w:ind w:left="360"/>
              <w:rPr>
                <w:rFonts w:cs="Times New Roman"/>
                <w:sz w:val="24"/>
                <w:szCs w:val="24"/>
              </w:rPr>
            </w:pPr>
            <w:r>
              <w:t>Copy</w:t>
            </w:r>
          </w:p>
          <w:p w14:paraId="0D0F4096" w14:textId="37F97770" w:rsidR="00B11C41" w:rsidRDefault="00B11C41" w:rsidP="00B11C41">
            <w:pPr>
              <w:pStyle w:val="NormalWeb"/>
              <w:spacing w:before="0" w:beforeAutospacing="0" w:after="0" w:afterAutospacing="0"/>
              <w:ind w:left="60"/>
            </w:pPr>
          </w:p>
        </w:tc>
      </w:tr>
      <w:tr w:rsidR="00B11C41" w14:paraId="19B0011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14A974" w14:textId="77777777" w:rsidR="00B11C41" w:rsidRDefault="00B11C41" w:rsidP="00B11C41">
            <w:pPr>
              <w:ind w:left="360"/>
            </w:pPr>
            <w:r>
              <w:t>-o </w:t>
            </w:r>
            <w:r w:rsidRPr="00B11C41">
              <w:rPr>
                <w:i/>
                <w:iCs/>
              </w:rPr>
              <w:t>output_sample_mirror_config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0B5CE16" w14:textId="77777777" w:rsidR="00B11C41" w:rsidRDefault="00B11C41" w:rsidP="00B11C41">
            <w:pPr>
              <w:ind w:left="360"/>
            </w:pPr>
            <w:r>
              <w:t>Если вы не знаете, как разместить файл конфигурации зеркала, используемый параметром -i, вы можете запустить gpaddmirrors с данным параметром, чтобы сгенерировать образец файла конфигурации зеркала на основе конфигурации вашего основного сегмента. Утилита предложит вам указать расположение каталога данных зеркального сегмента (если вы не укажете его в файле с помощью -m). Затем вы можете отредактировать этот файл, чтобы при необходимости изменить имена хостов на альтернативные зеркальные хосты.</w:t>
            </w:r>
          </w:p>
        </w:tc>
      </w:tr>
      <w:tr w:rsidR="00B11C41" w14:paraId="46C87CF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0262300" w14:textId="77777777" w:rsidR="00B11C41" w:rsidRDefault="00B11C41" w:rsidP="00B11C41">
            <w:pPr>
              <w:ind w:left="360"/>
            </w:pPr>
            <w:r>
              <w:t>-p </w:t>
            </w:r>
            <w:r w:rsidRPr="00B11C41">
              <w:rPr>
                <w:i/>
                <w:iCs/>
              </w:rPr>
              <w:t>port_offset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197C76" w14:textId="77777777" w:rsidR="00B11C41" w:rsidRDefault="00B11C41" w:rsidP="00B11C41">
            <w:pPr>
              <w:ind w:left="360"/>
            </w:pPr>
            <w:r>
              <w:t>Опционально. Это число используется для расчёта портов базы данных, используемых для зеркальных сегментов. Смещение по умолчанию — 1000. Назначения портов зеркала рассчитываются следующим образом: основной порт + смещение = порт зеркальной базы данных. Например, если основной сегмент имеет порт 50001, то его зеркало по умолчанию будет использовать порт базы данных 51001.</w:t>
            </w:r>
          </w:p>
        </w:tc>
      </w:tr>
      <w:tr w:rsidR="00B11C41" w14:paraId="63F53AD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6E7E6D" w14:textId="77777777" w:rsidR="00B11C41" w:rsidRDefault="00B11C41" w:rsidP="00B11C41">
            <w:pPr>
              <w:ind w:left="360"/>
            </w:pPr>
            <w:r>
              <w:lastRenderedPageBreak/>
              <w: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DF4D0A5" w14:textId="77777777" w:rsidR="00B11C41" w:rsidRDefault="00B11C41" w:rsidP="00B11C41">
            <w:pPr>
              <w:ind w:left="360"/>
            </w:pPr>
            <w:r>
              <w:t>Распределяет зеркальные сегменты по доступным хостам. По умолчанию набор зеркальных сегментов группируется вместе на альтернативном хосте из их основного набора сегментов. При распределении зеркал каждое зеркало размещается на разных хостах в массиве RT.Warehouse. Распространение разрешено только при наличии достаточного количества хостов в массиве (количество хостов больше, чем количество инстансов сегмента на хост).</w:t>
            </w:r>
          </w:p>
        </w:tc>
      </w:tr>
      <w:tr w:rsidR="00B11C41" w14:paraId="11DA16D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1DFD992"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AA931A" w14:textId="77777777" w:rsidR="00B11C41" w:rsidRDefault="00B11C41" w:rsidP="00B11C41">
            <w:pPr>
              <w:ind w:left="360"/>
            </w:pPr>
            <w:r>
              <w:t>Устанавливает подробный вывод журнала.</w:t>
            </w:r>
          </w:p>
        </w:tc>
      </w:tr>
      <w:tr w:rsidR="00B11C41" w14:paraId="701B795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AB6AD4"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2E4BB7" w14:textId="77777777" w:rsidR="00B11C41" w:rsidRDefault="00B11C41" w:rsidP="00B11C41">
            <w:pPr>
              <w:ind w:left="360"/>
            </w:pPr>
            <w:r>
              <w:t>Отображает версию этой утилиты.</w:t>
            </w:r>
          </w:p>
        </w:tc>
      </w:tr>
      <w:tr w:rsidR="00B11C41" w14:paraId="31C2C5C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90A8127"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0995C0" w14:textId="77777777" w:rsidR="00B11C41" w:rsidRDefault="00B11C41" w:rsidP="00B11C41">
            <w:pPr>
              <w:ind w:left="360"/>
            </w:pPr>
            <w:r>
              <w:t>Отображает интерактивную справку.</w:t>
            </w:r>
          </w:p>
        </w:tc>
      </w:tr>
    </w:tbl>
    <w:p w14:paraId="1829899B" w14:textId="77777777" w:rsidR="00B11C41" w:rsidRDefault="00B11C41" w:rsidP="00B11C41">
      <w:pPr>
        <w:pStyle w:val="Heading4"/>
        <w:numPr>
          <w:ilvl w:val="0"/>
          <w:numId w:val="0"/>
        </w:numPr>
        <w:spacing w:before="120" w:after="0"/>
        <w:ind w:left="2520"/>
        <w:rPr>
          <w:color w:val="616161"/>
        </w:rPr>
      </w:pPr>
      <w:r>
        <w:rPr>
          <w:color w:val="616161"/>
        </w:rPr>
        <w:t>17.3.10.4 Примеры</w:t>
      </w:r>
    </w:p>
    <w:p w14:paraId="0C90C8E4" w14:textId="77777777" w:rsidR="00B11C41" w:rsidRDefault="00B11C41" w:rsidP="00B11C41">
      <w:pPr>
        <w:pStyle w:val="NormalWeb"/>
        <w:spacing w:before="0" w:beforeAutospacing="0" w:after="0" w:afterAutospacing="0"/>
        <w:ind w:left="360"/>
        <w:rPr>
          <w:color w:val="424242"/>
        </w:rPr>
      </w:pPr>
      <w:r>
        <w:rPr>
          <w:color w:val="424242"/>
        </w:rPr>
        <w:t>Добавьте зеркалирование в существующую систему RT.Warehouse, используя тот же набор хостов, что и ваши основные данные. Вычислите порты зеркальной базы данных, добавив 100 к текущим номерам портов первичного сегмента:</w:t>
      </w:r>
    </w:p>
    <w:p w14:paraId="2977948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gpaddmirrors -p 100</w:t>
      </w:r>
    </w:p>
    <w:p w14:paraId="6B8A576F" w14:textId="77777777" w:rsidR="00B11C41" w:rsidRPr="00B11C41" w:rsidRDefault="00B11C41" w:rsidP="00B11C41">
      <w:pPr>
        <w:ind w:left="360"/>
        <w:rPr>
          <w:rFonts w:cs="Times New Roman"/>
          <w:color w:val="424242"/>
          <w:sz w:val="24"/>
          <w:szCs w:val="24"/>
        </w:rPr>
      </w:pPr>
      <w:r w:rsidRPr="00B11C41">
        <w:rPr>
          <w:color w:val="424242"/>
        </w:rPr>
        <w:t>Copy</w:t>
      </w:r>
    </w:p>
    <w:p w14:paraId="35492D58" w14:textId="77777777" w:rsidR="00B11C41" w:rsidRDefault="00B11C41" w:rsidP="00B11C41">
      <w:pPr>
        <w:pStyle w:val="NormalWeb"/>
        <w:spacing w:before="0" w:beforeAutospacing="0" w:after="0" w:afterAutospacing="0"/>
        <w:ind w:left="360"/>
        <w:rPr>
          <w:color w:val="424242"/>
        </w:rPr>
      </w:pPr>
      <w:r>
        <w:rPr>
          <w:color w:val="424242"/>
        </w:rPr>
        <w:t>Добавьте зеркалирование в существующую систему RT.Warehouse, используя набор хостов, отличный от ваших первичных данных:</w:t>
      </w:r>
    </w:p>
    <w:p w14:paraId="535D51B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gpaddmirrors -i mirror_config_file</w:t>
      </w:r>
    </w:p>
    <w:p w14:paraId="3E150E5C" w14:textId="77777777" w:rsidR="00B11C41" w:rsidRPr="00B11C41" w:rsidRDefault="00B11C41" w:rsidP="00B11C41">
      <w:pPr>
        <w:ind w:left="360"/>
        <w:rPr>
          <w:rFonts w:cs="Times New Roman"/>
          <w:color w:val="424242"/>
          <w:sz w:val="24"/>
          <w:szCs w:val="24"/>
        </w:rPr>
      </w:pPr>
      <w:r w:rsidRPr="00B11C41">
        <w:rPr>
          <w:color w:val="424242"/>
        </w:rPr>
        <w:t>Copy</w:t>
      </w:r>
    </w:p>
    <w:p w14:paraId="48D4A554" w14:textId="77777777" w:rsidR="00B11C41" w:rsidRDefault="00B11C41" w:rsidP="00B11C41">
      <w:pPr>
        <w:pStyle w:val="NormalWeb"/>
        <w:spacing w:before="0" w:beforeAutospacing="0" w:after="0" w:afterAutospacing="0"/>
        <w:ind w:left="360"/>
        <w:rPr>
          <w:color w:val="424242"/>
        </w:rPr>
      </w:pPr>
      <w:r>
        <w:rPr>
          <w:color w:val="424242"/>
        </w:rPr>
        <w:t>Где mirror_config_file выглядит примерно так:</w:t>
      </w:r>
    </w:p>
    <w:p w14:paraId="20D7736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0=0|sdw1-1|52001|/gpdata/mir1/gp0</w:t>
      </w:r>
    </w:p>
    <w:p w14:paraId="0473729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1=1|sdw1-2|52002|/gpdata/mir2/gp1</w:t>
      </w:r>
    </w:p>
    <w:p w14:paraId="5BFEDBF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2=2|sdw2-1|52001|/gpdata/mir1/gp2</w:t>
      </w:r>
    </w:p>
    <w:p w14:paraId="5B49BB3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3=3|sdw2-2|52002|/gpdata/mir2/gp3</w:t>
      </w:r>
    </w:p>
    <w:p w14:paraId="36A126EB" w14:textId="77777777" w:rsidR="00B11C41" w:rsidRPr="00B11C41" w:rsidRDefault="00B11C41" w:rsidP="00B11C41">
      <w:pPr>
        <w:ind w:left="360"/>
        <w:rPr>
          <w:rFonts w:cs="Times New Roman"/>
          <w:color w:val="424242"/>
          <w:sz w:val="24"/>
          <w:szCs w:val="24"/>
        </w:rPr>
      </w:pPr>
      <w:r w:rsidRPr="00B11C41">
        <w:rPr>
          <w:color w:val="424242"/>
        </w:rPr>
        <w:t>Copy</w:t>
      </w:r>
    </w:p>
    <w:p w14:paraId="5F5EE6B4" w14:textId="77777777" w:rsidR="00B11C41" w:rsidRDefault="00B11C41" w:rsidP="00B11C41">
      <w:pPr>
        <w:pStyle w:val="NormalWeb"/>
        <w:spacing w:before="0" w:beforeAutospacing="0" w:after="0" w:afterAutospacing="0"/>
        <w:ind w:left="360"/>
        <w:rPr>
          <w:color w:val="424242"/>
        </w:rPr>
      </w:pPr>
      <w:r>
        <w:rPr>
          <w:color w:val="424242"/>
        </w:rPr>
        <w:t>Создайте образец файла конфигурации зеркала с параметром -o для использования с gpaddmirrors -i:</w:t>
      </w:r>
    </w:p>
    <w:p w14:paraId="56C55F5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gpaddmirrors -o /home/gpadmin/sample_mirror_config</w:t>
      </w:r>
    </w:p>
    <w:p w14:paraId="6CE80956" w14:textId="77777777" w:rsidR="00B11C41" w:rsidRPr="00B11C41" w:rsidRDefault="00B11C41" w:rsidP="00B11C41">
      <w:pPr>
        <w:ind w:left="360"/>
        <w:rPr>
          <w:rFonts w:cs="Times New Roman"/>
          <w:color w:val="424242"/>
          <w:sz w:val="24"/>
          <w:szCs w:val="24"/>
        </w:rPr>
      </w:pPr>
      <w:r w:rsidRPr="00B11C41">
        <w:rPr>
          <w:color w:val="424242"/>
        </w:rPr>
        <w:t>Copy</w:t>
      </w:r>
    </w:p>
    <w:p w14:paraId="1CBB1BEF" w14:textId="77777777" w:rsidR="00B11C41" w:rsidRDefault="00B11C41" w:rsidP="00B11C41">
      <w:pPr>
        <w:pStyle w:val="Heading3"/>
        <w:numPr>
          <w:ilvl w:val="0"/>
          <w:numId w:val="0"/>
        </w:numPr>
        <w:spacing w:before="120" w:after="0"/>
        <w:ind w:left="1980"/>
        <w:rPr>
          <w:color w:val="616161"/>
        </w:rPr>
      </w:pPr>
      <w:r>
        <w:rPr>
          <w:color w:val="616161"/>
        </w:rPr>
        <w:t>17.3.11 gpbackup</w:t>
      </w:r>
    </w:p>
    <w:p w14:paraId="512B64AF" w14:textId="77777777" w:rsidR="00B11C41" w:rsidRDefault="00B11C41" w:rsidP="00B11C41">
      <w:pPr>
        <w:pStyle w:val="NormalWeb"/>
        <w:spacing w:before="0" w:beforeAutospacing="0" w:after="0" w:afterAutospacing="0"/>
        <w:ind w:left="360"/>
        <w:rPr>
          <w:color w:val="424242"/>
        </w:rPr>
      </w:pPr>
      <w:r>
        <w:rPr>
          <w:color w:val="424242"/>
        </w:rPr>
        <w:t>Создаёт резервную копию RT.Warehouse для использования с утилитой gprestore.</w:t>
      </w:r>
    </w:p>
    <w:p w14:paraId="08C264A5" w14:textId="77777777" w:rsidR="00B11C41" w:rsidRDefault="00B11C41" w:rsidP="00B11C41">
      <w:pPr>
        <w:pStyle w:val="Heading4"/>
        <w:numPr>
          <w:ilvl w:val="0"/>
          <w:numId w:val="0"/>
        </w:numPr>
        <w:spacing w:before="120" w:after="0"/>
        <w:ind w:left="2520"/>
        <w:rPr>
          <w:color w:val="616161"/>
        </w:rPr>
      </w:pPr>
      <w:r>
        <w:rPr>
          <w:color w:val="616161"/>
        </w:rPr>
        <w:t>17.3.11.1 Синтаксис</w:t>
      </w:r>
    </w:p>
    <w:p w14:paraId="249BC3F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gpbackup --dbname database_name</w:t>
      </w:r>
    </w:p>
    <w:p w14:paraId="06B9B326" w14:textId="1887FD0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[--backup-dir directory]</w:t>
      </w:r>
    </w:p>
    <w:p w14:paraId="1D1A792C" w14:textId="3401A3E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[--compression-level level]</w:t>
      </w:r>
    </w:p>
    <w:p w14:paraId="1BA74196" w14:textId="3DF9593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[--data-only]</w:t>
      </w:r>
    </w:p>
    <w:p w14:paraId="7A8BDE99" w14:textId="21DF6DD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[--debug]</w:t>
      </w:r>
    </w:p>
    <w:p w14:paraId="62E77BE1" w14:textId="13859E0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[--exclude-schema schema_name]</w:t>
      </w:r>
    </w:p>
    <w:p w14:paraId="658860F2" w14:textId="080D6DD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[--exclude-table schema.table]</w:t>
      </w:r>
    </w:p>
    <w:p w14:paraId="3BFC0792" w14:textId="063B49B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[--exclude-table-file file_name]</w:t>
      </w:r>
    </w:p>
    <w:p w14:paraId="4EBB35D8" w14:textId="2B86BF7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[--include-schema schema_name]</w:t>
      </w:r>
    </w:p>
    <w:p w14:paraId="7F0D7615" w14:textId="6B6B88C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[--include-table schema.table]</w:t>
      </w:r>
    </w:p>
    <w:p w14:paraId="427802EF" w14:textId="176BFB2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[--include-table-file file_name]</w:t>
      </w:r>
    </w:p>
    <w:p w14:paraId="111555AE" w14:textId="248E3F5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[--incremental [--from-timestamp backup-timestamp]]</w:t>
      </w:r>
    </w:p>
    <w:p w14:paraId="7A84B94B" w14:textId="001FB27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[--jobs int]</w:t>
      </w:r>
    </w:p>
    <w:p w14:paraId="50C55E38" w14:textId="5B0F116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[--leaf-partition-data]</w:t>
      </w:r>
    </w:p>
    <w:p w14:paraId="3EBC5A71" w14:textId="6C1B1B1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[--metadata-only]</w:t>
      </w:r>
    </w:p>
    <w:p w14:paraId="5AE6818F" w14:textId="66EA5F6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[--no-compression]</w:t>
      </w:r>
    </w:p>
    <w:p w14:paraId="580522FD" w14:textId="485BA30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[--plugin-config config_file_location]</w:t>
      </w:r>
    </w:p>
    <w:p w14:paraId="581C2E28" w14:textId="7E891EF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[--quiet]</w:t>
      </w:r>
    </w:p>
    <w:p w14:paraId="4C23A419" w14:textId="6D77215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[--single-data-file]</w:t>
      </w:r>
    </w:p>
    <w:p w14:paraId="0E5B3EAF" w14:textId="0E46AE1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[--verbose]</w:t>
      </w:r>
    </w:p>
    <w:p w14:paraId="5D806CC1" w14:textId="48919E1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[--version]</w:t>
      </w:r>
    </w:p>
    <w:p w14:paraId="22D91643" w14:textId="1569D9BB"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[--with-stats]</w:t>
      </w:r>
    </w:p>
    <w:p w14:paraId="7D37BC43"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E3E51D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gpbackup --help</w:t>
      </w:r>
    </w:p>
    <w:p w14:paraId="17D5CC51" w14:textId="77777777" w:rsidR="00B11C41" w:rsidRPr="00B11C41" w:rsidRDefault="00B11C41" w:rsidP="00B11C41">
      <w:pPr>
        <w:ind w:left="360"/>
        <w:rPr>
          <w:rFonts w:cs="Times New Roman"/>
          <w:color w:val="424242"/>
          <w:sz w:val="24"/>
          <w:szCs w:val="24"/>
        </w:rPr>
      </w:pPr>
      <w:r w:rsidRPr="00B11C41">
        <w:rPr>
          <w:color w:val="424242"/>
        </w:rPr>
        <w:t>Copy</w:t>
      </w:r>
    </w:p>
    <w:p w14:paraId="000C0FE7" w14:textId="77777777" w:rsidR="00B11C41" w:rsidRDefault="00B11C41" w:rsidP="00B11C41">
      <w:pPr>
        <w:pStyle w:val="Heading4"/>
        <w:numPr>
          <w:ilvl w:val="0"/>
          <w:numId w:val="0"/>
        </w:numPr>
        <w:spacing w:before="120" w:after="0"/>
        <w:ind w:left="2520"/>
        <w:rPr>
          <w:color w:val="616161"/>
        </w:rPr>
      </w:pPr>
      <w:r>
        <w:rPr>
          <w:color w:val="616161"/>
        </w:rPr>
        <w:t>17.3.11.2 Описание</w:t>
      </w:r>
    </w:p>
    <w:p w14:paraId="69CAC78A" w14:textId="77777777" w:rsidR="00B11C41" w:rsidRDefault="00B11C41" w:rsidP="00B11C41">
      <w:pPr>
        <w:pStyle w:val="NormalWeb"/>
        <w:spacing w:before="0" w:beforeAutospacing="0" w:after="0" w:afterAutospacing="0"/>
        <w:ind w:left="360"/>
        <w:rPr>
          <w:color w:val="424242"/>
        </w:rPr>
      </w:pPr>
      <w:r>
        <w:rPr>
          <w:color w:val="424242"/>
        </w:rPr>
        <w:t>Утилита gpbackup выполняет резервное копирование содержимого базы данных в коллекцию файлов метаданных и файлов данных, которые можно использовать позже для восстановления базы данных с помощью gprestore. При резервном копировании базы данных вы можете указать параметры фильтрации на уровне таблицы и на уровне схемы для резервного копирования определённых таблиц. Например, вы можете комбинировать параметры уровня схемы и уровня таблицы для резервного копирования всех таблиц в схеме, кроме одной.</w:t>
      </w:r>
    </w:p>
    <w:p w14:paraId="2355E2EF" w14:textId="77777777" w:rsidR="00B11C41" w:rsidRDefault="00B11C41" w:rsidP="00B11C41">
      <w:pPr>
        <w:pStyle w:val="NormalWeb"/>
        <w:spacing w:before="0" w:beforeAutospacing="0" w:after="0" w:afterAutospacing="0"/>
        <w:ind w:left="360"/>
        <w:rPr>
          <w:color w:val="424242"/>
        </w:rPr>
      </w:pPr>
      <w:r>
        <w:rPr>
          <w:color w:val="424242"/>
        </w:rPr>
        <w:t>По умолчанию gpbackup выполняет резервное копирование объектов в указанной базе данных, а также глобальных системных объектов RT.Warehouse. Вы можете дополнительно указать параметр --with-globals с gprestore для восстановления глобальных объектов.</w:t>
      </w:r>
    </w:p>
    <w:p w14:paraId="30EFBE38" w14:textId="77777777" w:rsidR="00B11C41" w:rsidRDefault="00B11C41" w:rsidP="00B11C41">
      <w:pPr>
        <w:pStyle w:val="NormalWeb"/>
        <w:spacing w:before="0" w:beforeAutospacing="0" w:after="0" w:afterAutospacing="0"/>
        <w:ind w:left="360"/>
        <w:rPr>
          <w:color w:val="424242"/>
        </w:rPr>
      </w:pPr>
      <w:r>
        <w:rPr>
          <w:color w:val="424242"/>
        </w:rPr>
        <w:t>gpbackup по умолчанию сохраняет файлы метаданных объекта и файлы DDL для резервного копирования в каталоге основных данных RT.Warehouse. Сегменты RT.Warehouse используют команду COPY ... ON SEGMENT для сохранения данных для резервных копий таблиц в сжатых файлах данных CSV, расположенных в каталоге данных каждого сегмента.</w:t>
      </w:r>
    </w:p>
    <w:p w14:paraId="78614A8C" w14:textId="77777777" w:rsidR="00B11C41" w:rsidRDefault="00B11C41" w:rsidP="00B11C41">
      <w:pPr>
        <w:pStyle w:val="NormalWeb"/>
        <w:spacing w:before="0" w:beforeAutospacing="0" w:after="0" w:afterAutospacing="0"/>
        <w:ind w:left="360"/>
        <w:rPr>
          <w:color w:val="424242"/>
        </w:rPr>
      </w:pPr>
      <w:r>
        <w:rPr>
          <w:color w:val="424242"/>
        </w:rPr>
        <w:t>Вы можете добавить параметр --backup-dir, чтобы скопировать все файлы резервных копий с главной RT.Warehouse и сегментировать хосты по абсолютному пути для дальнейшего использования. Предусмотрены дополнительные параметры для фильтрации набора резервных копий, чтобы включить или исключить определённые таблицы.</w:t>
      </w:r>
    </w:p>
    <w:p w14:paraId="4775E5C1" w14:textId="77777777" w:rsidR="00B11C41" w:rsidRDefault="00B11C41" w:rsidP="00B11C41">
      <w:pPr>
        <w:pStyle w:val="NormalWeb"/>
        <w:spacing w:before="0" w:beforeAutospacing="0" w:after="0" w:afterAutospacing="0"/>
        <w:ind w:left="360"/>
        <w:rPr>
          <w:color w:val="424242"/>
        </w:rPr>
      </w:pPr>
      <w:r>
        <w:rPr>
          <w:color w:val="424242"/>
        </w:rPr>
        <w:t xml:space="preserve">Вы можете создать инкрементную резервную копию с параметром </w:t>
      </w:r>
      <w:r>
        <w:rPr>
          <w:color w:val="424242"/>
        </w:rPr>
        <w:noBreakHyphen/>
      </w:r>
      <w:r>
        <w:rPr>
          <w:color w:val="424242"/>
        </w:rPr>
        <w:noBreakHyphen/>
        <w:t>incremental. Инкрементные резервные копии эффективны, когда общий объём данных в таблицах, оптимизированных для добавления, или в партициях таблиц, которые изменились, невелик по сравнению с данными, которые не изменились.</w:t>
      </w:r>
    </w:p>
    <w:p w14:paraId="10FBF190" w14:textId="77777777" w:rsidR="00B11C41" w:rsidRDefault="00B11C41" w:rsidP="00B11C41">
      <w:pPr>
        <w:pStyle w:val="NormalWeb"/>
        <w:spacing w:before="0" w:beforeAutospacing="0" w:after="0" w:afterAutospacing="0"/>
        <w:ind w:left="360"/>
        <w:rPr>
          <w:color w:val="424242"/>
        </w:rPr>
      </w:pPr>
      <w:r>
        <w:rPr>
          <w:color w:val="424242"/>
        </w:rPr>
        <w:t>С параметром по умолчанию --jobs (1 задание) каждая операция gpbackup использует одну транзакцию на мастер-хосте RT.Warehouse. Команда COPY ... ON SEGMENT выполняет задачу резервного копирования параллельно на каждом хосте сегмента. Процесс резервного копирования устанавливает блокировку ACCESS SHARE для каждой резервной копии таблицы. Во время процесса блокировки таблицы база данных должна находиться в состоянии покоя.</w:t>
      </w:r>
    </w:p>
    <w:p w14:paraId="2C6EC9A0" w14:textId="77777777" w:rsidR="00B11C41" w:rsidRDefault="00B11C41" w:rsidP="00B11C41">
      <w:pPr>
        <w:pStyle w:val="NormalWeb"/>
        <w:spacing w:before="0" w:beforeAutospacing="0" w:after="0" w:afterAutospacing="0"/>
        <w:ind w:left="360"/>
        <w:rPr>
          <w:color w:val="424242"/>
        </w:rPr>
      </w:pPr>
      <w:r>
        <w:rPr>
          <w:color w:val="424242"/>
        </w:rPr>
        <w:t>Когда операция резервного копирования завершается, gpbackup возвращает код состояния. См. Коды возврата.</w:t>
      </w:r>
    </w:p>
    <w:p w14:paraId="3139CE53" w14:textId="77777777" w:rsidR="00B11C41" w:rsidRDefault="00B11C41" w:rsidP="00B11C41">
      <w:pPr>
        <w:pStyle w:val="NormalWeb"/>
        <w:spacing w:before="0" w:beforeAutospacing="0" w:after="0" w:afterAutospacing="0"/>
        <w:ind w:left="360"/>
        <w:rPr>
          <w:color w:val="424242"/>
        </w:rPr>
      </w:pPr>
      <w:r>
        <w:rPr>
          <w:color w:val="424242"/>
        </w:rPr>
        <w:lastRenderedPageBreak/>
        <w:t>Утилиту gpbackup нельзя запустить, пока gpexpand инициализирует новые сегменты. Резервные копии, созданные до расширения, невозможно восстановить с помощью gprestore после завершения расширения кластера.</w:t>
      </w:r>
    </w:p>
    <w:p w14:paraId="11AD1FC5" w14:textId="77777777" w:rsidR="00B11C41" w:rsidRDefault="00B11C41" w:rsidP="00B11C41">
      <w:pPr>
        <w:pStyle w:val="NormalWeb"/>
        <w:spacing w:before="0" w:beforeAutospacing="0" w:after="0" w:afterAutospacing="0"/>
        <w:ind w:left="360"/>
        <w:rPr>
          <w:color w:val="424242"/>
        </w:rPr>
      </w:pPr>
      <w:r>
        <w:rPr>
          <w:color w:val="424242"/>
        </w:rPr>
        <w:t>gpbackup может отправлять уведомления о статусе по электронной почте после завершения операции резервного копирования. Вы указываете момент, когда утилита отправляет уведомление, и получателей электронной почты в файле конфигурации.</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2C025AF4"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39A88555"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110FF3A2" w14:textId="77777777" w:rsidR="00B11C41" w:rsidRDefault="00B11C41" w:rsidP="00B11C41">
            <w:pPr>
              <w:pStyle w:val="NormalWeb"/>
              <w:spacing w:before="0" w:beforeAutospacing="0" w:after="0" w:afterAutospacing="0"/>
              <w:ind w:left="360"/>
            </w:pPr>
            <w:r>
              <w:t>Эта утилита использует SSH-соединения между системами для выполнения своих задач. В больших развёртываниях RT.Warehouse, облачных развёртываниях или развёртываниях с большим количеством сегментов на хост эта утилита может превышать максимальный порог хоста для неаутентифицированных соединений. Рассмотрите возможность обновления параметра конфигурации SSH MaxStartups, чтобы увеличить этот порог. Дополнительные сведения о параметрах конфигурации SSH см. в документации по SSH для вашего дистрибутива Linux.</w:t>
            </w:r>
          </w:p>
        </w:tc>
      </w:tr>
    </w:tbl>
    <w:p w14:paraId="716818F5" w14:textId="77777777" w:rsidR="00B11C41" w:rsidRDefault="00B11C41" w:rsidP="00B11C41">
      <w:pPr>
        <w:pStyle w:val="Heading4"/>
        <w:numPr>
          <w:ilvl w:val="0"/>
          <w:numId w:val="0"/>
        </w:numPr>
        <w:spacing w:before="120" w:after="0"/>
        <w:ind w:left="2520"/>
        <w:rPr>
          <w:color w:val="616161"/>
        </w:rPr>
      </w:pPr>
      <w:r>
        <w:rPr>
          <w:color w:val="616161"/>
        </w:rPr>
        <w:t>17.3.11.3 Параметры</w:t>
      </w:r>
    </w:p>
    <w:p w14:paraId="4192526F" w14:textId="77777777" w:rsidR="00B11C41" w:rsidRDefault="00B11C41" w:rsidP="00B11C41">
      <w:pPr>
        <w:pStyle w:val="NormalWeb"/>
        <w:spacing w:before="0" w:beforeAutospacing="0" w:after="0" w:afterAutospacing="0"/>
        <w:ind w:left="360"/>
        <w:rPr>
          <w:color w:val="424242"/>
        </w:rPr>
      </w:pPr>
      <w:r>
        <w:rPr>
          <w:color w:val="424242"/>
        </w:rPr>
        <w:t>Таблица 23 — Параметры gpbackup</w:t>
      </w:r>
    </w:p>
    <w:tbl>
      <w:tblPr>
        <w:tblW w:w="0" w:type="auto"/>
        <w:shd w:val="clear" w:color="auto" w:fill="FFFFFF"/>
        <w:tblCellMar>
          <w:left w:w="0" w:type="dxa"/>
          <w:right w:w="0" w:type="dxa"/>
        </w:tblCellMar>
        <w:tblLook w:val="04A0" w:firstRow="1" w:lastRow="0" w:firstColumn="1" w:lastColumn="0" w:noHBand="0" w:noVBand="1"/>
      </w:tblPr>
      <w:tblGrid>
        <w:gridCol w:w="2138"/>
        <w:gridCol w:w="7196"/>
      </w:tblGrid>
      <w:tr w:rsidR="00B11C41" w14:paraId="2567EBAA"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57147AA"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05D7085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949FC0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EC8AE7A" w14:textId="77777777" w:rsidR="00B11C41" w:rsidRDefault="00B11C41" w:rsidP="00B11C41">
            <w:pPr>
              <w:ind w:left="360"/>
            </w:pPr>
            <w:r>
              <w:t>--dbname </w:t>
            </w:r>
            <w:r w:rsidRPr="00B11C41">
              <w:rPr>
                <w:i/>
                <w:iCs/>
              </w:rPr>
              <w:t>database_name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DA505F" w14:textId="77777777" w:rsidR="00B11C41" w:rsidRDefault="00B11C41" w:rsidP="00B11C41">
            <w:pPr>
              <w:ind w:left="360"/>
            </w:pPr>
            <w:r>
              <w:t>Обязательный параметр. Задаёт базу данных для резервного копирования.</w:t>
            </w:r>
          </w:p>
        </w:tc>
      </w:tr>
      <w:tr w:rsidR="00B11C41" w14:paraId="6F5748C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656056F" w14:textId="77777777" w:rsidR="00B11C41" w:rsidRDefault="00B11C41" w:rsidP="00B11C41">
            <w:pPr>
              <w:ind w:left="360"/>
            </w:pPr>
            <w:r>
              <w:t>--backup-dir </w:t>
            </w:r>
            <w:r w:rsidRPr="00B11C41">
              <w:rPr>
                <w:i/>
                <w:iCs/>
              </w:rPr>
              <w:t>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1B6751" w14:textId="77777777" w:rsidR="00B11C41" w:rsidRDefault="00B11C41" w:rsidP="00B11C41">
            <w:pPr>
              <w:ind w:left="360"/>
            </w:pPr>
            <w:r>
              <w:t>Опционально. Копирует все необходимые файлы резервных копий (файлы метаданных и файлы данных) в указанный каталог. Вы должны указать каталог как абсолютный путь (не относительный). Если вы не укажете этот параметр, файлы метаданных будут созданы на мастер-хосте RT.Warehouse в каталоге $MASTER_DATA_DIRECTORY/backups/YYYYMMDD/YYYYMMDDhhmmss/. Хосты сегментов создают файлы данных CSV в каталоге &lt;seg_dir&gt;/backups/YYYYMMDD/YYYYMMDDhhmmss/. Когда вы указываете настраиваемый каталог резервного копирования, файлы копируются по этим путям в подкаталогах каталога резервного копирования. Вы не можете комбинировать этот параметр с параметром --plugin-config.</w:t>
            </w:r>
          </w:p>
        </w:tc>
      </w:tr>
      <w:tr w:rsidR="00B11C41" w14:paraId="032FCFC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29080B2" w14:textId="77777777" w:rsidR="00B11C41" w:rsidRDefault="00B11C41" w:rsidP="00B11C41">
            <w:pPr>
              <w:ind w:left="360"/>
            </w:pPr>
            <w:r>
              <w:t>--compression-level </w:t>
            </w:r>
            <w:r w:rsidRPr="00B11C41">
              <w:rPr>
                <w:i/>
                <w:iCs/>
              </w:rPr>
              <w:t>level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A5E42F" w14:textId="77777777" w:rsidR="00B11C41" w:rsidRDefault="00B11C41" w:rsidP="00B11C41">
            <w:pPr>
              <w:ind w:left="360"/>
            </w:pPr>
            <w:r>
              <w:t>Опционально. Определяет уровень сжатия gzip (от 1 до 9), используемый для сжатия файлов данных. По умолчанию — 1. Обратите внимание, что gpbackup по умолчанию использует сжатие.</w:t>
            </w:r>
          </w:p>
        </w:tc>
      </w:tr>
      <w:tr w:rsidR="00B11C41" w14:paraId="4D86DF8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428A29" w14:textId="77777777" w:rsidR="00B11C41" w:rsidRDefault="00B11C41" w:rsidP="00B11C41">
            <w:pPr>
              <w:ind w:left="360"/>
            </w:pPr>
            <w:r>
              <w:t>--data-only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FBB3FAD" w14:textId="77777777" w:rsidR="00B11C41" w:rsidRDefault="00B11C41" w:rsidP="00B11C41">
            <w:pPr>
              <w:ind w:left="360"/>
            </w:pPr>
            <w:r>
              <w:t>Опционально. Выполняет резервное копирование только табличных данных в файлы CSV, но не выполняет резервное копирование файлов метаданных, необходимых для воссоздания таблиц и других объектов базы данных.</w:t>
            </w:r>
          </w:p>
        </w:tc>
      </w:tr>
      <w:tr w:rsidR="00B11C41" w14:paraId="6DC54DD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A3B59A0" w14:textId="77777777" w:rsidR="00B11C41" w:rsidRDefault="00B11C41" w:rsidP="00B11C41">
            <w:pPr>
              <w:ind w:left="360"/>
            </w:pPr>
            <w:r>
              <w:t>--debug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EA1F72" w14:textId="77777777" w:rsidR="00B11C41" w:rsidRDefault="00B11C41" w:rsidP="00B11C41">
            <w:pPr>
              <w:ind w:left="360"/>
            </w:pPr>
            <w:r>
              <w:t>Опционально. Отображает подробные отладочные сообщения во время работы.</w:t>
            </w:r>
          </w:p>
        </w:tc>
      </w:tr>
      <w:tr w:rsidR="00B11C41" w14:paraId="3F90497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54789B1" w14:textId="77777777" w:rsidR="00B11C41" w:rsidRDefault="00B11C41" w:rsidP="00B11C41">
            <w:pPr>
              <w:ind w:left="360"/>
            </w:pPr>
            <w:r>
              <w:lastRenderedPageBreak/>
              <w:t>--exclude-schema </w:t>
            </w:r>
            <w:r w:rsidRPr="00B11C41">
              <w:rPr>
                <w:i/>
                <w:iCs/>
              </w:rPr>
              <w:t>schema_name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7A36AC" w14:textId="77777777" w:rsidR="00B11C41" w:rsidRDefault="00B11C41" w:rsidP="00B11C41">
            <w:pPr>
              <w:ind w:left="360"/>
            </w:pPr>
            <w:r>
              <w:t>Опционально. Задаёт схему базы данных, которую нужно исключить из резервной копии. Вы можете указать этот параметр несколько раз, чтобы исключить несколько схем. Вы не можете комбинировать этот параметр с параметром </w:t>
            </w:r>
            <w:r>
              <w:noBreakHyphen/>
            </w:r>
            <w:r>
              <w:noBreakHyphen/>
              <w:t>include-schema или параметром фильтрации таблиц, таким как --include-table.</w:t>
            </w:r>
          </w:p>
        </w:tc>
      </w:tr>
      <w:tr w:rsidR="00B11C41" w14:paraId="7282F96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D60148F" w14:textId="77777777" w:rsidR="00B11C41" w:rsidRDefault="00B11C41" w:rsidP="00B11C41">
            <w:pPr>
              <w:ind w:left="360"/>
            </w:pPr>
            <w:r>
              <w:t>--exclude-table </w:t>
            </w:r>
            <w:r w:rsidRPr="00B11C41">
              <w:rPr>
                <w:i/>
                <w:iCs/>
              </w:rPr>
              <w:t>schema.table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0164C1" w14:textId="77777777" w:rsidR="00B11C41" w:rsidRDefault="00B11C41" w:rsidP="00B11C41">
            <w:pPr>
              <w:ind w:left="360"/>
            </w:pPr>
            <w:r>
              <w:t>Опционально. Задаёт таблицу, которую нужно исключить из резервной копии. Таблица должна быть в формате &lt;schema-name&gt;.&lt;table-name&gt;. Если в имени таблицы или схемы используется любой символ, кроме строчной буквы, числа или символа подчеркивания, то вы должны заключить это имя в двойные кавычки. Вы можете указать этот параетр несколько раз. Вы не можете комбинировать этот параметр с параметром --exclude-schema или другим параметром фильтрации таблиц, таким как --include-table. Вы не можете использовать этот параметр в сочетании с --leaf-partition-data. Хотя вы можете указать имена leaf-партиций, gpbackup игнорирует имена партиций.</w:t>
            </w:r>
          </w:p>
        </w:tc>
      </w:tr>
      <w:tr w:rsidR="00B11C41" w14:paraId="3BBF655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5A7EF71" w14:textId="77777777" w:rsidR="00B11C41" w:rsidRDefault="00B11C41" w:rsidP="00B11C41">
            <w:pPr>
              <w:ind w:left="360"/>
            </w:pPr>
            <w:r>
              <w:t>--exclude-table-file </w:t>
            </w:r>
            <w:r w:rsidRPr="00B11C41">
              <w:rPr>
                <w:i/>
                <w:iCs/>
              </w:rPr>
              <w:t>file_name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998CE8" w14:textId="77777777" w:rsidR="00B11C41" w:rsidRDefault="00B11C41" w:rsidP="00B11C41">
            <w:pPr>
              <w:ind w:left="360"/>
            </w:pPr>
            <w:r>
              <w:t>Опционально. Задаёт текстовый файл, содержащий список таблиц, которые нужно исключить из резервной копии. Каждая строка в текстовом файле должна определять одну таблицу в формате &lt;schema-name&gt;.&lt;table-name&gt;. Файл не должен содержать завершающих строк. Если в имени таблицы или схемы используется любой символ, кроме строчной буквы, числа или символа подчеркивания, то вы должны заключить это имя в двойные кавычки. Вы не можете комбинировать этот параметр с параметром --exclude-schema или другим параметром фильтрации таблиц, таким как --include-table. Вы не можете использовать этот параметр в сочетании с --leaf-partition-data. Хотя вы можете указать имена leaf-партиций в файле, указанном с помощью --exclude-table-file, gpbackup игнорирует имена партиций.</w:t>
            </w:r>
          </w:p>
        </w:tc>
      </w:tr>
      <w:tr w:rsidR="00B11C41" w14:paraId="224D0E0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8A08CC2" w14:textId="77777777" w:rsidR="00B11C41" w:rsidRDefault="00B11C41" w:rsidP="00B11C41">
            <w:pPr>
              <w:ind w:left="360"/>
            </w:pPr>
            <w:r>
              <w:t>--include-schema </w:t>
            </w:r>
            <w:r w:rsidRPr="00B11C41">
              <w:rPr>
                <w:i/>
                <w:iCs/>
              </w:rPr>
              <w:t>schema_name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244BE81" w14:textId="77777777" w:rsidR="00B11C41" w:rsidRDefault="00B11C41" w:rsidP="00B11C41">
            <w:pPr>
              <w:ind w:left="360"/>
            </w:pPr>
            <w:r>
              <w:t>Опционально. Задаёт схему базы данных для включения в резервную копию. Вы можете указать этот параметр несколько раз, чтобы включить несколько схем. Если вы укажете этот параметр, любые схемы, не включённые в последующие параметры --include-schema, будут исключены из резервного набора. Вы не можете комбинировать этот параметр с параметрами --exclude-schema, --include-table или --include-table-file.</w:t>
            </w:r>
          </w:p>
        </w:tc>
      </w:tr>
      <w:tr w:rsidR="00B11C41" w14:paraId="10D8B2C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12071CD" w14:textId="77777777" w:rsidR="00B11C41" w:rsidRDefault="00B11C41" w:rsidP="00B11C41">
            <w:pPr>
              <w:ind w:left="360"/>
            </w:pPr>
            <w:r>
              <w:lastRenderedPageBreak/>
              <w:t>--include-table </w:t>
            </w:r>
            <w:r w:rsidRPr="00B11C41">
              <w:rPr>
                <w:i/>
                <w:iCs/>
              </w:rPr>
              <w:t>schema.table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BA799F" w14:textId="77777777" w:rsidR="00B11C41" w:rsidRDefault="00B11C41" w:rsidP="00B11C41">
            <w:pPr>
              <w:ind w:left="360"/>
            </w:pPr>
            <w:r>
              <w:t>Опционально. Задаёт таблицу для включения в резервную копию. Таблица должна быть в формате &lt;schema-name&gt;.&lt;table-name&gt;. Если в имени таблицы или схемы используется какой-либо символ, кроме строчной буквы, числа или символа подчеркивания, то вы должны заключить это имя в одинарные кавычки. Для получения информации о символах, которые поддерживаются в именах схем и таблиц, см. Схема и имена таблиц. Этот параметр можно указывать несколько раз. Вы не можете комбинировать этот параметр с параметром фильтрации схемы, например --include-schema, или другим параметром фильтрации таблиц, например --exclude-table-file. Вы также можете указать полное имя последовательности или представления. Если вы укажете этот параметр, утилита не будет автоматически создавать резервные копии зависимых объектов. Вы также должны явно указать требуемые зависимые объекты. Например, если вы создаёте резервную копию представления, вы должны также создать резервную копию таблиц, которые использует представление. Если вы создаёте резервную копию таблицы, которая использует последовательность, вы также должны создать резервную копию последовательности. Вы можете дополнительно указать имя leaf-партиции таблицы вместо имени таблицы, чтобы включить в резервную копию только определённые leaf-партиции с параметром --leaf-partition-data. При резервном копировании leaf-партиции выполняется резервное копирование данных leaf-партиции вместе с метаданными для партиционированной таблицы.</w:t>
            </w:r>
          </w:p>
        </w:tc>
      </w:tr>
      <w:tr w:rsidR="00B11C41" w14:paraId="56D7ADA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44FAF25" w14:textId="77777777" w:rsidR="00B11C41" w:rsidRDefault="00B11C41" w:rsidP="00B11C41">
            <w:pPr>
              <w:ind w:left="360"/>
            </w:pPr>
            <w:r>
              <w:t>--include-table-file </w:t>
            </w:r>
            <w:r w:rsidRPr="00B11C41">
              <w:rPr>
                <w:i/>
                <w:iCs/>
              </w:rPr>
              <w:t>file_name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FF0E62" w14:textId="77777777" w:rsidR="00B11C41" w:rsidRDefault="00B11C41" w:rsidP="00B11C41">
            <w:pPr>
              <w:ind w:left="360"/>
            </w:pPr>
            <w:r>
              <w:t xml:space="preserve">Опционально. Задаёт текстовый файл, содержащий список таблиц для включения в резервную копию. Каждая строка в текстовом файле должна определять одну таблицу в формате &lt;schema-name&gt;.&lt;table-name&gt;. Файл не должен содержать завершающих строк. См. в Схема и имена таблиц информацию о символах, которые поддерживаются в именах схем и таблиц. Любые таблицы, не указанные в этом файле, не включаются в резервный набор. Вы не можете комбинировать этот параметр с параметром фильтрации схемы, например --include-schema, или другим параметром фильтрации таблиц, например --exclude-table-file. Вы также можете указать полное имя последовательности или представления. Если вы укажете этот параметр, утилита не будет автоматически создавать резервные копии зависимых объектов. Вы также должны явно указать требуемые зависимые объекты. Например, </w:t>
            </w:r>
            <w:r>
              <w:lastRenderedPageBreak/>
              <w:t>если вы создаёте резервную копию представления, вы также должны указать таблицы, которые оно использует. Если вы указываете таблицу, в которой используется последовательность, вы также должны указать последовательность. Вы можете дополнительно указать имя leaf-партиции таблицы вместо имени таблицы, чтобы включить в резервную копию только leaf-партиции с параметром --leaf-partition-data. При резервном копировании leaf-партиции выполняется резервное копирование данных leaf-партиции вместе с метаданными для партиционированной таблицы.</w:t>
            </w:r>
          </w:p>
        </w:tc>
      </w:tr>
      <w:tr w:rsidR="00B11C41" w14:paraId="25BA275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B2EAB27" w14:textId="77777777" w:rsidR="00B11C41" w:rsidRDefault="00B11C41" w:rsidP="00B11C41">
            <w:pPr>
              <w:ind w:left="360"/>
            </w:pPr>
            <w:r>
              <w:lastRenderedPageBreak/>
              <w:t>--incremental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868C0D3" w14:textId="77777777" w:rsidR="00B11C41" w:rsidRDefault="00B11C41" w:rsidP="00B11C41">
            <w:pPr>
              <w:ind w:left="360"/>
            </w:pPr>
            <w:r>
              <w:t>Укажите этот параметр, чтобы добавить инкрементную резервную копию в набор инкрементных резервных копий. Набор резервных копий — это полная резервная копия и одна или несколько инкрементных резервных копий. Резервные копии в наборе должны быть созданы с согласованным набором параметров резервного копирования, чтобы гарантировать, что набор резервных копий можно использовать в операции восстановления. По умолчанию gpbackup пытается найти самую последнюю существующую резервную копию с согласованным набором параметров. Если резервная копия является полной, утилита создаёт набор резервных копий. Если резервная копия является инкрементной, утилита добавляет резервную копию к существующему набору резервных копий. Инкрементная резервная копия добавляется как последняя резервная копия в набор резервных копий. Вы можете указать --from-timestamp, чтобы переопределить поведение по умолчанию.</w:t>
            </w:r>
          </w:p>
        </w:tc>
      </w:tr>
      <w:tr w:rsidR="00B11C41" w14:paraId="138907A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83C90F" w14:textId="77777777" w:rsidR="00B11C41" w:rsidRDefault="00B11C41" w:rsidP="00B11C41">
            <w:pPr>
              <w:ind w:left="360"/>
            </w:pPr>
            <w:r>
              <w:t>--from-timestamp </w:t>
            </w:r>
            <w:r w:rsidRPr="00B11C41">
              <w:rPr>
                <w:i/>
                <w:iCs/>
              </w:rPr>
              <w:t>backup-timestamp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C534D7" w14:textId="77777777" w:rsidR="00B11C41" w:rsidRDefault="00B11C41" w:rsidP="00B11C41">
            <w:pPr>
              <w:ind w:left="360"/>
            </w:pPr>
            <w:r>
              <w:t>Опционально. Задаёт метку времени резервной копии. Указанная резервная копия должна иметь параметры резервного копирования, совместимые с создаваемой инкрементной резервной копией. Если указанная резервная копия является полной, утилита создает набор резервных копий. Если указанная резервная копия является инкрементальной, утилита добавляет инкрементную резервную копию к существующему набору резервных копий. В этом параметре необходимо указать --leaf-partition-data. Вы не можете комбинировать этот параметр с --data-only или --metadata-only. Резервная копия не создаётся, и утилита возвращает ошибку, если резервная копия не может добавить резервную копию к существующему набору инкрементных резервных копий или не может использовать резервную копию для создания.</w:t>
            </w:r>
          </w:p>
        </w:tc>
      </w:tr>
      <w:tr w:rsidR="00B11C41" w14:paraId="62870BF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F67812" w14:textId="77777777" w:rsidR="00B11C41" w:rsidRDefault="00B11C41" w:rsidP="00B11C41">
            <w:pPr>
              <w:ind w:left="360"/>
            </w:pPr>
            <w:r>
              <w:lastRenderedPageBreak/>
              <w:t>--jobs </w:t>
            </w:r>
            <w:r w:rsidRPr="00B11C41">
              <w:rPr>
                <w:i/>
                <w:iCs/>
              </w:rPr>
              <w:t>int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68F014" w14:textId="77777777" w:rsidR="00B11C41" w:rsidRDefault="00B11C41" w:rsidP="00B11C41">
            <w:pPr>
              <w:pStyle w:val="NormalWeb"/>
              <w:spacing w:before="0" w:beforeAutospacing="0" w:after="0" w:afterAutospacing="0"/>
              <w:ind w:left="360"/>
            </w:pPr>
            <w:r>
              <w:t>Опционально. Задаёт количество заданий, которые будут выполняться параллельно при резервном копировании таблиц. По умолчанию gpbackup использует 1 задание (подключение к базе данных). Увеличение этого числа может повысить скорость резервного копирования данных. При выполнении нескольких заданий каждое задание выполняет резервное копирование таблиц в отдельной транзакции. Например, если вы укажете --jobs 2, утилита создаст два процесса, каждый процесс запускает одну транзакцию, а утилита выполняет резервное копирование таблиц параллельно, используя два процесса.</w:t>
            </w:r>
          </w:p>
          <w:p w14:paraId="50CF092E" w14:textId="77777777" w:rsidR="00B11C41" w:rsidRDefault="00B11C41" w:rsidP="00B11C41">
            <w:pPr>
              <w:pStyle w:val="NormalWeb"/>
              <w:spacing w:before="0" w:beforeAutospacing="0" w:after="0" w:afterAutospacing="0"/>
              <w:ind w:left="360"/>
            </w:pPr>
            <w:r>
              <w:rPr>
                <w:rStyle w:val="Strong"/>
                <w:rFonts w:eastAsiaTheme="majorEastAsia"/>
              </w:rPr>
              <w:t>Внимание</w:t>
            </w:r>
            <w:r>
              <w:t>: если вы укажете значение больше 1, база данных должна находиться в состоянии покоя, пока утилита устанавливает блокировку таблиц, для которых выполняется резервное копирование. Если операции с базой данных выполняются с таблицами, резервные копии которых создаются в процессе блокировки таблицы, согласованность между таблицами, резервные копии которых создаются в различных транзакциях, не может быть гарантирована.</w:t>
            </w:r>
          </w:p>
          <w:p w14:paraId="31A0025A" w14:textId="77777777" w:rsidR="00B11C41" w:rsidRDefault="00B11C41" w:rsidP="00B11C41">
            <w:pPr>
              <w:pStyle w:val="NormalWeb"/>
              <w:spacing w:before="0" w:beforeAutospacing="0" w:after="0" w:afterAutospacing="0"/>
              <w:ind w:left="360"/>
            </w:pPr>
            <w:r>
              <w:t>Вы не можете использовать этот параметр в сочетании с параметрами --metadata-only, --single-data-file или --plugin-config.</w:t>
            </w:r>
          </w:p>
        </w:tc>
      </w:tr>
      <w:tr w:rsidR="00B11C41" w14:paraId="0B7779E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E2D154" w14:textId="77777777" w:rsidR="00B11C41" w:rsidRDefault="00B11C41" w:rsidP="00B11C41">
            <w:pPr>
              <w:ind w:left="360"/>
            </w:pPr>
            <w:r>
              <w:t>--leaf-partition-data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585721D" w14:textId="77777777" w:rsidR="00B11C41" w:rsidRDefault="00B11C41" w:rsidP="00B11C41">
            <w:pPr>
              <w:ind w:left="360"/>
            </w:pPr>
            <w:r>
              <w:t>Опционально. Для партиционированных таблиц создаёт один файл данных на каждую leaf-партицию вместо одного файла данных для всей таблицы (по умолчанию). Использование этого параметра также позволяет указать отдельные leaf-партиции для включения в резервную копию с параметром --include-table-file. Вы не можете использовать этот параметр в сочетании с --exclude-table-file или --exclude-table.</w:t>
            </w:r>
          </w:p>
        </w:tc>
      </w:tr>
      <w:tr w:rsidR="00B11C41" w14:paraId="77AE2C3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18C9C0A" w14:textId="77777777" w:rsidR="00B11C41" w:rsidRDefault="00B11C41" w:rsidP="00B11C41">
            <w:pPr>
              <w:ind w:left="360"/>
            </w:pPr>
            <w:r>
              <w:t>--metadata-only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4AEE8C" w14:textId="77777777" w:rsidR="00B11C41" w:rsidRDefault="00B11C41" w:rsidP="00B11C41">
            <w:pPr>
              <w:ind w:left="360"/>
            </w:pPr>
            <w:r>
              <w:t>Опционально. Создаёт только файлы метаданных (DDL), необходимые для воссоздания объектов базы данных, но не выполняет резервное копирование фактических данных таблицы.</w:t>
            </w:r>
          </w:p>
        </w:tc>
      </w:tr>
      <w:tr w:rsidR="00B11C41" w14:paraId="2D5D14E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E2A6D5" w14:textId="77777777" w:rsidR="00B11C41" w:rsidRDefault="00B11C41" w:rsidP="00B11C41">
            <w:pPr>
              <w:ind w:left="360"/>
            </w:pPr>
            <w:r>
              <w:t>--no-compression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5273D07" w14:textId="77777777" w:rsidR="00B11C41" w:rsidRDefault="00B11C41" w:rsidP="00B11C41">
            <w:pPr>
              <w:ind w:left="360"/>
            </w:pPr>
            <w:r>
              <w:t>Опционально. Не сжимать файлы CSV с данными таблицы.</w:t>
            </w:r>
          </w:p>
        </w:tc>
      </w:tr>
      <w:tr w:rsidR="00B11C41" w14:paraId="26D8478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6F8AAB4" w14:textId="77777777" w:rsidR="00B11C41" w:rsidRDefault="00B11C41" w:rsidP="00B11C41">
            <w:pPr>
              <w:ind w:left="360"/>
            </w:pPr>
            <w:r>
              <w:t>--plugin-config </w:t>
            </w:r>
            <w:r w:rsidRPr="00B11C41">
              <w:rPr>
                <w:i/>
                <w:iCs/>
              </w:rPr>
              <w:t>config-file_location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CB996BA" w14:textId="77777777" w:rsidR="00B11C41" w:rsidRDefault="00B11C41" w:rsidP="00B11C41">
            <w:pPr>
              <w:ind w:left="360"/>
            </w:pPr>
            <w:r>
              <w:t xml:space="preserve">Указывает расположение файла конфигурации подключаемого модуля gpbackup, текстового файла в формате YAML. Файл содержит информацию о конфигурации для приложения подключаемого модуля, которое gpbackup использует во время операции резервного копирования. Если вы укажете параметр --plugin-config при резервном копировании базы данных, вы должны указать этот параметр с информацией о конфигурации для соответствующего приложения подключаемого модуля при восстановлении базы данных </w:t>
            </w:r>
            <w:r>
              <w:lastRenderedPageBreak/>
              <w:t>из резервной копии. Этот параметр нельзя комбинировать с параметром --backup-dir.</w:t>
            </w:r>
          </w:p>
        </w:tc>
      </w:tr>
      <w:tr w:rsidR="00B11C41" w14:paraId="6052B43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3C8D03" w14:textId="77777777" w:rsidR="00B11C41" w:rsidRDefault="00B11C41" w:rsidP="00B11C41">
            <w:pPr>
              <w:ind w:left="360"/>
            </w:pPr>
            <w:r>
              <w:lastRenderedPageBreak/>
              <w:t>--quiet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7FA81CE" w14:textId="77777777" w:rsidR="00B11C41" w:rsidRDefault="00B11C41" w:rsidP="00B11C41">
            <w:pPr>
              <w:ind w:left="360"/>
            </w:pPr>
            <w:r>
              <w:t>Опционально. Не отображать все сообщения журнала без предупреждений и ошибок.</w:t>
            </w:r>
          </w:p>
        </w:tc>
      </w:tr>
      <w:tr w:rsidR="00B11C41" w14:paraId="55BCAAB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D9AAD4" w14:textId="77777777" w:rsidR="00B11C41" w:rsidRDefault="00B11C41" w:rsidP="00B11C41">
            <w:pPr>
              <w:ind w:left="360"/>
            </w:pPr>
            <w:r>
              <w:t>--single-data-file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7B6DF8" w14:textId="77777777" w:rsidR="00B11C41" w:rsidRDefault="00B11C41" w:rsidP="00B11C41">
            <w:pPr>
              <w:pStyle w:val="NormalWeb"/>
              <w:spacing w:before="0" w:beforeAutospacing="0" w:after="0" w:afterAutospacing="0"/>
              <w:ind w:left="360"/>
            </w:pPr>
            <w:r>
              <w:t>Опционально. Создаёт один файл данных на каждом хосте сегмента для всех таблиц, резервные копии которых созданы в этом сегменте. По умолчанию каждый gpbackup создаёт один сжатый файл CSV для каждой таблицы, резервная копия которой выполняется в сегменте.</w:t>
            </w:r>
          </w:p>
          <w:p w14:paraId="66368C99"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Если вы используете параметр --single-data-file для объединения резервных копий таблиц в один файл для каждого сегмента, вы не можете установить для параметра gprestore --jobs значение выше 1 для выполнения операции параллельного восстановления.</w:t>
            </w:r>
          </w:p>
        </w:tc>
      </w:tr>
      <w:tr w:rsidR="00B11C41" w14:paraId="6477306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ED0B5D" w14:textId="77777777" w:rsidR="00B11C41" w:rsidRDefault="00B11C41" w:rsidP="00B11C41">
            <w:pPr>
              <w:ind w:left="360"/>
            </w:pPr>
            <w:r>
              <w:t>--verbose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D9B811" w14:textId="77777777" w:rsidR="00B11C41" w:rsidRDefault="00B11C41" w:rsidP="00B11C41">
            <w:pPr>
              <w:ind w:left="360"/>
            </w:pPr>
            <w:r>
              <w:t>Опционально. Печатает подробные сообщения журнала.</w:t>
            </w:r>
          </w:p>
        </w:tc>
      </w:tr>
      <w:tr w:rsidR="00B11C41" w14:paraId="69FF8CC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87C8A9"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329E9EA" w14:textId="77777777" w:rsidR="00B11C41" w:rsidRDefault="00B11C41" w:rsidP="00B11C41">
            <w:pPr>
              <w:ind w:left="360"/>
            </w:pPr>
            <w:r>
              <w:t>Опционально. Распечатывает номер версии и выходит.</w:t>
            </w:r>
          </w:p>
        </w:tc>
      </w:tr>
      <w:tr w:rsidR="00B11C41" w14:paraId="452EBA8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BC86ECF" w14:textId="77777777" w:rsidR="00B11C41" w:rsidRDefault="00B11C41" w:rsidP="00B11C41">
            <w:pPr>
              <w:ind w:left="360"/>
            </w:pPr>
            <w:r>
              <w:t>--with-stats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34FBDBD" w14:textId="77777777" w:rsidR="00B11C41" w:rsidRDefault="00B11C41" w:rsidP="00B11C41">
            <w:pPr>
              <w:ind w:left="360"/>
            </w:pPr>
            <w:r>
              <w:t>Опционально. Включает статистику плана запроса в резервный набор.</w:t>
            </w:r>
          </w:p>
        </w:tc>
      </w:tr>
      <w:tr w:rsidR="00B11C41" w14:paraId="1C129E1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B68FBB" w14:textId="77777777" w:rsidR="00B11C41" w:rsidRDefault="00B11C41" w:rsidP="00B11C41">
            <w:pPr>
              <w:ind w:left="360"/>
            </w:pPr>
            <w:r>
              <w:t>--help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B4C5BB" w14:textId="77777777" w:rsidR="00B11C41" w:rsidRDefault="00B11C41" w:rsidP="00B11C41">
            <w:pPr>
              <w:ind w:left="360"/>
            </w:pPr>
            <w:r>
              <w:t>Отображает интерактивную справку.</w:t>
            </w:r>
          </w:p>
        </w:tc>
      </w:tr>
    </w:tbl>
    <w:p w14:paraId="11483F5D" w14:textId="77777777" w:rsidR="00B11C41" w:rsidRDefault="00B11C41" w:rsidP="00B11C41">
      <w:pPr>
        <w:pStyle w:val="Heading4"/>
        <w:numPr>
          <w:ilvl w:val="0"/>
          <w:numId w:val="0"/>
        </w:numPr>
        <w:spacing w:before="120" w:after="0"/>
        <w:ind w:left="2520"/>
        <w:rPr>
          <w:color w:val="616161"/>
        </w:rPr>
      </w:pPr>
      <w:r>
        <w:rPr>
          <w:color w:val="616161"/>
        </w:rPr>
        <w:t>17.3.11.4 Коды возврата</w:t>
      </w:r>
    </w:p>
    <w:p w14:paraId="1BB38630" w14:textId="77777777" w:rsidR="00B11C41" w:rsidRDefault="00B11C41" w:rsidP="00B11C41">
      <w:pPr>
        <w:pStyle w:val="NormalWeb"/>
        <w:spacing w:before="0" w:beforeAutospacing="0" w:after="0" w:afterAutospacing="0"/>
        <w:ind w:left="360"/>
        <w:rPr>
          <w:color w:val="424242"/>
        </w:rPr>
      </w:pPr>
      <w:r>
        <w:rPr>
          <w:color w:val="424242"/>
        </w:rPr>
        <w:t>Один из этих кодов возвращается после завершения gpbackup:</w:t>
      </w:r>
    </w:p>
    <w:p w14:paraId="512FAA24" w14:textId="77777777" w:rsidR="00B11C41" w:rsidRDefault="00B11C41" w:rsidP="00B11C41">
      <w:pPr>
        <w:pStyle w:val="NormalWeb"/>
        <w:spacing w:before="0" w:beforeAutospacing="0" w:after="0" w:afterAutospacing="0"/>
        <w:ind w:left="360"/>
        <w:rPr>
          <w:color w:val="424242"/>
        </w:rPr>
      </w:pPr>
      <w:r>
        <w:rPr>
          <w:color w:val="424242"/>
        </w:rPr>
        <w:t>-         0 — резервное копирование выполнено без проблем;</w:t>
      </w:r>
    </w:p>
    <w:p w14:paraId="2C9F0497" w14:textId="77777777" w:rsidR="00B11C41" w:rsidRDefault="00B11C41" w:rsidP="00B11C41">
      <w:pPr>
        <w:pStyle w:val="NormalWeb"/>
        <w:spacing w:before="0" w:beforeAutospacing="0" w:after="0" w:afterAutospacing="0"/>
        <w:ind w:left="360"/>
        <w:rPr>
          <w:color w:val="424242"/>
        </w:rPr>
      </w:pPr>
      <w:r>
        <w:rPr>
          <w:color w:val="424242"/>
        </w:rPr>
        <w:t>-         1 — резервное копирование завершено с некритическими ошибками. Смотрите файл журнала для получения дополнительной информации.</w:t>
      </w:r>
    </w:p>
    <w:p w14:paraId="6B7FE2B4" w14:textId="77777777" w:rsidR="00B11C41" w:rsidRDefault="00B11C41" w:rsidP="00B11C41">
      <w:pPr>
        <w:pStyle w:val="NormalWeb"/>
        <w:spacing w:before="0" w:beforeAutospacing="0" w:after="0" w:afterAutospacing="0"/>
        <w:ind w:left="360"/>
        <w:rPr>
          <w:color w:val="424242"/>
        </w:rPr>
      </w:pPr>
      <w:r>
        <w:rPr>
          <w:color w:val="424242"/>
        </w:rPr>
        <w:t>-         2 — резервное копирование завершилось фатальной ошибкой. Смотрите файл журнала для получения дополнительной информации.</w:t>
      </w:r>
    </w:p>
    <w:p w14:paraId="24290908" w14:textId="77777777" w:rsidR="00B11C41" w:rsidRDefault="00B11C41" w:rsidP="00B11C41">
      <w:pPr>
        <w:pStyle w:val="Heading4"/>
        <w:numPr>
          <w:ilvl w:val="0"/>
          <w:numId w:val="0"/>
        </w:numPr>
        <w:spacing w:before="120" w:after="0"/>
        <w:ind w:left="2520"/>
        <w:rPr>
          <w:color w:val="616161"/>
        </w:rPr>
      </w:pPr>
      <w:r>
        <w:rPr>
          <w:color w:val="616161"/>
        </w:rPr>
        <w:t>17.3.11.5 Схема и имена таблиц</w:t>
      </w:r>
    </w:p>
    <w:p w14:paraId="554C3220" w14:textId="77777777" w:rsidR="00B11C41" w:rsidRDefault="00B11C41" w:rsidP="00B11C41">
      <w:pPr>
        <w:pStyle w:val="NormalWeb"/>
        <w:spacing w:before="0" w:beforeAutospacing="0" w:after="0" w:afterAutospacing="0"/>
        <w:ind w:left="360"/>
        <w:rPr>
          <w:color w:val="424242"/>
        </w:rPr>
      </w:pPr>
      <w:r>
        <w:rPr>
          <w:color w:val="424242"/>
        </w:rPr>
        <w:t>При указании параметра фильтрации таблиц --include-table или --include-table-file для вывода списка таблиц для резервного копирования, утилита gpbackup поддерживает резервное копирование схем или таблиц, когда имя содержит символы верхнего регистра или эти специальные символы.</w:t>
      </w:r>
    </w:p>
    <w:p w14:paraId="672BD4A2" w14:textId="77777777" w:rsidR="00B11C41" w:rsidRDefault="00B11C41" w:rsidP="00B11C41">
      <w:pPr>
        <w:pStyle w:val="NormalWeb"/>
        <w:spacing w:before="0" w:beforeAutospacing="0" w:after="0" w:afterAutospacing="0"/>
        <w:ind w:left="360"/>
        <w:rPr>
          <w:color w:val="424242"/>
        </w:rPr>
      </w:pPr>
      <w:r>
        <w:rPr>
          <w:color w:val="424242"/>
        </w:rPr>
        <w:t>~ # $ % ^ &amp; * ( ) _ - + [ ] { } &gt; &lt; \ | ; : / ? ! ,</w:t>
      </w:r>
    </w:p>
    <w:p w14:paraId="178930FB" w14:textId="77777777" w:rsidR="00B11C41" w:rsidRDefault="00B11C41" w:rsidP="00B11C41">
      <w:pPr>
        <w:pStyle w:val="NormalWeb"/>
        <w:spacing w:before="0" w:beforeAutospacing="0" w:after="0" w:afterAutospacing="0"/>
        <w:ind w:left="360"/>
        <w:rPr>
          <w:color w:val="424242"/>
        </w:rPr>
      </w:pPr>
      <w:r>
        <w:rPr>
          <w:color w:val="424242"/>
        </w:rPr>
        <w:t>Если имя содержит верхний регистр или специальный символ и указано в командной строке с помощью --include-table, имя должно быть заключено в одинарные кавычки.</w:t>
      </w:r>
    </w:p>
    <w:p w14:paraId="0528D6C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gpbackup --dbname test --include-table 'my#1schema'.'my_$42_Table'</w:t>
      </w:r>
    </w:p>
    <w:p w14:paraId="0AC3DEEB" w14:textId="77777777" w:rsidR="00B11C41" w:rsidRPr="00B11C41" w:rsidRDefault="00B11C41" w:rsidP="00B11C41">
      <w:pPr>
        <w:ind w:left="360"/>
        <w:rPr>
          <w:rFonts w:cs="Times New Roman"/>
          <w:color w:val="424242"/>
          <w:sz w:val="24"/>
          <w:szCs w:val="24"/>
        </w:rPr>
      </w:pPr>
      <w:r w:rsidRPr="00B11C41">
        <w:rPr>
          <w:color w:val="424242"/>
        </w:rPr>
        <w:t>Copy</w:t>
      </w:r>
    </w:p>
    <w:p w14:paraId="174B9C50" w14:textId="77777777" w:rsidR="00B11C41" w:rsidRDefault="00B11C41" w:rsidP="00B11C41">
      <w:pPr>
        <w:pStyle w:val="NormalWeb"/>
        <w:spacing w:before="0" w:beforeAutospacing="0" w:after="0" w:afterAutospacing="0"/>
        <w:ind w:left="360"/>
        <w:rPr>
          <w:color w:val="424242"/>
        </w:rPr>
      </w:pPr>
      <w:r>
        <w:rPr>
          <w:color w:val="424242"/>
        </w:rPr>
        <w:t>Когда таблица указана в файле для использования с --include-table-file, одинарные кавычки не требуются. Например, это содержимое текстового файла, который используется с --include-table-file для резервного копирования двух таблиц.</w:t>
      </w:r>
    </w:p>
    <w:p w14:paraId="4AB872B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my#1schema.my_$42_Table</w:t>
      </w:r>
    </w:p>
    <w:p w14:paraId="2115C58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my#1schema.my_$590_Table</w:t>
      </w:r>
    </w:p>
    <w:p w14:paraId="5B4786DC" w14:textId="77777777" w:rsidR="00B11C41" w:rsidRPr="00B11C41" w:rsidRDefault="00B11C41" w:rsidP="00B11C41">
      <w:pPr>
        <w:ind w:left="360"/>
        <w:rPr>
          <w:rFonts w:cs="Times New Roman"/>
          <w:color w:val="424242"/>
          <w:sz w:val="24"/>
          <w:szCs w:val="24"/>
        </w:rPr>
      </w:pPr>
      <w:r w:rsidRPr="00B11C41">
        <w:rPr>
          <w:color w:val="424242"/>
        </w:rPr>
        <w:t>Copy</w:t>
      </w:r>
    </w:p>
    <w:p w14:paraId="620D9650" w14:textId="61B7AE16"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1EB45F72"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3E4C6696"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14085512" w14:textId="77777777" w:rsidR="00B11C41" w:rsidRDefault="00B11C41" w:rsidP="00B11C41">
            <w:pPr>
              <w:pStyle w:val="NormalWeb"/>
              <w:spacing w:before="0" w:beforeAutospacing="0" w:after="0" w:afterAutospacing="0"/>
              <w:ind w:left="360"/>
            </w:pPr>
            <w:r>
              <w:lastRenderedPageBreak/>
              <w:t>Параметры --include-table и --include-table-file не поддерживают имена схем или таблиц, содержащие символы двойной кавычки ("), точку (.), новую строку (\n) или пробел ( ).</w:t>
            </w:r>
          </w:p>
        </w:tc>
      </w:tr>
    </w:tbl>
    <w:p w14:paraId="08BE4BF8" w14:textId="77777777" w:rsidR="00B11C41" w:rsidRDefault="00B11C41" w:rsidP="00B11C41">
      <w:pPr>
        <w:pStyle w:val="Heading4"/>
        <w:numPr>
          <w:ilvl w:val="0"/>
          <w:numId w:val="0"/>
        </w:numPr>
        <w:spacing w:before="120" w:after="0"/>
        <w:ind w:left="2520"/>
        <w:rPr>
          <w:color w:val="616161"/>
        </w:rPr>
      </w:pPr>
      <w:r>
        <w:rPr>
          <w:color w:val="616161"/>
        </w:rPr>
        <w:lastRenderedPageBreak/>
        <w:t>17.3.11.6 Примеры</w:t>
      </w:r>
    </w:p>
    <w:p w14:paraId="07751B60" w14:textId="77777777" w:rsidR="00B11C41" w:rsidRDefault="00B11C41" w:rsidP="00B11C41">
      <w:pPr>
        <w:pStyle w:val="NormalWeb"/>
        <w:spacing w:before="0" w:beforeAutospacing="0" w:after="0" w:afterAutospacing="0"/>
        <w:ind w:left="360"/>
        <w:rPr>
          <w:color w:val="424242"/>
        </w:rPr>
      </w:pPr>
      <w:r>
        <w:rPr>
          <w:color w:val="424242"/>
        </w:rPr>
        <w:t>Сделать резервную копию всех схем и таблиц в базе данных demo, включая глобальную статистику системных объектов RT.Warehouse:</w:t>
      </w:r>
    </w:p>
    <w:p w14:paraId="32A7E0C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gpbackup --dbname demo</w:t>
      </w:r>
    </w:p>
    <w:p w14:paraId="6D672741" w14:textId="77777777" w:rsidR="00B11C41" w:rsidRPr="00B11C41" w:rsidRDefault="00B11C41" w:rsidP="00B11C41">
      <w:pPr>
        <w:ind w:left="360"/>
        <w:rPr>
          <w:rFonts w:cs="Times New Roman"/>
          <w:color w:val="424242"/>
          <w:sz w:val="24"/>
          <w:szCs w:val="24"/>
        </w:rPr>
      </w:pPr>
      <w:r w:rsidRPr="00B11C41">
        <w:rPr>
          <w:color w:val="424242"/>
        </w:rPr>
        <w:t>Copy</w:t>
      </w:r>
    </w:p>
    <w:p w14:paraId="2959D736" w14:textId="77777777" w:rsidR="00B11C41" w:rsidRDefault="00B11C41" w:rsidP="00B11C41">
      <w:pPr>
        <w:pStyle w:val="NormalWeb"/>
        <w:spacing w:before="0" w:beforeAutospacing="0" w:after="0" w:afterAutospacing="0"/>
        <w:ind w:left="360"/>
        <w:rPr>
          <w:color w:val="424242"/>
        </w:rPr>
      </w:pPr>
      <w:r>
        <w:rPr>
          <w:color w:val="424242"/>
        </w:rPr>
        <w:t>Сделать резервную копию всех схем и таблиц в базе данных demo, кроме схемы twitter:</w:t>
      </w:r>
    </w:p>
    <w:p w14:paraId="76A1E9F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gpbackup --dbname demo --exclude-schema twitter</w:t>
      </w:r>
    </w:p>
    <w:p w14:paraId="3C9A71AB" w14:textId="77777777" w:rsidR="00B11C41" w:rsidRPr="00B11C41" w:rsidRDefault="00B11C41" w:rsidP="00B11C41">
      <w:pPr>
        <w:ind w:left="360"/>
        <w:rPr>
          <w:rFonts w:cs="Times New Roman"/>
          <w:color w:val="424242"/>
          <w:sz w:val="24"/>
          <w:szCs w:val="24"/>
        </w:rPr>
      </w:pPr>
      <w:r w:rsidRPr="00B11C41">
        <w:rPr>
          <w:color w:val="424242"/>
        </w:rPr>
        <w:t>Copy</w:t>
      </w:r>
    </w:p>
    <w:p w14:paraId="0C077009" w14:textId="77777777" w:rsidR="00B11C41" w:rsidRDefault="00B11C41" w:rsidP="00B11C41">
      <w:pPr>
        <w:pStyle w:val="NormalWeb"/>
        <w:spacing w:before="0" w:beforeAutospacing="0" w:after="0" w:afterAutospacing="0"/>
        <w:ind w:left="360"/>
        <w:rPr>
          <w:color w:val="424242"/>
        </w:rPr>
      </w:pPr>
      <w:r>
        <w:rPr>
          <w:color w:val="424242"/>
        </w:rPr>
        <w:t>Сделать резервную копию только схемы twitter в базе данных demo:</w:t>
      </w:r>
    </w:p>
    <w:p w14:paraId="1461C49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gpbackup --dbname demo --include-schema twitter</w:t>
      </w:r>
    </w:p>
    <w:p w14:paraId="05C08F7C" w14:textId="77777777" w:rsidR="00B11C41" w:rsidRPr="00B11C41" w:rsidRDefault="00B11C41" w:rsidP="00B11C41">
      <w:pPr>
        <w:ind w:left="360"/>
        <w:rPr>
          <w:rFonts w:cs="Times New Roman"/>
          <w:color w:val="424242"/>
          <w:sz w:val="24"/>
          <w:szCs w:val="24"/>
        </w:rPr>
      </w:pPr>
      <w:r w:rsidRPr="00B11C41">
        <w:rPr>
          <w:color w:val="424242"/>
        </w:rPr>
        <w:t>Copy</w:t>
      </w:r>
    </w:p>
    <w:p w14:paraId="474D305C" w14:textId="77777777" w:rsidR="00B11C41" w:rsidRDefault="00B11C41" w:rsidP="00B11C41">
      <w:pPr>
        <w:pStyle w:val="NormalWeb"/>
        <w:spacing w:before="0" w:beforeAutospacing="0" w:after="0" w:afterAutospacing="0"/>
        <w:ind w:left="360"/>
        <w:rPr>
          <w:color w:val="424242"/>
        </w:rPr>
      </w:pPr>
      <w:r>
        <w:rPr>
          <w:color w:val="424242"/>
        </w:rPr>
        <w:t>Сделать резервную копию всех схем и таблиц в базе данных demo, включая глобальные системные объекты RT.Warehouse и статистику запросов, и скопировать все файлы резервных копий в каталог /home/gpadmin/backup:</w:t>
      </w:r>
    </w:p>
    <w:p w14:paraId="7745089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gpbackup --dbname demo --with-stats --backup-dir /home/gpadmin/backup</w:t>
      </w:r>
    </w:p>
    <w:p w14:paraId="2E689561" w14:textId="77777777" w:rsidR="00B11C41" w:rsidRPr="00B11C41" w:rsidRDefault="00B11C41" w:rsidP="00B11C41">
      <w:pPr>
        <w:ind w:left="360"/>
        <w:rPr>
          <w:rFonts w:cs="Times New Roman"/>
          <w:color w:val="424242"/>
          <w:sz w:val="24"/>
          <w:szCs w:val="24"/>
        </w:rPr>
      </w:pPr>
      <w:r w:rsidRPr="00B11C41">
        <w:rPr>
          <w:color w:val="424242"/>
        </w:rPr>
        <w:t>Copy</w:t>
      </w:r>
    </w:p>
    <w:p w14:paraId="7D376700" w14:textId="77777777" w:rsidR="00B11C41" w:rsidRDefault="00B11C41" w:rsidP="00B11C41">
      <w:pPr>
        <w:pStyle w:val="NormalWeb"/>
        <w:spacing w:before="0" w:beforeAutospacing="0" w:after="0" w:afterAutospacing="0"/>
        <w:ind w:left="360"/>
        <w:rPr>
          <w:color w:val="424242"/>
        </w:rPr>
      </w:pPr>
      <w:r>
        <w:rPr>
          <w:color w:val="424242"/>
        </w:rPr>
        <w:t>В этом примере --include-schema с --exclude-table используется для резервного копирования схемы, за исключением одной таблицы:</w:t>
      </w:r>
    </w:p>
    <w:p w14:paraId="5177771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gpbackup --dbname demo --include-schema mydata --exclude-table mydata.addresses</w:t>
      </w:r>
    </w:p>
    <w:p w14:paraId="6F2186FF" w14:textId="77777777" w:rsidR="00B11C41" w:rsidRPr="00B11C41" w:rsidRDefault="00B11C41" w:rsidP="00B11C41">
      <w:pPr>
        <w:ind w:left="360"/>
        <w:rPr>
          <w:rFonts w:cs="Times New Roman"/>
          <w:color w:val="424242"/>
          <w:sz w:val="24"/>
          <w:szCs w:val="24"/>
        </w:rPr>
      </w:pPr>
      <w:r w:rsidRPr="00B11C41">
        <w:rPr>
          <w:color w:val="424242"/>
        </w:rPr>
        <w:t>Copy</w:t>
      </w:r>
    </w:p>
    <w:p w14:paraId="7444E151" w14:textId="77777777" w:rsidR="00B11C41" w:rsidRDefault="00B11C41" w:rsidP="00B11C41">
      <w:pPr>
        <w:pStyle w:val="NormalWeb"/>
        <w:spacing w:before="0" w:beforeAutospacing="0" w:after="0" w:afterAutospacing="0"/>
        <w:ind w:left="360"/>
        <w:rPr>
          <w:color w:val="424242"/>
        </w:rPr>
      </w:pPr>
      <w:r>
        <w:rPr>
          <w:color w:val="424242"/>
        </w:rPr>
        <w:t>Вы не можете использовать параметр --exclude-schema с параметром фильтрации таблиц, например --include-table.</w:t>
      </w:r>
    </w:p>
    <w:p w14:paraId="1184C3DC" w14:textId="77777777" w:rsidR="00B11C41" w:rsidRDefault="00B11C41" w:rsidP="00B11C41">
      <w:pPr>
        <w:pStyle w:val="Heading4"/>
        <w:numPr>
          <w:ilvl w:val="0"/>
          <w:numId w:val="0"/>
        </w:numPr>
        <w:spacing w:before="120" w:after="0"/>
        <w:ind w:left="2520"/>
        <w:rPr>
          <w:color w:val="616161"/>
        </w:rPr>
      </w:pPr>
      <w:r>
        <w:rPr>
          <w:color w:val="616161"/>
        </w:rPr>
        <w:t>17.3.12 gpcheckcat</w:t>
      </w:r>
    </w:p>
    <w:p w14:paraId="2D5A83E6" w14:textId="77777777" w:rsidR="00B11C41" w:rsidRDefault="00B11C41" w:rsidP="00B11C41">
      <w:pPr>
        <w:pStyle w:val="NormalWeb"/>
        <w:spacing w:before="0" w:beforeAutospacing="0" w:after="0" w:afterAutospacing="0"/>
        <w:ind w:left="360"/>
        <w:rPr>
          <w:color w:val="424242"/>
        </w:rPr>
      </w:pPr>
      <w:r>
        <w:rPr>
          <w:color w:val="424242"/>
        </w:rPr>
        <w:t>Утилита gpcheckcat проверяет таблицы каталога RT.Warehouse на несоответствия.</w:t>
      </w:r>
    </w:p>
    <w:p w14:paraId="0482D225" w14:textId="77777777" w:rsidR="00B11C41" w:rsidRDefault="00B11C41" w:rsidP="00B11C41">
      <w:pPr>
        <w:pStyle w:val="NormalWeb"/>
        <w:spacing w:before="0" w:beforeAutospacing="0" w:after="0" w:afterAutospacing="0"/>
        <w:ind w:left="360"/>
        <w:rPr>
          <w:color w:val="424242"/>
        </w:rPr>
      </w:pPr>
      <w:r>
        <w:rPr>
          <w:color w:val="424242"/>
        </w:rPr>
        <w:t>Утилита находится в $GPHOME/bin/lib.</w:t>
      </w:r>
    </w:p>
    <w:p w14:paraId="29C482C6" w14:textId="77777777" w:rsidR="00B11C41" w:rsidRDefault="00B11C41" w:rsidP="00B11C41">
      <w:pPr>
        <w:pStyle w:val="Heading4"/>
        <w:numPr>
          <w:ilvl w:val="0"/>
          <w:numId w:val="0"/>
        </w:numPr>
        <w:spacing w:before="120" w:after="0"/>
        <w:ind w:left="2520"/>
        <w:rPr>
          <w:color w:val="616161"/>
        </w:rPr>
      </w:pPr>
      <w:r>
        <w:rPr>
          <w:color w:val="616161"/>
        </w:rPr>
        <w:t>17.3.12.1 Синтаксис</w:t>
      </w:r>
    </w:p>
    <w:p w14:paraId="72D9BBA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gpcheckcat [ options] [ dbname]</w:t>
      </w:r>
    </w:p>
    <w:p w14:paraId="2600A15A" w14:textId="167653FB"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Options:</w:t>
      </w:r>
    </w:p>
    <w:p w14:paraId="013ACFA4" w14:textId="5480786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 dir</w:t>
      </w:r>
    </w:p>
    <w:p w14:paraId="483C872B" w14:textId="5F981EC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 port</w:t>
      </w:r>
    </w:p>
    <w:p w14:paraId="551A4620" w14:textId="69E1687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 password</w:t>
      </w:r>
    </w:p>
    <w:p w14:paraId="6C012632" w14:textId="0771BBE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 user_name</w:t>
      </w:r>
    </w:p>
    <w:p w14:paraId="03232D93" w14:textId="3143685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 {none | only}</w:t>
      </w:r>
    </w:p>
    <w:p w14:paraId="779818F8" w14:textId="0207758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-O</w:t>
      </w:r>
    </w:p>
    <w:p w14:paraId="2102E79F" w14:textId="7334894B"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 test_name</w:t>
      </w:r>
    </w:p>
    <w:p w14:paraId="077C7D08" w14:textId="4183E68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 catalog_name</w:t>
      </w:r>
    </w:p>
    <w:p w14:paraId="4DD54D35" w14:textId="7C2EAE9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-B parallel_processes</w:t>
      </w:r>
    </w:p>
    <w:p w14:paraId="0AFFD807" w14:textId="25EDAF6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w:t>
      </w:r>
    </w:p>
    <w:p w14:paraId="140F3BFE" w14:textId="2A6DD6C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w:t>
      </w:r>
    </w:p>
    <w:p w14:paraId="277D42A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gpcheckcat  -l</w:t>
      </w:r>
    </w:p>
    <w:p w14:paraId="0B72260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gpcheckcat -?</w:t>
      </w:r>
    </w:p>
    <w:p w14:paraId="3528D672" w14:textId="77777777" w:rsidR="00B11C41" w:rsidRPr="00B11C41" w:rsidRDefault="00B11C41" w:rsidP="00B11C41">
      <w:pPr>
        <w:ind w:left="360"/>
        <w:rPr>
          <w:rFonts w:cs="Times New Roman"/>
          <w:color w:val="424242"/>
          <w:sz w:val="24"/>
          <w:szCs w:val="24"/>
        </w:rPr>
      </w:pPr>
      <w:r w:rsidRPr="00B11C41">
        <w:rPr>
          <w:color w:val="424242"/>
        </w:rPr>
        <w:t>Copy</w:t>
      </w:r>
    </w:p>
    <w:p w14:paraId="7AB7A455" w14:textId="77777777" w:rsidR="00B11C41" w:rsidRDefault="00B11C41" w:rsidP="00B11C41">
      <w:pPr>
        <w:pStyle w:val="Heading4"/>
        <w:numPr>
          <w:ilvl w:val="0"/>
          <w:numId w:val="0"/>
        </w:numPr>
        <w:spacing w:before="120" w:after="0"/>
        <w:ind w:left="2520"/>
        <w:rPr>
          <w:color w:val="616161"/>
        </w:rPr>
      </w:pPr>
      <w:r>
        <w:rPr>
          <w:color w:val="616161"/>
        </w:rPr>
        <w:t>17.3.12.2 Описание</w:t>
      </w:r>
    </w:p>
    <w:p w14:paraId="722857AC" w14:textId="77777777" w:rsidR="00B11C41" w:rsidRDefault="00B11C41" w:rsidP="00B11C41">
      <w:pPr>
        <w:pStyle w:val="NormalWeb"/>
        <w:spacing w:before="0" w:beforeAutospacing="0" w:after="0" w:afterAutospacing="0"/>
        <w:ind w:left="360"/>
        <w:rPr>
          <w:color w:val="424242"/>
        </w:rPr>
      </w:pPr>
      <w:r>
        <w:rPr>
          <w:color w:val="424242"/>
        </w:rPr>
        <w:t xml:space="preserve">Утилита gpcheckcat запускает несколько тестов, которые проверяют несоответствие каталога базы данных. Некоторые тесты нельзя запускать одновременно с другими </w:t>
      </w:r>
      <w:r>
        <w:rPr>
          <w:color w:val="424242"/>
        </w:rPr>
        <w:lastRenderedPageBreak/>
        <w:t>операторами рабочей нагрузки, иначе их нельзя будет использовать. При запуске gpcheckcat перезапустите базу данных в ограниченном режиме, иначе gpcheckcat может сообщать о несоответствиях из-за текущих операций с базой данных, а не о фактическом количестве несоответствий. Если вы запускаете gpcheckcat без остановки работы базы данных, запустите его с параметром -O.</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7123149D"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10B85900"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0B3AFDB1" w14:textId="77777777" w:rsidR="00B11C41" w:rsidRDefault="00B11C41" w:rsidP="00B11C41">
            <w:pPr>
              <w:pStyle w:val="NormalWeb"/>
              <w:spacing w:before="0" w:beforeAutospacing="0" w:after="0" w:afterAutospacing="0"/>
              <w:ind w:left="360"/>
            </w:pPr>
            <w:r>
              <w:t>Каждый раз, когда вы запускаете утилиту, она проверяет и удаляет потерянные временные схемы базы данных (временные схемы без идентификатора сеанса) в указанных базах данных. Утилита отображает результаты проверки временной схемы без родителя в командной строке, а также регистрирует результаты.</w:t>
            </w:r>
          </w:p>
        </w:tc>
      </w:tr>
    </w:tbl>
    <w:p w14:paraId="69DAB668" w14:textId="77777777" w:rsidR="00B11C41" w:rsidRDefault="00B11C41" w:rsidP="00B11C41">
      <w:pPr>
        <w:pStyle w:val="NormalWeb"/>
        <w:spacing w:before="0" w:beforeAutospacing="0" w:after="0" w:afterAutospacing="0"/>
        <w:ind w:left="360"/>
        <w:rPr>
          <w:color w:val="424242"/>
        </w:rPr>
      </w:pPr>
      <w:r>
        <w:rPr>
          <w:color w:val="424242"/>
        </w:rPr>
        <w:t>Несоответствия каталога — это несоответствия, возникающие между системными таблицами RT.Warehouse. В общем, существует три типа несоответствий:</w:t>
      </w:r>
    </w:p>
    <w:p w14:paraId="069498DD" w14:textId="41078D45" w:rsidR="00B11C41" w:rsidRDefault="00B11C41" w:rsidP="00B11C41">
      <w:pPr>
        <w:pStyle w:val="NormalWeb"/>
        <w:spacing w:before="0" w:beforeAutospacing="0" w:after="0" w:afterAutospacing="0"/>
        <w:ind w:left="4680"/>
        <w:jc w:val="both"/>
        <w:rPr>
          <w:color w:val="424242"/>
        </w:rPr>
      </w:pPr>
      <w:r>
        <w:rPr>
          <w:color w:val="424242"/>
        </w:rPr>
        <w:t>Несоответствия в системных таблицах на уровне сегмента. Например, несоответствие между системной таблицей, содержащей данные таблицы, и системной таблицей, содержащей данные столбцов. Другой вариант — системная таблица, содержащая дубликаты в столбце, который должен быть уникальным.</w:t>
      </w:r>
    </w:p>
    <w:p w14:paraId="0DB90B0A" w14:textId="59C369FB" w:rsidR="00B11C41" w:rsidRDefault="00B11C41" w:rsidP="00B11C41">
      <w:pPr>
        <w:pStyle w:val="NormalWeb"/>
        <w:spacing w:before="0" w:beforeAutospacing="0" w:after="0" w:afterAutospacing="0"/>
        <w:ind w:left="4680"/>
        <w:jc w:val="both"/>
        <w:rPr>
          <w:color w:val="424242"/>
        </w:rPr>
      </w:pPr>
      <w:r>
        <w:rPr>
          <w:color w:val="424242"/>
        </w:rPr>
        <w:t>Несоответствия между одной и той же системной таблицей по сегментам. Например, в системной таблице отсутствует строка в одном сегменте, но в других сегментах эта строка есть. В качестве другого примера, значения конкретных данных столбца строки различаются для разных сегментов, например, права владельца таблицы или доступа к таблице.</w:t>
      </w:r>
    </w:p>
    <w:p w14:paraId="0EE92D51" w14:textId="38C59AD3" w:rsidR="00B11C41" w:rsidRDefault="00B11C41" w:rsidP="00B11C41">
      <w:pPr>
        <w:pStyle w:val="NormalWeb"/>
        <w:spacing w:before="0" w:beforeAutospacing="0" w:after="0" w:afterAutospacing="0"/>
        <w:ind w:left="4680"/>
        <w:jc w:val="both"/>
        <w:rPr>
          <w:color w:val="424242"/>
        </w:rPr>
      </w:pPr>
      <w:r>
        <w:rPr>
          <w:color w:val="424242"/>
        </w:rPr>
        <w:t>Несоответствие между таблицей каталога и файловой системой. Например, файл существует в каталоге базы данных, но для него нет записи в таблице pg_class.</w:t>
      </w:r>
    </w:p>
    <w:p w14:paraId="227C361F" w14:textId="77777777" w:rsidR="00B11C41" w:rsidRDefault="00B11C41" w:rsidP="00B11C41">
      <w:pPr>
        <w:pStyle w:val="Heading4"/>
        <w:numPr>
          <w:ilvl w:val="0"/>
          <w:numId w:val="0"/>
        </w:numPr>
        <w:spacing w:before="120" w:after="0"/>
        <w:ind w:left="2520"/>
        <w:rPr>
          <w:color w:val="616161"/>
        </w:rPr>
      </w:pPr>
      <w:r>
        <w:rPr>
          <w:color w:val="616161"/>
        </w:rPr>
        <w:t>17.3.12.3 Параметры</w:t>
      </w:r>
    </w:p>
    <w:p w14:paraId="123517DC" w14:textId="77777777" w:rsidR="00B11C41" w:rsidRDefault="00B11C41" w:rsidP="00B11C41">
      <w:pPr>
        <w:pStyle w:val="NormalWeb"/>
        <w:spacing w:before="0" w:beforeAutospacing="0" w:after="0" w:afterAutospacing="0"/>
        <w:ind w:left="360"/>
        <w:rPr>
          <w:color w:val="424242"/>
        </w:rPr>
      </w:pPr>
      <w:r>
        <w:rPr>
          <w:color w:val="424242"/>
        </w:rPr>
        <w:t>Таблица 24 — Параметры gpcheckcat</w:t>
      </w:r>
    </w:p>
    <w:tbl>
      <w:tblPr>
        <w:tblW w:w="0" w:type="auto"/>
        <w:shd w:val="clear" w:color="auto" w:fill="FFFFFF"/>
        <w:tblCellMar>
          <w:left w:w="0" w:type="dxa"/>
          <w:right w:w="0" w:type="dxa"/>
        </w:tblCellMar>
        <w:tblLook w:val="04A0" w:firstRow="1" w:lastRow="0" w:firstColumn="1" w:lastColumn="0" w:noHBand="0" w:noVBand="1"/>
      </w:tblPr>
      <w:tblGrid>
        <w:gridCol w:w="2733"/>
        <w:gridCol w:w="6601"/>
      </w:tblGrid>
      <w:tr w:rsidR="00B11C41" w14:paraId="7D832EE9"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19E1092C"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929A3F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98054D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ABA319" w14:textId="77777777" w:rsidR="00B11C41" w:rsidRDefault="00B11C41" w:rsidP="00B11C41">
            <w:pPr>
              <w:ind w:left="360"/>
            </w:pPr>
            <w:r>
              <w: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F9CB2B3" w14:textId="77777777" w:rsidR="00B11C41" w:rsidRDefault="00B11C41" w:rsidP="00B11C41">
            <w:pPr>
              <w:ind w:left="360"/>
            </w:pPr>
            <w:r>
              <w:t>Запускает gpcheckcat для всех баз данных в установке RT.Warehouse.</w:t>
            </w:r>
          </w:p>
        </w:tc>
      </w:tr>
      <w:tr w:rsidR="00B11C41" w14:paraId="2CD7D4F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B43B7D0" w14:textId="77777777" w:rsidR="00B11C41" w:rsidRDefault="00B11C41" w:rsidP="00B11C41">
            <w:pPr>
              <w:ind w:left="360"/>
            </w:pPr>
            <w:r>
              <w:t>-B </w:t>
            </w:r>
            <w:r w:rsidRPr="00B11C41">
              <w:rPr>
                <w:i/>
                <w:iCs/>
              </w:rPr>
              <w:t>parallel_processes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FEF7C21" w14:textId="77777777" w:rsidR="00B11C41" w:rsidRDefault="00B11C41" w:rsidP="00B11C41">
            <w:pPr>
              <w:pStyle w:val="NormalWeb"/>
              <w:spacing w:before="0" w:beforeAutospacing="0" w:after="0" w:afterAutospacing="0"/>
              <w:ind w:left="360"/>
            </w:pPr>
            <w:r>
              <w:t>Количество процессов, запускаемых параллельно. Утилита gpcheckcat пытается определить количество одновременно используемых процессов (размер пакета). Утилита предполагает, что она может использовать буфер размером не менее 20 МБ для каждого процесса. Максимальное количество параллельных процессов — это количество инстансов сегмента RT.Warehouse. Утилита отображает количество используемых параллельных процессов, когда начинает проверку каталога.</w:t>
            </w:r>
          </w:p>
          <w:p w14:paraId="3179E876"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xml:space="preserve">. Утилите может не хватить памяти, если количество возвращаемых ошибок превышает размер </w:t>
            </w:r>
            <w:r>
              <w:lastRenderedPageBreak/>
              <w:t>буфера. Если возникает ошибка нехватки памяти, вы можете уменьшить размер пакета с помощью параметра -B. Например, если утилита отображает размер пакета 936 и не хватает памяти, вы можете указать -B 468 для параллельного запуска 468 процессов.</w:t>
            </w:r>
          </w:p>
        </w:tc>
      </w:tr>
      <w:tr w:rsidR="00B11C41" w14:paraId="0E9E92B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125A0D" w14:textId="77777777" w:rsidR="00B11C41" w:rsidRDefault="00B11C41" w:rsidP="00B11C41">
            <w:pPr>
              <w:ind w:left="360"/>
            </w:pPr>
            <w:r>
              <w:lastRenderedPageBreak/>
              <w:t>-C </w:t>
            </w:r>
            <w:r w:rsidRPr="00B11C41">
              <w:rPr>
                <w:i/>
                <w:iCs/>
              </w:rPr>
              <w:t>catalog_table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159FC2" w14:textId="77777777" w:rsidR="00B11C41" w:rsidRDefault="00B11C41" w:rsidP="00B11C41">
            <w:pPr>
              <w:ind w:left="360"/>
            </w:pPr>
            <w:r>
              <w:t>Запускает тесты кросс-последовательности, внешнего ключа и ACL для указанной таблицы каталога.</w:t>
            </w:r>
          </w:p>
        </w:tc>
      </w:tr>
      <w:tr w:rsidR="00B11C41" w14:paraId="782142C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46E797F" w14:textId="77777777" w:rsidR="00B11C41" w:rsidRDefault="00B11C41" w:rsidP="00B11C41">
            <w:pPr>
              <w:ind w:left="360"/>
            </w:pPr>
            <w:r>
              <w:t>-g </w:t>
            </w:r>
            <w:r w:rsidRPr="00B11C41">
              <w:rPr>
                <w:i/>
                <w:iCs/>
              </w:rPr>
              <w:t>data_director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D37FE3D" w14:textId="77777777" w:rsidR="00B11C41" w:rsidRDefault="00B11C41" w:rsidP="00B11C41">
            <w:pPr>
              <w:ind w:left="360"/>
            </w:pPr>
            <w:r>
              <w:t>Создаёт скрипт SQL для устранения несоответствий каталога. Скрипты помещаются в data_directory.</w:t>
            </w:r>
          </w:p>
        </w:tc>
      </w:tr>
      <w:tr w:rsidR="00B11C41" w14:paraId="032E8C5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0C87BE" w14:textId="77777777" w:rsidR="00B11C41" w:rsidRDefault="00B11C41" w:rsidP="00B11C41">
            <w:pPr>
              <w:ind w:left="360"/>
            </w:pPr>
            <w:r>
              <w:t>-l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C052A0" w14:textId="77777777" w:rsidR="00B11C41" w:rsidRDefault="00B11C41" w:rsidP="00B11C41">
            <w:pPr>
              <w:ind w:left="360"/>
            </w:pPr>
            <w:r>
              <w:t>Перечисляет тесты gpcheckcat.</w:t>
            </w:r>
          </w:p>
        </w:tc>
      </w:tr>
      <w:tr w:rsidR="00B11C41" w14:paraId="1106C0C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BCB5CCC" w14:textId="77777777" w:rsidR="00B11C41" w:rsidRDefault="00B11C41" w:rsidP="00B11C41">
            <w:pPr>
              <w:ind w:left="360"/>
            </w:pPr>
            <w:r>
              <w:t>-O</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3B3BA81" w14:textId="77777777" w:rsidR="00B11C41" w:rsidRDefault="00B11C41" w:rsidP="00B11C41">
            <w:pPr>
              <w:ind w:left="360"/>
            </w:pPr>
            <w:r>
              <w:t>Запускает только тесты gpcheckcat, которые можно запускать в онлайн-режиме (без ограничений).</w:t>
            </w:r>
          </w:p>
        </w:tc>
      </w:tr>
      <w:tr w:rsidR="00B11C41" w14:paraId="3983EF5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1E6AEF" w14:textId="77777777" w:rsidR="00B11C41" w:rsidRDefault="00B11C41" w:rsidP="00B11C41">
            <w:pPr>
              <w:ind w:left="360"/>
            </w:pPr>
            <w:r>
              <w:t>-p </w:t>
            </w:r>
            <w:r w:rsidRPr="00B11C41">
              <w:rPr>
                <w:i/>
                <w:iCs/>
              </w:rP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F92817" w14:textId="77777777" w:rsidR="00B11C41" w:rsidRDefault="00B11C41" w:rsidP="00B11C41">
            <w:pPr>
              <w:ind w:left="360"/>
            </w:pPr>
            <w:r>
              <w:t>Этот параметр указывает порт, который используется RT.Warehouse.</w:t>
            </w:r>
          </w:p>
        </w:tc>
      </w:tr>
      <w:tr w:rsidR="00B11C41" w14:paraId="5AA6D9F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580E506" w14:textId="77777777" w:rsidR="00B11C41" w:rsidRDefault="00B11C41" w:rsidP="00B11C41">
            <w:pPr>
              <w:ind w:left="360"/>
            </w:pPr>
            <w:r>
              <w:t>-P </w:t>
            </w:r>
            <w:r w:rsidRPr="00B11C41">
              <w:rPr>
                <w:i/>
                <w:iCs/>
              </w:rPr>
              <w:t>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CDECE8E" w14:textId="77777777" w:rsidR="00B11C41" w:rsidRDefault="00B11C41" w:rsidP="00B11C41">
            <w:pPr>
              <w:ind w:left="360"/>
            </w:pPr>
            <w:r>
              <w:t>Пароль пользователя, подключающегося к RT.Warehouse.</w:t>
            </w:r>
          </w:p>
        </w:tc>
      </w:tr>
      <w:tr w:rsidR="00B11C41" w14:paraId="23C55AB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E053518" w14:textId="77777777" w:rsidR="00B11C41" w:rsidRDefault="00B11C41" w:rsidP="00B11C41">
            <w:pPr>
              <w:ind w:left="360"/>
            </w:pPr>
            <w:r>
              <w:t>-R </w:t>
            </w:r>
            <w:r w:rsidRPr="00B11C41">
              <w:rPr>
                <w:i/>
                <w:iCs/>
              </w:rPr>
              <w:t>test_name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8D2BB6D" w14:textId="77777777" w:rsidR="00B11C41" w:rsidRDefault="00B11C41" w:rsidP="00B11C41">
            <w:pPr>
              <w:pStyle w:val="NormalWeb"/>
              <w:spacing w:before="0" w:beforeAutospacing="0" w:after="0" w:afterAutospacing="0"/>
              <w:ind w:left="360"/>
            </w:pPr>
            <w:r>
              <w:t>Указывает тест для запуска. Некоторые тесты можно запускать только в том случае, если RT.Warehouse находится в ограниченном режиме. Это те тесты, которые можно выполнять:</w:t>
            </w:r>
          </w:p>
          <w:p w14:paraId="076D190C" w14:textId="77777777" w:rsidR="00B11C41" w:rsidRDefault="00B11C41" w:rsidP="00B11C41">
            <w:pPr>
              <w:ind w:left="360"/>
            </w:pPr>
            <w:r>
              <w:t>acl — проверка кросс-согласованности для прав доступа;</w:t>
            </w:r>
          </w:p>
          <w:p w14:paraId="7F6689AB" w14:textId="77777777" w:rsidR="00B11C41" w:rsidRDefault="00B11C41" w:rsidP="00B11C41">
            <w:pPr>
              <w:spacing w:before="100" w:beforeAutospacing="1" w:after="100" w:afterAutospacing="1"/>
              <w:ind w:left="360"/>
            </w:pPr>
            <w:r>
              <w:t>duplicate — проверка наличия повторяющихся записей;</w:t>
            </w:r>
          </w:p>
          <w:p w14:paraId="1BBC5AB0" w14:textId="77777777" w:rsidR="00B11C41" w:rsidRDefault="00B11C41" w:rsidP="00B11C41">
            <w:pPr>
              <w:spacing w:before="100" w:beforeAutospacing="1" w:after="100" w:afterAutospacing="1"/>
              <w:ind w:left="360"/>
            </w:pPr>
            <w:r>
              <w:t>foreign_key — проверка внешних ключей;</w:t>
            </w:r>
          </w:p>
          <w:p w14:paraId="23EFC544" w14:textId="77777777" w:rsidR="00B11C41" w:rsidRDefault="00B11C41" w:rsidP="00B11C41">
            <w:pPr>
              <w:spacing w:before="100" w:beforeAutospacing="1" w:after="100" w:afterAutospacing="1"/>
              <w:ind w:left="360"/>
            </w:pPr>
            <w:r>
              <w:t>inconsistent — кросс-проверка непротиворечивости основного сегмента;</w:t>
            </w:r>
          </w:p>
          <w:p w14:paraId="406F8570" w14:textId="77777777" w:rsidR="00B11C41" w:rsidRDefault="00B11C41" w:rsidP="00B11C41">
            <w:pPr>
              <w:spacing w:before="100" w:beforeAutospacing="1" w:after="100" w:afterAutospacing="1"/>
              <w:ind w:left="360"/>
            </w:pPr>
            <w:r>
              <w:t>missing_extraneous — кросс-проверка целостности отсутствующих или посторонних записей;</w:t>
            </w:r>
          </w:p>
          <w:p w14:paraId="115EFB52" w14:textId="77777777" w:rsidR="00B11C41" w:rsidRDefault="00B11C41" w:rsidP="00B11C41">
            <w:pPr>
              <w:spacing w:before="100" w:beforeAutospacing="1" w:after="100" w:afterAutospacing="1"/>
              <w:ind w:left="360"/>
            </w:pPr>
            <w:r>
              <w:t>owner — проверка владения таблицей, несовместимое с основной базой данных;</w:t>
            </w:r>
          </w:p>
          <w:p w14:paraId="03DC4645" w14:textId="77777777" w:rsidR="00B11C41" w:rsidRDefault="00B11C41" w:rsidP="00B11C41">
            <w:pPr>
              <w:spacing w:before="100" w:beforeAutospacing="1" w:after="100" w:afterAutospacing="1"/>
              <w:ind w:left="360"/>
            </w:pPr>
            <w:r>
              <w:t>orphaned_toast_tables — проверка наличия потерянных TOAST-таблиц;</w:t>
            </w:r>
          </w:p>
          <w:p w14:paraId="34807180"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xml:space="preserve">. Существует несколько причин «осиротения» TOAST-таблицы, когда невозможно создать скрипта восстановления и требуется изменение каталога вручную. Одна из причин — если запись reltoastrelid в pg_class указывает на неправильную таблицу TOAST </w:t>
            </w:r>
            <w:r>
              <w:lastRenderedPageBreak/>
              <w:t>(несоответствие TOAST-таблицы). Другая причина — reltoastrelid в pg_class отсутствуют и запись pg_depend отсутствует (дважды «сиротская» TOAST-таблица). Если необходимо изменить каталог вручную, gpcheckcat отобразит подробные шаги, которые вы можете выполнить, чтобы обновить каталог.</w:t>
            </w:r>
          </w:p>
          <w:p w14:paraId="3E8F0A53" w14:textId="77777777" w:rsidR="00B11C41" w:rsidRDefault="00B11C41" w:rsidP="00B11C41">
            <w:pPr>
              <w:ind w:left="360"/>
            </w:pPr>
            <w:r>
              <w:t>part_integrity — проверка целостности ветки pg_partition, партиций с OID, политики распределения партиций;</w:t>
            </w:r>
          </w:p>
          <w:p w14:paraId="108BEF4B" w14:textId="77777777" w:rsidR="00B11C41" w:rsidRDefault="00B11C41" w:rsidP="00B11C41">
            <w:pPr>
              <w:spacing w:before="100" w:beforeAutospacing="1" w:after="100" w:afterAutospacing="1"/>
              <w:ind w:left="360"/>
            </w:pPr>
            <w:r>
              <w:t>part_constraint — проверка ограничений для партиционированных таблиц;</w:t>
            </w:r>
          </w:p>
          <w:p w14:paraId="6367BB41" w14:textId="77777777" w:rsidR="00B11C41" w:rsidRDefault="00B11C41" w:rsidP="00B11C41">
            <w:pPr>
              <w:spacing w:before="100" w:beforeAutospacing="1" w:after="100" w:afterAutospacing="1"/>
              <w:ind w:left="360"/>
            </w:pPr>
            <w:r>
              <w:t>unique_index_violation — проверка таблиц, в которых есть столбцы с ограничением уникального индекса, на наличие повторяющихся записей;</w:t>
            </w:r>
          </w:p>
          <w:p w14:paraId="1D87907F" w14:textId="77777777" w:rsidR="00B11C41" w:rsidRDefault="00B11C41" w:rsidP="00B11C41">
            <w:pPr>
              <w:spacing w:before="100" w:beforeAutospacing="1" w:after="100" w:afterAutospacing="1"/>
              <w:ind w:left="360"/>
            </w:pPr>
            <w:r>
              <w:t>dependency — проверка зависимости от несуществующих объектов (только в ограниченном режиме);</w:t>
            </w:r>
          </w:p>
          <w:p w14:paraId="74BF107B" w14:textId="77777777" w:rsidR="00B11C41" w:rsidRDefault="00B11C41" w:rsidP="00B11C41">
            <w:pPr>
              <w:spacing w:before="100" w:beforeAutospacing="1" w:after="100" w:afterAutospacing="1"/>
              <w:ind w:left="360"/>
            </w:pPr>
            <w:r>
              <w:t>distribution_policy — проверка ограничений для случайно распределённых таблиц (только в ограниченном режиме);</w:t>
            </w:r>
          </w:p>
          <w:p w14:paraId="60E82F4D" w14:textId="77777777" w:rsidR="00B11C41" w:rsidRDefault="00B11C41" w:rsidP="00B11C41">
            <w:pPr>
              <w:spacing w:before="100" w:beforeAutospacing="1" w:after="100" w:afterAutospacing="1"/>
              <w:ind w:left="360"/>
            </w:pPr>
            <w:r>
              <w:t>namespace — проверка схем с отсутствующим определением схемы (только в ограниченном режиме);</w:t>
            </w:r>
          </w:p>
          <w:p w14:paraId="466B771C" w14:textId="77777777" w:rsidR="00B11C41" w:rsidRDefault="00B11C41" w:rsidP="00B11C41">
            <w:pPr>
              <w:spacing w:before="100" w:beforeAutospacing="1" w:after="100" w:afterAutospacing="1"/>
              <w:ind w:left="360"/>
            </w:pPr>
            <w:r>
              <w:t>pgclass — проверка записи pg_class, не имеющей соответствующей записи pg_attribute (только в ограниченном режиме).</w:t>
            </w:r>
          </w:p>
        </w:tc>
      </w:tr>
      <w:tr w:rsidR="00B11C41" w14:paraId="37615BF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5360DBF" w14:textId="77777777" w:rsidR="00B11C41" w:rsidRDefault="00B11C41" w:rsidP="00B11C41">
            <w:pPr>
              <w:ind w:left="360"/>
            </w:pPr>
            <w:r>
              <w:lastRenderedPageBreak/>
              <w:t>-S {none | 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5BA4E79" w14:textId="77777777" w:rsidR="00B11C41" w:rsidRDefault="00B11C41" w:rsidP="00B11C41">
            <w:pPr>
              <w:ind w:left="360"/>
            </w:pPr>
            <w:r>
              <w:t>Укажите этот параметр, чтобы контролировать тестирование таблиц каталога, которые используются во всех базах данных в установке RT.Warehouse, например, pg_database. Значение none отключает тестирование таблиц общего каталога. Значение only проверяет только таблицы общего каталога.</w:t>
            </w:r>
          </w:p>
        </w:tc>
      </w:tr>
      <w:tr w:rsidR="00B11C41" w14:paraId="2EA9D02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D12BF32" w14:textId="77777777" w:rsidR="00B11C41" w:rsidRDefault="00B11C41" w:rsidP="00B11C41">
            <w:pPr>
              <w:ind w:left="360"/>
            </w:pPr>
            <w:r>
              <w:t>-U </w:t>
            </w:r>
            <w:r w:rsidRPr="00B11C41">
              <w:rPr>
                <w:i/>
                <w:iCs/>
              </w:rPr>
              <w:t>user_name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3DA32D" w14:textId="77777777" w:rsidR="00B11C41" w:rsidRDefault="00B11C41" w:rsidP="00B11C41">
            <w:pPr>
              <w:ind w:left="360"/>
            </w:pPr>
            <w:r>
              <w:t>Пользователь, подключающийся к RT.Warehouse.</w:t>
            </w:r>
          </w:p>
        </w:tc>
      </w:tr>
      <w:tr w:rsidR="00B11C41" w14:paraId="18CBDA2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3A3946E"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820A23" w14:textId="77777777" w:rsidR="00B11C41" w:rsidRDefault="00B11C41" w:rsidP="00B11C41">
            <w:pPr>
              <w:ind w:left="360"/>
            </w:pPr>
            <w:r>
              <w:t>Отображает интерактивную справку.</w:t>
            </w:r>
          </w:p>
        </w:tc>
      </w:tr>
      <w:tr w:rsidR="00B11C41" w14:paraId="45036FD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7DB4C1"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8C4A18" w14:textId="77777777" w:rsidR="00B11C41" w:rsidRDefault="00B11C41" w:rsidP="00B11C41">
            <w:pPr>
              <w:ind w:left="360"/>
            </w:pPr>
            <w:r>
              <w:t>Отображает подробную информацию о выполненных тестах.</w:t>
            </w:r>
          </w:p>
        </w:tc>
      </w:tr>
    </w:tbl>
    <w:p w14:paraId="2FE6149F" w14:textId="77777777" w:rsidR="00B11C41" w:rsidRDefault="00B11C41" w:rsidP="00B11C41">
      <w:pPr>
        <w:pStyle w:val="Heading4"/>
        <w:numPr>
          <w:ilvl w:val="0"/>
          <w:numId w:val="0"/>
        </w:numPr>
        <w:spacing w:before="120" w:after="0"/>
        <w:ind w:left="2520"/>
        <w:rPr>
          <w:color w:val="616161"/>
        </w:rPr>
      </w:pPr>
      <w:r>
        <w:rPr>
          <w:color w:val="616161"/>
        </w:rPr>
        <w:t>17.3.12.4 Примечания</w:t>
      </w:r>
    </w:p>
    <w:p w14:paraId="28B1F43A" w14:textId="77777777" w:rsidR="00B11C41" w:rsidRDefault="00B11C41" w:rsidP="00B11C41">
      <w:pPr>
        <w:pStyle w:val="NormalWeb"/>
        <w:spacing w:before="0" w:beforeAutospacing="0" w:after="0" w:afterAutospacing="0"/>
        <w:ind w:left="360"/>
        <w:rPr>
          <w:color w:val="424242"/>
        </w:rPr>
      </w:pPr>
      <w:r>
        <w:rPr>
          <w:color w:val="424242"/>
        </w:rPr>
        <w:t xml:space="preserve">Утилита определяет таблицы с отсутствующими атрибутами и отображает их в различных местах на выводе и в нестандартизированном формате. Утилита также </w:t>
      </w:r>
      <w:r>
        <w:rPr>
          <w:color w:val="424242"/>
        </w:rPr>
        <w:lastRenderedPageBreak/>
        <w:t>отображает сводный список таблиц с отсутствующими атрибутами в формате database.schema.table.segment_id после отображения выходной информации.</w:t>
      </w:r>
    </w:p>
    <w:p w14:paraId="4DF30E17" w14:textId="77777777" w:rsidR="00B11C41" w:rsidRDefault="00B11C41" w:rsidP="00B11C41">
      <w:pPr>
        <w:pStyle w:val="NormalWeb"/>
        <w:spacing w:before="0" w:beforeAutospacing="0" w:after="0" w:afterAutospacing="0"/>
        <w:ind w:left="360"/>
        <w:rPr>
          <w:color w:val="424242"/>
        </w:rPr>
      </w:pPr>
      <w:r>
        <w:rPr>
          <w:color w:val="424242"/>
        </w:rPr>
        <w:t>Если gpcheckcat обнаруживает несогласованную информацию OID (Object ID, идентификатор объекта), он генерирует один или несколько файлов проверки, содержащих SQL-запрос. Вы можете запустить SQL-запрос, чтобы просмотреть подробную информацию о несоответствиях OID и исследовать несоответствия. Файлы создаются в каталоге, в котором запускается gpcheckcat.</w:t>
      </w:r>
    </w:p>
    <w:p w14:paraId="00706AF7" w14:textId="77777777" w:rsidR="00B11C41" w:rsidRDefault="00B11C41" w:rsidP="00B11C41">
      <w:pPr>
        <w:pStyle w:val="NormalWeb"/>
        <w:spacing w:before="0" w:beforeAutospacing="0" w:after="0" w:afterAutospacing="0"/>
        <w:ind w:left="360"/>
        <w:rPr>
          <w:color w:val="424242"/>
        </w:rPr>
      </w:pPr>
      <w:r>
        <w:rPr>
          <w:color w:val="424242"/>
        </w:rPr>
        <w:t>Формат файла:</w:t>
      </w:r>
    </w:p>
    <w:p w14:paraId="73C43AB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gpcheckcat.verify.dbname.catalog_table_name.test_name.TIMESTAMP.sql</w:t>
      </w:r>
    </w:p>
    <w:p w14:paraId="4A0CF557" w14:textId="77777777" w:rsidR="00B11C41" w:rsidRPr="00B11C41" w:rsidRDefault="00B11C41" w:rsidP="00B11C41">
      <w:pPr>
        <w:ind w:left="360"/>
        <w:rPr>
          <w:rFonts w:cs="Times New Roman"/>
          <w:color w:val="424242"/>
          <w:sz w:val="24"/>
          <w:szCs w:val="24"/>
        </w:rPr>
      </w:pPr>
      <w:r w:rsidRPr="00B11C41">
        <w:rPr>
          <w:color w:val="424242"/>
        </w:rPr>
        <w:t>Copy</w:t>
      </w:r>
    </w:p>
    <w:p w14:paraId="6E2CE9D6" w14:textId="77777777" w:rsidR="00B11C41" w:rsidRDefault="00B11C41" w:rsidP="00B11C41">
      <w:pPr>
        <w:pStyle w:val="NormalWeb"/>
        <w:spacing w:before="0" w:beforeAutospacing="0" w:after="0" w:afterAutospacing="0"/>
        <w:ind w:left="360"/>
        <w:rPr>
          <w:color w:val="424242"/>
        </w:rPr>
      </w:pPr>
      <w:r>
        <w:rPr>
          <w:color w:val="424242"/>
        </w:rPr>
        <w:t>Пример файла проверки, созданный gpcheckcat при обнаружении несогласованных OID в таблице каталога pg_type в базе данных mydb:</w:t>
      </w:r>
    </w:p>
    <w:p w14:paraId="4C13B1C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gpcheckcat.verify.mydb.pg_type.missing_extraneous.20150420102715.sql</w:t>
      </w:r>
    </w:p>
    <w:p w14:paraId="2A97DC83" w14:textId="77777777" w:rsidR="00B11C41" w:rsidRPr="00B11C41" w:rsidRDefault="00B11C41" w:rsidP="00B11C41">
      <w:pPr>
        <w:ind w:left="360"/>
        <w:rPr>
          <w:rFonts w:cs="Times New Roman"/>
          <w:color w:val="424242"/>
          <w:sz w:val="24"/>
          <w:szCs w:val="24"/>
        </w:rPr>
      </w:pPr>
      <w:r w:rsidRPr="00B11C41">
        <w:rPr>
          <w:color w:val="424242"/>
        </w:rPr>
        <w:t>Copy</w:t>
      </w:r>
    </w:p>
    <w:p w14:paraId="1EF3506E" w14:textId="77777777" w:rsidR="00B11C41" w:rsidRDefault="00B11C41" w:rsidP="00B11C41">
      <w:pPr>
        <w:pStyle w:val="NormalWeb"/>
        <w:spacing w:before="0" w:beforeAutospacing="0" w:after="0" w:afterAutospacing="0"/>
        <w:ind w:left="360"/>
        <w:rPr>
          <w:color w:val="424242"/>
        </w:rPr>
      </w:pPr>
      <w:r>
        <w:rPr>
          <w:color w:val="424242"/>
        </w:rPr>
        <w:t>Пример запроса из файла подтверждения:</w:t>
      </w:r>
    </w:p>
    <w:p w14:paraId="7761405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SELECT *</w:t>
      </w:r>
    </w:p>
    <w:p w14:paraId="68EDFBCE" w14:textId="56077B6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FROM (</w:t>
      </w:r>
    </w:p>
    <w:p w14:paraId="0CE20281" w14:textId="7815A010"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SELECT relname, oid FROM pg_class WHERE reltype</w:t>
      </w:r>
    </w:p>
    <w:p w14:paraId="5586BB38" w14:textId="70AA85DD"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IN (1305822,1301043,1301069,1301095)</w:t>
      </w:r>
    </w:p>
    <w:p w14:paraId="2CC94191" w14:textId="58DE5975"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UNION ALL</w:t>
      </w:r>
    </w:p>
    <w:p w14:paraId="3FE51292" w14:textId="651AC62D"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SELECT relname, oid FROM gp_dist_random('pg_class') WHERE reltype</w:t>
      </w:r>
    </w:p>
    <w:p w14:paraId="52063C09" w14:textId="4F31A309"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IN (1305822,1301043,1301069,1301095)</w:t>
      </w:r>
    </w:p>
    <w:p w14:paraId="543A0CAB" w14:textId="3E485F52"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alltyprelids</w:t>
      </w:r>
    </w:p>
    <w:p w14:paraId="5204EF6F" w14:textId="797D98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GROUP BY relname, oid ORDER BY count(*) desc ;</w:t>
      </w:r>
    </w:p>
    <w:p w14:paraId="22626412" w14:textId="77777777" w:rsidR="00B11C41" w:rsidRPr="00B11C41" w:rsidRDefault="00B11C41" w:rsidP="00B11C41">
      <w:pPr>
        <w:ind w:left="360"/>
        <w:rPr>
          <w:rFonts w:cs="Times New Roman"/>
          <w:color w:val="424242"/>
          <w:sz w:val="24"/>
          <w:szCs w:val="24"/>
        </w:rPr>
      </w:pPr>
      <w:r w:rsidRPr="00B11C41">
        <w:rPr>
          <w:color w:val="424242"/>
        </w:rPr>
        <w:t>Copy</w:t>
      </w:r>
    </w:p>
    <w:p w14:paraId="33A5CBD9" w14:textId="77777777" w:rsidR="00B11C41" w:rsidRDefault="00B11C41" w:rsidP="00B11C41">
      <w:pPr>
        <w:pStyle w:val="Heading3"/>
        <w:numPr>
          <w:ilvl w:val="0"/>
          <w:numId w:val="0"/>
        </w:numPr>
        <w:spacing w:before="120" w:after="0"/>
        <w:ind w:left="1980"/>
        <w:rPr>
          <w:color w:val="616161"/>
        </w:rPr>
      </w:pPr>
      <w:r>
        <w:rPr>
          <w:color w:val="616161"/>
        </w:rPr>
        <w:t>17.3.13 gpcheckperf</w:t>
      </w:r>
    </w:p>
    <w:p w14:paraId="7A8A1E58" w14:textId="77777777" w:rsidR="00B11C41" w:rsidRDefault="00B11C41" w:rsidP="00B11C41">
      <w:pPr>
        <w:pStyle w:val="NormalWeb"/>
        <w:spacing w:before="0" w:beforeAutospacing="0" w:after="0" w:afterAutospacing="0"/>
        <w:ind w:left="360"/>
        <w:rPr>
          <w:color w:val="424242"/>
        </w:rPr>
      </w:pPr>
      <w:r>
        <w:rPr>
          <w:color w:val="424242"/>
        </w:rPr>
        <w:t>Проверяет базовую производительность оборудования указанных хостов.</w:t>
      </w:r>
    </w:p>
    <w:p w14:paraId="1FBAFFFF" w14:textId="77777777" w:rsidR="00B11C41" w:rsidRDefault="00B11C41" w:rsidP="00B11C41">
      <w:pPr>
        <w:pStyle w:val="Heading4"/>
        <w:numPr>
          <w:ilvl w:val="0"/>
          <w:numId w:val="0"/>
        </w:numPr>
        <w:spacing w:before="120" w:after="0"/>
        <w:ind w:left="2520"/>
        <w:rPr>
          <w:color w:val="616161"/>
        </w:rPr>
      </w:pPr>
      <w:r>
        <w:rPr>
          <w:color w:val="616161"/>
        </w:rPr>
        <w:t>17.3.13.1 Синтаксис</w:t>
      </w:r>
    </w:p>
    <w:p w14:paraId="63FB8E0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gpcheckperf -d test_directory [-d test_directory ...]</w:t>
      </w:r>
    </w:p>
    <w:p w14:paraId="4483E1A8" w14:textId="2463A58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 hostfile_gpcheckperf | - h hostname [-h hostname ...]}</w:t>
      </w:r>
    </w:p>
    <w:p w14:paraId="1274B856" w14:textId="1DD14F2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 ds] [-B block_size] [-S file_size] [-D] [-v|-V]</w:t>
      </w:r>
    </w:p>
    <w:p w14:paraId="22D0679A"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302346C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gpcheckperf -d temp_directory</w:t>
      </w:r>
    </w:p>
    <w:p w14:paraId="546007BB" w14:textId="01D59C3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 hostfile_gpchecknet | - h hostname [-h hostname ...]}</w:t>
      </w:r>
    </w:p>
    <w:p w14:paraId="031561EF" w14:textId="7AD629F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-r n|N|M [--duration time] [--netperf] ] [-D] [-v | -V]</w:t>
      </w:r>
    </w:p>
    <w:p w14:paraId="665ACEDC"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44BEC13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gpcheckperf -?</w:t>
      </w:r>
    </w:p>
    <w:p w14:paraId="6508208B"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3D5571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gpcheckperf --version</w:t>
      </w:r>
    </w:p>
    <w:p w14:paraId="2A7B5BC9" w14:textId="77777777" w:rsidR="00B11C41" w:rsidRPr="00B11C41" w:rsidRDefault="00B11C41" w:rsidP="00B11C41">
      <w:pPr>
        <w:ind w:left="360"/>
        <w:rPr>
          <w:rFonts w:cs="Times New Roman"/>
          <w:color w:val="424242"/>
          <w:sz w:val="24"/>
          <w:szCs w:val="24"/>
        </w:rPr>
      </w:pPr>
      <w:r w:rsidRPr="00B11C41">
        <w:rPr>
          <w:color w:val="424242"/>
        </w:rPr>
        <w:t>Copy</w:t>
      </w:r>
    </w:p>
    <w:p w14:paraId="597CF19B" w14:textId="77777777" w:rsidR="00B11C41" w:rsidRDefault="00B11C41" w:rsidP="00B11C41">
      <w:pPr>
        <w:pStyle w:val="Heading4"/>
        <w:numPr>
          <w:ilvl w:val="0"/>
          <w:numId w:val="0"/>
        </w:numPr>
        <w:spacing w:before="120" w:after="0"/>
        <w:ind w:left="2520"/>
        <w:rPr>
          <w:color w:val="616161"/>
        </w:rPr>
      </w:pPr>
      <w:r>
        <w:rPr>
          <w:color w:val="616161"/>
        </w:rPr>
        <w:t>17.3.13.2 Описание</w:t>
      </w:r>
    </w:p>
    <w:p w14:paraId="294D9B01" w14:textId="77777777" w:rsidR="00B11C41" w:rsidRDefault="00B11C41" w:rsidP="00B11C41">
      <w:pPr>
        <w:pStyle w:val="NormalWeb"/>
        <w:spacing w:before="0" w:beforeAutospacing="0" w:after="0" w:afterAutospacing="0"/>
        <w:ind w:left="360"/>
        <w:rPr>
          <w:color w:val="424242"/>
        </w:rPr>
      </w:pPr>
      <w:r>
        <w:rPr>
          <w:color w:val="424242"/>
        </w:rPr>
        <w:t>Утилита gpcheckperf запускает сеанс на указанных хостах и ​​выполняет следующие тесты производительности:</w:t>
      </w:r>
    </w:p>
    <w:p w14:paraId="21404B15" w14:textId="55E8BC4B" w:rsidR="00B11C41" w:rsidRDefault="00B11C41" w:rsidP="00B11C41">
      <w:pPr>
        <w:pStyle w:val="NormalWeb"/>
        <w:spacing w:before="0" w:beforeAutospacing="0" w:after="0" w:afterAutospacing="0"/>
        <w:ind w:left="4680"/>
        <w:jc w:val="both"/>
        <w:rPr>
          <w:color w:val="424242"/>
        </w:rPr>
      </w:pPr>
      <w:r>
        <w:rPr>
          <w:color w:val="424242"/>
        </w:rPr>
        <w:t xml:space="preserve">Тест производительности ввода-вывода диска (dd-тест) — для тестирования последовательной пропускной способности логического диска или файловой системы утилита использует команду dd, которая является стандартной утилитой UNIX. Она подсчитывает время, необходимое для записи и чтения большого файла на диск и с диска, и </w:t>
      </w:r>
      <w:r>
        <w:rPr>
          <w:color w:val="424242"/>
        </w:rPr>
        <w:lastRenderedPageBreak/>
        <w:t>вычисляет производительность дискового ввода-вывода в мегабайтах в секунду (МБ/с). По умолчанию размер файла, который используется для теста, рассчитывается как удвоенный общий объём оперативной памяти (RAM) на хосте. Это гарантирует, что тест действительно тестирует дисковый ввод-вывод и не использует кэш памяти.</w:t>
      </w:r>
    </w:p>
    <w:p w14:paraId="3A8D36AD" w14:textId="5C8C6C4D" w:rsidR="00B11C41" w:rsidRDefault="00B11C41" w:rsidP="00B11C41">
      <w:pPr>
        <w:pStyle w:val="NormalWeb"/>
        <w:spacing w:before="0" w:beforeAutospacing="0" w:after="0" w:afterAutospacing="0"/>
        <w:ind w:left="4680"/>
        <w:rPr>
          <w:color w:val="424242"/>
        </w:rPr>
      </w:pPr>
      <w:r>
        <w:rPr>
          <w:color w:val="424242"/>
        </w:rPr>
        <w:t>Тест пропускной способности памяти (потока) — для проверки пропускной способности памяти утилита использует программу тестирования STREAM для измерения устойчивой пропускной способности памяти (в МБ/с). Она проверяет, что производительность вашей системы не ограничена пропускной способностью памяти системы по сравнению с вычислительной производительностью ЦПУ. В приложениях с большим набором данных (например, в RT.Warehouse) низкая пропускная способность памяти является серьёзной проблемой для производительности. Если пропускная способность памяти значительно ниже теоретической пропускной способности ЦПУ, это может привести к тому, что ЦПУ будет тратить значительное количество времени на ожидание данных, поступающих из системной памяти.</w:t>
      </w:r>
    </w:p>
    <w:p w14:paraId="567760B7" w14:textId="1223A4C3" w:rsidR="00B11C41" w:rsidRDefault="00B11C41" w:rsidP="00B11C41">
      <w:pPr>
        <w:pStyle w:val="NormalWeb"/>
        <w:spacing w:before="0" w:beforeAutospacing="0" w:after="0" w:afterAutospacing="0"/>
        <w:ind w:left="4680"/>
        <w:rPr>
          <w:color w:val="424242"/>
        </w:rPr>
      </w:pPr>
      <w:r>
        <w:rPr>
          <w:color w:val="424242"/>
        </w:rPr>
        <w:t xml:space="preserve">Тест производительности сети (gpnetbench*) — для проверки производительности сети (и, следовательно, производительности соединения с RT.Warehouse) утилита запускает программу тестирования производительности сети, которая передает 5-секундный поток данных с текущего хоста на каждый удалённый хост, включённый в тест. Данные передаются параллельно каждому удалённому хосту, а минимальная, максимальная, средняя и медианная скорость передачи данных по сети указывается в мегабайтах в секунду (МБ/с). Если суммарная скорость передачи ниже ожидаемой (менее 100 МБ/с), вы можете запустить тест сети последовательно, используя параметр -r n, чтобы получить результаты для каждого хоста. Чтобы запустить полноматричный тест пропускной способности, вы можете указать -r M, который заставит каждый хост отправлять и получать данные с любого другого указанного хоста. Этот тест лучше всего </w:t>
      </w:r>
      <w:r>
        <w:rPr>
          <w:color w:val="424242"/>
        </w:rPr>
        <w:lastRenderedPageBreak/>
        <w:t>использовать для проверки того, может ли коммутационная матрица выдерживать полноматричную рабочую нагрузку.</w:t>
      </w:r>
    </w:p>
    <w:p w14:paraId="3CC62C77" w14:textId="77777777" w:rsidR="00B11C41" w:rsidRDefault="00B11C41" w:rsidP="00B11C41">
      <w:pPr>
        <w:pStyle w:val="NormalWeb"/>
        <w:spacing w:before="0" w:beforeAutospacing="0" w:after="0" w:afterAutospacing="0"/>
        <w:ind w:left="360"/>
        <w:rPr>
          <w:color w:val="424242"/>
        </w:rPr>
      </w:pPr>
      <w:r>
        <w:rPr>
          <w:color w:val="424242"/>
        </w:rPr>
        <w:t xml:space="preserve">Чтобы указать хосты для тестирования, используйте параметр -f, чтобы указать файл, содержащий список имён хостов, или используйте параметр </w:t>
      </w:r>
      <w:r>
        <w:rPr>
          <w:color w:val="424242"/>
        </w:rPr>
        <w:noBreakHyphen/>
        <w:t>h, чтобы указать имена отдельных хостов в командной строке. При выполнении теста производительности сети все записи в файле хоста должны относиться к сетевым интерфейсам в одной подсети. Если хосты вашего сегмента имеют несколько сетевых интерфейсов, настроенных в разных подсетях, запустите тест сети один раз для каждой подсети.</w:t>
      </w:r>
    </w:p>
    <w:p w14:paraId="19A49EDC" w14:textId="77777777" w:rsidR="00B11C41" w:rsidRDefault="00B11C41" w:rsidP="00B11C41">
      <w:pPr>
        <w:pStyle w:val="NormalWeb"/>
        <w:spacing w:before="0" w:beforeAutospacing="0" w:after="0" w:afterAutospacing="0"/>
        <w:ind w:left="360"/>
        <w:rPr>
          <w:color w:val="424242"/>
        </w:rPr>
      </w:pPr>
      <w:r>
        <w:rPr>
          <w:color w:val="424242"/>
        </w:rPr>
        <w:t>Вы также должны указать хотя бы один тестовый каталог (с -d). Пользователь, запускающий gpcheckperf, должен иметь доступ на запись в указанные тестовые каталоги на всех удалённых хостах. Для теста дискового ввода-вывода тестовые каталоги должны соответствовать каталогам данных вашего сегмента (основного и/или зеркального). Для тестирования пропускной способности памяти и сети требуется временный каталог для файлов тестовой программы.</w:t>
      </w:r>
    </w:p>
    <w:p w14:paraId="5B6F184A" w14:textId="77777777" w:rsidR="00B11C41" w:rsidRDefault="00B11C41" w:rsidP="00B11C41">
      <w:pPr>
        <w:pStyle w:val="NormalWeb"/>
        <w:spacing w:before="0" w:beforeAutospacing="0" w:after="0" w:afterAutospacing="0"/>
        <w:ind w:left="360"/>
        <w:rPr>
          <w:color w:val="424242"/>
        </w:rPr>
      </w:pPr>
      <w:r>
        <w:rPr>
          <w:color w:val="424242"/>
        </w:rPr>
        <w:t>Перед использованием gpcheckperf вы должны настроить доверенный доступ между хостами, участвующими в тесте производительности. Вы можете использовать утилиту gpssh-exkeys для обновления известных файлов хоста и обмена открытыми ключами между хостами, если вы этого еще не сделали. Обратите внимание, что gpcheckperf вызывает gpssh и gpscp, поэтому эти утилиты RT.Warehouse также должны быть в вашем $PATH.</w:t>
      </w:r>
    </w:p>
    <w:p w14:paraId="5003BBD4" w14:textId="77777777" w:rsidR="00B11C41" w:rsidRDefault="00B11C41" w:rsidP="00B11C41">
      <w:pPr>
        <w:pStyle w:val="Heading4"/>
        <w:numPr>
          <w:ilvl w:val="0"/>
          <w:numId w:val="0"/>
        </w:numPr>
        <w:spacing w:before="120" w:after="0"/>
        <w:ind w:left="2520"/>
        <w:rPr>
          <w:color w:val="616161"/>
        </w:rPr>
      </w:pPr>
      <w:r>
        <w:rPr>
          <w:color w:val="616161"/>
        </w:rPr>
        <w:t>17.3.13.3 Параметры</w:t>
      </w:r>
    </w:p>
    <w:p w14:paraId="3A4991E7" w14:textId="77777777" w:rsidR="00B11C41" w:rsidRDefault="00B11C41" w:rsidP="00B11C41">
      <w:pPr>
        <w:pStyle w:val="NormalWeb"/>
        <w:spacing w:before="0" w:beforeAutospacing="0" w:after="0" w:afterAutospacing="0"/>
        <w:ind w:left="360"/>
        <w:rPr>
          <w:color w:val="424242"/>
        </w:rPr>
      </w:pPr>
      <w:r>
        <w:rPr>
          <w:color w:val="424242"/>
        </w:rPr>
        <w:t>Таблица 25 — Параметры gpcheckperf</w:t>
      </w:r>
    </w:p>
    <w:tbl>
      <w:tblPr>
        <w:tblW w:w="0" w:type="auto"/>
        <w:shd w:val="clear" w:color="auto" w:fill="FFFFFF"/>
        <w:tblCellMar>
          <w:left w:w="0" w:type="dxa"/>
          <w:right w:w="0" w:type="dxa"/>
        </w:tblCellMar>
        <w:tblLook w:val="04A0" w:firstRow="1" w:lastRow="0" w:firstColumn="1" w:lastColumn="0" w:noHBand="0" w:noVBand="1"/>
      </w:tblPr>
      <w:tblGrid>
        <w:gridCol w:w="2848"/>
        <w:gridCol w:w="6486"/>
      </w:tblGrid>
      <w:tr w:rsidR="00B11C41" w14:paraId="520A03D3"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336F153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78EF2EB"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D6B5AF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541A96A" w14:textId="77777777" w:rsidR="00B11C41" w:rsidRDefault="00B11C41" w:rsidP="00B11C41">
            <w:pPr>
              <w:ind w:left="360"/>
            </w:pPr>
            <w:r>
              <w:t>-B </w:t>
            </w:r>
            <w:r w:rsidRPr="00B11C41">
              <w:rPr>
                <w:i/>
                <w:iCs/>
              </w:rPr>
              <w:t>block_size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30D39B3" w14:textId="77777777" w:rsidR="00B11C41" w:rsidRDefault="00B11C41" w:rsidP="00B11C41">
            <w:pPr>
              <w:ind w:left="360"/>
            </w:pPr>
            <w:r>
              <w:t>Задаёт размер блока (в КБ или МБ) для использования при тестировании дискового ввода-вывода. Значение по умолчанию — 32 КБ, что соответствует размеру страницы RT.Warehouse. Максимальный размер блока — 1 МБ.</w:t>
            </w:r>
          </w:p>
        </w:tc>
      </w:tr>
      <w:tr w:rsidR="00B11C41" w14:paraId="2048C24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8DDF38" w14:textId="77777777" w:rsidR="00B11C41" w:rsidRDefault="00B11C41" w:rsidP="00B11C41">
            <w:pPr>
              <w:ind w:left="360"/>
            </w:pPr>
            <w:r>
              <w:t>-d </w:t>
            </w:r>
            <w:r w:rsidRPr="00B11C41">
              <w:rPr>
                <w:i/>
                <w:iCs/>
              </w:rPr>
              <w:t>test_directory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FB93C3D" w14:textId="77777777" w:rsidR="00B11C41" w:rsidRDefault="00B11C41" w:rsidP="00B11C41">
            <w:pPr>
              <w:ind w:left="360"/>
            </w:pPr>
            <w:r>
              <w:t>Для теста дискового ввода-вывода указывает расположение каталогов файловой системы для тестирования. У вас должен быть доступ для записи в тестовый каталог на всех хостах, участвующих в тесте производительности. Вы можете использовать параметр -d несколько раз, чтобы указать несколько тестовых каталогов (например, для тестирования дискового ввода-вывода ваших основных и зеркальных каталогов данных).</w:t>
            </w:r>
          </w:p>
        </w:tc>
      </w:tr>
      <w:tr w:rsidR="00B11C41" w14:paraId="7FB4E8B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25220FF" w14:textId="77777777" w:rsidR="00B11C41" w:rsidRDefault="00B11C41" w:rsidP="00B11C41">
            <w:pPr>
              <w:ind w:left="360"/>
            </w:pPr>
            <w:r>
              <w:t>-d </w:t>
            </w:r>
            <w:r w:rsidRPr="00B11C41">
              <w:rPr>
                <w:i/>
                <w:iCs/>
              </w:rPr>
              <w:t>temp_directory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C88C23" w14:textId="77777777" w:rsidR="00B11C41" w:rsidRDefault="00B11C41" w:rsidP="00B11C41">
            <w:pPr>
              <w:ind w:left="360"/>
            </w:pPr>
            <w:r>
              <w:t>Для сетевых и потоковых тестов указывает единственный каталог, в который файлы тестовой программы будут скопированы на время теста. У вас должен быть доступ на запись в этот каталог на всех хостах, участвующих в тесте.</w:t>
            </w:r>
          </w:p>
        </w:tc>
      </w:tr>
      <w:tr w:rsidR="00B11C41" w14:paraId="63B5725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A5091B1" w14:textId="77777777" w:rsidR="00B11C41" w:rsidRDefault="00B11C41" w:rsidP="00B11C41">
            <w:pPr>
              <w:ind w:left="360"/>
            </w:pPr>
            <w:r>
              <w:t>-D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F20BA4" w14:textId="77777777" w:rsidR="00B11C41" w:rsidRDefault="00B11C41" w:rsidP="00B11C41">
            <w:pPr>
              <w:ind w:left="360"/>
            </w:pPr>
            <w:r>
              <w:t xml:space="preserve">Сообщает результаты производительности для каждого хоста для тестов дискового ввода-вывода. По умолчанию в отчёт выводятся результаты только для хостов с минимальной и максимальной </w:t>
            </w:r>
            <w:r>
              <w:lastRenderedPageBreak/>
              <w:t>производительностью, а также общая и средняя производительность всех хостов.</w:t>
            </w:r>
          </w:p>
        </w:tc>
      </w:tr>
      <w:tr w:rsidR="00B11C41" w14:paraId="6A29B1B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2F02C54" w14:textId="77777777" w:rsidR="00B11C41" w:rsidRDefault="00B11C41" w:rsidP="00B11C41">
            <w:pPr>
              <w:ind w:left="360"/>
            </w:pPr>
            <w:r>
              <w:lastRenderedPageBreak/>
              <w:t>--duration </w:t>
            </w:r>
            <w:r w:rsidRPr="00B11C41">
              <w:rPr>
                <w:i/>
                <w:iCs/>
              </w:rPr>
              <w:t>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E15940" w14:textId="77777777" w:rsidR="00B11C41" w:rsidRDefault="00B11C41" w:rsidP="00B11C41">
            <w:pPr>
              <w:ind w:left="360"/>
            </w:pPr>
            <w:r>
              <w:t>Задаёт продолжительность проверки сети в секундах (s), минутах (m), часах (h) или днях (d). По умолчанию — 15 секунд.</w:t>
            </w:r>
          </w:p>
        </w:tc>
      </w:tr>
      <w:tr w:rsidR="00B11C41" w14:paraId="72C0E67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935534" w14:textId="77777777" w:rsidR="00B11C41" w:rsidRDefault="00B11C41" w:rsidP="00B11C41">
            <w:pPr>
              <w:ind w:left="360"/>
            </w:pPr>
            <w:r>
              <w:t>-f </w:t>
            </w:r>
            <w:r w:rsidRPr="00B11C41">
              <w:rPr>
                <w:i/>
                <w:iCs/>
              </w:rPr>
              <w:t>hostfile_gpcheckperf</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388DAD" w14:textId="77777777" w:rsidR="00B11C41" w:rsidRDefault="00B11C41" w:rsidP="00B11C41">
            <w:pPr>
              <w:pStyle w:val="NormalWeb"/>
              <w:spacing w:before="0" w:beforeAutospacing="0" w:after="0" w:afterAutospacing="0"/>
              <w:ind w:left="360"/>
            </w:pPr>
            <w:r>
              <w:t>Для тестов дискового ввода-вывода и потоков указывает имя файла, содержащего одно имя хоста для каждого хоста, который будет участвовать в тесте производительности. Имя хоста является обязательным, и вы можете дополнительно указать альтернативное имя пользователя и/или номер порта SSH для каждого хоста. Синтаксис файла хоста — по одному хосту в строке следующим образом:</w:t>
            </w:r>
          </w:p>
          <w:p w14:paraId="639FDAE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[username@]hostname[:ssh_port]</w:t>
            </w:r>
          </w:p>
          <w:p w14:paraId="069D741D" w14:textId="77777777" w:rsidR="00B11C41" w:rsidRPr="00B11C41" w:rsidRDefault="00B11C41" w:rsidP="00B11C41">
            <w:pPr>
              <w:ind w:left="360"/>
              <w:rPr>
                <w:rFonts w:cs="Times New Roman"/>
                <w:sz w:val="24"/>
                <w:szCs w:val="24"/>
              </w:rPr>
            </w:pPr>
            <w:r>
              <w:t>Copy</w:t>
            </w:r>
          </w:p>
          <w:p w14:paraId="617C25BE" w14:textId="728732E7" w:rsidR="00B11C41" w:rsidRDefault="00B11C41" w:rsidP="00B11C41">
            <w:pPr>
              <w:pStyle w:val="NormalWeb"/>
              <w:spacing w:before="0" w:beforeAutospacing="0" w:after="0" w:afterAutospacing="0"/>
              <w:ind w:left="60"/>
            </w:pPr>
          </w:p>
        </w:tc>
      </w:tr>
      <w:tr w:rsidR="00B11C41" w14:paraId="47B3ADA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D56CB35" w14:textId="77777777" w:rsidR="00B11C41" w:rsidRDefault="00B11C41" w:rsidP="00B11C41">
            <w:pPr>
              <w:ind w:left="360"/>
            </w:pPr>
            <w:r>
              <w:t>-f </w:t>
            </w:r>
            <w:r w:rsidRPr="00B11C41">
              <w:rPr>
                <w:i/>
                <w:iCs/>
              </w:rPr>
              <w:t>hostfile_gpchecknet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BE97E1" w14:textId="77777777" w:rsidR="00B11C41" w:rsidRDefault="00B11C41" w:rsidP="00B11C41">
            <w:pPr>
              <w:pStyle w:val="NormalWeb"/>
              <w:spacing w:before="0" w:beforeAutospacing="0" w:after="0" w:afterAutospacing="0"/>
              <w:ind w:left="360"/>
            </w:pPr>
            <w:r>
              <w:t>Для теста производительности сети все записи в файле хоста должны относиться к адресам хоста в одной подсети. Если хосты вашего сегмента имеют несколько сетевых интерфейсов, настроенных в разных подсетях, запустите тест сети один раз для каждой подсети. Например (файл хоста, содержащий сегментные имена адресов хоста для интерконнект-подсети 1):</w:t>
            </w:r>
          </w:p>
          <w:p w14:paraId="6BD574A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sdw1-1</w:t>
            </w:r>
          </w:p>
          <w:p w14:paraId="76E9AD7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sdw2-1</w:t>
            </w:r>
          </w:p>
          <w:p w14:paraId="7DB0BD4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sdw3-1</w:t>
            </w:r>
          </w:p>
          <w:p w14:paraId="0059D078" w14:textId="77777777" w:rsidR="00B11C41" w:rsidRPr="00B11C41" w:rsidRDefault="00B11C41" w:rsidP="00B11C41">
            <w:pPr>
              <w:ind w:left="360"/>
              <w:rPr>
                <w:rFonts w:cs="Times New Roman"/>
                <w:sz w:val="24"/>
                <w:szCs w:val="24"/>
              </w:rPr>
            </w:pPr>
            <w:r>
              <w:t>Copy</w:t>
            </w:r>
          </w:p>
          <w:p w14:paraId="109F3B54" w14:textId="5D86C488" w:rsidR="00B11C41" w:rsidRDefault="00B11C41" w:rsidP="00B11C41">
            <w:pPr>
              <w:pStyle w:val="NormalWeb"/>
              <w:spacing w:before="0" w:beforeAutospacing="0" w:after="0" w:afterAutospacing="0"/>
              <w:ind w:left="60"/>
            </w:pPr>
          </w:p>
        </w:tc>
      </w:tr>
      <w:tr w:rsidR="00B11C41" w14:paraId="2DCB827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31ABBD7" w14:textId="77777777" w:rsidR="00B11C41" w:rsidRDefault="00B11C41" w:rsidP="00B11C41">
            <w:pPr>
              <w:ind w:left="360"/>
            </w:pPr>
            <w:r>
              <w:t>-h </w:t>
            </w:r>
            <w:r w:rsidRPr="00B11C41">
              <w:rPr>
                <w:i/>
                <w:iCs/>
              </w:rPr>
              <w:t>hostname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A50C09" w14:textId="77777777" w:rsidR="00B11C41" w:rsidRDefault="00B11C41" w:rsidP="00B11C41">
            <w:pPr>
              <w:ind w:left="360"/>
            </w:pPr>
            <w:r>
              <w:t>Задаёт одно имя хоста (или адрес хоста), который будет участвовать в тесте производительности. Вы можете использовать параметр -h несколько раз, чтобы указать несколько имён хостов.</w:t>
            </w:r>
          </w:p>
        </w:tc>
      </w:tr>
      <w:tr w:rsidR="00B11C41" w14:paraId="59A7F4E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3582CB2" w14:textId="77777777" w:rsidR="00B11C41" w:rsidRDefault="00B11C41" w:rsidP="00B11C41">
            <w:pPr>
              <w:ind w:left="360"/>
            </w:pPr>
            <w:r>
              <w:t>--netperf</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8B7AE57" w14:textId="77777777" w:rsidR="00B11C41" w:rsidRDefault="00B11C41" w:rsidP="00B11C41">
            <w:pPr>
              <w:ind w:left="360"/>
            </w:pPr>
            <w:r>
              <w:t>Указывает, что для выполнения теста сети следует использовать бинарный файл netperf вместо теста сети RT.Warehouse. Чтобы использовать этот параметр, вы должны загрузить netperf с </w:t>
            </w:r>
            <w:hyperlink r:id="rId16" w:history="1">
              <w:r w:rsidRPr="00B11C41">
                <w:rPr>
                  <w:rStyle w:val="Hyperlink"/>
                  <w:color w:val="1976D2"/>
                </w:rPr>
                <w:t>http://www.netperf.org</w:t>
              </w:r>
            </w:hyperlink>
            <w:r>
              <w:t> и установить его в $GPHOME/bin/lib на всех хостах RT.Warehouse (мастере и сегментах).</w:t>
            </w:r>
          </w:p>
        </w:tc>
      </w:tr>
      <w:tr w:rsidR="00B11C41" w14:paraId="67F9392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6A3B33" w14:textId="77777777" w:rsidR="00B11C41" w:rsidRDefault="00B11C41" w:rsidP="00B11C41">
            <w:pPr>
              <w:ind w:left="360"/>
            </w:pPr>
            <w:r>
              <w:t>-r ds{n|N|M}</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6DD6BD" w14:textId="77777777" w:rsidR="00B11C41" w:rsidRDefault="00B11C41" w:rsidP="00B11C41">
            <w:pPr>
              <w:pStyle w:val="NormalWeb"/>
              <w:spacing w:before="0" w:beforeAutospacing="0" w:after="0" w:afterAutospacing="0"/>
              <w:ind w:left="360"/>
            </w:pPr>
            <w:r>
              <w:t>Указывает, какие тесты производительности следует запустить.</w:t>
            </w:r>
          </w:p>
          <w:p w14:paraId="71D3E7E0" w14:textId="77777777" w:rsidR="00B11C41" w:rsidRDefault="00B11C41" w:rsidP="00B11C41">
            <w:pPr>
              <w:pStyle w:val="NormalWeb"/>
              <w:spacing w:before="0" w:beforeAutospacing="0" w:after="0" w:afterAutospacing="0"/>
              <w:ind w:left="360"/>
            </w:pPr>
            <w:r>
              <w:t>По умолчанию используется dsn:</w:t>
            </w:r>
          </w:p>
          <w:p w14:paraId="697366B2" w14:textId="77777777" w:rsidR="00B11C41" w:rsidRDefault="00B11C41" w:rsidP="00B11C41">
            <w:pPr>
              <w:ind w:left="360"/>
            </w:pPr>
            <w:r>
              <w:t>Тест ввода-вывода диска (d).</w:t>
            </w:r>
          </w:p>
          <w:p w14:paraId="0B37B147" w14:textId="77777777" w:rsidR="00B11C41" w:rsidRDefault="00B11C41" w:rsidP="00B11C41">
            <w:pPr>
              <w:spacing w:before="100" w:beforeAutospacing="1" w:after="100" w:afterAutospacing="1"/>
              <w:ind w:left="360"/>
            </w:pPr>
            <w:r>
              <w:t>Потоковый тест (s).</w:t>
            </w:r>
          </w:p>
          <w:p w14:paraId="7298B8DF" w14:textId="77777777" w:rsidR="00B11C41" w:rsidRDefault="00B11C41" w:rsidP="00B11C41">
            <w:pPr>
              <w:spacing w:beforeAutospacing="1" w:afterAutospacing="1"/>
              <w:ind w:left="360"/>
            </w:pPr>
            <w:r>
              <w:lastRenderedPageBreak/>
              <w:t>Тест производительности сети в последовательном (n), параллельном (N) или полноматричном (M) режиме. Необязательный параметр --duration указывает, как долго (в секундах) запускать сетевой тест. Чтобы использовать параллельный (N) режим, вы должны запустить тест на чётном количестве хостов. Если вы предпочитаете использовать netperf (</w:t>
            </w:r>
            <w:hyperlink r:id="rId17" w:history="1">
              <w:r>
                <w:rPr>
                  <w:rStyle w:val="Hyperlink"/>
                  <w:color w:val="1976D2"/>
                </w:rPr>
                <w:t>http://www.netperf.org</w:t>
              </w:r>
            </w:hyperlink>
            <w:r>
              <w:t>) вместо сетевого теста RT.Warehouse, вы можете загрузить его и установить в $GPHOME/bin/lib на всех хостах RT.Warehouse (мастере и сегментах). Вы должны указать необязательный параметр --netperf, чтобы использовать бинарный файл netperf вместо стандартных утилит gpnetbench*.</w:t>
            </w:r>
          </w:p>
        </w:tc>
      </w:tr>
      <w:tr w:rsidR="00B11C41" w14:paraId="4937F26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13380E" w14:textId="77777777" w:rsidR="00B11C41" w:rsidRDefault="00B11C41" w:rsidP="00B11C41">
            <w:pPr>
              <w:ind w:left="360"/>
            </w:pPr>
            <w:r>
              <w:lastRenderedPageBreak/>
              <w:t>-S </w:t>
            </w:r>
            <w:r w:rsidRPr="00B11C41">
              <w:rPr>
                <w:i/>
                <w:iCs/>
              </w:rPr>
              <w:t>file_size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F5A6093" w14:textId="77777777" w:rsidR="00B11C41" w:rsidRDefault="00B11C41" w:rsidP="00B11C41">
            <w:pPr>
              <w:ind w:left="360"/>
            </w:pPr>
            <w:r>
              <w:t>Задаёт общий размер файла, который будет использоваться для теста дискового ввода-вывода для всех каталогов, указанных с помощью -d. </w:t>
            </w:r>
            <w:r w:rsidRPr="00B11C41">
              <w:rPr>
                <w:i/>
                <w:iCs/>
              </w:rPr>
              <w:t>file_size</w:t>
            </w:r>
            <w:r>
              <w:t> должен в два раза превышать общий объём RAM на хосте. Если параметр не указан, значение по умолчанию рассчитывается как удвоенный общий объём RAM на хосте, на котором выполняется gpcheckperf. Это гарантирует, что тест действительно тестирует дисковый ввод-вывод и не использует кэш памяти. Вы можете указать размер в КБ, МБ или ГБ.</w:t>
            </w:r>
          </w:p>
        </w:tc>
      </w:tr>
      <w:tr w:rsidR="00B11C41" w14:paraId="632A60B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25AE470" w14:textId="77777777" w:rsidR="00B11C41" w:rsidRDefault="00B11C41" w:rsidP="00B11C41">
            <w:pPr>
              <w:ind w:left="360"/>
            </w:pPr>
            <w:r>
              <w:t>-v | -V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3FA44B2" w14:textId="77777777" w:rsidR="00B11C41" w:rsidRDefault="00B11C41" w:rsidP="00B11C41">
            <w:pPr>
              <w:ind w:left="360"/>
            </w:pPr>
            <w:r>
              <w:t>В подробном режиме -v (verbose) отображаются сообщения о ходе и состоянии тестов производительности по мере их выполнения. В очень подробном режиме –V (very verbose) отображаются все выходные сообщения, генерируемые этой утилитой.</w:t>
            </w:r>
          </w:p>
        </w:tc>
      </w:tr>
      <w:tr w:rsidR="00B11C41" w14:paraId="5880EBF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BCD4D94"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2625B2" w14:textId="77777777" w:rsidR="00B11C41" w:rsidRDefault="00B11C41" w:rsidP="00B11C41">
            <w:pPr>
              <w:ind w:left="360"/>
            </w:pPr>
            <w:r>
              <w:t>Отображает версию этой утилиты.</w:t>
            </w:r>
          </w:p>
        </w:tc>
      </w:tr>
      <w:tr w:rsidR="00B11C41" w14:paraId="617999E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4E93573" w14:textId="77777777" w:rsidR="00B11C41" w:rsidRDefault="00B11C41" w:rsidP="00B11C41">
            <w:pPr>
              <w:ind w:left="360"/>
            </w:pPr>
            <w:r>
              <w:t>-?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B46AFF" w14:textId="77777777" w:rsidR="00B11C41" w:rsidRDefault="00B11C41" w:rsidP="00B11C41">
            <w:pPr>
              <w:ind w:left="360"/>
            </w:pPr>
            <w:r>
              <w:t>Отображает интерактивную справку.</w:t>
            </w:r>
          </w:p>
        </w:tc>
      </w:tr>
    </w:tbl>
    <w:p w14:paraId="1111B731" w14:textId="77777777" w:rsidR="00B11C41" w:rsidRDefault="00B11C41" w:rsidP="00B11C41">
      <w:pPr>
        <w:pStyle w:val="Heading4"/>
        <w:numPr>
          <w:ilvl w:val="0"/>
          <w:numId w:val="0"/>
        </w:numPr>
        <w:spacing w:before="120" w:after="0"/>
        <w:ind w:left="2520"/>
        <w:rPr>
          <w:color w:val="616161"/>
        </w:rPr>
      </w:pPr>
      <w:r>
        <w:rPr>
          <w:color w:val="616161"/>
        </w:rPr>
        <w:t>17.3.13.4 Примечания</w:t>
      </w:r>
    </w:p>
    <w:p w14:paraId="6FAD93D6" w14:textId="77777777" w:rsidR="00B11C41" w:rsidRDefault="00B11C41" w:rsidP="00B11C41">
      <w:pPr>
        <w:pStyle w:val="NormalWeb"/>
        <w:spacing w:before="0" w:beforeAutospacing="0" w:after="0" w:afterAutospacing="0"/>
        <w:ind w:left="360"/>
        <w:rPr>
          <w:color w:val="424242"/>
        </w:rPr>
      </w:pPr>
      <w:r>
        <w:rPr>
          <w:color w:val="424242"/>
        </w:rPr>
        <w:t>Запускает тесты дискового ввода-вывода и пропускной способности памяти на всех хостах в файле host_file, используя тестовые каталоги /data1 и /data2:</w:t>
      </w:r>
    </w:p>
    <w:p w14:paraId="710D6C0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gpcheckperf -f hostfile_gpcheckperf -d /data1 -d /data2 -r ds</w:t>
      </w:r>
    </w:p>
    <w:p w14:paraId="2AF743E8" w14:textId="77777777" w:rsidR="00B11C41" w:rsidRPr="00B11C41" w:rsidRDefault="00B11C41" w:rsidP="00B11C41">
      <w:pPr>
        <w:ind w:left="360"/>
        <w:rPr>
          <w:rFonts w:cs="Times New Roman"/>
          <w:color w:val="424242"/>
          <w:sz w:val="24"/>
          <w:szCs w:val="24"/>
        </w:rPr>
      </w:pPr>
      <w:r w:rsidRPr="00B11C41">
        <w:rPr>
          <w:color w:val="424242"/>
        </w:rPr>
        <w:t>Copy</w:t>
      </w:r>
    </w:p>
    <w:p w14:paraId="6AF4E7A2" w14:textId="77777777" w:rsidR="00B11C41" w:rsidRDefault="00B11C41" w:rsidP="00B11C41">
      <w:pPr>
        <w:pStyle w:val="NormalWeb"/>
        <w:spacing w:before="0" w:beforeAutospacing="0" w:after="0" w:afterAutospacing="0"/>
        <w:ind w:left="360"/>
        <w:rPr>
          <w:color w:val="424242"/>
        </w:rPr>
      </w:pPr>
      <w:r>
        <w:rPr>
          <w:color w:val="424242"/>
        </w:rPr>
        <w:t>Запускает только тест ввода-вывода диска на хостах с именами sdw1 и sdw2, используя тестовый каталог /data1. Показывает результаты отдельных хостов и запускает в подробном режиме:</w:t>
      </w:r>
    </w:p>
    <w:p w14:paraId="50670F3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gpcheckperf -h sdw1 -h sdw2 -d /data1 -r d -D -v</w:t>
      </w:r>
    </w:p>
    <w:p w14:paraId="1CBF70E6" w14:textId="77777777" w:rsidR="00B11C41" w:rsidRPr="00B11C41" w:rsidRDefault="00B11C41" w:rsidP="00B11C41">
      <w:pPr>
        <w:ind w:left="360"/>
        <w:rPr>
          <w:rFonts w:cs="Times New Roman"/>
          <w:color w:val="424242"/>
          <w:sz w:val="24"/>
          <w:szCs w:val="24"/>
        </w:rPr>
      </w:pPr>
      <w:r w:rsidRPr="00B11C41">
        <w:rPr>
          <w:color w:val="424242"/>
        </w:rPr>
        <w:t>Copy</w:t>
      </w:r>
    </w:p>
    <w:p w14:paraId="775AD8B4" w14:textId="77777777" w:rsidR="00B11C41" w:rsidRDefault="00B11C41" w:rsidP="00B11C41">
      <w:pPr>
        <w:pStyle w:val="NormalWeb"/>
        <w:spacing w:before="0" w:beforeAutospacing="0" w:after="0" w:afterAutospacing="0"/>
        <w:ind w:left="360"/>
        <w:rPr>
          <w:color w:val="424242"/>
        </w:rPr>
      </w:pPr>
      <w:r>
        <w:rPr>
          <w:color w:val="424242"/>
        </w:rPr>
        <w:lastRenderedPageBreak/>
        <w:t>Запускает тест параллельной сети, используя тестовый каталог /tmp, где hostfile_gpcheck_ic* указывает имена всех адресов хостов сетевого интерфейса в одной подсети интерконнекта:</w:t>
      </w:r>
    </w:p>
    <w:p w14:paraId="7338779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gpcheckperf -f hostfile_gpchecknet_ic1 -r N -d /tmp</w:t>
      </w:r>
    </w:p>
    <w:p w14:paraId="58509B9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gpcheckperf -f hostfile_gpchecknet_ic2 -r N -d /tmp</w:t>
      </w:r>
    </w:p>
    <w:p w14:paraId="276EEC6B" w14:textId="77777777" w:rsidR="00B11C41" w:rsidRPr="00B11C41" w:rsidRDefault="00B11C41" w:rsidP="00B11C41">
      <w:pPr>
        <w:ind w:left="360"/>
        <w:rPr>
          <w:rFonts w:cs="Times New Roman"/>
          <w:color w:val="424242"/>
          <w:sz w:val="24"/>
          <w:szCs w:val="24"/>
        </w:rPr>
      </w:pPr>
      <w:r w:rsidRPr="00B11C41">
        <w:rPr>
          <w:color w:val="424242"/>
        </w:rPr>
        <w:t>Copy</w:t>
      </w:r>
    </w:p>
    <w:p w14:paraId="65708D8D" w14:textId="77777777" w:rsidR="00B11C41" w:rsidRDefault="00B11C41" w:rsidP="00B11C41">
      <w:pPr>
        <w:pStyle w:val="NormalWeb"/>
        <w:spacing w:before="0" w:beforeAutospacing="0" w:after="0" w:afterAutospacing="0"/>
        <w:ind w:left="360"/>
        <w:rPr>
          <w:color w:val="424242"/>
        </w:rPr>
      </w:pPr>
      <w:r>
        <w:rPr>
          <w:color w:val="424242"/>
        </w:rPr>
        <w:t>Выполнение того же теста, что и выше, но с использованием netperf вместо сетевого теста RT.Warehouse (обратите внимание, что netperf должен быть установлен в $GPHOME/bin/lib на всех хостах RT.Warehouse):</w:t>
      </w:r>
    </w:p>
    <w:p w14:paraId="29F33B6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gpcheckperf -f hostfile_gpchecknet_ic1 -r N --netperf -d /tmp</w:t>
      </w:r>
    </w:p>
    <w:p w14:paraId="733ACEC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gpcheckperf -f hostfile_gpchecknet_ic2 -r N --netperf -d /tmp</w:t>
      </w:r>
    </w:p>
    <w:p w14:paraId="321CC6B9" w14:textId="77777777" w:rsidR="00B11C41" w:rsidRPr="00B11C41" w:rsidRDefault="00B11C41" w:rsidP="00B11C41">
      <w:pPr>
        <w:ind w:left="360"/>
        <w:rPr>
          <w:rFonts w:cs="Times New Roman"/>
          <w:color w:val="424242"/>
          <w:sz w:val="24"/>
          <w:szCs w:val="24"/>
        </w:rPr>
      </w:pPr>
      <w:r w:rsidRPr="00B11C41">
        <w:rPr>
          <w:color w:val="424242"/>
        </w:rPr>
        <w:t>Copy</w:t>
      </w:r>
    </w:p>
    <w:p w14:paraId="150073DD" w14:textId="77777777" w:rsidR="00B11C41" w:rsidRDefault="00B11C41" w:rsidP="00B11C41">
      <w:pPr>
        <w:pStyle w:val="Heading3"/>
        <w:numPr>
          <w:ilvl w:val="0"/>
          <w:numId w:val="0"/>
        </w:numPr>
        <w:spacing w:before="120" w:after="0"/>
        <w:ind w:left="1980"/>
        <w:rPr>
          <w:color w:val="616161"/>
        </w:rPr>
      </w:pPr>
      <w:r>
        <w:rPr>
          <w:color w:val="616161"/>
        </w:rPr>
        <w:t>17.3.14 gpconfig</w:t>
      </w:r>
    </w:p>
    <w:p w14:paraId="4D6991CB" w14:textId="77777777" w:rsidR="00B11C41" w:rsidRDefault="00B11C41" w:rsidP="00B11C41">
      <w:pPr>
        <w:pStyle w:val="NormalWeb"/>
        <w:spacing w:before="0" w:beforeAutospacing="0" w:after="0" w:afterAutospacing="0"/>
        <w:ind w:left="360"/>
        <w:rPr>
          <w:color w:val="424242"/>
        </w:rPr>
      </w:pPr>
      <w:r>
        <w:rPr>
          <w:color w:val="424242"/>
        </w:rPr>
        <w:t>Устанавливает параметры конфигурации сервера для всех сегментов в системе RT.Warehouse.</w:t>
      </w:r>
    </w:p>
    <w:p w14:paraId="660AEE89" w14:textId="77777777" w:rsidR="00B11C41" w:rsidRDefault="00B11C41" w:rsidP="00B11C41">
      <w:pPr>
        <w:pStyle w:val="Heading4"/>
        <w:numPr>
          <w:ilvl w:val="0"/>
          <w:numId w:val="0"/>
        </w:numPr>
        <w:spacing w:before="120" w:after="0"/>
        <w:ind w:left="2520"/>
        <w:rPr>
          <w:color w:val="616161"/>
        </w:rPr>
      </w:pPr>
      <w:r>
        <w:rPr>
          <w:color w:val="616161"/>
        </w:rPr>
        <w:t>17.3.14.1 Синтаксис</w:t>
      </w:r>
    </w:p>
    <w:p w14:paraId="4C6DFD2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gpconfig -c param_name -v value [-m master_value | --masteronly]</w:t>
      </w:r>
    </w:p>
    <w:p w14:paraId="32956C8D" w14:textId="10F77856"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-r param_name [--masteronly]</w:t>
      </w:r>
    </w:p>
    <w:p w14:paraId="29723D95" w14:textId="00D02B80"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-l</w:t>
      </w:r>
    </w:p>
    <w:p w14:paraId="1EB1473C" w14:textId="4D218013"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[--skipvalidation] [--verbose] [--debug]</w:t>
      </w:r>
    </w:p>
    <w:p w14:paraId="120694ED"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18C108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gpconfig -s param_name [--file | --file-compare] [--verbose] [--debug]</w:t>
      </w:r>
    </w:p>
    <w:p w14:paraId="1563E3D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34296BA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gpconfig --help</w:t>
      </w:r>
    </w:p>
    <w:p w14:paraId="3414B63F" w14:textId="77777777" w:rsidR="00B11C41" w:rsidRPr="00B11C41" w:rsidRDefault="00B11C41" w:rsidP="00B11C41">
      <w:pPr>
        <w:ind w:left="360"/>
        <w:rPr>
          <w:rFonts w:cs="Times New Roman"/>
          <w:color w:val="424242"/>
          <w:sz w:val="24"/>
          <w:szCs w:val="24"/>
        </w:rPr>
      </w:pPr>
      <w:r w:rsidRPr="00B11C41">
        <w:rPr>
          <w:color w:val="424242"/>
        </w:rPr>
        <w:t>Copy</w:t>
      </w:r>
    </w:p>
    <w:p w14:paraId="19A06608" w14:textId="77777777" w:rsidR="00B11C41" w:rsidRDefault="00B11C41" w:rsidP="00B11C41">
      <w:pPr>
        <w:pStyle w:val="Heading4"/>
        <w:numPr>
          <w:ilvl w:val="0"/>
          <w:numId w:val="0"/>
        </w:numPr>
        <w:spacing w:before="120" w:after="0"/>
        <w:ind w:left="2520"/>
        <w:rPr>
          <w:color w:val="616161"/>
        </w:rPr>
      </w:pPr>
      <w:r>
        <w:rPr>
          <w:color w:val="616161"/>
        </w:rPr>
        <w:t>17.3.14.2 Описание</w:t>
      </w:r>
    </w:p>
    <w:p w14:paraId="3976FDE6" w14:textId="77777777" w:rsidR="00B11C41" w:rsidRDefault="00B11C41" w:rsidP="00B11C41">
      <w:pPr>
        <w:pStyle w:val="NormalWeb"/>
        <w:spacing w:before="0" w:beforeAutospacing="0" w:after="0" w:afterAutospacing="0"/>
        <w:ind w:left="360"/>
        <w:rPr>
          <w:color w:val="424242"/>
        </w:rPr>
      </w:pPr>
      <w:r>
        <w:rPr>
          <w:color w:val="424242"/>
        </w:rPr>
        <w:t>Утилита gpconfig позволяет вам устанавливать, отменять или просматривать параметры конфигурации из файлов postgresql.conf всех инстансов (мастера, сегментов и зеркал) в вашей системе RT.Warehouse. При установке параметра вы также можете указать другое значение для мастера, если это необходимо. Например, такие параметры, как max_connections, требуют настройки на мастере, отличной от той, которая используется для сегментов. Если вы хотите установить или отключить глобальный параметр или параметр только для мастера, используйте параметр --masteronly.</w:t>
      </w:r>
    </w:p>
    <w:p w14:paraId="24F734DA" w14:textId="77777777" w:rsidR="00B11C41" w:rsidRDefault="00B11C41" w:rsidP="00B11C41">
      <w:pPr>
        <w:pStyle w:val="NormalWeb"/>
        <w:spacing w:before="0" w:beforeAutospacing="0" w:after="0" w:afterAutospacing="0"/>
        <w:ind w:left="360"/>
        <w:rPr>
          <w:color w:val="424242"/>
        </w:rPr>
      </w:pPr>
      <w:r>
        <w:rPr>
          <w:color w:val="424242"/>
        </w:rPr>
        <w:t>gpconfig можно использовать только для управления определёнными параметрами. Например, вы не можете использовать его для установки таких параметров, как порт, который должен быть отдельным для каждого инстанса сегмента. Используйте параметр -l (list), чтобы увидеть полный список параметров конфигурации, поддерживаемых gpconfig.</w:t>
      </w:r>
    </w:p>
    <w:p w14:paraId="3AB34FEF" w14:textId="77777777" w:rsidR="00B11C41" w:rsidRDefault="00B11C41" w:rsidP="00B11C41">
      <w:pPr>
        <w:pStyle w:val="NormalWeb"/>
        <w:spacing w:before="0" w:beforeAutospacing="0" w:after="0" w:afterAutospacing="0"/>
        <w:ind w:left="360"/>
        <w:rPr>
          <w:color w:val="424242"/>
        </w:rPr>
      </w:pPr>
      <w:r>
        <w:rPr>
          <w:color w:val="424242"/>
        </w:rPr>
        <w:t>Когда gpconfig задаёт параметр конфигурации в файле postgresql.conf сегмента, новая установка параметра всегда отображается внизу файла. Когда вы используете gpconfig для удаления настройки параметра конфигурации, gpconfig комментирует параметр во всех сегментных файлах postgresql.conf, тем самым восстанавливая системные настройки по умолчанию. Например, если вы используете gpconfig, чтобы удалить (закомментировать) параметр, а затем добавить его обратно (установить новое значение), будет два экземпляра параметра; один закомментирован, а другой включён и вставлен в конец файла postgresql.conf.</w:t>
      </w:r>
    </w:p>
    <w:p w14:paraId="0C0E5B45" w14:textId="77777777" w:rsidR="00B11C41" w:rsidRDefault="00B11C41" w:rsidP="00B11C41">
      <w:pPr>
        <w:pStyle w:val="NormalWeb"/>
        <w:spacing w:before="0" w:beforeAutospacing="0" w:after="0" w:afterAutospacing="0"/>
        <w:ind w:left="360"/>
        <w:rPr>
          <w:color w:val="424242"/>
        </w:rPr>
      </w:pPr>
      <w:r>
        <w:rPr>
          <w:color w:val="424242"/>
        </w:rPr>
        <w:t>После установки параметра необходимо перезапустить систему RT.Warehouse или перезагрузить файлы postgresql.conf, чтобы изменения вступили в силу. Требуется ли вам перезапуск или перезагрузка, зависит от параметра.</w:t>
      </w:r>
    </w:p>
    <w:p w14:paraId="1DD01892" w14:textId="77777777" w:rsidR="00B11C41" w:rsidRDefault="00B11C41" w:rsidP="00B11C41">
      <w:pPr>
        <w:pStyle w:val="NormalWeb"/>
        <w:spacing w:before="0" w:beforeAutospacing="0" w:after="0" w:afterAutospacing="0"/>
        <w:ind w:left="360"/>
        <w:rPr>
          <w:color w:val="424242"/>
        </w:rPr>
      </w:pPr>
      <w:r>
        <w:rPr>
          <w:color w:val="424242"/>
        </w:rPr>
        <w:lastRenderedPageBreak/>
        <w:t>Чтобы показать текущие установленные значения параметра в системе, используйте параметр -s.</w:t>
      </w:r>
    </w:p>
    <w:p w14:paraId="534B5CD9" w14:textId="77777777" w:rsidR="00B11C41" w:rsidRDefault="00B11C41" w:rsidP="00B11C41">
      <w:pPr>
        <w:pStyle w:val="NormalWeb"/>
        <w:spacing w:before="0" w:beforeAutospacing="0" w:after="0" w:afterAutospacing="0"/>
        <w:ind w:left="360"/>
        <w:rPr>
          <w:color w:val="424242"/>
        </w:rPr>
      </w:pPr>
      <w:r>
        <w:rPr>
          <w:color w:val="424242"/>
        </w:rPr>
        <w:t>gpconfig использует следующие переменные среды для подключения к инстансу мастера RT.Warehouse и получения информации о конфигурации системы:</w:t>
      </w:r>
    </w:p>
    <w:p w14:paraId="0D35D96F" w14:textId="77777777" w:rsidR="00B11C41" w:rsidRDefault="00B11C41" w:rsidP="00B11C41">
      <w:pPr>
        <w:pStyle w:val="NormalWeb"/>
        <w:spacing w:before="0" w:beforeAutospacing="0" w:after="0" w:afterAutospacing="0"/>
        <w:ind w:left="360"/>
        <w:rPr>
          <w:color w:val="424242"/>
        </w:rPr>
      </w:pPr>
      <w:r>
        <w:rPr>
          <w:color w:val="424242"/>
        </w:rPr>
        <w:t>-         PGHOST;</w:t>
      </w:r>
    </w:p>
    <w:p w14:paraId="65E340AD" w14:textId="77777777" w:rsidR="00B11C41" w:rsidRDefault="00B11C41" w:rsidP="00B11C41">
      <w:pPr>
        <w:pStyle w:val="NormalWeb"/>
        <w:spacing w:before="0" w:beforeAutospacing="0" w:after="0" w:afterAutospacing="0"/>
        <w:ind w:left="360"/>
        <w:rPr>
          <w:color w:val="424242"/>
        </w:rPr>
      </w:pPr>
      <w:r>
        <w:rPr>
          <w:color w:val="424242"/>
        </w:rPr>
        <w:t>-         PGPORT;</w:t>
      </w:r>
    </w:p>
    <w:p w14:paraId="5A352661" w14:textId="77777777" w:rsidR="00B11C41" w:rsidRDefault="00B11C41" w:rsidP="00B11C41">
      <w:pPr>
        <w:pStyle w:val="NormalWeb"/>
        <w:spacing w:before="0" w:beforeAutospacing="0" w:after="0" w:afterAutospacing="0"/>
        <w:ind w:left="360"/>
        <w:rPr>
          <w:color w:val="424242"/>
        </w:rPr>
      </w:pPr>
      <w:r>
        <w:rPr>
          <w:color w:val="424242"/>
        </w:rPr>
        <w:t>-         PGUSER;</w:t>
      </w:r>
    </w:p>
    <w:p w14:paraId="440E48E8" w14:textId="77777777" w:rsidR="00B11C41" w:rsidRDefault="00B11C41" w:rsidP="00B11C41">
      <w:pPr>
        <w:pStyle w:val="NormalWeb"/>
        <w:spacing w:before="0" w:beforeAutospacing="0" w:after="0" w:afterAutospacing="0"/>
        <w:ind w:left="360"/>
        <w:rPr>
          <w:color w:val="424242"/>
        </w:rPr>
      </w:pPr>
      <w:r>
        <w:rPr>
          <w:color w:val="424242"/>
        </w:rPr>
        <w:t>-         PGPASSWORD;</w:t>
      </w:r>
    </w:p>
    <w:p w14:paraId="730FB4CF" w14:textId="77777777" w:rsidR="00B11C41" w:rsidRDefault="00B11C41" w:rsidP="00B11C41">
      <w:pPr>
        <w:pStyle w:val="NormalWeb"/>
        <w:spacing w:before="0" w:beforeAutospacing="0" w:after="0" w:afterAutospacing="0"/>
        <w:ind w:left="360"/>
        <w:rPr>
          <w:color w:val="424242"/>
        </w:rPr>
      </w:pPr>
      <w:r>
        <w:rPr>
          <w:color w:val="424242"/>
        </w:rPr>
        <w:t>-         PGDATABASE.</w:t>
      </w:r>
    </w:p>
    <w:p w14:paraId="3C9862CF" w14:textId="77777777" w:rsidR="00B11C41" w:rsidRDefault="00B11C41" w:rsidP="00B11C41">
      <w:pPr>
        <w:pStyle w:val="Heading4"/>
        <w:numPr>
          <w:ilvl w:val="0"/>
          <w:numId w:val="0"/>
        </w:numPr>
        <w:spacing w:before="120" w:after="0"/>
        <w:ind w:left="2520"/>
        <w:rPr>
          <w:color w:val="616161"/>
        </w:rPr>
      </w:pPr>
      <w:r>
        <w:rPr>
          <w:color w:val="616161"/>
        </w:rPr>
        <w:t>17.3.14.3 Параметры</w:t>
      </w:r>
    </w:p>
    <w:p w14:paraId="3D13718C" w14:textId="77777777" w:rsidR="00B11C41" w:rsidRDefault="00B11C41" w:rsidP="00B11C41">
      <w:pPr>
        <w:pStyle w:val="NormalWeb"/>
        <w:spacing w:before="0" w:beforeAutospacing="0" w:after="0" w:afterAutospacing="0"/>
        <w:ind w:left="360"/>
        <w:rPr>
          <w:color w:val="424242"/>
        </w:rPr>
      </w:pPr>
      <w:r>
        <w:rPr>
          <w:color w:val="424242"/>
        </w:rPr>
        <w:t>Таблица 26 — Параметры gpconfig</w:t>
      </w:r>
    </w:p>
    <w:tbl>
      <w:tblPr>
        <w:tblW w:w="0" w:type="auto"/>
        <w:shd w:val="clear" w:color="auto" w:fill="FFFFFF"/>
        <w:tblCellMar>
          <w:left w:w="0" w:type="dxa"/>
          <w:right w:w="0" w:type="dxa"/>
        </w:tblCellMar>
        <w:tblLook w:val="04A0" w:firstRow="1" w:lastRow="0" w:firstColumn="1" w:lastColumn="0" w:noHBand="0" w:noVBand="1"/>
      </w:tblPr>
      <w:tblGrid>
        <w:gridCol w:w="3252"/>
        <w:gridCol w:w="6082"/>
      </w:tblGrid>
      <w:tr w:rsidR="00B11C41" w14:paraId="2F8D1485"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DF7D33D"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176F9AA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B28EAC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5904F6" w14:textId="77777777" w:rsidR="00B11C41" w:rsidRDefault="00B11C41" w:rsidP="00B11C41">
            <w:pPr>
              <w:ind w:left="360"/>
            </w:pPr>
            <w:r>
              <w:t>-c | --change </w:t>
            </w:r>
            <w:r w:rsidRPr="00B11C41">
              <w:rPr>
                <w:i/>
                <w:iCs/>
              </w:rPr>
              <w:t>param_name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20389E" w14:textId="77777777" w:rsidR="00B11C41" w:rsidRDefault="00B11C41" w:rsidP="00B11C41">
            <w:pPr>
              <w:ind w:left="360"/>
            </w:pPr>
            <w:r>
              <w:t>Изменяет настройку параметра конфигурации, добавляя новую настройку в конец файлов postgresql.conf.</w:t>
            </w:r>
          </w:p>
        </w:tc>
      </w:tr>
      <w:tr w:rsidR="00B11C41" w14:paraId="43907F0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BC3A4EB" w14:textId="77777777" w:rsidR="00B11C41" w:rsidRDefault="00B11C41" w:rsidP="00B11C41">
            <w:pPr>
              <w:ind w:left="360"/>
            </w:pPr>
            <w:r>
              <w:t>-v | --value </w:t>
            </w:r>
            <w:r w:rsidRPr="00B11C41">
              <w:rPr>
                <w:i/>
                <w:iCs/>
              </w:rPr>
              <w:t>value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B9A8FEF" w14:textId="77777777" w:rsidR="00B11C41" w:rsidRDefault="00B11C41" w:rsidP="00B11C41">
            <w:pPr>
              <w:ind w:left="360"/>
            </w:pPr>
            <w:r>
              <w:t>Значение, которое следует использовать для параметра конфигурации, указанного с параметром -c. По умолчанию это значение применяется ко всем сегментам, их зеркалам, мастеру и резервному мастеру. Утилита правильно цитирует значение при добавлении параметра в файлы postgresql.conf. Чтобы установить пустую строку вместо значения, введите пустые одинарные кавычки ('').</w:t>
            </w:r>
          </w:p>
        </w:tc>
      </w:tr>
      <w:tr w:rsidR="00B11C41" w14:paraId="495EFCF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965A954" w14:textId="77777777" w:rsidR="00B11C41" w:rsidRDefault="00B11C41" w:rsidP="00B11C41">
            <w:pPr>
              <w:ind w:left="360"/>
            </w:pPr>
            <w:r>
              <w:t>-m | --mastervalue </w:t>
            </w:r>
            <w:r w:rsidRPr="00B11C41">
              <w:rPr>
                <w:i/>
                <w:iCs/>
              </w:rPr>
              <w:t>master_value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C1DAC11" w14:textId="77777777" w:rsidR="00B11C41" w:rsidRDefault="00B11C41" w:rsidP="00B11C41">
            <w:pPr>
              <w:ind w:left="360"/>
            </w:pPr>
            <w:r>
              <w:t>Значение для мастера, используемое для параметра конфигурации, указанного с помощью параметра -c. Если параметр указан, значение применяется только к мастеру и резервному мастеру. Этот параметр можно использовать только с -v.</w:t>
            </w:r>
          </w:p>
        </w:tc>
      </w:tr>
      <w:tr w:rsidR="00B11C41" w14:paraId="707DF89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1C56A4" w14:textId="77777777" w:rsidR="00B11C41" w:rsidRDefault="00B11C41" w:rsidP="00B11C41">
            <w:pPr>
              <w:ind w:left="360"/>
            </w:pPr>
            <w:r>
              <w:t>--masteronly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634BE86" w14:textId="77777777" w:rsidR="00B11C41" w:rsidRDefault="00B11C41" w:rsidP="00B11C41">
            <w:pPr>
              <w:ind w:left="360"/>
            </w:pPr>
            <w:r>
              <w:t>Если параметр указан, gpconfig будет редактировать только файл postgresql.conf мастера.</w:t>
            </w:r>
          </w:p>
        </w:tc>
      </w:tr>
      <w:tr w:rsidR="00B11C41" w14:paraId="6762D52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BB59D02" w14:textId="77777777" w:rsidR="00B11C41" w:rsidRDefault="00B11C41" w:rsidP="00B11C41">
            <w:pPr>
              <w:ind w:left="360"/>
            </w:pPr>
            <w:r>
              <w:t>-r | --remove </w:t>
            </w:r>
            <w:r w:rsidRPr="00B11C41">
              <w:rPr>
                <w:i/>
                <w:iCs/>
              </w:rPr>
              <w:t>param_name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551065" w14:textId="77777777" w:rsidR="00B11C41" w:rsidRDefault="00B11C41" w:rsidP="00B11C41">
            <w:pPr>
              <w:ind w:left="360"/>
            </w:pPr>
            <w:r>
              <w:t>Удаляет настройку параметра конфигурации, закомментировав запись в файлах postgresql.conf.</w:t>
            </w:r>
          </w:p>
        </w:tc>
      </w:tr>
      <w:tr w:rsidR="00B11C41" w14:paraId="7A45819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597E034" w14:textId="77777777" w:rsidR="00B11C41" w:rsidRDefault="00B11C41" w:rsidP="00B11C41">
            <w:pPr>
              <w:ind w:left="360"/>
            </w:pPr>
            <w:r>
              <w:t>-l | --list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811D15" w14:textId="77777777" w:rsidR="00B11C41" w:rsidRDefault="00B11C41" w:rsidP="00B11C41">
            <w:pPr>
              <w:ind w:left="360"/>
            </w:pPr>
            <w:r>
              <w:t>Перечисляет все параметры конфигурации, поддерживаемые утилитой gpconfig.</w:t>
            </w:r>
          </w:p>
        </w:tc>
      </w:tr>
      <w:tr w:rsidR="00B11C41" w14:paraId="77A1D34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788C12A" w14:textId="77777777" w:rsidR="00B11C41" w:rsidRDefault="00B11C41" w:rsidP="00B11C41">
            <w:pPr>
              <w:ind w:left="360"/>
            </w:pPr>
            <w:r>
              <w:t>-s | --show </w:t>
            </w:r>
            <w:r w:rsidRPr="00B11C41">
              <w:rPr>
                <w:i/>
                <w:iCs/>
              </w:rPr>
              <w:t>param_name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4673D27" w14:textId="77777777" w:rsidR="00B11C41" w:rsidRDefault="00B11C41" w:rsidP="00B11C41">
            <w:pPr>
              <w:ind w:left="360"/>
            </w:pPr>
            <w:r>
              <w:t xml:space="preserve">Показывает значение параметра конфигурации, используемого на всех инстансах (мастере и сегментах) в системе RT.Warehouse. Если значения параметра среди инстансов различаются, утилита отображает сообщение об ошибке. Запуск gpconfig с параметром -s считывает значения параметров непосредственно из базы данных, а не из файла postgresql.conf. </w:t>
            </w:r>
            <w:r>
              <w:lastRenderedPageBreak/>
              <w:t>Если вы используете gpconfig для установки параметров конфигурации для всех сегментов, а затем запускаете gpconfig -s для проверки изменений, вы всё равно можете увидеть предыдущие (старые) значения. Вы должны перезагрузить файлы конфигурации (gpstop -u) или перезапустить систему (gpstop -r), чтобы изменения вступили в силу.</w:t>
            </w:r>
          </w:p>
        </w:tc>
      </w:tr>
      <w:tr w:rsidR="00B11C41" w14:paraId="6664AD9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6339AB9" w14:textId="77777777" w:rsidR="00B11C41" w:rsidRDefault="00B11C41" w:rsidP="00B11C41">
            <w:pPr>
              <w:ind w:left="360"/>
            </w:pPr>
            <w:r>
              <w:lastRenderedPageBreak/>
              <w:t>--file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C360C8" w14:textId="77777777" w:rsidR="00B11C41" w:rsidRDefault="00B11C41" w:rsidP="00B11C41">
            <w:pPr>
              <w:ind w:left="360"/>
            </w:pPr>
            <w:r>
              <w:t>Для параметра конфигурации показывает значение из файла postgresql.conf для всех инстансов (мастера и сегментов) в системе RT.Warehouse. Если значения параметра среди инстансов различаются, утилита отображает сообщение. Должен быть указан с параметром -s. Например, параметр конфигурации statement_mem установлен на 64 МБ для пользователя с командой  ALTER ROLE, а значение в файле postgresql.conf — 128 МБ. Выполнение команды gpconfig -s statement_mem --file отображает 128 МБ. Команда gpconfig -s statement_mem, запущенная пользователем, отображает 64 МБ. Невалидно с параметром --file-compare.</w:t>
            </w:r>
          </w:p>
        </w:tc>
      </w:tr>
      <w:tr w:rsidR="00B11C41" w14:paraId="3DE492E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F65AC37" w14:textId="77777777" w:rsidR="00B11C41" w:rsidRDefault="00B11C41" w:rsidP="00B11C41">
            <w:pPr>
              <w:ind w:left="360"/>
            </w:pPr>
            <w:r>
              <w:t>--file-compare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8C92B2" w14:textId="77777777" w:rsidR="00B11C41" w:rsidRDefault="00B11C41" w:rsidP="00B11C41">
            <w:pPr>
              <w:ind w:left="360"/>
            </w:pPr>
            <w:r>
              <w:t>Для параметра конфигурации сравнивает текущее значение RT.Warehouse со значением в файлах postgresql.conf на хостах (мастере и сегментах). Значения в файлах postgresql.conf представляют значения RT.Warehouse при перезапуске. Если значения не совпадают, утилита отображает значения со всех хостов. Если все хосты имеют одинаковое значение, утилита отображает сводный отчёт. Невалидно с параметром --file.</w:t>
            </w:r>
          </w:p>
        </w:tc>
      </w:tr>
      <w:tr w:rsidR="00B11C41" w14:paraId="5ACD1AD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4E47267" w14:textId="77777777" w:rsidR="00B11C41" w:rsidRDefault="00B11C41" w:rsidP="00B11C41">
            <w:pPr>
              <w:ind w:left="360"/>
            </w:pPr>
            <w:r>
              <w:t>--skipvalidation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B057BA9" w14:textId="77777777" w:rsidR="00B11C41" w:rsidRDefault="00B11C41" w:rsidP="00B11C41">
            <w:pPr>
              <w:pStyle w:val="NormalWeb"/>
              <w:spacing w:before="0" w:beforeAutospacing="0" w:after="0" w:afterAutospacing="0"/>
              <w:ind w:left="360"/>
            </w:pPr>
            <w:r>
              <w:t>Переопределяет системные проверки gpconfig и позволяет вам работать с любым параметром конфигурации сервера, включая скрытые параметры и параметры с ограничениями, которые не могут быть изменены с помощью gpconfig. При использовании с параметром -l (list) показывает список ограниченных параметров.</w:t>
            </w:r>
          </w:p>
          <w:p w14:paraId="2C65DC9C" w14:textId="77777777" w:rsidR="00B11C41" w:rsidRDefault="00B11C41" w:rsidP="00B11C41">
            <w:pPr>
              <w:pStyle w:val="NormalWeb"/>
              <w:spacing w:before="0" w:beforeAutospacing="0" w:after="0" w:afterAutospacing="0"/>
              <w:ind w:left="360"/>
            </w:pPr>
            <w:r>
              <w:rPr>
                <w:rStyle w:val="Strong"/>
                <w:rFonts w:eastAsiaTheme="majorEastAsia"/>
              </w:rPr>
              <w:t>Предупреждение</w:t>
            </w:r>
            <w:r>
              <w:t>. Будьте предельно осторожны при настройке параметров конфигурации с помощью этого параметра.</w:t>
            </w:r>
          </w:p>
        </w:tc>
      </w:tr>
      <w:tr w:rsidR="00B11C41" w14:paraId="41BD748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98AD571" w14:textId="77777777" w:rsidR="00B11C41" w:rsidRDefault="00B11C41" w:rsidP="00B11C41">
            <w:pPr>
              <w:ind w:left="360"/>
            </w:pPr>
            <w:r>
              <w:t>--verbose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2AF9CA" w14:textId="77777777" w:rsidR="00B11C41" w:rsidRDefault="00B11C41" w:rsidP="00B11C41">
            <w:pPr>
              <w:ind w:left="360"/>
            </w:pPr>
            <w:r>
              <w:t>Отображает дополнительную информацию журнала во время выполнения команды gpconfig.</w:t>
            </w:r>
          </w:p>
        </w:tc>
      </w:tr>
      <w:tr w:rsidR="00B11C41" w14:paraId="1E9022F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C2C3716" w14:textId="77777777" w:rsidR="00B11C41" w:rsidRDefault="00B11C41" w:rsidP="00B11C41">
            <w:pPr>
              <w:ind w:left="360"/>
            </w:pPr>
            <w:r>
              <w:lastRenderedPageBreak/>
              <w:t>--debug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4A0AE0" w14:textId="77777777" w:rsidR="00B11C41" w:rsidRDefault="00B11C41" w:rsidP="00B11C41">
            <w:pPr>
              <w:ind w:left="360"/>
            </w:pPr>
            <w:r>
              <w:t>Устанавливает вывод журнала на уровень отладки.</w:t>
            </w:r>
          </w:p>
        </w:tc>
      </w:tr>
      <w:tr w:rsidR="00B11C41" w14:paraId="2E18507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996327" w14:textId="77777777" w:rsidR="00B11C41" w:rsidRDefault="00B11C41" w:rsidP="00B11C41">
            <w:pPr>
              <w:ind w:left="360"/>
            </w:pPr>
            <w:r>
              <w:t>-? | -h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7D7C5A" w14:textId="77777777" w:rsidR="00B11C41" w:rsidRDefault="00B11C41" w:rsidP="00B11C41">
            <w:pPr>
              <w:ind w:left="360"/>
            </w:pPr>
            <w:r>
              <w:t>Отображает интерактивную справку.</w:t>
            </w:r>
          </w:p>
        </w:tc>
      </w:tr>
    </w:tbl>
    <w:p w14:paraId="75D4329B" w14:textId="77777777" w:rsidR="00B11C41" w:rsidRDefault="00B11C41" w:rsidP="00B11C41">
      <w:pPr>
        <w:pStyle w:val="Heading4"/>
        <w:numPr>
          <w:ilvl w:val="0"/>
          <w:numId w:val="0"/>
        </w:numPr>
        <w:spacing w:before="120" w:after="0"/>
        <w:ind w:left="2520"/>
        <w:rPr>
          <w:color w:val="616161"/>
        </w:rPr>
      </w:pPr>
      <w:r>
        <w:rPr>
          <w:color w:val="616161"/>
        </w:rPr>
        <w:t>17.3.14.4  Примеры</w:t>
      </w:r>
    </w:p>
    <w:p w14:paraId="68A65FCA" w14:textId="77777777" w:rsidR="00B11C41" w:rsidRDefault="00B11C41" w:rsidP="00B11C41">
      <w:pPr>
        <w:pStyle w:val="NormalWeb"/>
        <w:spacing w:before="0" w:beforeAutospacing="0" w:after="0" w:afterAutospacing="0"/>
        <w:ind w:left="360"/>
        <w:rPr>
          <w:color w:val="424242"/>
        </w:rPr>
      </w:pPr>
      <w:r>
        <w:rPr>
          <w:color w:val="424242"/>
        </w:rPr>
        <w:t>Установить для параметра max_connections значение 100 для всех сегментов и значение 10 для мастера:</w:t>
      </w:r>
    </w:p>
    <w:p w14:paraId="51B5AF6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gpconfig -c max_connections -v 100 -m 10</w:t>
      </w:r>
    </w:p>
    <w:p w14:paraId="42171F9E" w14:textId="77777777" w:rsidR="00B11C41" w:rsidRPr="00B11C41" w:rsidRDefault="00B11C41" w:rsidP="00B11C41">
      <w:pPr>
        <w:ind w:left="360"/>
        <w:rPr>
          <w:rFonts w:cs="Times New Roman"/>
          <w:color w:val="424242"/>
          <w:sz w:val="24"/>
          <w:szCs w:val="24"/>
        </w:rPr>
      </w:pPr>
      <w:r w:rsidRPr="00B11C41">
        <w:rPr>
          <w:color w:val="424242"/>
        </w:rPr>
        <w:t>Copy</w:t>
      </w:r>
    </w:p>
    <w:p w14:paraId="0C24CD63" w14:textId="77777777" w:rsidR="00B11C41" w:rsidRDefault="00B11C41" w:rsidP="00B11C41">
      <w:pPr>
        <w:pStyle w:val="NormalWeb"/>
        <w:spacing w:before="0" w:beforeAutospacing="0" w:after="0" w:afterAutospacing="0"/>
        <w:ind w:left="360"/>
        <w:rPr>
          <w:color w:val="424242"/>
        </w:rPr>
      </w:pPr>
      <w:r>
        <w:rPr>
          <w:color w:val="424242"/>
        </w:rPr>
        <w:t>Примеры синтаксиса, необходимого для обработки строкой оболочки bash:</w:t>
      </w:r>
    </w:p>
    <w:p w14:paraId="7AE8126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gpconfig -c search_path -v '"\$user",public'</w:t>
      </w:r>
    </w:p>
    <w:p w14:paraId="3416BF2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gpconfig -c dynamic_library_path -v '\$libdir'</w:t>
      </w:r>
    </w:p>
    <w:p w14:paraId="67B0FF61" w14:textId="77777777" w:rsidR="00B11C41" w:rsidRPr="00B11C41" w:rsidRDefault="00B11C41" w:rsidP="00B11C41">
      <w:pPr>
        <w:ind w:left="360"/>
        <w:rPr>
          <w:rFonts w:cs="Times New Roman"/>
          <w:color w:val="424242"/>
          <w:sz w:val="24"/>
          <w:szCs w:val="24"/>
        </w:rPr>
      </w:pPr>
      <w:r w:rsidRPr="00B11C41">
        <w:rPr>
          <w:color w:val="424242"/>
        </w:rPr>
        <w:t>Copy</w:t>
      </w:r>
    </w:p>
    <w:p w14:paraId="0C422ADF" w14:textId="77777777" w:rsidR="00B11C41" w:rsidRDefault="00B11C41" w:rsidP="00B11C41">
      <w:pPr>
        <w:pStyle w:val="NormalWeb"/>
        <w:spacing w:before="0" w:beforeAutospacing="0" w:after="0" w:afterAutospacing="0"/>
        <w:ind w:left="360"/>
        <w:rPr>
          <w:color w:val="424242"/>
        </w:rPr>
      </w:pPr>
      <w:r>
        <w:rPr>
          <w:color w:val="424242"/>
        </w:rPr>
        <w:t>Параметры конфигурации добавить в файл postgresql.conf:</w:t>
      </w:r>
    </w:p>
    <w:p w14:paraId="61735F7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search_path='"$user",public'</w:t>
      </w:r>
    </w:p>
    <w:p w14:paraId="22212EE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dynamic_library_path='$libdir'</w:t>
      </w:r>
    </w:p>
    <w:p w14:paraId="6E10CD8C" w14:textId="77777777" w:rsidR="00B11C41" w:rsidRPr="00B11C41" w:rsidRDefault="00B11C41" w:rsidP="00B11C41">
      <w:pPr>
        <w:ind w:left="360"/>
        <w:rPr>
          <w:rFonts w:cs="Times New Roman"/>
          <w:color w:val="424242"/>
          <w:sz w:val="24"/>
          <w:szCs w:val="24"/>
        </w:rPr>
      </w:pPr>
      <w:r w:rsidRPr="00B11C41">
        <w:rPr>
          <w:color w:val="424242"/>
        </w:rPr>
        <w:t>Copy</w:t>
      </w:r>
    </w:p>
    <w:p w14:paraId="15AA6335" w14:textId="77777777" w:rsidR="00B11C41" w:rsidRDefault="00B11C41" w:rsidP="00B11C41">
      <w:pPr>
        <w:pStyle w:val="NormalWeb"/>
        <w:spacing w:before="0" w:beforeAutospacing="0" w:after="0" w:afterAutospacing="0"/>
        <w:ind w:left="360"/>
        <w:rPr>
          <w:color w:val="424242"/>
        </w:rPr>
      </w:pPr>
      <w:r>
        <w:rPr>
          <w:color w:val="424242"/>
        </w:rPr>
        <w:t>Закомментировать все инстансы параметра конфигурации default_statistics_target и восстановить системное значение по умолчанию:</w:t>
      </w:r>
    </w:p>
    <w:p w14:paraId="44AC989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gpconfig -r default_statistics_target</w:t>
      </w:r>
    </w:p>
    <w:p w14:paraId="2C666C0A" w14:textId="77777777" w:rsidR="00B11C41" w:rsidRPr="00B11C41" w:rsidRDefault="00B11C41" w:rsidP="00B11C41">
      <w:pPr>
        <w:ind w:left="360"/>
        <w:rPr>
          <w:rFonts w:cs="Times New Roman"/>
          <w:color w:val="424242"/>
          <w:sz w:val="24"/>
          <w:szCs w:val="24"/>
        </w:rPr>
      </w:pPr>
      <w:r w:rsidRPr="00B11C41">
        <w:rPr>
          <w:color w:val="424242"/>
        </w:rPr>
        <w:t>Copy</w:t>
      </w:r>
    </w:p>
    <w:p w14:paraId="704B824A" w14:textId="77777777" w:rsidR="00B11C41" w:rsidRDefault="00B11C41" w:rsidP="00B11C41">
      <w:pPr>
        <w:pStyle w:val="NormalWeb"/>
        <w:spacing w:before="0" w:beforeAutospacing="0" w:after="0" w:afterAutospacing="0"/>
        <w:ind w:left="360"/>
        <w:rPr>
          <w:color w:val="424242"/>
        </w:rPr>
      </w:pPr>
      <w:r>
        <w:rPr>
          <w:color w:val="424242"/>
        </w:rPr>
        <w:t>Перечислить все параметры конфигурации, поддерживаемые gpconfig:</w:t>
      </w:r>
    </w:p>
    <w:p w14:paraId="1BD235B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gpconfig -l</w:t>
      </w:r>
    </w:p>
    <w:p w14:paraId="6A6459DE" w14:textId="77777777" w:rsidR="00B11C41" w:rsidRPr="00B11C41" w:rsidRDefault="00B11C41" w:rsidP="00B11C41">
      <w:pPr>
        <w:ind w:left="360"/>
        <w:rPr>
          <w:rFonts w:cs="Times New Roman"/>
          <w:color w:val="424242"/>
          <w:sz w:val="24"/>
          <w:szCs w:val="24"/>
        </w:rPr>
      </w:pPr>
      <w:r w:rsidRPr="00B11C41">
        <w:rPr>
          <w:color w:val="424242"/>
        </w:rPr>
        <w:t>Copy</w:t>
      </w:r>
    </w:p>
    <w:p w14:paraId="26D87B0F" w14:textId="77777777" w:rsidR="00B11C41" w:rsidRDefault="00B11C41" w:rsidP="00B11C41">
      <w:pPr>
        <w:pStyle w:val="NormalWeb"/>
        <w:spacing w:before="0" w:beforeAutospacing="0" w:after="0" w:afterAutospacing="0"/>
        <w:ind w:left="360"/>
        <w:rPr>
          <w:color w:val="424242"/>
        </w:rPr>
      </w:pPr>
      <w:r>
        <w:rPr>
          <w:color w:val="424242"/>
        </w:rPr>
        <w:t>Показывать значения определённого параметра конфигурации в системе:</w:t>
      </w:r>
    </w:p>
    <w:p w14:paraId="59F5A70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gpconfig -s max_connections</w:t>
      </w:r>
    </w:p>
    <w:p w14:paraId="401549FA" w14:textId="77777777" w:rsidR="00B11C41" w:rsidRPr="00B11C41" w:rsidRDefault="00B11C41" w:rsidP="00B11C41">
      <w:pPr>
        <w:ind w:left="360"/>
        <w:rPr>
          <w:rFonts w:cs="Times New Roman"/>
          <w:color w:val="424242"/>
          <w:sz w:val="24"/>
          <w:szCs w:val="24"/>
        </w:rPr>
      </w:pPr>
      <w:r w:rsidRPr="00B11C41">
        <w:rPr>
          <w:color w:val="424242"/>
        </w:rPr>
        <w:t>Copy</w:t>
      </w:r>
    </w:p>
    <w:p w14:paraId="0BC3C986" w14:textId="77777777" w:rsidR="00B11C41" w:rsidRDefault="00B11C41" w:rsidP="00B11C41">
      <w:pPr>
        <w:pStyle w:val="Heading3"/>
        <w:numPr>
          <w:ilvl w:val="0"/>
          <w:numId w:val="0"/>
        </w:numPr>
        <w:spacing w:before="120" w:after="0"/>
        <w:ind w:left="1980"/>
        <w:rPr>
          <w:color w:val="616161"/>
        </w:rPr>
      </w:pPr>
      <w:r>
        <w:rPr>
          <w:color w:val="616161"/>
        </w:rPr>
        <w:t>17.3.15 gpdeletesystem</w:t>
      </w:r>
    </w:p>
    <w:p w14:paraId="7116DB04" w14:textId="77777777" w:rsidR="00B11C41" w:rsidRDefault="00B11C41" w:rsidP="00B11C41">
      <w:pPr>
        <w:pStyle w:val="NormalWeb"/>
        <w:spacing w:before="0" w:beforeAutospacing="0" w:after="0" w:afterAutospacing="0"/>
        <w:ind w:left="360"/>
        <w:rPr>
          <w:color w:val="424242"/>
        </w:rPr>
      </w:pPr>
      <w:r>
        <w:rPr>
          <w:color w:val="424242"/>
        </w:rPr>
        <w:t>Удаляет систему RT.Warehouse, которая была инициализирована с помощью gpinitsystem.</w:t>
      </w:r>
    </w:p>
    <w:p w14:paraId="14DD1148" w14:textId="77777777" w:rsidR="00B11C41" w:rsidRDefault="00B11C41" w:rsidP="00B11C41">
      <w:pPr>
        <w:pStyle w:val="Heading4"/>
        <w:numPr>
          <w:ilvl w:val="0"/>
          <w:numId w:val="0"/>
        </w:numPr>
        <w:spacing w:before="120" w:after="0"/>
        <w:ind w:left="2520"/>
        <w:rPr>
          <w:color w:val="616161"/>
        </w:rPr>
      </w:pPr>
      <w:r>
        <w:rPr>
          <w:color w:val="616161"/>
        </w:rPr>
        <w:t>17.3.15.1 Синтаксис</w:t>
      </w:r>
    </w:p>
    <w:p w14:paraId="7FECAF2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gpdeletesystem [-d master_data_directory] [-B parallel_processes]</w:t>
      </w:r>
    </w:p>
    <w:p w14:paraId="360752C4" w14:textId="73CA8E5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 [-l logfile_directory] [-D]</w:t>
      </w:r>
    </w:p>
    <w:p w14:paraId="51FEF182"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3C83ECE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gpdeletesystem -?</w:t>
      </w:r>
    </w:p>
    <w:p w14:paraId="2C254519"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CD8935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gpdeletesystem -v</w:t>
      </w:r>
    </w:p>
    <w:p w14:paraId="0B9A5B56" w14:textId="77777777" w:rsidR="00B11C41" w:rsidRPr="00B11C41" w:rsidRDefault="00B11C41" w:rsidP="00B11C41">
      <w:pPr>
        <w:ind w:left="360"/>
        <w:rPr>
          <w:rFonts w:cs="Times New Roman"/>
          <w:color w:val="424242"/>
          <w:sz w:val="24"/>
          <w:szCs w:val="24"/>
        </w:rPr>
      </w:pPr>
      <w:r w:rsidRPr="00B11C41">
        <w:rPr>
          <w:color w:val="424242"/>
        </w:rPr>
        <w:t>Copy</w:t>
      </w:r>
    </w:p>
    <w:p w14:paraId="3BAEB215" w14:textId="77777777" w:rsidR="00B11C41" w:rsidRDefault="00B11C41" w:rsidP="00B11C41">
      <w:pPr>
        <w:pStyle w:val="Heading4"/>
        <w:numPr>
          <w:ilvl w:val="0"/>
          <w:numId w:val="0"/>
        </w:numPr>
        <w:spacing w:before="120" w:after="0"/>
        <w:ind w:left="2520"/>
        <w:rPr>
          <w:color w:val="616161"/>
        </w:rPr>
      </w:pPr>
      <w:r>
        <w:rPr>
          <w:color w:val="616161"/>
        </w:rPr>
        <w:t>17.3.15.2 Описание</w:t>
      </w:r>
    </w:p>
    <w:p w14:paraId="37F2A02D" w14:textId="77777777" w:rsidR="00B11C41" w:rsidRDefault="00B11C41" w:rsidP="00B11C41">
      <w:pPr>
        <w:pStyle w:val="NormalWeb"/>
        <w:spacing w:before="0" w:beforeAutospacing="0" w:after="0" w:afterAutospacing="0"/>
        <w:ind w:left="360"/>
        <w:rPr>
          <w:color w:val="424242"/>
        </w:rPr>
      </w:pPr>
      <w:r>
        <w:rPr>
          <w:color w:val="424242"/>
        </w:rPr>
        <w:t>Утилита gpdeletesystem выполняет следующие действия:</w:t>
      </w:r>
    </w:p>
    <w:p w14:paraId="71F7C24D" w14:textId="097CB536" w:rsidR="00B11C41" w:rsidRDefault="00B11C41" w:rsidP="00B11C41">
      <w:pPr>
        <w:pStyle w:val="NormalWeb"/>
        <w:spacing w:before="0" w:beforeAutospacing="0" w:after="0" w:afterAutospacing="0"/>
        <w:ind w:left="4680"/>
        <w:rPr>
          <w:color w:val="424242"/>
        </w:rPr>
      </w:pPr>
      <w:r>
        <w:rPr>
          <w:color w:val="424242"/>
        </w:rPr>
        <w:t>Останавливает все процессы postgres (инстансы сегментов и инстанс мастера).</w:t>
      </w:r>
    </w:p>
    <w:p w14:paraId="48E5E9A6" w14:textId="104080C8" w:rsidR="00B11C41" w:rsidRDefault="00B11C41" w:rsidP="00B11C41">
      <w:pPr>
        <w:pStyle w:val="NormalWeb"/>
        <w:spacing w:before="0" w:beforeAutospacing="0" w:after="0" w:afterAutospacing="0"/>
        <w:ind w:left="4680"/>
        <w:rPr>
          <w:color w:val="424242"/>
        </w:rPr>
      </w:pPr>
      <w:r>
        <w:rPr>
          <w:color w:val="424242"/>
        </w:rPr>
        <w:t>Удаляет все каталоги данных.</w:t>
      </w:r>
    </w:p>
    <w:p w14:paraId="374171E0" w14:textId="77777777" w:rsidR="00B11C41" w:rsidRDefault="00B11C41" w:rsidP="00B11C41">
      <w:pPr>
        <w:pStyle w:val="NormalWeb"/>
        <w:spacing w:before="0" w:beforeAutospacing="0" w:after="0" w:afterAutospacing="0"/>
        <w:ind w:left="360"/>
        <w:rPr>
          <w:color w:val="424242"/>
        </w:rPr>
      </w:pPr>
      <w:r>
        <w:rPr>
          <w:color w:val="424242"/>
        </w:rPr>
        <w:t>Перед запуском gpdeletesystem:</w:t>
      </w:r>
    </w:p>
    <w:p w14:paraId="64BA7FC8" w14:textId="159939EC" w:rsidR="00B11C41" w:rsidRDefault="00B11C41" w:rsidP="00B11C41">
      <w:pPr>
        <w:pStyle w:val="NormalWeb"/>
        <w:spacing w:before="0" w:beforeAutospacing="0" w:after="0" w:afterAutospacing="0"/>
        <w:ind w:left="4680"/>
        <w:jc w:val="both"/>
        <w:rPr>
          <w:color w:val="424242"/>
        </w:rPr>
      </w:pPr>
      <w:r>
        <w:rPr>
          <w:color w:val="424242"/>
        </w:rPr>
        <w:t>Переместите все файлы резервных копий из каталогов данных сегментов и мастера.</w:t>
      </w:r>
    </w:p>
    <w:p w14:paraId="61C4FA97" w14:textId="324FCE3B" w:rsidR="00B11C41" w:rsidRDefault="00B11C41" w:rsidP="00B11C41">
      <w:pPr>
        <w:pStyle w:val="NormalWeb"/>
        <w:spacing w:before="0" w:beforeAutospacing="0" w:after="0" w:afterAutospacing="0"/>
        <w:ind w:left="4680"/>
        <w:rPr>
          <w:color w:val="424242"/>
        </w:rPr>
      </w:pPr>
      <w:r>
        <w:rPr>
          <w:color w:val="424242"/>
        </w:rPr>
        <w:t>Убедитесь, что RT.Warehouse запущена.</w:t>
      </w:r>
    </w:p>
    <w:p w14:paraId="5CCE5203" w14:textId="3AA76974" w:rsidR="00B11C41" w:rsidRDefault="00B11C41" w:rsidP="00B11C41">
      <w:pPr>
        <w:pStyle w:val="NormalWeb"/>
        <w:spacing w:before="0" w:beforeAutospacing="0" w:after="0" w:afterAutospacing="0"/>
        <w:ind w:left="4680"/>
        <w:jc w:val="both"/>
        <w:rPr>
          <w:color w:val="424242"/>
        </w:rPr>
      </w:pPr>
      <w:r>
        <w:rPr>
          <w:color w:val="424242"/>
        </w:rPr>
        <w:lastRenderedPageBreak/>
        <w:t>Если вы в данный момент находитесь в каталоге данных сегмента, смените каталог на другое место. Утилита выдаёт ошибку при запуске из каталога данных сегмента.</w:t>
      </w:r>
    </w:p>
    <w:p w14:paraId="722D3127" w14:textId="77777777" w:rsidR="00B11C41" w:rsidRDefault="00B11C41" w:rsidP="00B11C41">
      <w:pPr>
        <w:pStyle w:val="NormalWeb"/>
        <w:spacing w:before="0" w:beforeAutospacing="0" w:after="0" w:afterAutospacing="0"/>
        <w:ind w:left="360"/>
        <w:rPr>
          <w:color w:val="424242"/>
        </w:rPr>
      </w:pPr>
      <w:r>
        <w:rPr>
          <w:color w:val="424242"/>
        </w:rPr>
        <w:t>Эта утилита не удаляет программное обеспечение RT.Warehouse.</w:t>
      </w:r>
    </w:p>
    <w:p w14:paraId="4AC38CDE" w14:textId="77777777" w:rsidR="00B11C41" w:rsidRDefault="00B11C41" w:rsidP="00B11C41">
      <w:pPr>
        <w:pStyle w:val="Heading4"/>
        <w:numPr>
          <w:ilvl w:val="0"/>
          <w:numId w:val="0"/>
        </w:numPr>
        <w:spacing w:before="120" w:after="0"/>
        <w:ind w:left="2520"/>
        <w:rPr>
          <w:color w:val="616161"/>
        </w:rPr>
      </w:pPr>
      <w:r>
        <w:rPr>
          <w:color w:val="616161"/>
        </w:rPr>
        <w:t>17.3.15.3 Параметры</w:t>
      </w:r>
    </w:p>
    <w:p w14:paraId="4B000979" w14:textId="77777777" w:rsidR="00B11C41" w:rsidRDefault="00B11C41" w:rsidP="00B11C41">
      <w:pPr>
        <w:pStyle w:val="NormalWeb"/>
        <w:spacing w:before="0" w:beforeAutospacing="0" w:after="0" w:afterAutospacing="0"/>
        <w:ind w:left="360"/>
        <w:rPr>
          <w:color w:val="424242"/>
        </w:rPr>
      </w:pPr>
      <w:r>
        <w:rPr>
          <w:color w:val="424242"/>
        </w:rPr>
        <w:t>Таблица 27 — Параметры gpdeletesystem</w:t>
      </w:r>
    </w:p>
    <w:tbl>
      <w:tblPr>
        <w:tblW w:w="0" w:type="auto"/>
        <w:shd w:val="clear" w:color="auto" w:fill="FFFFFF"/>
        <w:tblCellMar>
          <w:left w:w="0" w:type="dxa"/>
          <w:right w:w="0" w:type="dxa"/>
        </w:tblCellMar>
        <w:tblLook w:val="04A0" w:firstRow="1" w:lastRow="0" w:firstColumn="1" w:lastColumn="0" w:noHBand="0" w:noVBand="1"/>
      </w:tblPr>
      <w:tblGrid>
        <w:gridCol w:w="3109"/>
        <w:gridCol w:w="6225"/>
      </w:tblGrid>
      <w:tr w:rsidR="00B11C41" w14:paraId="2D847099"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B78453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30043C2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617F2D5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E05B8C" w14:textId="77777777" w:rsidR="00B11C41" w:rsidRDefault="00B11C41" w:rsidP="00B11C41">
            <w:pPr>
              <w:ind w:left="360"/>
            </w:pPr>
            <w:r>
              <w:t>-d </w:t>
            </w:r>
            <w:r w:rsidRPr="00B11C41">
              <w:rPr>
                <w:i/>
                <w:iCs/>
              </w:rPr>
              <w:t>master_data_directory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24EC04" w14:textId="77777777" w:rsidR="00B11C41" w:rsidRDefault="00B11C41" w:rsidP="00B11C41">
            <w:pPr>
              <w:ind w:left="360"/>
            </w:pPr>
            <w:r>
              <w:t>Задаёт каталог данных мастер-хоста. Если этот параметр не указан, используется значение переменной среды MASTER_DATA_DIRECTORY. Если параметр указан, он переопределяет любые настройки MASTER_DATA_DIRECTORY. Если master_data_directory не может быть определён, утилита возвращает ошибку.</w:t>
            </w:r>
          </w:p>
        </w:tc>
      </w:tr>
      <w:tr w:rsidR="00B11C41" w14:paraId="43AC9AC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6FB6547" w14:textId="77777777" w:rsidR="00B11C41" w:rsidRDefault="00B11C41" w:rsidP="00B11C41">
            <w:pPr>
              <w:ind w:left="360"/>
            </w:pPr>
            <w:r>
              <w:t>-B </w:t>
            </w:r>
            <w:r w:rsidRPr="00B11C41">
              <w:rPr>
                <w:i/>
                <w:iCs/>
              </w:rPr>
              <w:t>parallel_processes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694C9A" w14:textId="77777777" w:rsidR="00B11C41" w:rsidRDefault="00B11C41" w:rsidP="00B11C41">
            <w:pPr>
              <w:ind w:left="360"/>
            </w:pPr>
            <w:r>
              <w:t>Количество сегментов для параллельного удаления. Если параметр не указан, утилита запустит до 60 параллельных процессов в зависимости от того, сколько инстансов сегментов необходимо удалить.</w:t>
            </w:r>
          </w:p>
        </w:tc>
      </w:tr>
      <w:tr w:rsidR="00B11C41" w14:paraId="5D87128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FBB3855" w14:textId="77777777" w:rsidR="00B11C41" w:rsidRDefault="00B11C41" w:rsidP="00B11C41">
            <w:pPr>
              <w:ind w:left="360"/>
            </w:pPr>
            <w:r>
              <w:t>-f</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C6D05DF" w14:textId="77777777" w:rsidR="00B11C41" w:rsidRDefault="00B11C41" w:rsidP="00B11C41">
            <w:pPr>
              <w:ind w:left="360"/>
            </w:pPr>
            <w:r>
              <w:t>Принудительное удаление, даже если файлы резервных копий найдены в каталогах данных. По умолчанию инстансы RT.Warehouse не удаляются при наличии файлов резервных копий.</w:t>
            </w:r>
          </w:p>
        </w:tc>
      </w:tr>
      <w:tr w:rsidR="00B11C41" w14:paraId="5C732FE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1DFA38F" w14:textId="77777777" w:rsidR="00B11C41" w:rsidRDefault="00B11C41" w:rsidP="00B11C41">
            <w:pPr>
              <w:ind w:left="360"/>
            </w:pPr>
            <w:r>
              <w:t>-l </w:t>
            </w:r>
            <w:r w:rsidRPr="00B11C41">
              <w:rPr>
                <w:i/>
                <w:iCs/>
              </w:rPr>
              <w:t>logfile_directory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9273DA" w14:textId="77777777" w:rsidR="00B11C41" w:rsidRDefault="00B11C41" w:rsidP="00B11C41">
            <w:pPr>
              <w:ind w:left="360"/>
            </w:pPr>
            <w:r>
              <w:t>Каталог для записи файла журнала. По умолчанию ~/gpAdminLogs.</w:t>
            </w:r>
          </w:p>
        </w:tc>
      </w:tr>
      <w:tr w:rsidR="00B11C41" w14:paraId="7A7643B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A02D770" w14:textId="77777777" w:rsidR="00B11C41" w:rsidRDefault="00B11C41" w:rsidP="00B11C41">
            <w:pPr>
              <w:ind w:left="360"/>
            </w:pPr>
            <w:r>
              <w:t>-D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0FC7F0" w14:textId="77777777" w:rsidR="00B11C41" w:rsidRDefault="00B11C41" w:rsidP="00B11C41">
            <w:pPr>
              <w:ind w:left="360"/>
            </w:pPr>
            <w:r>
              <w:t>Устанавливает уровень ведения журнала для отладки.</w:t>
            </w:r>
          </w:p>
        </w:tc>
      </w:tr>
      <w:tr w:rsidR="00B11C41" w14:paraId="42244B3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1185AD"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41F36D" w14:textId="77777777" w:rsidR="00B11C41" w:rsidRDefault="00B11C41" w:rsidP="00B11C41">
            <w:pPr>
              <w:ind w:left="360"/>
            </w:pPr>
            <w:r>
              <w:t>Отображает интерактивную справку.</w:t>
            </w:r>
          </w:p>
        </w:tc>
      </w:tr>
      <w:tr w:rsidR="00B11C41" w14:paraId="0CBA46C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565E2FC"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0C18FE6" w14:textId="77777777" w:rsidR="00B11C41" w:rsidRDefault="00B11C41" w:rsidP="00B11C41">
            <w:pPr>
              <w:ind w:left="360"/>
            </w:pPr>
            <w:r>
              <w:t>Отображает версию, статус, дату последнего обновления и контрольную сумму утилиты.</w:t>
            </w:r>
          </w:p>
        </w:tc>
      </w:tr>
    </w:tbl>
    <w:p w14:paraId="613AA439" w14:textId="77777777" w:rsidR="00B11C41" w:rsidRDefault="00B11C41" w:rsidP="00B11C41">
      <w:pPr>
        <w:pStyle w:val="Heading4"/>
        <w:numPr>
          <w:ilvl w:val="0"/>
          <w:numId w:val="0"/>
        </w:numPr>
        <w:spacing w:before="120" w:after="0"/>
        <w:ind w:left="2520"/>
        <w:rPr>
          <w:color w:val="616161"/>
        </w:rPr>
      </w:pPr>
      <w:r>
        <w:rPr>
          <w:color w:val="616161"/>
        </w:rPr>
        <w:t>17.3.15.4 Примеры</w:t>
      </w:r>
    </w:p>
    <w:p w14:paraId="21BB0DAE" w14:textId="77777777" w:rsidR="00B11C41" w:rsidRDefault="00B11C41" w:rsidP="00B11C41">
      <w:pPr>
        <w:pStyle w:val="NormalWeb"/>
        <w:spacing w:before="0" w:beforeAutospacing="0" w:after="0" w:afterAutospacing="0"/>
        <w:ind w:left="360"/>
        <w:rPr>
          <w:color w:val="424242"/>
        </w:rPr>
      </w:pPr>
      <w:r>
        <w:rPr>
          <w:color w:val="424242"/>
        </w:rPr>
        <w:t>Удалить систему RT.Warehouse:</w:t>
      </w:r>
    </w:p>
    <w:p w14:paraId="2008801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gpdeletesystem -d /gpdata/gp-1</w:t>
      </w:r>
    </w:p>
    <w:p w14:paraId="0125B3F8" w14:textId="77777777" w:rsidR="00B11C41" w:rsidRPr="00B11C41" w:rsidRDefault="00B11C41" w:rsidP="00B11C41">
      <w:pPr>
        <w:ind w:left="360"/>
        <w:rPr>
          <w:rFonts w:cs="Times New Roman"/>
          <w:color w:val="424242"/>
          <w:sz w:val="24"/>
          <w:szCs w:val="24"/>
        </w:rPr>
      </w:pPr>
      <w:r w:rsidRPr="00B11C41">
        <w:rPr>
          <w:color w:val="424242"/>
        </w:rPr>
        <w:t>Copy</w:t>
      </w:r>
    </w:p>
    <w:p w14:paraId="1E75CF84" w14:textId="77777777" w:rsidR="00B11C41" w:rsidRDefault="00B11C41" w:rsidP="00B11C41">
      <w:pPr>
        <w:pStyle w:val="NormalWeb"/>
        <w:spacing w:before="0" w:beforeAutospacing="0" w:after="0" w:afterAutospacing="0"/>
        <w:ind w:left="360"/>
        <w:rPr>
          <w:color w:val="424242"/>
        </w:rPr>
      </w:pPr>
      <w:r>
        <w:rPr>
          <w:color w:val="424242"/>
        </w:rPr>
        <w:t>Удалить систему RT.Warehouse, даже если файлы резервных копий присутствуют:</w:t>
      </w:r>
    </w:p>
    <w:p w14:paraId="28A6CB0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gpdeletesystem -d /gpdata/gp-1 -f</w:t>
      </w:r>
    </w:p>
    <w:p w14:paraId="21C89DBC" w14:textId="77777777" w:rsidR="00B11C41" w:rsidRPr="00B11C41" w:rsidRDefault="00B11C41" w:rsidP="00B11C41">
      <w:pPr>
        <w:ind w:left="360"/>
        <w:rPr>
          <w:rFonts w:cs="Times New Roman"/>
          <w:color w:val="424242"/>
          <w:sz w:val="24"/>
          <w:szCs w:val="24"/>
        </w:rPr>
      </w:pPr>
      <w:r w:rsidRPr="00B11C41">
        <w:rPr>
          <w:color w:val="424242"/>
        </w:rPr>
        <w:t>Copy</w:t>
      </w:r>
    </w:p>
    <w:p w14:paraId="2857F5A0" w14:textId="77777777" w:rsidR="00B11C41" w:rsidRDefault="00B11C41" w:rsidP="00B11C41">
      <w:pPr>
        <w:pStyle w:val="Heading3"/>
        <w:numPr>
          <w:ilvl w:val="0"/>
          <w:numId w:val="0"/>
        </w:numPr>
        <w:spacing w:before="120" w:after="0"/>
        <w:ind w:left="1980"/>
        <w:rPr>
          <w:color w:val="616161"/>
        </w:rPr>
      </w:pPr>
      <w:r>
        <w:rPr>
          <w:color w:val="616161"/>
        </w:rPr>
        <w:t>17.3.16 gpexpand</w:t>
      </w:r>
    </w:p>
    <w:p w14:paraId="5176BF6C" w14:textId="77777777" w:rsidR="00B11C41" w:rsidRDefault="00B11C41" w:rsidP="00B11C41">
      <w:pPr>
        <w:pStyle w:val="NormalWeb"/>
        <w:spacing w:before="0" w:beforeAutospacing="0" w:after="0" w:afterAutospacing="0"/>
        <w:ind w:left="360"/>
        <w:rPr>
          <w:color w:val="424242"/>
        </w:rPr>
      </w:pPr>
      <w:r>
        <w:rPr>
          <w:color w:val="424242"/>
        </w:rPr>
        <w:t>Расширяет существующую RT.Warehouse на новые хосты в системе.</w:t>
      </w:r>
    </w:p>
    <w:p w14:paraId="539A6E95" w14:textId="77777777" w:rsidR="00B11C41" w:rsidRDefault="00B11C41" w:rsidP="00B11C41">
      <w:pPr>
        <w:pStyle w:val="Heading4"/>
        <w:numPr>
          <w:ilvl w:val="0"/>
          <w:numId w:val="0"/>
        </w:numPr>
        <w:spacing w:before="120" w:after="0"/>
        <w:ind w:left="2520"/>
        <w:rPr>
          <w:color w:val="616161"/>
        </w:rPr>
      </w:pPr>
      <w:r>
        <w:rPr>
          <w:color w:val="616161"/>
        </w:rPr>
        <w:t>17.3.16.1 Синтаксис</w:t>
      </w:r>
    </w:p>
    <w:p w14:paraId="6691324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gpexpand [{-f|--hosts-file} hosts_file]</w:t>
      </w:r>
    </w:p>
    <w:p w14:paraId="6B42BA10" w14:textId="2E083027"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{-i|--input} input_file [-B batch_size]</w:t>
      </w:r>
    </w:p>
    <w:p w14:paraId="79E8E3B5" w14:textId="0B2C15DF"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lastRenderedPageBreak/>
        <w:t>| [{-d | --duration} hh:mm:ss | {-e|--end} 'YYYY-MM-DD hh:mm:ss']</w:t>
      </w:r>
    </w:p>
    <w:p w14:paraId="7674862B" w14:textId="354FCD5A"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[-a|-analyze]</w:t>
      </w:r>
    </w:p>
    <w:p w14:paraId="6F4C23B8" w14:textId="5185B828"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[-n  parallel_processes]</w:t>
      </w:r>
    </w:p>
    <w:p w14:paraId="57032CAC" w14:textId="11F6B4CB"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{-r|--rollback}</w:t>
      </w:r>
    </w:p>
    <w:p w14:paraId="2FD5B2CE" w14:textId="4082968E"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{-c|--clean}</w:t>
      </w:r>
    </w:p>
    <w:p w14:paraId="34394707" w14:textId="6CD69203"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[-v|--verbose] [-s|--silent]</w:t>
      </w:r>
    </w:p>
    <w:p w14:paraId="1466A83E" w14:textId="7EAC616A"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[{-t|--tardir} directory ]</w:t>
      </w:r>
    </w:p>
    <w:p w14:paraId="41511E0D" w14:textId="3622281A"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[-S|--simple-progress ]</w:t>
      </w:r>
    </w:p>
    <w:p w14:paraId="5FFAB628"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302B09C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gpexpand -? | -h | --help</w:t>
      </w:r>
    </w:p>
    <w:p w14:paraId="7E22EAAF"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C92422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gpexpand --version</w:t>
      </w:r>
    </w:p>
    <w:p w14:paraId="320067F9" w14:textId="77777777" w:rsidR="00B11C41" w:rsidRPr="00B11C41" w:rsidRDefault="00B11C41" w:rsidP="00B11C41">
      <w:pPr>
        <w:ind w:left="360"/>
        <w:rPr>
          <w:rFonts w:cs="Times New Roman"/>
          <w:color w:val="424242"/>
          <w:sz w:val="24"/>
          <w:szCs w:val="24"/>
        </w:rPr>
      </w:pPr>
      <w:r w:rsidRPr="00B11C41">
        <w:rPr>
          <w:color w:val="424242"/>
        </w:rPr>
        <w:t>Copy</w:t>
      </w:r>
    </w:p>
    <w:p w14:paraId="54A18FD3" w14:textId="77777777" w:rsidR="00B11C41" w:rsidRDefault="00B11C41" w:rsidP="00B11C41">
      <w:pPr>
        <w:pStyle w:val="Heading4"/>
        <w:numPr>
          <w:ilvl w:val="0"/>
          <w:numId w:val="0"/>
        </w:numPr>
        <w:spacing w:before="120" w:after="0"/>
        <w:ind w:left="2520"/>
        <w:rPr>
          <w:color w:val="616161"/>
        </w:rPr>
      </w:pPr>
      <w:r>
        <w:rPr>
          <w:color w:val="616161"/>
        </w:rPr>
        <w:t>17.3.16.2 Необходимые условия</w:t>
      </w:r>
    </w:p>
    <w:p w14:paraId="55177FB9" w14:textId="1048D514" w:rsidR="00B11C41" w:rsidRDefault="00B11C41" w:rsidP="00B11C41">
      <w:pPr>
        <w:pStyle w:val="NormalWeb"/>
        <w:spacing w:before="0" w:beforeAutospacing="0" w:after="0" w:afterAutospacing="0"/>
        <w:ind w:left="4680"/>
        <w:jc w:val="both"/>
        <w:rPr>
          <w:color w:val="424242"/>
        </w:rPr>
      </w:pPr>
      <w:r>
        <w:rPr>
          <w:color w:val="424242"/>
        </w:rPr>
        <w:t>Вы вошли в систему как суперпользователь RT.Warehouse (gpadmin).</w:t>
      </w:r>
    </w:p>
    <w:p w14:paraId="018BAF88" w14:textId="55231324" w:rsidR="00B11C41" w:rsidRDefault="00B11C41" w:rsidP="00B11C41">
      <w:pPr>
        <w:pStyle w:val="NormalWeb"/>
        <w:spacing w:before="0" w:beforeAutospacing="0" w:after="0" w:afterAutospacing="0"/>
        <w:ind w:left="4680"/>
        <w:rPr>
          <w:color w:val="424242"/>
        </w:rPr>
      </w:pPr>
      <w:r>
        <w:rPr>
          <w:color w:val="424242"/>
        </w:rPr>
        <w:t>Новые хосты сегмента были установлены и настроены в соответствии с существующими хостами сегмента, а именно:</w:t>
      </w:r>
    </w:p>
    <w:p w14:paraId="66D9A748" w14:textId="77777777" w:rsidR="00B11C41" w:rsidRDefault="00B11C41" w:rsidP="00B11C41">
      <w:pPr>
        <w:pStyle w:val="NormalWeb"/>
        <w:spacing w:before="0" w:beforeAutospacing="0" w:after="0" w:afterAutospacing="0"/>
        <w:ind w:left="360"/>
        <w:rPr>
          <w:color w:val="424242"/>
        </w:rPr>
      </w:pPr>
      <w:r>
        <w:rPr>
          <w:color w:val="424242"/>
        </w:rPr>
        <w:t>-    Настроено оборудования и ОС;</w:t>
      </w:r>
    </w:p>
    <w:p w14:paraId="46F35BCF" w14:textId="77777777" w:rsidR="00B11C41" w:rsidRDefault="00B11C41" w:rsidP="00B11C41">
      <w:pPr>
        <w:pStyle w:val="NormalWeb"/>
        <w:spacing w:before="0" w:beforeAutospacing="0" w:after="0" w:afterAutospacing="0"/>
        <w:ind w:left="360"/>
        <w:rPr>
          <w:color w:val="424242"/>
        </w:rPr>
      </w:pPr>
      <w:r>
        <w:rPr>
          <w:color w:val="424242"/>
        </w:rPr>
        <w:t>-    Установлено программное обеспечение RT.Warehouse;</w:t>
      </w:r>
    </w:p>
    <w:p w14:paraId="0115F3A9" w14:textId="77777777" w:rsidR="00B11C41" w:rsidRDefault="00B11C41" w:rsidP="00B11C41">
      <w:pPr>
        <w:pStyle w:val="NormalWeb"/>
        <w:spacing w:before="0" w:beforeAutospacing="0" w:after="0" w:afterAutospacing="0"/>
        <w:ind w:left="360"/>
        <w:rPr>
          <w:color w:val="424242"/>
        </w:rPr>
      </w:pPr>
      <w:r>
        <w:rPr>
          <w:color w:val="424242"/>
        </w:rPr>
        <w:t>-    Создана учётная запись пользователя gpadmin;</w:t>
      </w:r>
    </w:p>
    <w:p w14:paraId="42315D9B" w14:textId="77777777" w:rsidR="00B11C41" w:rsidRDefault="00B11C41" w:rsidP="00B11C41">
      <w:pPr>
        <w:pStyle w:val="NormalWeb"/>
        <w:spacing w:before="0" w:beforeAutospacing="0" w:after="0" w:afterAutospacing="0"/>
        <w:ind w:left="360"/>
        <w:rPr>
          <w:color w:val="424242"/>
        </w:rPr>
      </w:pPr>
      <w:r>
        <w:rPr>
          <w:color w:val="424242"/>
        </w:rPr>
        <w:t>-    Произведён обмен ключами SSH.</w:t>
      </w:r>
    </w:p>
    <w:p w14:paraId="7AE0DA86" w14:textId="77777777" w:rsidR="00B11C41" w:rsidRDefault="00B11C41" w:rsidP="00B11C41">
      <w:pPr>
        <w:pStyle w:val="NormalWeb"/>
        <w:spacing w:before="0" w:beforeAutospacing="0" w:after="0" w:afterAutospacing="0"/>
        <w:ind w:left="360"/>
        <w:rPr>
          <w:color w:val="424242"/>
        </w:rPr>
      </w:pPr>
      <w:r>
        <w:rPr>
          <w:color w:val="424242"/>
        </w:rPr>
        <w:t>3)  Имеется достаточно дискового пространства на хостах сегмента, чтобы временно разместить копию самой большой таблицы.</w:t>
      </w:r>
    </w:p>
    <w:p w14:paraId="1F2C3C78" w14:textId="77777777" w:rsidR="00B11C41" w:rsidRDefault="00B11C41" w:rsidP="00B11C41">
      <w:pPr>
        <w:pStyle w:val="NormalWeb"/>
        <w:spacing w:before="0" w:beforeAutospacing="0" w:after="0" w:afterAutospacing="0"/>
        <w:ind w:left="360"/>
        <w:rPr>
          <w:color w:val="424242"/>
        </w:rPr>
      </w:pPr>
      <w:r>
        <w:rPr>
          <w:color w:val="424242"/>
        </w:rPr>
        <w:t>4)  При перераспределении данных RT.Warehouse должна работать в производственном режиме. RT.Warehouse не может работать в ограниченном режиме или в мастер-режиме. Параметры gpstart -R или -m не могут быть указаны для запуска RT.Warehouse.</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3376F9E6"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F188FBF"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6C4F8F84" w14:textId="77777777" w:rsidR="00B11C41" w:rsidRDefault="00B11C41" w:rsidP="00B11C41">
            <w:pPr>
              <w:pStyle w:val="NormalWeb"/>
              <w:spacing w:before="0" w:beforeAutospacing="0" w:after="0" w:afterAutospacing="0"/>
              <w:ind w:left="360"/>
            </w:pPr>
            <w:r>
              <w:t>Данные утилиты нельзя запустить, пока gpexpand выполняет инициализацию сегмента:</w:t>
            </w:r>
          </w:p>
          <w:p w14:paraId="4341A1D4" w14:textId="77777777" w:rsidR="00B11C41" w:rsidRDefault="00B11C41" w:rsidP="00B11C41">
            <w:pPr>
              <w:pStyle w:val="NormalWeb"/>
              <w:spacing w:before="0" w:beforeAutospacing="0" w:after="0" w:afterAutospacing="0"/>
              <w:ind w:left="360"/>
            </w:pPr>
            <w:r>
              <w:t>-         gpbackup;</w:t>
            </w:r>
          </w:p>
          <w:p w14:paraId="47EA2AFD" w14:textId="77777777" w:rsidR="00B11C41" w:rsidRDefault="00B11C41" w:rsidP="00B11C41">
            <w:pPr>
              <w:pStyle w:val="NormalWeb"/>
              <w:spacing w:before="0" w:beforeAutospacing="0" w:after="0" w:afterAutospacing="0"/>
              <w:ind w:left="360"/>
            </w:pPr>
            <w:r>
              <w:t>-         gpcheckcat;</w:t>
            </w:r>
          </w:p>
          <w:p w14:paraId="7D80181A" w14:textId="77777777" w:rsidR="00B11C41" w:rsidRDefault="00B11C41" w:rsidP="00B11C41">
            <w:pPr>
              <w:pStyle w:val="NormalWeb"/>
              <w:spacing w:before="0" w:beforeAutospacing="0" w:after="0" w:afterAutospacing="0"/>
              <w:ind w:left="360"/>
            </w:pPr>
            <w:r>
              <w:t>-         gpconfig;</w:t>
            </w:r>
          </w:p>
          <w:p w14:paraId="3629A8BD" w14:textId="77777777" w:rsidR="00B11C41" w:rsidRDefault="00B11C41" w:rsidP="00B11C41">
            <w:pPr>
              <w:pStyle w:val="NormalWeb"/>
              <w:spacing w:before="0" w:beforeAutospacing="0" w:after="0" w:afterAutospacing="0"/>
              <w:ind w:left="360"/>
            </w:pPr>
            <w:r>
              <w:t>-         gppkg;</w:t>
            </w:r>
          </w:p>
          <w:p w14:paraId="773B27E8" w14:textId="77777777" w:rsidR="00B11C41" w:rsidRDefault="00B11C41" w:rsidP="00B11C41">
            <w:pPr>
              <w:pStyle w:val="NormalWeb"/>
              <w:spacing w:before="0" w:beforeAutospacing="0" w:after="0" w:afterAutospacing="0"/>
              <w:ind w:left="360"/>
            </w:pPr>
            <w:r>
              <w:t>-         gprestore.</w:t>
            </w:r>
          </w:p>
        </w:tc>
      </w:tr>
    </w:tbl>
    <w:p w14:paraId="765DC7BD" w14:textId="77777777" w:rsidR="00B11C41" w:rsidRDefault="00B11C41" w:rsidP="00B11C41">
      <w:pPr>
        <w:pStyle w:val="Heading4"/>
        <w:numPr>
          <w:ilvl w:val="0"/>
          <w:numId w:val="0"/>
        </w:numPr>
        <w:spacing w:before="120" w:after="0"/>
        <w:ind w:left="2520"/>
        <w:rPr>
          <w:color w:val="616161"/>
        </w:rPr>
      </w:pPr>
      <w:r>
        <w:rPr>
          <w:color w:val="616161"/>
        </w:rPr>
        <w:t>17.3.16.3 Описание</w:t>
      </w:r>
    </w:p>
    <w:p w14:paraId="06C4A00A" w14:textId="77777777" w:rsidR="00B11C41" w:rsidRDefault="00B11C41" w:rsidP="00B11C41">
      <w:pPr>
        <w:pStyle w:val="NormalWeb"/>
        <w:spacing w:before="0" w:beforeAutospacing="0" w:after="0" w:afterAutospacing="0"/>
        <w:ind w:left="360"/>
        <w:rPr>
          <w:color w:val="424242"/>
        </w:rPr>
      </w:pPr>
      <w:r>
        <w:rPr>
          <w:color w:val="424242"/>
        </w:rPr>
        <w:t>Утилита gpexpand выполняет расширение системы в два этапа: инициализация инстанса сегмента и затем перераспределение данных таблицы.</w:t>
      </w:r>
    </w:p>
    <w:p w14:paraId="403C5535" w14:textId="77777777" w:rsidR="00B11C41" w:rsidRDefault="00B11C41" w:rsidP="00B11C41">
      <w:pPr>
        <w:pStyle w:val="NormalWeb"/>
        <w:spacing w:before="0" w:beforeAutospacing="0" w:after="0" w:afterAutospacing="0"/>
        <w:ind w:left="360"/>
        <w:rPr>
          <w:color w:val="424242"/>
        </w:rPr>
      </w:pPr>
      <w:r>
        <w:rPr>
          <w:color w:val="424242"/>
        </w:rPr>
        <w:t>На этапе инициализации gpexpand запускается с входным файлом, в котором указаны каталоги данных, значения dbid и другие характеристики инстансов нового сегмента. Вы можете создать входной файл вручную или следуя подсказкам в интерактивном режиме.</w:t>
      </w:r>
    </w:p>
    <w:p w14:paraId="659DA738" w14:textId="77777777" w:rsidR="00B11C41" w:rsidRDefault="00B11C41" w:rsidP="00B11C41">
      <w:pPr>
        <w:pStyle w:val="NormalWeb"/>
        <w:spacing w:before="0" w:beforeAutospacing="0" w:after="0" w:afterAutospacing="0"/>
        <w:ind w:left="360"/>
        <w:rPr>
          <w:color w:val="424242"/>
        </w:rPr>
      </w:pPr>
      <w:r>
        <w:rPr>
          <w:color w:val="424242"/>
        </w:rPr>
        <w:t>Если вы решили создать входной файл с помощью интерактивного режима, вы можете дополнительно указать файл, содержащий список хостов системы расширения. Если ваша платформа или командная оболочка ограничивает длину списка имён хостов, которые вы можете ввести при запросе в интерактивном режиме, указание хостов с помощью -f может быть обязательным.</w:t>
      </w:r>
    </w:p>
    <w:p w14:paraId="6C250ECB" w14:textId="77777777" w:rsidR="00B11C41" w:rsidRDefault="00B11C41" w:rsidP="00B11C41">
      <w:pPr>
        <w:pStyle w:val="NormalWeb"/>
        <w:spacing w:before="0" w:beforeAutospacing="0" w:after="0" w:afterAutospacing="0"/>
        <w:ind w:left="360"/>
        <w:rPr>
          <w:color w:val="424242"/>
        </w:rPr>
      </w:pPr>
      <w:r>
        <w:rPr>
          <w:color w:val="424242"/>
        </w:rPr>
        <w:lastRenderedPageBreak/>
        <w:t>Помимо инициализации инстансов сегмента, на этапе инициализации также создаётся схема расширения с именем gpexpand в базе данных postgres для хранения статуса операции расширения, включая подробный статус для таблиц.</w:t>
      </w:r>
    </w:p>
    <w:p w14:paraId="64B580D3" w14:textId="77777777" w:rsidR="00B11C41" w:rsidRDefault="00B11C41" w:rsidP="00B11C41">
      <w:pPr>
        <w:pStyle w:val="NormalWeb"/>
        <w:spacing w:before="0" w:beforeAutospacing="0" w:after="0" w:afterAutospacing="0"/>
        <w:ind w:left="360"/>
        <w:rPr>
          <w:color w:val="424242"/>
        </w:rPr>
      </w:pPr>
      <w:r>
        <w:rPr>
          <w:color w:val="424242"/>
        </w:rPr>
        <w:t>На этапе перераспределения табличных данных gpexpand перераспределяет табличные данные, чтобы повторно сбалансировать данные между старым и новым инстансами сегментов.</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690EEA4D"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21BFAE4"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2674C74F" w14:textId="77777777" w:rsidR="00B11C41" w:rsidRDefault="00B11C41" w:rsidP="00B11C41">
            <w:pPr>
              <w:pStyle w:val="NormalWeb"/>
              <w:spacing w:before="0" w:beforeAutospacing="0" w:after="0" w:afterAutospacing="0"/>
              <w:ind w:left="360"/>
            </w:pPr>
            <w:r>
              <w:t>Перераспределение данных следует выполнять в часы низкой нагрузки. Распределение можно разделить на batch-пакеты в течение длительного периода.</w:t>
            </w:r>
          </w:p>
        </w:tc>
      </w:tr>
    </w:tbl>
    <w:p w14:paraId="7C3F8C8C" w14:textId="77777777" w:rsidR="00B11C41" w:rsidRDefault="00B11C41" w:rsidP="00B11C41">
      <w:pPr>
        <w:pStyle w:val="NormalWeb"/>
        <w:spacing w:before="0" w:beforeAutospacing="0" w:after="0" w:afterAutospacing="0"/>
        <w:ind w:left="360"/>
        <w:rPr>
          <w:color w:val="424242"/>
        </w:rPr>
      </w:pPr>
      <w:r>
        <w:rPr>
          <w:color w:val="424242"/>
        </w:rPr>
        <w:t xml:space="preserve">Чтобы начать этап распределения, запустите gpexpand с параметрами </w:t>
      </w:r>
      <w:r>
        <w:rPr>
          <w:color w:val="424242"/>
        </w:rPr>
        <w:noBreakHyphen/>
        <w:t>d (duration) или -e (end time) или без параметров. Если вы укажете время окончания или продолжительность, утилита будет перераспределять таблицы в схеме расширения до тех пор, пока не будет достигнуто указанное время окончания или продолжительность. Если вы не укажете никаких параметров, то этап перераспределения утилиты будет продолжаться до тех пор, пока все таблицы в схеме расширения не будут реорганизованы. Каждая таблица реорганизуется с помощью команд ALTER TABLE, чтобы повторно сбалансировать таблицы по новым сегментам и установить для таблиц их исходную политику распределения. Если gpexpand завершает реорганизацию всех таблиц, он отображает сообщение об успешном завершении и завершается.</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1E85915E"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CFFCB60"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6C29E6BB" w14:textId="77777777" w:rsidR="00B11C41" w:rsidRDefault="00B11C41" w:rsidP="00B11C41">
            <w:pPr>
              <w:pStyle w:val="NormalWeb"/>
              <w:spacing w:before="0" w:beforeAutospacing="0" w:after="0" w:afterAutospacing="0"/>
              <w:ind w:left="360"/>
            </w:pPr>
            <w:r>
              <w:t>Эта утилита использует SSH-соединения между системами для выполнения своих задач. В больших развёртываниях RT.Warehouse, облачных развёртываниях или развёртываниях с большим количеством сегментов на хост эта утилита может превышать максимальный порог хоста для неаутентифицированных соединений. Рассмотрите возможность обновления параметра конфигурации SSH MaxStartups, чтобы увеличить этот порог. Дополнительные сведения о параметрах конфигурации SSH см. в документации по SSH для вашего дистрибутива Linux.</w:t>
            </w:r>
          </w:p>
        </w:tc>
      </w:tr>
    </w:tbl>
    <w:p w14:paraId="0526792D" w14:textId="77777777" w:rsidR="00B11C41" w:rsidRDefault="00B11C41" w:rsidP="00B11C41">
      <w:pPr>
        <w:pStyle w:val="Heading4"/>
        <w:numPr>
          <w:ilvl w:val="0"/>
          <w:numId w:val="0"/>
        </w:numPr>
        <w:spacing w:before="120" w:after="0"/>
        <w:ind w:left="2520"/>
        <w:rPr>
          <w:color w:val="616161"/>
        </w:rPr>
      </w:pPr>
      <w:r>
        <w:rPr>
          <w:color w:val="616161"/>
        </w:rPr>
        <w:t>17.3.16.4 Параметры</w:t>
      </w:r>
    </w:p>
    <w:p w14:paraId="30036567" w14:textId="77777777" w:rsidR="00B11C41" w:rsidRDefault="00B11C41" w:rsidP="00B11C41">
      <w:pPr>
        <w:pStyle w:val="NormalWeb"/>
        <w:spacing w:before="0" w:beforeAutospacing="0" w:after="0" w:afterAutospacing="0"/>
        <w:ind w:left="360"/>
        <w:rPr>
          <w:color w:val="424242"/>
        </w:rPr>
      </w:pPr>
      <w:r>
        <w:rPr>
          <w:color w:val="424242"/>
        </w:rPr>
        <w:t>Таблица 28 — Параметры gpexpand</w:t>
      </w:r>
    </w:p>
    <w:tbl>
      <w:tblPr>
        <w:tblW w:w="0" w:type="auto"/>
        <w:shd w:val="clear" w:color="auto" w:fill="FFFFFF"/>
        <w:tblCellMar>
          <w:left w:w="0" w:type="dxa"/>
          <w:right w:w="0" w:type="dxa"/>
        </w:tblCellMar>
        <w:tblLook w:val="04A0" w:firstRow="1" w:lastRow="0" w:firstColumn="1" w:lastColumn="0" w:noHBand="0" w:noVBand="1"/>
      </w:tblPr>
      <w:tblGrid>
        <w:gridCol w:w="2401"/>
        <w:gridCol w:w="6933"/>
      </w:tblGrid>
      <w:tr w:rsidR="00B11C41" w14:paraId="53D221DE"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D55E0C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329D339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CC83FE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F6A29F3" w14:textId="77777777" w:rsidR="00B11C41" w:rsidRDefault="00B11C41" w:rsidP="00B11C41">
            <w:pPr>
              <w:ind w:left="360"/>
            </w:pPr>
            <w:r>
              <w:t>-a | --analyze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D8231F" w14:textId="77777777" w:rsidR="00B11C41" w:rsidRDefault="00B11C41" w:rsidP="00B11C41">
            <w:pPr>
              <w:ind w:left="360"/>
            </w:pPr>
            <w:r>
              <w:t>Запускает ANALYZE, чтобы обновить статистику таблицы после расширения. По умолчанию ANALYZE не запускается.</w:t>
            </w:r>
          </w:p>
        </w:tc>
      </w:tr>
      <w:tr w:rsidR="00B11C41" w14:paraId="26743FC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948E42C" w14:textId="77777777" w:rsidR="00B11C41" w:rsidRDefault="00B11C41" w:rsidP="00B11C41">
            <w:pPr>
              <w:ind w:left="360"/>
            </w:pPr>
            <w:r>
              <w:t>-B </w:t>
            </w:r>
            <w:r w:rsidRPr="00B11C41">
              <w:rPr>
                <w:i/>
                <w:iCs/>
              </w:rPr>
              <w:t>batch_size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6668F6" w14:textId="77777777" w:rsidR="00B11C41" w:rsidRDefault="00B11C41" w:rsidP="00B11C41">
            <w:pPr>
              <w:pStyle w:val="NormalWeb"/>
              <w:spacing w:before="0" w:beforeAutospacing="0" w:after="0" w:afterAutospacing="0"/>
              <w:ind w:left="360"/>
            </w:pPr>
            <w:r>
              <w:t>Размер batch-пакета удалённых команд для отправки на данный хост перед выполнением односекундной паузы. По умолчанию — 16. Допустимые значения — 1–128.</w:t>
            </w:r>
          </w:p>
          <w:p w14:paraId="7FD5A4AB" w14:textId="77777777" w:rsidR="00B11C41" w:rsidRDefault="00B11C41" w:rsidP="00B11C41">
            <w:pPr>
              <w:pStyle w:val="NormalWeb"/>
              <w:spacing w:before="0" w:beforeAutospacing="0" w:after="0" w:afterAutospacing="0"/>
              <w:ind w:left="360"/>
            </w:pPr>
            <w:r>
              <w:t>Утилита gpexpand выдаёт ряд команд настройки, которые могут превышать максимальный порог хоста для неаутентифицированных подключений, как определено MaxStartups в конфигурации демона SSH. Пауза в одну секунду позволяет завершить аутентификацию до того, как gpexpand выдаст еще какие-либо команды.</w:t>
            </w:r>
          </w:p>
          <w:p w14:paraId="421B2557" w14:textId="77777777" w:rsidR="00B11C41" w:rsidRDefault="00B11C41" w:rsidP="00B11C41">
            <w:pPr>
              <w:pStyle w:val="NormalWeb"/>
              <w:spacing w:before="0" w:beforeAutospacing="0" w:after="0" w:afterAutospacing="0"/>
              <w:ind w:left="360"/>
            </w:pPr>
            <w:r>
              <w:t>Значение по умолчанию обычно не нужно менять. Однако может потребоваться уменьшить максимальное количество команд, если gpexpand не работает с ошибками подключения, такими как 'ssh_exchange_identification: Connection closed by remote host.'</w:t>
            </w:r>
          </w:p>
        </w:tc>
      </w:tr>
      <w:tr w:rsidR="00B11C41" w14:paraId="5C1B79D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4BF0EC7" w14:textId="77777777" w:rsidR="00B11C41" w:rsidRDefault="00B11C41" w:rsidP="00B11C41">
            <w:pPr>
              <w:ind w:left="360"/>
            </w:pPr>
            <w:r>
              <w:t>-c | --clean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0A6DA8F" w14:textId="77777777" w:rsidR="00B11C41" w:rsidRDefault="00B11C41" w:rsidP="00B11C41">
            <w:pPr>
              <w:ind w:left="360"/>
            </w:pPr>
            <w:r>
              <w:t>Удаляет схему расширения.</w:t>
            </w:r>
          </w:p>
        </w:tc>
      </w:tr>
      <w:tr w:rsidR="00B11C41" w14:paraId="76A6BCB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51EEBED" w14:textId="77777777" w:rsidR="00B11C41" w:rsidRDefault="00B11C41" w:rsidP="00B11C41">
            <w:pPr>
              <w:ind w:left="360"/>
            </w:pPr>
            <w:r>
              <w:lastRenderedPageBreak/>
              <w:t>-d | --duration </w:t>
            </w:r>
            <w:r w:rsidRPr="00B11C41">
              <w:rPr>
                <w:i/>
                <w:iCs/>
              </w:rPr>
              <w:t>hh:mm:ss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4DB85E" w14:textId="77777777" w:rsidR="00B11C41" w:rsidRDefault="00B11C41" w:rsidP="00B11C41">
            <w:pPr>
              <w:ind w:left="360"/>
            </w:pPr>
            <w:r>
              <w:t>Продолжительность сеанса расширения от начала до конца.</w:t>
            </w:r>
          </w:p>
        </w:tc>
      </w:tr>
      <w:tr w:rsidR="00B11C41" w14:paraId="367CCD3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5A3D9FA" w14:textId="77777777" w:rsidR="00B11C41" w:rsidRDefault="00B11C41" w:rsidP="00B11C41">
            <w:pPr>
              <w:ind w:left="360"/>
            </w:pPr>
            <w:r>
              <w:t>-e | --end '</w:t>
            </w:r>
            <w:r w:rsidRPr="00B11C41">
              <w:rPr>
                <w:i/>
                <w:iCs/>
              </w:rPr>
              <w:t>YYYY-MM-DD hh:mm:ss</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EE4FEC" w14:textId="77777777" w:rsidR="00B11C41" w:rsidRDefault="00B11C41" w:rsidP="00B11C41">
            <w:pPr>
              <w:ind w:left="360"/>
            </w:pPr>
            <w:r>
              <w:t>Дата и время окончания сеанса расширения.</w:t>
            </w:r>
          </w:p>
        </w:tc>
      </w:tr>
      <w:tr w:rsidR="00B11C41" w14:paraId="5FDF09A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CD90DC4" w14:textId="77777777" w:rsidR="00B11C41" w:rsidRDefault="00B11C41" w:rsidP="00B11C41">
            <w:pPr>
              <w:ind w:left="360"/>
            </w:pPr>
            <w:r>
              <w:t>-f | --hosts-file </w:t>
            </w:r>
            <w:r w:rsidRPr="00B11C41">
              <w:rPr>
                <w:i/>
                <w:iCs/>
              </w:rPr>
              <w:t>filename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F21C26" w14:textId="77777777" w:rsidR="00B11C41" w:rsidRDefault="00B11C41" w:rsidP="00B11C41">
            <w:pPr>
              <w:pStyle w:val="NormalWeb"/>
              <w:spacing w:before="0" w:beforeAutospacing="0" w:after="0" w:afterAutospacing="0"/>
              <w:ind w:left="360"/>
            </w:pPr>
            <w:r>
              <w:t>Задаёт имя файла, содержащего список новых хостов для расширения системы. Каждая строка файла должна содержать одно имя хоста.</w:t>
            </w:r>
          </w:p>
          <w:p w14:paraId="2C2ED910" w14:textId="77777777" w:rsidR="00B11C41" w:rsidRDefault="00B11C41" w:rsidP="00B11C41">
            <w:pPr>
              <w:pStyle w:val="NormalWeb"/>
              <w:spacing w:before="0" w:beforeAutospacing="0" w:after="0" w:afterAutospacing="0"/>
              <w:ind w:left="360"/>
            </w:pPr>
            <w:r>
              <w:t>Этот файл может содержать имена хостов с указанием сетевых интерфейсов или без них. Утилита gpexpand обрабатывает оба случая, добавляя номера интерфейсов в конец имени хоста, если исходные хосты настроены с несколькими сетевыми интерфейсами.</w:t>
            </w:r>
          </w:p>
          <w:p w14:paraId="1C4A0CF0"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Соглашение об именах хостов сегмента RT.Warehouse — sdwN, где sdw — префикс, а N — целое число. Например, sdw1, sdw2 и так далее. Для хостов с несколькими интерфейсами принято добавлять тире (-) и число к имени хоста. Например, sdw1-1 и sdw1-2 — это два имени интерфейса для хоста sdw1.</w:t>
            </w:r>
          </w:p>
        </w:tc>
      </w:tr>
      <w:tr w:rsidR="00B11C41" w14:paraId="6CC7B50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827443" w14:textId="77777777" w:rsidR="00B11C41" w:rsidRDefault="00B11C41" w:rsidP="00B11C41">
            <w:pPr>
              <w:ind w:left="360"/>
            </w:pPr>
            <w:r>
              <w:t>-i | --input </w:t>
            </w:r>
            <w:r w:rsidRPr="00B11C41">
              <w:rPr>
                <w:i/>
                <w:iCs/>
              </w:rPr>
              <w:t>input_file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9B2D5FA" w14:textId="77777777" w:rsidR="00B11C41" w:rsidRDefault="00B11C41" w:rsidP="00B11C41">
            <w:pPr>
              <w:ind w:left="360"/>
            </w:pPr>
            <w:r>
              <w:t>Задаёт имя файла конфигурации расширения, который содержит по одной строке для каждого добавляемого сегмента в формате: </w:t>
            </w:r>
            <w:r w:rsidRPr="00B11C41">
              <w:rPr>
                <w:i/>
                <w:iCs/>
              </w:rPr>
              <w:t>hostname</w:t>
            </w:r>
            <w:r>
              <w:t>|</w:t>
            </w:r>
            <w:r w:rsidRPr="00B11C41">
              <w:rPr>
                <w:i/>
                <w:iCs/>
              </w:rPr>
              <w:t>address</w:t>
            </w:r>
            <w:r>
              <w:t>|</w:t>
            </w:r>
            <w:r w:rsidRPr="00B11C41">
              <w:rPr>
                <w:i/>
                <w:iCs/>
              </w:rPr>
              <w:t>port</w:t>
            </w:r>
            <w:r>
              <w:t>|</w:t>
            </w:r>
            <w:r w:rsidRPr="00B11C41">
              <w:rPr>
                <w:i/>
                <w:iCs/>
              </w:rPr>
              <w:t>datadir</w:t>
            </w:r>
            <w:r>
              <w:t>|</w:t>
            </w:r>
            <w:r w:rsidRPr="00B11C41">
              <w:rPr>
                <w:i/>
                <w:iCs/>
              </w:rPr>
              <w:t>dbid</w:t>
            </w:r>
            <w:r>
              <w:t>|</w:t>
            </w:r>
            <w:r w:rsidRPr="00B11C41">
              <w:rPr>
                <w:i/>
                <w:iCs/>
              </w:rPr>
              <w:t>content</w:t>
            </w:r>
            <w:r>
              <w:t>|</w:t>
            </w:r>
            <w:r w:rsidRPr="00B11C41">
              <w:rPr>
                <w:i/>
                <w:iCs/>
              </w:rPr>
              <w:t>preferred_role</w:t>
            </w:r>
            <w:r>
              <w:t>. </w:t>
            </w:r>
          </w:p>
        </w:tc>
      </w:tr>
      <w:tr w:rsidR="00B11C41" w14:paraId="6797B4E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478CC3F" w14:textId="77777777" w:rsidR="00B11C41" w:rsidRDefault="00B11C41" w:rsidP="00B11C41">
            <w:pPr>
              <w:ind w:left="360"/>
            </w:pPr>
            <w:r>
              <w:t>-n </w:t>
            </w:r>
            <w:r w:rsidRPr="00B11C41">
              <w:rPr>
                <w:i/>
                <w:iCs/>
              </w:rPr>
              <w:t>parallel_processes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9406CB8" w14:textId="77777777" w:rsidR="00B11C41" w:rsidRDefault="00B11C41" w:rsidP="00B11C41">
            <w:pPr>
              <w:ind w:left="360"/>
            </w:pPr>
            <w:r>
              <w:t>Количество таблиц для одновременного распределения. Допустимые значения — от 1 до 96. Каждый процесс перераспределения таблиц требует двух соединений с базой данных: одно для изменения таблицы, а другое для обновления статуса таблицы в схеме расширения. Перед увеличением -n проверьте текущее значение параметра конфигурации сервера max_connections и убедитесь, что максимальный лимит подключений не превышен.</w:t>
            </w:r>
          </w:p>
        </w:tc>
      </w:tr>
      <w:tr w:rsidR="00B11C41" w14:paraId="2DC0501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2039E2B" w14:textId="77777777" w:rsidR="00B11C41" w:rsidRDefault="00B11C41" w:rsidP="00B11C41">
            <w:pPr>
              <w:ind w:left="360"/>
            </w:pPr>
            <w:r>
              <w:t>-r | --rollback</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FD79D75" w14:textId="77777777" w:rsidR="00B11C41" w:rsidRDefault="00B11C41" w:rsidP="00B11C41">
            <w:pPr>
              <w:ind w:left="360"/>
            </w:pPr>
            <w:r>
              <w:t>Откатывает неудачную операцию настройки расширения.</w:t>
            </w:r>
          </w:p>
        </w:tc>
      </w:tr>
      <w:tr w:rsidR="00B11C41" w14:paraId="77D20A8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5CC8FB7" w14:textId="77777777" w:rsidR="00B11C41" w:rsidRDefault="00B11C41" w:rsidP="00B11C41">
            <w:pPr>
              <w:ind w:left="360"/>
            </w:pPr>
            <w:r>
              <w:t>-s | --silent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B23CC4" w14:textId="77777777" w:rsidR="00B11C41" w:rsidRDefault="00B11C41" w:rsidP="00B11C41">
            <w:pPr>
              <w:ind w:left="360"/>
            </w:pPr>
            <w:r>
              <w:t>Работает в тихом режиме. Не запрашивает подтверждение для продолжения предупреждений.</w:t>
            </w:r>
          </w:p>
        </w:tc>
      </w:tr>
      <w:tr w:rsidR="00B11C41" w14:paraId="5E0EAB7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FEA1F3A" w14:textId="77777777" w:rsidR="00B11C41" w:rsidRDefault="00B11C41" w:rsidP="00B11C41">
            <w:pPr>
              <w:ind w:left="360"/>
            </w:pPr>
            <w:r>
              <w:t>-S | --simple-progress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3BCD39A" w14:textId="77777777" w:rsidR="00B11C41" w:rsidRDefault="00B11C41" w:rsidP="00B11C41">
            <w:pPr>
              <w:ind w:left="360"/>
            </w:pPr>
            <w:r>
              <w:t xml:space="preserve">Если параметр указан, утилита gpexpand записывает только минимальную информацию о ходе выполнения в таблице gpexpand.expansion_progress RT.Warehouse. Утилита не записывает информацию о размере отношения и информацию о состоянии в таблицу gpexpand.status_detail. Указание этого параметра может повысить производительность за счёт </w:t>
            </w:r>
            <w:r>
              <w:lastRenderedPageBreak/>
              <w:t>уменьшения объёма информации о ходе выполнения, записываемой в таблицы gpexpand.</w:t>
            </w:r>
          </w:p>
        </w:tc>
      </w:tr>
      <w:tr w:rsidR="00B11C41" w14:paraId="05B118F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3D5AD81" w14:textId="77777777" w:rsidR="00B11C41" w:rsidRDefault="00B11C41" w:rsidP="00B11C41">
            <w:pPr>
              <w:ind w:left="360"/>
            </w:pPr>
            <w:r>
              <w:lastRenderedPageBreak/>
              <w:t>[-t | --tardir] </w:t>
            </w:r>
            <w:r w:rsidRPr="00B11C41">
              <w:rPr>
                <w:i/>
                <w:iCs/>
              </w:rPr>
              <w:t>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6E188F" w14:textId="77777777" w:rsidR="00B11C41" w:rsidRDefault="00B11C41" w:rsidP="00B11C41">
            <w:pPr>
              <w:ind w:left="360"/>
            </w:pPr>
            <w:r>
              <w:t>Полный путь к каталогу на хостах сегмента, куда утилита gpexpand копирует временный tar-файл. Этот файл содержит файлы RT.Warehouse, которые используются для создания инстансов сегментов. Каталог по умолчанию — это домашний каталог пользователя.</w:t>
            </w:r>
          </w:p>
        </w:tc>
      </w:tr>
      <w:tr w:rsidR="00B11C41" w14:paraId="5A1F4EC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178E99" w14:textId="77777777" w:rsidR="00B11C41" w:rsidRDefault="00B11C41" w:rsidP="00B11C41">
            <w:pPr>
              <w:ind w:left="360"/>
            </w:pPr>
            <w:r>
              <w:t>-v | --verbose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C67FBE" w14:textId="77777777" w:rsidR="00B11C41" w:rsidRDefault="00B11C41" w:rsidP="00B11C41">
            <w:pPr>
              <w:ind w:left="360"/>
            </w:pPr>
            <w:r>
              <w:t>Подробный отладочный вывод. С этим параметром утилита выводит все DDL и DML, используемые для расширения базы данных.</w:t>
            </w:r>
          </w:p>
        </w:tc>
      </w:tr>
      <w:tr w:rsidR="00B11C41" w14:paraId="7622734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E1CF476"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7DB60EF" w14:textId="77777777" w:rsidR="00B11C41" w:rsidRDefault="00B11C41" w:rsidP="00B11C41">
            <w:pPr>
              <w:ind w:left="360"/>
            </w:pPr>
            <w:r>
              <w:t>Отображает номер версии утилиты и выходит.</w:t>
            </w:r>
          </w:p>
        </w:tc>
      </w:tr>
      <w:tr w:rsidR="00B11C41" w14:paraId="5E4B01A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2AD95C8" w14:textId="77777777" w:rsidR="00B11C41" w:rsidRDefault="00B11C41" w:rsidP="00B11C41">
            <w:pPr>
              <w:ind w:left="360"/>
            </w:pPr>
            <w:r>
              <w:t>-? | -h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57E076" w14:textId="77777777" w:rsidR="00B11C41" w:rsidRDefault="00B11C41" w:rsidP="00B11C41">
            <w:pPr>
              <w:ind w:left="360"/>
            </w:pPr>
            <w:r>
              <w:t>Отображает интерактивную справку.</w:t>
            </w:r>
          </w:p>
        </w:tc>
      </w:tr>
    </w:tbl>
    <w:p w14:paraId="7E8B6E5B" w14:textId="77777777" w:rsidR="00B11C41" w:rsidRDefault="00B11C41" w:rsidP="00B11C41">
      <w:pPr>
        <w:pStyle w:val="Heading4"/>
        <w:numPr>
          <w:ilvl w:val="0"/>
          <w:numId w:val="0"/>
        </w:numPr>
        <w:spacing w:before="120" w:after="0"/>
        <w:ind w:left="2520"/>
        <w:rPr>
          <w:color w:val="616161"/>
        </w:rPr>
      </w:pPr>
      <w:r>
        <w:rPr>
          <w:color w:val="616161"/>
        </w:rPr>
        <w:t>17.3.16.5 Примеры</w:t>
      </w:r>
    </w:p>
    <w:p w14:paraId="4615A194" w14:textId="77777777" w:rsidR="00B11C41" w:rsidRDefault="00B11C41" w:rsidP="00B11C41">
      <w:pPr>
        <w:pStyle w:val="NormalWeb"/>
        <w:spacing w:before="0" w:beforeAutospacing="0" w:after="0" w:afterAutospacing="0"/>
        <w:ind w:left="360"/>
        <w:rPr>
          <w:color w:val="424242"/>
        </w:rPr>
      </w:pPr>
      <w:r>
        <w:rPr>
          <w:color w:val="424242"/>
        </w:rPr>
        <w:t>Запустить gpexpand с входным файлом, чтобы инициализировать новые сегменты и создать схему расширения в базе данных postgres:</w:t>
      </w:r>
    </w:p>
    <w:p w14:paraId="46E482A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gpexpand -i input_file</w:t>
      </w:r>
    </w:p>
    <w:p w14:paraId="47754358" w14:textId="77777777" w:rsidR="00B11C41" w:rsidRPr="00B11C41" w:rsidRDefault="00B11C41" w:rsidP="00B11C41">
      <w:pPr>
        <w:ind w:left="360"/>
        <w:rPr>
          <w:rFonts w:cs="Times New Roman"/>
          <w:color w:val="424242"/>
          <w:sz w:val="24"/>
          <w:szCs w:val="24"/>
        </w:rPr>
      </w:pPr>
      <w:r w:rsidRPr="00B11C41">
        <w:rPr>
          <w:color w:val="424242"/>
        </w:rPr>
        <w:t>Copy</w:t>
      </w:r>
    </w:p>
    <w:p w14:paraId="78A5586A" w14:textId="77777777" w:rsidR="00B11C41" w:rsidRDefault="00B11C41" w:rsidP="00B11C41">
      <w:pPr>
        <w:pStyle w:val="NormalWeb"/>
        <w:spacing w:before="0" w:beforeAutospacing="0" w:after="0" w:afterAutospacing="0"/>
        <w:ind w:left="360"/>
        <w:rPr>
          <w:color w:val="424242"/>
        </w:rPr>
      </w:pPr>
      <w:r>
        <w:rPr>
          <w:color w:val="424242"/>
        </w:rPr>
        <w:t>Запустить gpexpand на максимальную продолжительность шестьдесят часов, чтобы перераспределить таблицы в новые сегменты:</w:t>
      </w:r>
    </w:p>
    <w:p w14:paraId="7A3DC55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gpexpand -d 60:00:00</w:t>
      </w:r>
    </w:p>
    <w:p w14:paraId="2EC90EA6" w14:textId="77777777" w:rsidR="00B11C41" w:rsidRPr="00B11C41" w:rsidRDefault="00B11C41" w:rsidP="00B11C41">
      <w:pPr>
        <w:ind w:left="360"/>
        <w:rPr>
          <w:rFonts w:cs="Times New Roman"/>
          <w:color w:val="424242"/>
          <w:sz w:val="24"/>
          <w:szCs w:val="24"/>
        </w:rPr>
      </w:pPr>
      <w:r w:rsidRPr="00B11C41">
        <w:rPr>
          <w:color w:val="424242"/>
        </w:rPr>
        <w:t>Copy</w:t>
      </w:r>
    </w:p>
    <w:p w14:paraId="7243C101" w14:textId="77777777" w:rsidR="00B11C41" w:rsidRDefault="00B11C41" w:rsidP="00B11C41">
      <w:pPr>
        <w:pStyle w:val="Heading3"/>
        <w:numPr>
          <w:ilvl w:val="0"/>
          <w:numId w:val="0"/>
        </w:numPr>
        <w:spacing w:before="120" w:after="0"/>
        <w:ind w:left="1980"/>
        <w:rPr>
          <w:color w:val="616161"/>
        </w:rPr>
      </w:pPr>
      <w:r>
        <w:rPr>
          <w:color w:val="616161"/>
        </w:rPr>
        <w:t>17.3.17 gpfdist</w:t>
      </w:r>
    </w:p>
    <w:p w14:paraId="2C50473D" w14:textId="77777777" w:rsidR="00B11C41" w:rsidRDefault="00B11C41" w:rsidP="00B11C41">
      <w:pPr>
        <w:pStyle w:val="NormalWeb"/>
        <w:spacing w:before="0" w:beforeAutospacing="0" w:after="0" w:afterAutospacing="0"/>
        <w:ind w:left="360"/>
        <w:rPr>
          <w:color w:val="424242"/>
        </w:rPr>
      </w:pPr>
      <w:r>
        <w:rPr>
          <w:color w:val="424242"/>
        </w:rPr>
        <w:t>Обслуживает файлы данных или записывает файлы данных из сегментов RT.Warehouse.</w:t>
      </w:r>
    </w:p>
    <w:p w14:paraId="1EC9BD03" w14:textId="77777777" w:rsidR="00B11C41" w:rsidRDefault="00B11C41" w:rsidP="00B11C41">
      <w:pPr>
        <w:pStyle w:val="Heading4"/>
        <w:numPr>
          <w:ilvl w:val="0"/>
          <w:numId w:val="0"/>
        </w:numPr>
        <w:spacing w:before="120" w:after="0"/>
        <w:ind w:left="2520"/>
        <w:rPr>
          <w:color w:val="616161"/>
        </w:rPr>
      </w:pPr>
      <w:r>
        <w:rPr>
          <w:color w:val="616161"/>
        </w:rPr>
        <w:t>17.3.17.1 Синтаксис</w:t>
      </w:r>
    </w:p>
    <w:p w14:paraId="3C64EB5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gpfdist [-d directory] [-p http_port] [-P last_http_port] [-l log_file]</w:t>
      </w:r>
    </w:p>
    <w:p w14:paraId="06A62F5F" w14:textId="6E3D3C7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 timeout] [-S] [-w time] [-v | -V] [-s] [-m max_length]</w:t>
      </w:r>
    </w:p>
    <w:p w14:paraId="30740829" w14:textId="3E45E0B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[--ssl certificate_path [--sslclean wait_time] ]</w:t>
      </w:r>
    </w:p>
    <w:p w14:paraId="6E69CCA8" w14:textId="19CBE3B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 config.yml]</w:t>
      </w:r>
    </w:p>
    <w:p w14:paraId="6BDD38F9"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0DF908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gpfdist -? | --help</w:t>
      </w:r>
    </w:p>
    <w:p w14:paraId="3BB896C9"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337D6DA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gpfdist --version</w:t>
      </w:r>
    </w:p>
    <w:p w14:paraId="6DE41780" w14:textId="77777777" w:rsidR="00B11C41" w:rsidRPr="00B11C41" w:rsidRDefault="00B11C41" w:rsidP="00B11C41">
      <w:pPr>
        <w:ind w:left="360"/>
        <w:rPr>
          <w:rFonts w:cs="Times New Roman"/>
          <w:color w:val="424242"/>
          <w:sz w:val="24"/>
          <w:szCs w:val="24"/>
        </w:rPr>
      </w:pPr>
      <w:r w:rsidRPr="00B11C41">
        <w:rPr>
          <w:color w:val="424242"/>
        </w:rPr>
        <w:t>Copy</w:t>
      </w:r>
    </w:p>
    <w:p w14:paraId="62666B0E" w14:textId="77777777" w:rsidR="00B11C41" w:rsidRDefault="00B11C41" w:rsidP="00B11C41">
      <w:pPr>
        <w:pStyle w:val="Heading4"/>
        <w:numPr>
          <w:ilvl w:val="0"/>
          <w:numId w:val="0"/>
        </w:numPr>
        <w:spacing w:before="120" w:after="0"/>
        <w:ind w:left="2520"/>
        <w:rPr>
          <w:color w:val="616161"/>
        </w:rPr>
      </w:pPr>
      <w:r>
        <w:rPr>
          <w:color w:val="616161"/>
        </w:rPr>
        <w:t>17.3.17.2 Описание</w:t>
      </w:r>
    </w:p>
    <w:p w14:paraId="0E25E4F6" w14:textId="77777777" w:rsidR="00B11C41" w:rsidRDefault="00B11C41" w:rsidP="00B11C41">
      <w:pPr>
        <w:pStyle w:val="NormalWeb"/>
        <w:spacing w:before="0" w:beforeAutospacing="0" w:after="0" w:afterAutospacing="0"/>
        <w:ind w:left="360"/>
        <w:rPr>
          <w:color w:val="424242"/>
        </w:rPr>
      </w:pPr>
      <w:r>
        <w:rPr>
          <w:color w:val="424242"/>
        </w:rPr>
        <w:t>gpfdist — программа параллельного распространения файлов RT.Warehouse. Она используется читаемыми внешними таблицами и gpload для параллельного обслуживания файлов внешних таблиц для всех сегментов RT.Warehouse. Она используется внешними таблицами с возможностью записи для параллельного приёма выходных потоков из сегментов RT.Warehouse и их записи в файл.</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10FA10BC"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5ECD61EB"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08326930" w14:textId="77777777" w:rsidR="00B11C41" w:rsidRDefault="00B11C41" w:rsidP="00B11C41">
            <w:pPr>
              <w:pStyle w:val="NormalWeb"/>
              <w:spacing w:before="0" w:beforeAutospacing="0" w:after="0" w:afterAutospacing="0"/>
              <w:ind w:left="360"/>
            </w:pPr>
            <w:r>
              <w:lastRenderedPageBreak/>
              <w:t>gpfdist и gpload совместимы только с основной версией RT.Warehouse, в которой они поставляются. Например, утилита gpfdist, установленная с RT.Warehouse 4.x, не может использоваться с RT.Warehouse 5.x или 6.x.</w:t>
            </w:r>
          </w:p>
        </w:tc>
      </w:tr>
    </w:tbl>
    <w:p w14:paraId="6460BBE9" w14:textId="77777777" w:rsidR="00B11C41" w:rsidRDefault="00B11C41" w:rsidP="00B11C41">
      <w:pPr>
        <w:pStyle w:val="NormalWeb"/>
        <w:spacing w:before="0" w:beforeAutospacing="0" w:after="0" w:afterAutospacing="0"/>
        <w:ind w:left="360"/>
        <w:rPr>
          <w:color w:val="424242"/>
        </w:rPr>
      </w:pPr>
      <w:r>
        <w:rPr>
          <w:color w:val="424242"/>
        </w:rPr>
        <w:lastRenderedPageBreak/>
        <w:t>Чтобы gpfdist мог использоваться внешней таблицей, в предложении LOCATION определения внешней таблицы должны быть указаны данные внешней таблицы с использованием протокола gpfdist://.</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13E01B65"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6E15BBA6"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52CCBF9F" w14:textId="77777777" w:rsidR="00B11C41" w:rsidRDefault="00B11C41" w:rsidP="00B11C41">
            <w:pPr>
              <w:pStyle w:val="NormalWeb"/>
              <w:spacing w:before="0" w:beforeAutospacing="0" w:after="0" w:afterAutospacing="0"/>
              <w:ind w:left="360"/>
            </w:pPr>
            <w:r>
              <w:t>Если для включения безопасности SSL указан параметр --ssl, создайте внешнюю таблицу с протоколом gpfdists://.</w:t>
            </w:r>
          </w:p>
        </w:tc>
      </w:tr>
    </w:tbl>
    <w:p w14:paraId="1787A2FF" w14:textId="77777777" w:rsidR="00B11C41" w:rsidRDefault="00B11C41" w:rsidP="00B11C41">
      <w:pPr>
        <w:pStyle w:val="NormalWeb"/>
        <w:spacing w:before="0" w:beforeAutospacing="0" w:after="0" w:afterAutospacing="0"/>
        <w:ind w:left="360"/>
        <w:rPr>
          <w:color w:val="424242"/>
        </w:rPr>
      </w:pPr>
      <w:r>
        <w:rPr>
          <w:color w:val="424242"/>
        </w:rPr>
        <w:t>Преимущество использования gpfdist заключается в том, что вам гарантируется максимальный параллелизм при чтении или записи во внешние таблицы, что обеспечивает наилучшую производительность, а также упрощает администрирование внешних таблиц.</w:t>
      </w:r>
    </w:p>
    <w:p w14:paraId="4984D80B" w14:textId="77777777" w:rsidR="00B11C41" w:rsidRDefault="00B11C41" w:rsidP="00B11C41">
      <w:pPr>
        <w:pStyle w:val="NormalWeb"/>
        <w:spacing w:before="0" w:beforeAutospacing="0" w:after="0" w:afterAutospacing="0"/>
        <w:ind w:left="360"/>
        <w:rPr>
          <w:color w:val="424242"/>
        </w:rPr>
      </w:pPr>
      <w:r>
        <w:rPr>
          <w:color w:val="424242"/>
        </w:rPr>
        <w:t>Для доступных для чтения внешних таблиц gpfdist анализирует и равномерно передает файлы данных всем инстансам сегментов в системе RT.Warehouse, когда пользователи SELECT из внешней таблицы. Для внешних таблиц с возможностью записи gpfdist принимает параллельные выходные потоки из сегментов, когда пользователи INSERT во внешнюю таблицу, и записывает в выходной файл.</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6C2E0E1A"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0860FBCF"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0BA8F790" w14:textId="77777777" w:rsidR="00B11C41" w:rsidRDefault="00B11C41" w:rsidP="00B11C41">
            <w:pPr>
              <w:pStyle w:val="NormalWeb"/>
              <w:spacing w:before="0" w:beforeAutospacing="0" w:after="0" w:afterAutospacing="0"/>
              <w:ind w:left="360"/>
            </w:pPr>
            <w:r>
              <w:t>Когда gpfdist считывает данные и обнаруживает ошибку форматирования данных, сообщение об ошибке включает номер строки, указывающий местонахождение ошибки форматирования. gpfdist пытается захватить строку, содержащую ошибку. Однако gpfdist может не захватить точную строку для некоторых ошибок форматирования.</w:t>
            </w:r>
          </w:p>
        </w:tc>
      </w:tr>
    </w:tbl>
    <w:p w14:paraId="3DDFDD87" w14:textId="77777777" w:rsidR="00B11C41" w:rsidRDefault="00B11C41" w:rsidP="00B11C41">
      <w:pPr>
        <w:pStyle w:val="NormalWeb"/>
        <w:spacing w:before="0" w:beforeAutospacing="0" w:after="0" w:afterAutospacing="0"/>
        <w:ind w:left="360"/>
        <w:rPr>
          <w:color w:val="424242"/>
        </w:rPr>
      </w:pPr>
      <w:r>
        <w:rPr>
          <w:color w:val="424242"/>
        </w:rPr>
        <w:t>Для читаемых внешних таблиц, если файлы загрузки сжимаются с использованием gzip или bzip2 (имеют расширение файла .gz или .bz2), gpfdist распаковывает файлы перед загрузкой. Для внешних таблиц с возможностью записи gpfdist сжимает данные с помощью gzip, если целевой файл имеет расширение .gz.</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7A694E38"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5042550A"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1BC54809" w14:textId="77777777" w:rsidR="00B11C41" w:rsidRDefault="00B11C41" w:rsidP="00B11C41">
            <w:pPr>
              <w:pStyle w:val="NormalWeb"/>
              <w:spacing w:before="0" w:beforeAutospacing="0" w:after="0" w:afterAutospacing="0"/>
              <w:ind w:left="360"/>
            </w:pPr>
            <w:r>
              <w:t>Сжатие не поддерживается для доступных для чтения и записи внешних таблиц, когда утилита gpfdist работает на платформах Windows.</w:t>
            </w:r>
          </w:p>
        </w:tc>
      </w:tr>
    </w:tbl>
    <w:p w14:paraId="34EAA917" w14:textId="77777777" w:rsidR="00B11C41" w:rsidRDefault="00B11C41" w:rsidP="00B11C41">
      <w:pPr>
        <w:pStyle w:val="NormalWeb"/>
        <w:spacing w:before="0" w:beforeAutospacing="0" w:after="0" w:afterAutospacing="0"/>
        <w:ind w:left="360"/>
        <w:rPr>
          <w:color w:val="424242"/>
        </w:rPr>
      </w:pPr>
      <w:r>
        <w:rPr>
          <w:color w:val="424242"/>
        </w:rPr>
        <w:t>При чтении или записи данных с помощью протокола gpfdist или gpfdists RT.Warehouse включает X-GP-PROTO в заголовок запроса HTTP, чтобы указать, что запрос поступает из RT.Warehouse. Утилита отклоняет HTTP-запросы, не содержащие X-GP-PROTO в заголовке запроса.</w:t>
      </w:r>
    </w:p>
    <w:p w14:paraId="29659CAA" w14:textId="77777777" w:rsidR="00B11C41" w:rsidRDefault="00B11C41" w:rsidP="00B11C41">
      <w:pPr>
        <w:pStyle w:val="NormalWeb"/>
        <w:spacing w:before="0" w:beforeAutospacing="0" w:after="0" w:afterAutospacing="0"/>
        <w:ind w:left="360"/>
        <w:rPr>
          <w:color w:val="424242"/>
        </w:rPr>
      </w:pPr>
      <w:r>
        <w:rPr>
          <w:color w:val="424242"/>
        </w:rPr>
        <w:t>Скорее всего, вы захотите запустить gpfdist на своих машинах ETL, а не на хостах, на которых установлена RT.Warehouse. Чтобы установить gpfdist на другой хост, просто скопируйте утилиту на этот хост и добавьте gpfdist в свой $PATH.</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7420EA04"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3A380046"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116F4118" w14:textId="77777777" w:rsidR="00B11C41" w:rsidRDefault="00B11C41" w:rsidP="00B11C41">
            <w:pPr>
              <w:pStyle w:val="NormalWeb"/>
              <w:spacing w:before="0" w:beforeAutospacing="0" w:after="0" w:afterAutospacing="0"/>
              <w:ind w:left="360"/>
            </w:pPr>
            <w:r>
              <w:t>При использовании IPv6 всегда заключайте числовой IP-адрес в скобки.</w:t>
            </w:r>
          </w:p>
        </w:tc>
      </w:tr>
    </w:tbl>
    <w:p w14:paraId="2DBE936A" w14:textId="77777777" w:rsidR="00B11C41" w:rsidRDefault="00B11C41" w:rsidP="00B11C41">
      <w:pPr>
        <w:pStyle w:val="Heading4"/>
        <w:numPr>
          <w:ilvl w:val="0"/>
          <w:numId w:val="0"/>
        </w:numPr>
        <w:spacing w:before="120" w:after="0"/>
        <w:ind w:left="2520"/>
        <w:rPr>
          <w:color w:val="616161"/>
        </w:rPr>
      </w:pPr>
      <w:r>
        <w:rPr>
          <w:color w:val="616161"/>
        </w:rPr>
        <w:t>17.3.17.3 Параметры</w:t>
      </w:r>
    </w:p>
    <w:p w14:paraId="032A1C02" w14:textId="77777777" w:rsidR="00B11C41" w:rsidRDefault="00B11C41" w:rsidP="00B11C41">
      <w:pPr>
        <w:pStyle w:val="NormalWeb"/>
        <w:spacing w:before="0" w:beforeAutospacing="0" w:after="0" w:afterAutospacing="0"/>
        <w:ind w:left="360"/>
        <w:rPr>
          <w:color w:val="424242"/>
        </w:rPr>
      </w:pPr>
      <w:r>
        <w:rPr>
          <w:color w:val="424242"/>
        </w:rPr>
        <w:t>Таблица 29 — Параметры gpfdist</w:t>
      </w:r>
    </w:p>
    <w:tbl>
      <w:tblPr>
        <w:tblW w:w="0" w:type="auto"/>
        <w:shd w:val="clear" w:color="auto" w:fill="FFFFFF"/>
        <w:tblCellMar>
          <w:left w:w="0" w:type="dxa"/>
          <w:right w:w="0" w:type="dxa"/>
        </w:tblCellMar>
        <w:tblLook w:val="04A0" w:firstRow="1" w:lastRow="0" w:firstColumn="1" w:lastColumn="0" w:noHBand="0" w:noVBand="1"/>
      </w:tblPr>
      <w:tblGrid>
        <w:gridCol w:w="2516"/>
        <w:gridCol w:w="6818"/>
      </w:tblGrid>
      <w:tr w:rsidR="00B11C41" w14:paraId="5CC1D777"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1812BA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375797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728128E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373C607" w14:textId="77777777" w:rsidR="00B11C41" w:rsidRDefault="00B11C41" w:rsidP="00B11C41">
            <w:pPr>
              <w:ind w:left="360"/>
            </w:pPr>
            <w:r>
              <w:t>-d </w:t>
            </w:r>
            <w:r w:rsidRPr="00B11C41">
              <w:rPr>
                <w:i/>
                <w:iCs/>
              </w:rPr>
              <w:t>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B80AD31" w14:textId="77777777" w:rsidR="00B11C41" w:rsidRDefault="00B11C41" w:rsidP="00B11C41">
            <w:pPr>
              <w:ind w:left="360"/>
            </w:pPr>
            <w:r>
              <w:t xml:space="preserve">Каталог, из которого gpfdist будет обслуживать файлы для читаемых внешних таблиц или создавать выходные файлы для доступных для записи внешних таблиц. Если </w:t>
            </w:r>
            <w:r>
              <w:lastRenderedPageBreak/>
              <w:t>параметр не указан, по умолчанию используется текущий каталог.</w:t>
            </w:r>
          </w:p>
        </w:tc>
      </w:tr>
      <w:tr w:rsidR="00B11C41" w14:paraId="0C9D22B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00B5300" w14:textId="77777777" w:rsidR="00B11C41" w:rsidRDefault="00B11C41" w:rsidP="00B11C41">
            <w:pPr>
              <w:ind w:left="360"/>
            </w:pPr>
            <w:r>
              <w:lastRenderedPageBreak/>
              <w:t>-l </w:t>
            </w:r>
            <w:r w:rsidRPr="00B11C41">
              <w:rPr>
                <w:i/>
                <w:iCs/>
              </w:rPr>
              <w:t>log_file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7C1778" w14:textId="77777777" w:rsidR="00B11C41" w:rsidRDefault="00B11C41" w:rsidP="00B11C41">
            <w:pPr>
              <w:ind w:left="360"/>
            </w:pPr>
            <w:r>
              <w:t>Полный путь и имя файла журнала, в котором должны регистрироваться стандартные выходные сообщения.</w:t>
            </w:r>
          </w:p>
        </w:tc>
      </w:tr>
      <w:tr w:rsidR="00B11C41" w14:paraId="270590A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49DBAB" w14:textId="77777777" w:rsidR="00B11C41" w:rsidRDefault="00B11C41" w:rsidP="00B11C41">
            <w:pPr>
              <w:ind w:left="360"/>
            </w:pPr>
            <w:r>
              <w:t>-p </w:t>
            </w:r>
            <w:r w:rsidRPr="00B11C41">
              <w:rPr>
                <w:i/>
                <w:iCs/>
              </w:rPr>
              <w:t>http_port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7CD509" w14:textId="77777777" w:rsidR="00B11C41" w:rsidRDefault="00B11C41" w:rsidP="00B11C41">
            <w:pPr>
              <w:ind w:left="360"/>
            </w:pPr>
            <w:r>
              <w:t>Порт HTTP, на котором gpfdist будет обслуживать файлы. По умолчанию — 8080.</w:t>
            </w:r>
          </w:p>
        </w:tc>
      </w:tr>
      <w:tr w:rsidR="00B11C41" w14:paraId="7ECD934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8BA4CC" w14:textId="77777777" w:rsidR="00B11C41" w:rsidRDefault="00B11C41" w:rsidP="00B11C41">
            <w:pPr>
              <w:ind w:left="360"/>
            </w:pPr>
            <w:r>
              <w:t>-P </w:t>
            </w:r>
            <w:r w:rsidRPr="00B11C41">
              <w:rPr>
                <w:i/>
                <w:iCs/>
              </w:rPr>
              <w:t>last_http_port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3DF42F" w14:textId="77777777" w:rsidR="00B11C41" w:rsidRDefault="00B11C41" w:rsidP="00B11C41">
            <w:pPr>
              <w:ind w:left="360"/>
            </w:pPr>
            <w:r>
              <w:t>Последний номер порта в диапазоне номеров портов HTTP (от http_port до last_http_port включительно), на котором gpfdist будет пытаться обслуживать файлы. gpfdist обслуживает файлы по первому номеру порта в диапазоне, к которому он успешно привязывается.</w:t>
            </w:r>
          </w:p>
        </w:tc>
      </w:tr>
      <w:tr w:rsidR="00B11C41" w14:paraId="7B28F42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96F8D6" w14:textId="77777777" w:rsidR="00B11C41" w:rsidRDefault="00B11C41" w:rsidP="00B11C41">
            <w:pPr>
              <w:ind w:left="360"/>
            </w:pPr>
            <w:r>
              <w:t>-t </w:t>
            </w:r>
            <w:r w:rsidRPr="00B11C41">
              <w:rPr>
                <w:i/>
                <w:iCs/>
              </w:rPr>
              <w:t>timeout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DD4E383" w14:textId="77777777" w:rsidR="00B11C41" w:rsidRDefault="00B11C41" w:rsidP="00B11C41">
            <w:pPr>
              <w:ind w:left="360"/>
            </w:pPr>
            <w:r>
              <w:t>Устанавливает время, отведённое RT.Warehouse для установления соединения с процессом gpfdist. По умолчанию — 5 секунд. Допустимые значения: от 2 до 7200 секунд (2 часа). Может потребоваться увеличить в системах с большим сетевым трафиком.</w:t>
            </w:r>
          </w:p>
        </w:tc>
      </w:tr>
      <w:tr w:rsidR="00B11C41" w14:paraId="01C91FC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D2B54A8" w14:textId="77777777" w:rsidR="00B11C41" w:rsidRDefault="00B11C41" w:rsidP="00B11C41">
            <w:pPr>
              <w:ind w:left="360"/>
            </w:pPr>
            <w:r>
              <w:t>-m </w:t>
            </w:r>
            <w:r w:rsidRPr="00B11C41">
              <w:rPr>
                <w:i/>
                <w:iCs/>
              </w:rPr>
              <w:t>max_length</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5B9ECD" w14:textId="77777777" w:rsidR="00B11C41" w:rsidRDefault="00B11C41" w:rsidP="00B11C41">
            <w:pPr>
              <w:pStyle w:val="NormalWeb"/>
              <w:spacing w:before="0" w:beforeAutospacing="0" w:after="0" w:afterAutospacing="0"/>
              <w:ind w:left="360"/>
            </w:pPr>
            <w:r>
              <w:t>Устанавливает максимально допустимую длину строки данных в байтах. По умолчанию — 32768. Параметр следует использовать, когда пользовательские данные содержат очень широкие строки (или когда появляется сообщение об ошибке line too long). Параметр не следует использовать иным способом, так как это увеличивает выделение ресурсов. Допустимый диапазон — от 32 КБ до 256 МБ (в системах Windows верхний предел составляет 1 МБ.)</w:t>
            </w:r>
          </w:p>
          <w:p w14:paraId="7FE7FC5B"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Проблемы с памятью могут возникнуть, если вы укажете большую максимальную длину строки и запустите большое количество одновременных подключений gpfdist. Например, установка этого значения на максимум 256 МБ с 96 параллельными процессами gpfdist потребует примерно 24 ГБ памяти ((96 + 1) x 246 МБ).</w:t>
            </w:r>
          </w:p>
        </w:tc>
      </w:tr>
      <w:tr w:rsidR="00B11C41" w14:paraId="00DC2C5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D3E9C9" w14:textId="77777777" w:rsidR="00B11C41" w:rsidRDefault="00B11C41" w:rsidP="00B11C41">
            <w:pPr>
              <w:ind w:left="360"/>
            </w:pPr>
            <w:r>
              <w: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BBC801E" w14:textId="77777777" w:rsidR="00B11C41" w:rsidRDefault="00B11C41" w:rsidP="00B11C41">
            <w:pPr>
              <w:pStyle w:val="NormalWeb"/>
              <w:spacing w:before="0" w:beforeAutospacing="0" w:after="0" w:afterAutospacing="0"/>
              <w:ind w:left="360"/>
            </w:pPr>
            <w:r>
              <w:t>Обеспечивает упрощённое ведение журнала. Когда указан этот параметр, в файл журнала gpfdist записываются только сообщения с уровнем WARN и выше. Сообщения уровня INFO не записываются в файл журнала. Если этот параметр не указан, все сообщения gpfdist записываются в файл журнала.</w:t>
            </w:r>
          </w:p>
          <w:p w14:paraId="798BBCF0" w14:textId="77777777" w:rsidR="00B11C41" w:rsidRDefault="00B11C41" w:rsidP="00B11C41">
            <w:pPr>
              <w:pStyle w:val="NormalWeb"/>
              <w:spacing w:before="0" w:beforeAutospacing="0" w:after="0" w:afterAutospacing="0"/>
              <w:ind w:left="360"/>
            </w:pPr>
            <w:r>
              <w:t>Вы можете указать этот параметр, чтобы уменьшить количество информации, записываемой в файл журнала.</w:t>
            </w:r>
          </w:p>
        </w:tc>
      </w:tr>
      <w:tr w:rsidR="00B11C41" w14:paraId="2102A37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99CCCE9" w14:textId="77777777" w:rsidR="00B11C41" w:rsidRDefault="00B11C41" w:rsidP="00B11C41">
            <w:pPr>
              <w:ind w:left="360"/>
            </w:pPr>
            <w:r>
              <w: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F6DC3F0" w14:textId="77777777" w:rsidR="00B11C41" w:rsidRDefault="00B11C41" w:rsidP="00B11C41">
            <w:pPr>
              <w:ind w:left="360"/>
            </w:pPr>
            <w:r>
              <w:t>Открывает файл для синхронного I/O с флагом O_SYNC. Любая запись фиксируется в результирующий блок дескриптора файла gpfdist до тех пор, пока данные не будут физически записаны на базовое оборудование.</w:t>
            </w:r>
          </w:p>
        </w:tc>
      </w:tr>
      <w:tr w:rsidR="00B11C41" w14:paraId="58BC076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D46FE09" w14:textId="77777777" w:rsidR="00B11C41" w:rsidRDefault="00B11C41" w:rsidP="00B11C41">
            <w:pPr>
              <w:ind w:left="360"/>
            </w:pPr>
            <w:r>
              <w:lastRenderedPageBreak/>
              <w:t>-w </w:t>
            </w:r>
            <w:r w:rsidRPr="00B11C41">
              <w:rPr>
                <w:i/>
                <w:iCs/>
              </w:rPr>
              <w:t>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78C9EFD" w14:textId="77777777" w:rsidR="00B11C41" w:rsidRDefault="00B11C41" w:rsidP="00B11C41">
            <w:pPr>
              <w:ind w:left="360"/>
            </w:pPr>
            <w:r>
              <w:t>Устанавливает количество секунд, в течение которых RT.Warehouse задерживает перед закрытием целевого файла, например, именованного канала. Значение по умолчанию — 0, т.е. без задержки. Максимальное значение — 7200 секунд (2 часа). Для RT.Warehouse с несколькими сегментами может быть задержка между сегментами при записи данных из разных сегментов в файл. Вы можете указать время ожидания, прежде чем RT.Warehouse закроет файл, чтобы гарантировать, что все данные будут записаны в файл.</w:t>
            </w:r>
          </w:p>
        </w:tc>
      </w:tr>
      <w:tr w:rsidR="00B11C41" w14:paraId="309A5F1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075F7A7" w14:textId="77777777" w:rsidR="00B11C41" w:rsidRDefault="00B11C41" w:rsidP="00B11C41">
            <w:pPr>
              <w:ind w:left="360"/>
            </w:pPr>
            <w:r>
              <w:t>--ssl </w:t>
            </w:r>
            <w:r w:rsidRPr="00B11C41">
              <w:rPr>
                <w:i/>
                <w:iCs/>
              </w:rPr>
              <w:t>certificate_path</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8AAA2B4" w14:textId="77777777" w:rsidR="00B11C41" w:rsidRDefault="00B11C41" w:rsidP="00B11C41">
            <w:pPr>
              <w:pStyle w:val="NormalWeb"/>
              <w:spacing w:before="0" w:beforeAutospacing="0" w:after="0" w:afterAutospacing="0"/>
              <w:ind w:left="360"/>
            </w:pPr>
            <w:r>
              <w:t>Добавляет SSL-шифрование к данным, передаваемым с помощью gpfdist. После выполнения gpfdist с параметром --ssl </w:t>
            </w:r>
            <w:r>
              <w:rPr>
                <w:i/>
                <w:iCs/>
              </w:rPr>
              <w:t>certificate_path</w:t>
            </w:r>
            <w:r>
              <w:t> единственный способ загрузить данные с этого файлового сервера — использовать протокол gpfdist://.</w:t>
            </w:r>
          </w:p>
          <w:p w14:paraId="15308F7C" w14:textId="77777777" w:rsidR="00B11C41" w:rsidRDefault="00B11C41" w:rsidP="00B11C41">
            <w:pPr>
              <w:pStyle w:val="NormalWeb"/>
              <w:spacing w:before="0" w:beforeAutospacing="0" w:after="0" w:afterAutospacing="0"/>
              <w:ind w:left="360"/>
            </w:pPr>
            <w:r>
              <w:t>Местоположение, указанное в </w:t>
            </w:r>
            <w:r>
              <w:rPr>
                <w:i/>
                <w:iCs/>
              </w:rPr>
              <w:t>certificate_path</w:t>
            </w:r>
            <w:r>
              <w:t>, должно содержать следующие файлы:</w:t>
            </w:r>
          </w:p>
          <w:p w14:paraId="02FD5574" w14:textId="77777777" w:rsidR="00B11C41" w:rsidRDefault="00B11C41" w:rsidP="00B11C41">
            <w:pPr>
              <w:ind w:left="360"/>
            </w:pPr>
            <w:r>
              <w:t>Файл сертификата сервера server.crt.</w:t>
            </w:r>
          </w:p>
          <w:p w14:paraId="4BC3E89B" w14:textId="77777777" w:rsidR="00B11C41" w:rsidRDefault="00B11C41" w:rsidP="00B11C41">
            <w:pPr>
              <w:spacing w:before="100" w:beforeAutospacing="1" w:after="100" w:afterAutospacing="1"/>
              <w:ind w:left="360"/>
            </w:pPr>
            <w:r>
              <w:t>Файл закрытого ключа сервера server.key.</w:t>
            </w:r>
          </w:p>
          <w:p w14:paraId="35BF5542" w14:textId="77777777" w:rsidR="00B11C41" w:rsidRDefault="00B11C41" w:rsidP="00B11C41">
            <w:pPr>
              <w:spacing w:before="100" w:beforeAutospacing="1" w:after="100" w:afterAutospacing="1"/>
              <w:ind w:left="360"/>
            </w:pPr>
            <w:r>
              <w:t>Доверенные центры сертификации root.crt.</w:t>
            </w:r>
          </w:p>
          <w:p w14:paraId="08369262" w14:textId="77777777" w:rsidR="00B11C41" w:rsidRDefault="00B11C41" w:rsidP="00B11C41">
            <w:pPr>
              <w:pStyle w:val="NormalWeb"/>
              <w:spacing w:before="0" w:beforeAutospacing="0" w:after="0" w:afterAutospacing="0"/>
              <w:ind w:left="360"/>
            </w:pPr>
            <w:r>
              <w:t>Корневой каталог (/) не может быть указан как </w:t>
            </w:r>
            <w:r>
              <w:rPr>
                <w:i/>
                <w:iCs/>
              </w:rPr>
              <w:t>certificate_path</w:t>
            </w:r>
            <w:r>
              <w:t>.</w:t>
            </w:r>
          </w:p>
        </w:tc>
      </w:tr>
      <w:tr w:rsidR="00B11C41" w14:paraId="5D26671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D3DE21F" w14:textId="77777777" w:rsidR="00B11C41" w:rsidRDefault="00B11C41" w:rsidP="00B11C41">
            <w:pPr>
              <w:ind w:left="360"/>
            </w:pPr>
            <w:r>
              <w:t>--sslclean </w:t>
            </w:r>
            <w:r w:rsidRPr="00B11C41">
              <w:rPr>
                <w:i/>
                <w:iCs/>
              </w:rPr>
              <w:t>wait_time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189C06" w14:textId="77777777" w:rsidR="00B11C41" w:rsidRDefault="00B11C41" w:rsidP="00B11C41">
            <w:pPr>
              <w:ind w:left="360"/>
            </w:pPr>
            <w:r>
              <w:t>Когда утилита запускается с параметром --ssl, задаётся количество секунд, на которое утилита задерживается перед закрытием SSL-сеанса и очисткой SSL-ресурсов после того, как завершится запись данных в сегмент RT.Warehouse или из него. Значение по умолчанию — 0, т.е. без задержки. Максимальное значение — 500 секунд. При увеличении задержки скорость передачи снижается. В некоторых случаях может возникать данная ошибка при копировании больших объёмов данных: gpfdist server closed connection. Чтобы избежать ошибки, вы можете добавить задержку, например --sslclean 5.</w:t>
            </w:r>
          </w:p>
        </w:tc>
      </w:tr>
      <w:tr w:rsidR="00B11C41" w14:paraId="16C3925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54D1607" w14:textId="77777777" w:rsidR="00B11C41" w:rsidRDefault="00B11C41" w:rsidP="00B11C41">
            <w:pPr>
              <w:ind w:left="360"/>
            </w:pPr>
            <w:r>
              <w:t>-c </w:t>
            </w:r>
            <w:r w:rsidRPr="00B11C41">
              <w:rPr>
                <w:i/>
                <w:iCs/>
              </w:rPr>
              <w:t>config.yaml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952C105" w14:textId="77777777" w:rsidR="00B11C41" w:rsidRDefault="00B11C41" w:rsidP="00B11C41">
            <w:pPr>
              <w:ind w:left="360"/>
            </w:pPr>
            <w:r>
              <w:t>Задаёт правила, которые gpfdist использует для выбора преобразования, применяемого при загрузке или извлечении данных. Файл конфигурации gpfdist — это документ YAML 1.1. Данный параметр недоступен на платформах Windows.</w:t>
            </w:r>
          </w:p>
        </w:tc>
      </w:tr>
      <w:tr w:rsidR="00B11C41" w14:paraId="5B971A8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D0FB6D"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4A61CF" w14:textId="77777777" w:rsidR="00B11C41" w:rsidRDefault="00B11C41" w:rsidP="00B11C41">
            <w:pPr>
              <w:ind w:left="360"/>
            </w:pPr>
            <w:r>
              <w:t>В подробном (verbose) режиме отображаются сообщения о ходе и состоянии.</w:t>
            </w:r>
          </w:p>
        </w:tc>
      </w:tr>
      <w:tr w:rsidR="00B11C41" w14:paraId="005053B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EE1FFE4" w14:textId="77777777" w:rsidR="00B11C41" w:rsidRDefault="00B11C41" w:rsidP="00B11C41">
            <w:pPr>
              <w:ind w:left="360"/>
            </w:pPr>
            <w:r>
              <w:lastRenderedPageBreak/>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F22ACE9" w14:textId="77777777" w:rsidR="00B11C41" w:rsidRDefault="00B11C41" w:rsidP="00B11C41">
            <w:pPr>
              <w:ind w:left="360"/>
            </w:pPr>
            <w:r>
              <w:t>В очень подробном (very verbose) режиме отображаются все выходные сообщения, генерируемые этой утилитой.</w:t>
            </w:r>
          </w:p>
        </w:tc>
      </w:tr>
      <w:tr w:rsidR="00B11C41" w14:paraId="4FEFF08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4A9657C"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A70823" w14:textId="77777777" w:rsidR="00B11C41" w:rsidRDefault="00B11C41" w:rsidP="00B11C41">
            <w:pPr>
              <w:ind w:left="360"/>
            </w:pPr>
            <w:r>
              <w:t>Отображает интерактивную справку.</w:t>
            </w:r>
          </w:p>
        </w:tc>
      </w:tr>
      <w:tr w:rsidR="00B11C41" w14:paraId="418B22F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2EAF4EF"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C34DC4" w14:textId="77777777" w:rsidR="00B11C41" w:rsidRDefault="00B11C41" w:rsidP="00B11C41">
            <w:pPr>
              <w:ind w:left="360"/>
            </w:pPr>
            <w:r>
              <w:t>Отображает версию этой утилиты.</w:t>
            </w:r>
          </w:p>
        </w:tc>
      </w:tr>
    </w:tbl>
    <w:p w14:paraId="11C9DBAA" w14:textId="77777777" w:rsidR="00B11C41" w:rsidRDefault="00B11C41" w:rsidP="00B11C41">
      <w:pPr>
        <w:pStyle w:val="Heading4"/>
        <w:numPr>
          <w:ilvl w:val="0"/>
          <w:numId w:val="0"/>
        </w:numPr>
        <w:spacing w:before="120" w:after="0"/>
        <w:ind w:left="2520"/>
        <w:rPr>
          <w:color w:val="616161"/>
        </w:rPr>
      </w:pPr>
      <w:r>
        <w:rPr>
          <w:color w:val="616161"/>
        </w:rPr>
        <w:t>17.3.17.4 Примечания</w:t>
      </w:r>
    </w:p>
    <w:p w14:paraId="07FCD27E" w14:textId="77777777" w:rsidR="00B11C41" w:rsidRDefault="00B11C41" w:rsidP="00B11C41">
      <w:pPr>
        <w:pStyle w:val="NormalWeb"/>
        <w:spacing w:before="0" w:beforeAutospacing="0" w:after="0" w:afterAutospacing="0"/>
        <w:ind w:left="360"/>
        <w:rPr>
          <w:color w:val="424242"/>
        </w:rPr>
      </w:pPr>
      <w:r>
        <w:rPr>
          <w:color w:val="424242"/>
        </w:rPr>
        <w:t>Параметр конфигурации сервера verify_gpfdists_cert определяет, включена ли проверка подлинности сертификата SSL, когда RT.Warehouse связывается с утилитой gpfdist для чтения или записи данных из внешнего источника данных. Вы можете установить для параметра значение false, чтобы отключить аутентификацию при тестировании связи между внешней таблицей RT.Warehouse и утилитой gpfdist, обслуживающей внешние данные. Если значение false, данные исключения SSL игнорируются:</w:t>
      </w:r>
    </w:p>
    <w:p w14:paraId="0923D510" w14:textId="5004BE40" w:rsidR="00B11C41" w:rsidRDefault="00B11C41" w:rsidP="00B11C41">
      <w:pPr>
        <w:pStyle w:val="NormalWeb"/>
        <w:spacing w:before="0" w:beforeAutospacing="0" w:after="0" w:afterAutospacing="0"/>
        <w:ind w:left="4680"/>
        <w:jc w:val="both"/>
        <w:rPr>
          <w:color w:val="424242"/>
        </w:rPr>
      </w:pPr>
      <w:r>
        <w:rPr>
          <w:color w:val="424242"/>
        </w:rPr>
        <w:t>Самоподписанный сертификат SSL, используемый gpfdist, не является доверенным для RT.Warehouse.</w:t>
      </w:r>
    </w:p>
    <w:p w14:paraId="3EB17D83" w14:textId="61038C11" w:rsidR="00B11C41" w:rsidRDefault="00B11C41" w:rsidP="00B11C41">
      <w:pPr>
        <w:pStyle w:val="NormalWeb"/>
        <w:spacing w:before="0" w:beforeAutospacing="0" w:after="0" w:afterAutospacing="0"/>
        <w:ind w:left="4680"/>
        <w:rPr>
          <w:color w:val="424242"/>
        </w:rPr>
      </w:pPr>
      <w:r>
        <w:rPr>
          <w:color w:val="424242"/>
        </w:rPr>
        <w:t>Имя хоста, содержащееся в сертификате SSL, не соответствует имени хоста, на котором выполняется gpfdist.</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7FDE7C5"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3A28D4FF"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4B7FFC46" w14:textId="77777777" w:rsidR="00B11C41" w:rsidRDefault="00B11C41" w:rsidP="00B11C41">
            <w:pPr>
              <w:pStyle w:val="NormalWeb"/>
              <w:spacing w:before="0" w:beforeAutospacing="0" w:after="0" w:afterAutospacing="0"/>
              <w:ind w:left="360"/>
            </w:pPr>
            <w:r>
              <w:t>Отключение проверки подлинности SSL-сертификата представляет угрозу безопасности, поскольку не проверяет SSL-сертификат gpfdists.</w:t>
            </w:r>
          </w:p>
        </w:tc>
      </w:tr>
    </w:tbl>
    <w:p w14:paraId="32B117FB" w14:textId="77777777" w:rsidR="00B11C41" w:rsidRDefault="00B11C41" w:rsidP="00B11C41">
      <w:pPr>
        <w:pStyle w:val="NormalWeb"/>
        <w:spacing w:before="0" w:beforeAutospacing="0" w:after="0" w:afterAutospacing="0"/>
        <w:ind w:left="360"/>
        <w:rPr>
          <w:color w:val="424242"/>
        </w:rPr>
      </w:pPr>
      <w:r>
        <w:rPr>
          <w:color w:val="424242"/>
        </w:rPr>
        <w:t>Если утилита gpfdist зависает при отсутствии операций чтения или записи, вы можете создать дамп ядра в следующий раз, когда произойдет зависание, чтобы помочь отладить проблему. Задайте для переменной среды GPFDIST_WATCHDOG_TIMER количество секунд бездействия для ожидания перед принудительным завершением работы gpfdist. Когда переменная среда установлена ​​и gpfdist зависает, утилита прекращает работу через указанное количество секунд, создаёт дамп ядра и отправляет информацию об аварийном завершении в файл журнала.</w:t>
      </w:r>
    </w:p>
    <w:p w14:paraId="4EF1C07D" w14:textId="77777777" w:rsidR="00B11C41" w:rsidRDefault="00B11C41" w:rsidP="00B11C41">
      <w:pPr>
        <w:pStyle w:val="NormalWeb"/>
        <w:spacing w:before="0" w:beforeAutospacing="0" w:after="0" w:afterAutospacing="0"/>
        <w:ind w:left="360"/>
        <w:rPr>
          <w:color w:val="424242"/>
        </w:rPr>
      </w:pPr>
      <w:r>
        <w:rPr>
          <w:color w:val="424242"/>
        </w:rPr>
        <w:t>В этом примере переменная среда в системе Linux устанавливается так, что gpfdist завершает работу через 300 секунд (5 минут) бездействия.</w:t>
      </w:r>
    </w:p>
    <w:p w14:paraId="2B72601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export GPFDIST_WATCHDOG_TIMER=300</w:t>
      </w:r>
    </w:p>
    <w:p w14:paraId="5DDE172B" w14:textId="77777777" w:rsidR="00B11C41" w:rsidRPr="00B11C41" w:rsidRDefault="00B11C41" w:rsidP="00B11C41">
      <w:pPr>
        <w:ind w:left="360"/>
        <w:rPr>
          <w:rFonts w:cs="Times New Roman"/>
          <w:color w:val="424242"/>
          <w:sz w:val="24"/>
          <w:szCs w:val="24"/>
        </w:rPr>
      </w:pPr>
      <w:r w:rsidRPr="00B11C41">
        <w:rPr>
          <w:color w:val="424242"/>
        </w:rPr>
        <w:t>Copy</w:t>
      </w:r>
    </w:p>
    <w:p w14:paraId="2C2BB646" w14:textId="77777777" w:rsidR="00B11C41" w:rsidRDefault="00B11C41" w:rsidP="00B11C41">
      <w:pPr>
        <w:pStyle w:val="Heading4"/>
        <w:numPr>
          <w:ilvl w:val="0"/>
          <w:numId w:val="0"/>
        </w:numPr>
        <w:spacing w:before="120" w:after="0"/>
        <w:ind w:left="2520"/>
        <w:rPr>
          <w:color w:val="616161"/>
        </w:rPr>
      </w:pPr>
      <w:r>
        <w:rPr>
          <w:color w:val="616161"/>
        </w:rPr>
        <w:t>17.3.17.5 Примеры</w:t>
      </w:r>
    </w:p>
    <w:p w14:paraId="23FC5341" w14:textId="77777777" w:rsidR="00B11C41" w:rsidRDefault="00B11C41" w:rsidP="00B11C41">
      <w:pPr>
        <w:pStyle w:val="NormalWeb"/>
        <w:spacing w:before="0" w:beforeAutospacing="0" w:after="0" w:afterAutospacing="0"/>
        <w:ind w:left="360"/>
        <w:rPr>
          <w:color w:val="424242"/>
        </w:rPr>
      </w:pPr>
      <w:r>
        <w:rPr>
          <w:color w:val="424242"/>
        </w:rPr>
        <w:t>Чтобы обслуживать файлы из указанного каталога через порт 8081 (и запускать gpfdist в фоновом режиме):</w:t>
      </w:r>
    </w:p>
    <w:p w14:paraId="2212A47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gpfdist -d /var/load_files -p 8081 &amp;</w:t>
      </w:r>
    </w:p>
    <w:p w14:paraId="403BC6B0" w14:textId="77777777" w:rsidR="00B11C41" w:rsidRPr="00B11C41" w:rsidRDefault="00B11C41" w:rsidP="00B11C41">
      <w:pPr>
        <w:ind w:left="360"/>
        <w:rPr>
          <w:rFonts w:cs="Times New Roman"/>
          <w:color w:val="424242"/>
          <w:sz w:val="24"/>
          <w:szCs w:val="24"/>
        </w:rPr>
      </w:pPr>
      <w:r w:rsidRPr="00B11C41">
        <w:rPr>
          <w:color w:val="424242"/>
        </w:rPr>
        <w:t>Copy</w:t>
      </w:r>
    </w:p>
    <w:p w14:paraId="504231E4" w14:textId="77777777" w:rsidR="00B11C41" w:rsidRDefault="00B11C41" w:rsidP="00B11C41">
      <w:pPr>
        <w:pStyle w:val="NormalWeb"/>
        <w:spacing w:before="0" w:beforeAutospacing="0" w:after="0" w:afterAutospacing="0"/>
        <w:ind w:left="360"/>
        <w:rPr>
          <w:color w:val="424242"/>
        </w:rPr>
      </w:pPr>
      <w:r>
        <w:rPr>
          <w:color w:val="424242"/>
        </w:rPr>
        <w:t>Чтобы запустить gpfdist в фоновом режиме и перенаправить вывод и ошибки в файл журнала:</w:t>
      </w:r>
    </w:p>
    <w:p w14:paraId="1680DD8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gpfdist -d /var/load_files -p 8081 -l /home/gpadmin/log &amp;</w:t>
      </w:r>
    </w:p>
    <w:p w14:paraId="68BE8A5B" w14:textId="77777777" w:rsidR="00B11C41" w:rsidRPr="00B11C41" w:rsidRDefault="00B11C41" w:rsidP="00B11C41">
      <w:pPr>
        <w:ind w:left="360"/>
        <w:rPr>
          <w:rFonts w:cs="Times New Roman"/>
          <w:color w:val="424242"/>
          <w:sz w:val="24"/>
          <w:szCs w:val="24"/>
        </w:rPr>
      </w:pPr>
      <w:r w:rsidRPr="00B11C41">
        <w:rPr>
          <w:color w:val="424242"/>
        </w:rPr>
        <w:t>Copy</w:t>
      </w:r>
    </w:p>
    <w:p w14:paraId="70CEC5DC" w14:textId="77777777" w:rsidR="00B11C41" w:rsidRDefault="00B11C41" w:rsidP="00B11C41">
      <w:pPr>
        <w:pStyle w:val="NormalWeb"/>
        <w:spacing w:before="0" w:beforeAutospacing="0" w:after="0" w:afterAutospacing="0"/>
        <w:ind w:left="360"/>
        <w:rPr>
          <w:color w:val="424242"/>
        </w:rPr>
      </w:pPr>
      <w:r>
        <w:rPr>
          <w:color w:val="424242"/>
        </w:rPr>
        <w:t>Чтобы остановить gpfdist, когда он работает в фоновом режиме:</w:t>
      </w:r>
    </w:p>
    <w:p w14:paraId="47896BFA" w14:textId="77777777" w:rsidR="00B11C41" w:rsidRDefault="00B11C41" w:rsidP="00B11C41">
      <w:pPr>
        <w:pStyle w:val="NormalWeb"/>
        <w:spacing w:before="0" w:beforeAutospacing="0" w:after="0" w:afterAutospacing="0"/>
        <w:ind w:left="360"/>
        <w:rPr>
          <w:color w:val="424242"/>
        </w:rPr>
      </w:pPr>
      <w:r>
        <w:rPr>
          <w:color w:val="424242"/>
        </w:rPr>
        <w:t>-         Сначала найдите его идентификатор процесса:</w:t>
      </w:r>
    </w:p>
    <w:p w14:paraId="7E00349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ps ax | grep gpfdist</w:t>
      </w:r>
    </w:p>
    <w:p w14:paraId="68EEEF87" w14:textId="77777777" w:rsidR="00B11C41" w:rsidRPr="00B11C41" w:rsidRDefault="00B11C41" w:rsidP="00B11C41">
      <w:pPr>
        <w:ind w:left="360"/>
        <w:rPr>
          <w:rFonts w:cs="Times New Roman"/>
          <w:color w:val="424242"/>
          <w:sz w:val="24"/>
          <w:szCs w:val="24"/>
        </w:rPr>
      </w:pPr>
      <w:r w:rsidRPr="00B11C41">
        <w:rPr>
          <w:color w:val="424242"/>
        </w:rPr>
        <w:t>Copy</w:t>
      </w:r>
    </w:p>
    <w:p w14:paraId="31680A5A" w14:textId="77777777" w:rsidR="00B11C41" w:rsidRDefault="00B11C41" w:rsidP="00B11C41">
      <w:pPr>
        <w:pStyle w:val="NormalWeb"/>
        <w:spacing w:before="0" w:beforeAutospacing="0" w:after="0" w:afterAutospacing="0"/>
        <w:ind w:left="360"/>
        <w:rPr>
          <w:color w:val="424242"/>
        </w:rPr>
      </w:pPr>
      <w:r>
        <w:rPr>
          <w:color w:val="424242"/>
        </w:rPr>
        <w:t>-         Затем завершите процесс, например:</w:t>
      </w:r>
    </w:p>
    <w:p w14:paraId="7F61DF4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kill 3456</w:t>
      </w:r>
    </w:p>
    <w:p w14:paraId="68BFBD06" w14:textId="77777777" w:rsidR="00B11C41" w:rsidRPr="00B11C41" w:rsidRDefault="00B11C41" w:rsidP="00B11C41">
      <w:pPr>
        <w:ind w:left="360"/>
        <w:rPr>
          <w:rFonts w:cs="Times New Roman"/>
          <w:color w:val="424242"/>
          <w:sz w:val="24"/>
          <w:szCs w:val="24"/>
        </w:rPr>
      </w:pPr>
      <w:r w:rsidRPr="00B11C41">
        <w:rPr>
          <w:color w:val="424242"/>
        </w:rPr>
        <w:lastRenderedPageBreak/>
        <w:t>Copy</w:t>
      </w:r>
    </w:p>
    <w:p w14:paraId="1EC3705D" w14:textId="77777777" w:rsidR="00B11C41" w:rsidRDefault="00B11C41" w:rsidP="00B11C41">
      <w:pPr>
        <w:pStyle w:val="Heading3"/>
        <w:numPr>
          <w:ilvl w:val="0"/>
          <w:numId w:val="0"/>
        </w:numPr>
        <w:spacing w:before="120" w:after="0"/>
        <w:ind w:left="1980"/>
        <w:rPr>
          <w:color w:val="616161"/>
        </w:rPr>
      </w:pPr>
      <w:r>
        <w:rPr>
          <w:color w:val="616161"/>
        </w:rPr>
        <w:t>17.3.18 gpinitstandby</w:t>
      </w:r>
    </w:p>
    <w:p w14:paraId="4ABA69D0" w14:textId="77777777" w:rsidR="00B11C41" w:rsidRDefault="00B11C41" w:rsidP="00B11C41">
      <w:pPr>
        <w:pStyle w:val="NormalWeb"/>
        <w:spacing w:before="0" w:beforeAutospacing="0" w:after="0" w:afterAutospacing="0"/>
        <w:ind w:left="360"/>
        <w:rPr>
          <w:color w:val="424242"/>
        </w:rPr>
      </w:pPr>
      <w:r>
        <w:rPr>
          <w:color w:val="424242"/>
        </w:rPr>
        <w:t>Добавляет и/или инициализирует хост резервного мастера для системы RT.Warehouse.</w:t>
      </w:r>
    </w:p>
    <w:p w14:paraId="6C7A3C15" w14:textId="77777777" w:rsidR="00B11C41" w:rsidRDefault="00B11C41" w:rsidP="00B11C41">
      <w:pPr>
        <w:pStyle w:val="Heading4"/>
        <w:numPr>
          <w:ilvl w:val="0"/>
          <w:numId w:val="0"/>
        </w:numPr>
        <w:spacing w:before="120" w:after="0"/>
        <w:ind w:left="2520"/>
        <w:rPr>
          <w:color w:val="616161"/>
        </w:rPr>
      </w:pPr>
      <w:r>
        <w:rPr>
          <w:color w:val="616161"/>
        </w:rPr>
        <w:t>17.3.18.1 Синтаксис</w:t>
      </w:r>
    </w:p>
    <w:p w14:paraId="285FE49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gpinitstandby { -s standby_hostname [-P port] | -r | -n } [-a] [-q]</w:t>
      </w:r>
    </w:p>
    <w:p w14:paraId="01D080F2" w14:textId="479A691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 [-S standby_data_directory] [-l logfile_directory]</w:t>
      </w:r>
    </w:p>
    <w:p w14:paraId="36EF7777"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BC6E8E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gpinitstandby -v</w:t>
      </w:r>
    </w:p>
    <w:p w14:paraId="38E09F49"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C4B790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gpinitstandby -?</w:t>
      </w:r>
    </w:p>
    <w:p w14:paraId="166FD725" w14:textId="77777777" w:rsidR="00B11C41" w:rsidRPr="00B11C41" w:rsidRDefault="00B11C41" w:rsidP="00B11C41">
      <w:pPr>
        <w:ind w:left="360"/>
        <w:rPr>
          <w:rFonts w:cs="Times New Roman"/>
          <w:color w:val="424242"/>
          <w:sz w:val="24"/>
          <w:szCs w:val="24"/>
        </w:rPr>
      </w:pPr>
      <w:r w:rsidRPr="00B11C41">
        <w:rPr>
          <w:color w:val="424242"/>
        </w:rPr>
        <w:t>Copy</w:t>
      </w:r>
    </w:p>
    <w:p w14:paraId="5B9D5DBD" w14:textId="77777777" w:rsidR="00B11C41" w:rsidRDefault="00B11C41" w:rsidP="00B11C41">
      <w:pPr>
        <w:pStyle w:val="Heading4"/>
        <w:numPr>
          <w:ilvl w:val="0"/>
          <w:numId w:val="0"/>
        </w:numPr>
        <w:spacing w:before="120" w:after="0"/>
        <w:ind w:left="2520"/>
        <w:rPr>
          <w:color w:val="616161"/>
        </w:rPr>
      </w:pPr>
      <w:r>
        <w:rPr>
          <w:color w:val="616161"/>
        </w:rPr>
        <w:t>17.3.18.2 Описание</w:t>
      </w:r>
    </w:p>
    <w:p w14:paraId="3F21F773" w14:textId="77777777" w:rsidR="00B11C41" w:rsidRDefault="00B11C41" w:rsidP="00B11C41">
      <w:pPr>
        <w:pStyle w:val="NormalWeb"/>
        <w:spacing w:before="0" w:beforeAutospacing="0" w:after="0" w:afterAutospacing="0"/>
        <w:ind w:left="360"/>
        <w:rPr>
          <w:color w:val="424242"/>
        </w:rPr>
      </w:pPr>
      <w:r>
        <w:rPr>
          <w:color w:val="424242"/>
        </w:rPr>
        <w:t>Утилита gpinitstandby добавляет инстанс резервного мастера в вашу систему RT.Warehouse. Если в вашей системе настроен существующий инстанс резервного мастера, используйте параметр -r, чтобы удалить его перед добавлением нового инстанса резервного мастера.</w:t>
      </w:r>
    </w:p>
    <w:p w14:paraId="151EBDD0" w14:textId="77777777" w:rsidR="00B11C41" w:rsidRDefault="00B11C41" w:rsidP="00B11C41">
      <w:pPr>
        <w:pStyle w:val="NormalWeb"/>
        <w:spacing w:before="0" w:beforeAutospacing="0" w:after="0" w:afterAutospacing="0"/>
        <w:ind w:left="360"/>
        <w:rPr>
          <w:color w:val="424242"/>
        </w:rPr>
      </w:pPr>
      <w:r>
        <w:rPr>
          <w:color w:val="424242"/>
        </w:rPr>
        <w:t>Перед запуском этой утилиты убедитесь, что программное обеспечение RT.Warehouse установлено на хосте резервного мастер и что вы обменялись ключами SSH между хостами. Рекомендуется установить в качестве порта мастера один и тот же номер порта на хосте мастера и хосте резервного мастера.</w:t>
      </w:r>
    </w:p>
    <w:p w14:paraId="57648F88" w14:textId="77777777" w:rsidR="00B11C41" w:rsidRDefault="00B11C41" w:rsidP="00B11C41">
      <w:pPr>
        <w:pStyle w:val="NormalWeb"/>
        <w:spacing w:before="0" w:beforeAutospacing="0" w:after="0" w:afterAutospacing="0"/>
        <w:ind w:left="360"/>
        <w:rPr>
          <w:color w:val="424242"/>
        </w:rPr>
      </w:pPr>
      <w:r>
        <w:rPr>
          <w:color w:val="424242"/>
        </w:rPr>
        <w:t>Данную утилиту следует запускать на активном в данный момент хосте основного мастера.</w:t>
      </w:r>
    </w:p>
    <w:p w14:paraId="47E32C5F" w14:textId="77777777" w:rsidR="00B11C41" w:rsidRDefault="00B11C41" w:rsidP="00B11C41">
      <w:pPr>
        <w:pStyle w:val="NormalWeb"/>
        <w:spacing w:before="0" w:beforeAutospacing="0" w:after="0" w:afterAutospacing="0"/>
        <w:ind w:left="360"/>
        <w:rPr>
          <w:color w:val="424242"/>
        </w:rPr>
      </w:pPr>
      <w:r>
        <w:rPr>
          <w:color w:val="424242"/>
        </w:rPr>
        <w:t>Утилита выполняет следующие действия:</w:t>
      </w:r>
    </w:p>
    <w:p w14:paraId="712A1BCA" w14:textId="00675CD0" w:rsidR="00B11C41" w:rsidRDefault="00B11C41" w:rsidP="00B11C41">
      <w:pPr>
        <w:pStyle w:val="NormalWeb"/>
        <w:spacing w:before="0" w:beforeAutospacing="0" w:after="0" w:afterAutospacing="0"/>
        <w:ind w:left="4680"/>
        <w:jc w:val="both"/>
        <w:rPr>
          <w:color w:val="424242"/>
        </w:rPr>
      </w:pPr>
      <w:r>
        <w:rPr>
          <w:color w:val="424242"/>
        </w:rPr>
        <w:t>Обновляет системный каталог RT.Warehouse для удаления информации о существующем резервном мастере (если указан параметр -r).</w:t>
      </w:r>
    </w:p>
    <w:p w14:paraId="77790812" w14:textId="1860566E" w:rsidR="00B11C41" w:rsidRDefault="00B11C41" w:rsidP="00B11C41">
      <w:pPr>
        <w:pStyle w:val="NormalWeb"/>
        <w:spacing w:before="0" w:beforeAutospacing="0" w:after="0" w:afterAutospacing="0"/>
        <w:ind w:left="4680"/>
        <w:rPr>
          <w:color w:val="424242"/>
        </w:rPr>
      </w:pPr>
      <w:r>
        <w:rPr>
          <w:color w:val="424242"/>
        </w:rPr>
        <w:t>Обновляет системный каталог RT.Warehouse, чтобы добавить информацию об инстансе нового резервного мастера.</w:t>
      </w:r>
    </w:p>
    <w:p w14:paraId="793785C2" w14:textId="42E08826" w:rsidR="00B11C41" w:rsidRDefault="00B11C41" w:rsidP="00B11C41">
      <w:pPr>
        <w:pStyle w:val="NormalWeb"/>
        <w:spacing w:before="0" w:beforeAutospacing="0" w:after="0" w:afterAutospacing="0"/>
        <w:ind w:left="4680"/>
        <w:rPr>
          <w:color w:val="424242"/>
        </w:rPr>
      </w:pPr>
      <w:r>
        <w:rPr>
          <w:color w:val="424242"/>
        </w:rPr>
        <w:t>Редактирует файл pg_hba.conf мастера RT.Warehouse, чтобы разрешить доступ только что добавленному резервному мастеру.</w:t>
      </w:r>
    </w:p>
    <w:p w14:paraId="621360FB" w14:textId="3AD3E123" w:rsidR="00B11C41" w:rsidRDefault="00B11C41" w:rsidP="00B11C41">
      <w:pPr>
        <w:pStyle w:val="NormalWeb"/>
        <w:spacing w:before="0" w:beforeAutospacing="0" w:after="0" w:afterAutospacing="0"/>
        <w:ind w:left="4680"/>
        <w:rPr>
          <w:color w:val="424242"/>
        </w:rPr>
      </w:pPr>
      <w:r>
        <w:rPr>
          <w:color w:val="424242"/>
        </w:rPr>
        <w:t>Устанавливает инстанс резервного мастера на альтернативном хосте мастера.</w:t>
      </w:r>
    </w:p>
    <w:p w14:paraId="1C7C609E" w14:textId="6D70D28E" w:rsidR="00B11C41" w:rsidRDefault="00B11C41" w:rsidP="00B11C41">
      <w:pPr>
        <w:pStyle w:val="NormalWeb"/>
        <w:spacing w:before="0" w:beforeAutospacing="0" w:after="0" w:afterAutospacing="0"/>
        <w:ind w:left="4680"/>
        <w:rPr>
          <w:color w:val="424242"/>
        </w:rPr>
      </w:pPr>
      <w:r>
        <w:rPr>
          <w:color w:val="424242"/>
        </w:rPr>
        <w:t>Запускает процесс синхронизации.</w:t>
      </w:r>
    </w:p>
    <w:p w14:paraId="6A93424C" w14:textId="77777777" w:rsidR="00B11C41" w:rsidRDefault="00B11C41" w:rsidP="00B11C41">
      <w:pPr>
        <w:pStyle w:val="NormalWeb"/>
        <w:spacing w:before="0" w:beforeAutospacing="0" w:after="0" w:afterAutospacing="0"/>
        <w:ind w:left="360"/>
        <w:rPr>
          <w:color w:val="424242"/>
        </w:rPr>
      </w:pPr>
      <w:r>
        <w:rPr>
          <w:color w:val="424242"/>
        </w:rPr>
        <w:t>Инстанс резервного мастера служит «горячим резервом» на случай, если основной мастер перестанет работать. Резервный мастер поддерживается в актуальном состоянии с помощью процессов репликации журнала транзакций (walsender и walreceiver), которые выполняются на хостах основного мастера и резервного мастера и ​​обеспечивают синхронизацию данных между инстансами основного и резервного мастеров. Если основной мастер выходит из строя, процесс репликации журнала завершается, а резервный мастер может быть активирован вместо него с помощью утилиты gpactivatestandby. После активации резервного мастера реплицированные журналы используются для восстановления состояния инстанса мастера на момент последней успешно зафиксированной транзакции.</w:t>
      </w:r>
    </w:p>
    <w:p w14:paraId="2E634097" w14:textId="77777777" w:rsidR="00B11C41" w:rsidRDefault="00B11C41" w:rsidP="00B11C41">
      <w:pPr>
        <w:pStyle w:val="NormalWeb"/>
        <w:spacing w:before="0" w:beforeAutospacing="0" w:after="0" w:afterAutospacing="0"/>
        <w:ind w:left="360"/>
        <w:rPr>
          <w:color w:val="424242"/>
        </w:rPr>
      </w:pPr>
      <w:r>
        <w:rPr>
          <w:color w:val="424242"/>
        </w:rPr>
        <w:t>Активированный резервный мастер фактически становится мастером RT.Warehouse, принимая клиентские соединения на главном порту и выполняя обычные операции мастера, такие как обработка SQL-команд и управление ресурсами.</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32A7B9B"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30B1B8AC"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2D0673D4" w14:textId="77777777" w:rsidR="00B11C41" w:rsidRDefault="00B11C41" w:rsidP="00B11C41">
            <w:pPr>
              <w:pStyle w:val="NormalWeb"/>
              <w:spacing w:before="0" w:beforeAutospacing="0" w:after="0" w:afterAutospacing="0"/>
              <w:ind w:left="360"/>
            </w:pPr>
            <w:r>
              <w:lastRenderedPageBreak/>
              <w:t>Если утилите gpinitstandby ранее не удалось инициализировать резервный мастер, перед повторным запуском gpinitstandby необходимо удалить файлы в каталоге данных резервного мастера. Каталог данных резервного мастера не очищается после сбоя инициализации, поскольку он содержит файлы журнала, которые могут помочь в определении причины сбоя.</w:t>
            </w:r>
          </w:p>
          <w:p w14:paraId="6B966195" w14:textId="77777777" w:rsidR="00B11C41" w:rsidRDefault="00B11C41" w:rsidP="00B11C41">
            <w:pPr>
              <w:pStyle w:val="NormalWeb"/>
              <w:spacing w:before="0" w:beforeAutospacing="0" w:after="0" w:afterAutospacing="0"/>
              <w:ind w:left="360"/>
            </w:pPr>
            <w:r>
              <w:t>В случае сбоя инициализации в каталоге хоста резервного мастера /tmp создаётся файл сводного отчёта. В файле отчёта перечислены каталоги на хосте резервного мастера, которые необходимо очистить.</w:t>
            </w:r>
          </w:p>
        </w:tc>
      </w:tr>
    </w:tbl>
    <w:p w14:paraId="0FD4A122" w14:textId="77777777" w:rsidR="00B11C41" w:rsidRDefault="00B11C41" w:rsidP="00B11C41">
      <w:pPr>
        <w:pStyle w:val="Heading4"/>
        <w:numPr>
          <w:ilvl w:val="0"/>
          <w:numId w:val="0"/>
        </w:numPr>
        <w:spacing w:before="120" w:after="0"/>
        <w:ind w:left="2520"/>
        <w:rPr>
          <w:color w:val="616161"/>
        </w:rPr>
      </w:pPr>
      <w:r>
        <w:rPr>
          <w:color w:val="616161"/>
        </w:rPr>
        <w:lastRenderedPageBreak/>
        <w:t>17.3.18.3 Параметры</w:t>
      </w:r>
    </w:p>
    <w:p w14:paraId="6B365531" w14:textId="77777777" w:rsidR="00B11C41" w:rsidRDefault="00B11C41" w:rsidP="00B11C41">
      <w:pPr>
        <w:pStyle w:val="NormalWeb"/>
        <w:spacing w:before="0" w:beforeAutospacing="0" w:after="0" w:afterAutospacing="0"/>
        <w:ind w:left="360"/>
        <w:rPr>
          <w:color w:val="424242"/>
        </w:rPr>
      </w:pPr>
      <w:r>
        <w:rPr>
          <w:color w:val="424242"/>
        </w:rPr>
        <w:t>Таблица 30 — Параметры gpinitstandby</w:t>
      </w:r>
    </w:p>
    <w:tbl>
      <w:tblPr>
        <w:tblW w:w="0" w:type="auto"/>
        <w:shd w:val="clear" w:color="auto" w:fill="FFFFFF"/>
        <w:tblCellMar>
          <w:left w:w="0" w:type="dxa"/>
          <w:right w:w="0" w:type="dxa"/>
        </w:tblCellMar>
        <w:tblLook w:val="04A0" w:firstRow="1" w:lastRow="0" w:firstColumn="1" w:lastColumn="0" w:noHBand="0" w:noVBand="1"/>
      </w:tblPr>
      <w:tblGrid>
        <w:gridCol w:w="3224"/>
        <w:gridCol w:w="6110"/>
      </w:tblGrid>
      <w:tr w:rsidR="00B11C41" w14:paraId="2C7EF5A2"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1E6F205B"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838F796"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2C727AB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DA20DE9" w14:textId="77777777" w:rsidR="00B11C41" w:rsidRDefault="00B11C41" w:rsidP="00B11C41">
            <w:pPr>
              <w:ind w:left="360"/>
            </w:pPr>
            <w:r>
              <w: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CFC771D" w14:textId="77777777" w:rsidR="00B11C41" w:rsidRDefault="00B11C41" w:rsidP="00B11C41">
            <w:pPr>
              <w:ind w:left="360"/>
            </w:pPr>
            <w:r>
              <w:t>Не запрашивать у пользователя подтверждение.</w:t>
            </w:r>
          </w:p>
        </w:tc>
      </w:tr>
      <w:tr w:rsidR="00B11C41" w14:paraId="79528C7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DA769A" w14:textId="77777777" w:rsidR="00B11C41" w:rsidRDefault="00B11C41" w:rsidP="00B11C41">
            <w:pPr>
              <w:ind w:left="360"/>
            </w:pPr>
            <w:r>
              <w:t>-D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E04CDA8" w14:textId="77777777" w:rsidR="00B11C41" w:rsidRDefault="00B11C41" w:rsidP="00B11C41">
            <w:pPr>
              <w:ind w:left="360"/>
            </w:pPr>
            <w:r>
              <w:t>Устанавливает уровень ведения журнала для отладки.</w:t>
            </w:r>
          </w:p>
        </w:tc>
      </w:tr>
      <w:tr w:rsidR="00B11C41" w14:paraId="2B91951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EE349F4" w14:textId="77777777" w:rsidR="00B11C41" w:rsidRDefault="00B11C41" w:rsidP="00B11C41">
            <w:pPr>
              <w:ind w:left="360"/>
            </w:pPr>
            <w:r>
              <w:t>-l </w:t>
            </w:r>
            <w:r w:rsidRPr="00B11C41">
              <w:rPr>
                <w:i/>
                <w:iCs/>
              </w:rPr>
              <w:t>logfile_directory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0991399" w14:textId="77777777" w:rsidR="00B11C41" w:rsidRDefault="00B11C41" w:rsidP="00B11C41">
            <w:pPr>
              <w:ind w:left="360"/>
            </w:pPr>
            <w:r>
              <w:t>Каталог для записи файла журнала. По умолчанию ~/gpAdminLogs.</w:t>
            </w:r>
          </w:p>
        </w:tc>
      </w:tr>
      <w:tr w:rsidR="00B11C41" w14:paraId="788C1F2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B11A29F" w14:textId="77777777" w:rsidR="00B11C41" w:rsidRDefault="00B11C41" w:rsidP="00B11C41">
            <w:pPr>
              <w:ind w:left="360"/>
            </w:pPr>
            <w:r>
              <w:t>-n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986CA1" w14:textId="77777777" w:rsidR="00B11C41" w:rsidRDefault="00B11C41" w:rsidP="00B11C41">
            <w:pPr>
              <w:ind w:left="360"/>
            </w:pPr>
            <w:r>
              <w:t>Укажите этот параметр, чтобы запустить резервный мастер RT.Warehouse, который был настроен, но остановлен по какой-либо причине.</w:t>
            </w:r>
          </w:p>
        </w:tc>
      </w:tr>
      <w:tr w:rsidR="00B11C41" w14:paraId="777DFC7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94CE26" w14:textId="77777777" w:rsidR="00B11C41" w:rsidRDefault="00B11C41" w:rsidP="00B11C41">
            <w:pPr>
              <w:ind w:left="360"/>
            </w:pPr>
            <w:r>
              <w:t>-P </w:t>
            </w:r>
            <w:r w:rsidRPr="00B11C41">
              <w:rPr>
                <w:i/>
                <w:iCs/>
              </w:rP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B568B1" w14:textId="77777777" w:rsidR="00B11C41" w:rsidRDefault="00B11C41" w:rsidP="00B11C41">
            <w:pPr>
              <w:ind w:left="360"/>
            </w:pPr>
            <w:r>
              <w:t>Этот параметр указывает порт, который используется резервным мастером RT.Warehouse. По умолчанию используется тот же порт, который используется активным мастером RT.Warehouse. Если резервный мастер RT.Warehouse находится на том же хосте, что и активный мастер, порты должны быть разными. Если порты для активного и резервного мастера совпадают, а хост — один и тот же, утилита возвращает ошибку.</w:t>
            </w:r>
          </w:p>
        </w:tc>
      </w:tr>
      <w:tr w:rsidR="00B11C41" w14:paraId="7DE45DF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74AEA26" w14:textId="77777777" w:rsidR="00B11C41" w:rsidRDefault="00B11C41" w:rsidP="00B11C41">
            <w:pPr>
              <w:ind w:left="360"/>
            </w:pPr>
            <w:r>
              <w:t>-q</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057EF5" w14:textId="77777777" w:rsidR="00B11C41" w:rsidRDefault="00B11C41" w:rsidP="00B11C41">
            <w:pPr>
              <w:ind w:left="360"/>
            </w:pPr>
            <w:r>
              <w:t>Работает в тихом режиме. Вывод команды не отображается на экране, но всё равно записывается в файл журнала.</w:t>
            </w:r>
          </w:p>
        </w:tc>
      </w:tr>
      <w:tr w:rsidR="00B11C41" w14:paraId="1CD850F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F581DB" w14:textId="77777777" w:rsidR="00B11C41" w:rsidRDefault="00B11C41" w:rsidP="00B11C41">
            <w:pPr>
              <w:ind w:left="360"/>
            </w:pPr>
            <w:r>
              <w:t>-r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1838028" w14:textId="77777777" w:rsidR="00B11C41" w:rsidRDefault="00B11C41" w:rsidP="00B11C41">
            <w:pPr>
              <w:ind w:left="360"/>
            </w:pPr>
            <w:r>
              <w:t>Удаляет текущий настроенный инстанс резервного мастера из вашей системы RT.Warehouse.</w:t>
            </w:r>
          </w:p>
        </w:tc>
      </w:tr>
      <w:tr w:rsidR="00B11C41" w14:paraId="6F3B296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A672FD" w14:textId="77777777" w:rsidR="00B11C41" w:rsidRDefault="00B11C41" w:rsidP="00B11C41">
            <w:pPr>
              <w:ind w:left="360"/>
            </w:pPr>
            <w:r>
              <w:t>-s </w:t>
            </w:r>
            <w:r w:rsidRPr="00B11C41">
              <w:rPr>
                <w:i/>
                <w:iCs/>
              </w:rPr>
              <w:t>standby_hostname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961F49" w14:textId="77777777" w:rsidR="00B11C41" w:rsidRDefault="00B11C41" w:rsidP="00B11C41">
            <w:pPr>
              <w:ind w:left="360"/>
            </w:pPr>
            <w:r>
              <w:t>Имя хоста резервного мастера.</w:t>
            </w:r>
          </w:p>
        </w:tc>
      </w:tr>
      <w:tr w:rsidR="00B11C41" w14:paraId="5A64DEC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AF63BA" w14:textId="77777777" w:rsidR="00B11C41" w:rsidRDefault="00B11C41" w:rsidP="00B11C41">
            <w:pPr>
              <w:ind w:left="360"/>
            </w:pPr>
            <w:r>
              <w:t>-S </w:t>
            </w:r>
            <w:r w:rsidRPr="00B11C41">
              <w:rPr>
                <w:i/>
                <w:iCs/>
              </w:rPr>
              <w:t>standby_data_directory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91A938" w14:textId="77777777" w:rsidR="00B11C41" w:rsidRDefault="00B11C41" w:rsidP="00B11C41">
            <w:pPr>
              <w:pStyle w:val="NormalWeb"/>
              <w:spacing w:before="0" w:beforeAutospacing="0" w:after="0" w:afterAutospacing="0"/>
              <w:ind w:left="360"/>
            </w:pPr>
            <w:r>
              <w:t>Каталог данных, который будет использоваться для нового резервного мастера.</w:t>
            </w:r>
          </w:p>
          <w:p w14:paraId="49158A3B" w14:textId="77777777" w:rsidR="00B11C41" w:rsidRDefault="00B11C41" w:rsidP="00B11C41">
            <w:pPr>
              <w:pStyle w:val="NormalWeb"/>
              <w:spacing w:before="0" w:beforeAutospacing="0" w:after="0" w:afterAutospacing="0"/>
              <w:ind w:left="360"/>
            </w:pPr>
            <w:r>
              <w:t>По умолчанию используется тот же каталог, что и у активного мастера. Если резервный мастер находится на том же хосте, что и активный мастер, с помощью этого параметра необходимо указать другой каталог.</w:t>
            </w:r>
          </w:p>
        </w:tc>
      </w:tr>
      <w:tr w:rsidR="00B11C41" w14:paraId="45CE4B4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AC4A22F"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48ED000" w14:textId="77777777" w:rsidR="00B11C41" w:rsidRDefault="00B11C41" w:rsidP="00B11C41">
            <w:pPr>
              <w:ind w:left="360"/>
            </w:pPr>
            <w:r>
              <w:t>Отображает версию, статус, дату последнего обновления и контрольную сумму этой утилиты.</w:t>
            </w:r>
          </w:p>
        </w:tc>
      </w:tr>
      <w:tr w:rsidR="00B11C41" w14:paraId="047A721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62A638C" w14:textId="77777777" w:rsidR="00B11C41" w:rsidRDefault="00B11C41" w:rsidP="00B11C41">
            <w:pPr>
              <w:ind w:left="360"/>
            </w:pPr>
            <w:r>
              <w:lastRenderedPageBreak/>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3399E4A" w14:textId="77777777" w:rsidR="00B11C41" w:rsidRDefault="00B11C41" w:rsidP="00B11C41">
            <w:pPr>
              <w:ind w:left="360"/>
            </w:pPr>
            <w:r>
              <w:t>Отображает интерактивную справку.</w:t>
            </w:r>
          </w:p>
        </w:tc>
      </w:tr>
    </w:tbl>
    <w:p w14:paraId="6876F9AC" w14:textId="77777777" w:rsidR="00B11C41" w:rsidRDefault="00B11C41" w:rsidP="00B11C41">
      <w:pPr>
        <w:pStyle w:val="Heading4"/>
        <w:numPr>
          <w:ilvl w:val="0"/>
          <w:numId w:val="0"/>
        </w:numPr>
        <w:spacing w:before="120" w:after="0"/>
        <w:ind w:left="2520"/>
        <w:rPr>
          <w:color w:val="616161"/>
        </w:rPr>
      </w:pPr>
      <w:r>
        <w:rPr>
          <w:color w:val="616161"/>
        </w:rPr>
        <w:t>17.3.18.4 Примеры</w:t>
      </w:r>
    </w:p>
    <w:p w14:paraId="37553338" w14:textId="77777777" w:rsidR="00B11C41" w:rsidRDefault="00B11C41" w:rsidP="00B11C41">
      <w:pPr>
        <w:pStyle w:val="NormalWeb"/>
        <w:spacing w:before="0" w:beforeAutospacing="0" w:after="0" w:afterAutospacing="0"/>
        <w:ind w:left="360"/>
        <w:rPr>
          <w:color w:val="424242"/>
        </w:rPr>
      </w:pPr>
      <w:r>
        <w:rPr>
          <w:color w:val="424242"/>
        </w:rPr>
        <w:t>Добавить инстанс резервного мастера в свою систему RT.Warehouse и запустить процесс синхронизации:</w:t>
      </w:r>
    </w:p>
    <w:p w14:paraId="5A9ACF3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gpinitstandby -s host09</w:t>
      </w:r>
    </w:p>
    <w:p w14:paraId="000C9C6C" w14:textId="77777777" w:rsidR="00B11C41" w:rsidRPr="00B11C41" w:rsidRDefault="00B11C41" w:rsidP="00B11C41">
      <w:pPr>
        <w:ind w:left="360"/>
        <w:rPr>
          <w:rFonts w:cs="Times New Roman"/>
          <w:color w:val="424242"/>
          <w:sz w:val="24"/>
          <w:szCs w:val="24"/>
        </w:rPr>
      </w:pPr>
      <w:r w:rsidRPr="00B11C41">
        <w:rPr>
          <w:color w:val="424242"/>
        </w:rPr>
        <w:t>Copy</w:t>
      </w:r>
    </w:p>
    <w:p w14:paraId="7ED97F1F" w14:textId="77777777" w:rsidR="00B11C41" w:rsidRDefault="00B11C41" w:rsidP="00B11C41">
      <w:pPr>
        <w:pStyle w:val="NormalWeb"/>
        <w:spacing w:before="0" w:beforeAutospacing="0" w:after="0" w:afterAutospacing="0"/>
        <w:ind w:left="360"/>
        <w:rPr>
          <w:color w:val="424242"/>
        </w:rPr>
      </w:pPr>
      <w:r>
        <w:rPr>
          <w:color w:val="424242"/>
        </w:rPr>
        <w:t>Запустить существующий инстанс резервного мастера и синхронизировать данные с текущим инстансом мастера:</w:t>
      </w:r>
    </w:p>
    <w:p w14:paraId="78EEC8B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gpinitstandby -n</w:t>
      </w:r>
    </w:p>
    <w:p w14:paraId="7B95FC26" w14:textId="77777777" w:rsidR="00B11C41" w:rsidRPr="00B11C41" w:rsidRDefault="00B11C41" w:rsidP="00B11C41">
      <w:pPr>
        <w:ind w:left="360"/>
        <w:rPr>
          <w:rFonts w:cs="Times New Roman"/>
          <w:color w:val="424242"/>
          <w:sz w:val="24"/>
          <w:szCs w:val="24"/>
        </w:rPr>
      </w:pPr>
      <w:r w:rsidRPr="00B11C41">
        <w:rPr>
          <w:color w:val="424242"/>
        </w:rPr>
        <w:t>Copy</w:t>
      </w:r>
    </w:p>
    <w:p w14:paraId="43F73384" w14:textId="6A3382CA"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26A38F25"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D803693"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3ABAAD9F" w14:textId="77777777" w:rsidR="00B11C41" w:rsidRDefault="00B11C41" w:rsidP="00B11C41">
            <w:pPr>
              <w:pStyle w:val="NormalWeb"/>
              <w:spacing w:before="0" w:beforeAutospacing="0" w:after="0" w:afterAutospacing="0"/>
              <w:ind w:left="360"/>
            </w:pPr>
            <w:r>
              <w:t>Не указывайте параметры -n и -s в одной команде.</w:t>
            </w:r>
          </w:p>
        </w:tc>
      </w:tr>
    </w:tbl>
    <w:p w14:paraId="6BB744DF" w14:textId="77777777" w:rsidR="00B11C41" w:rsidRDefault="00B11C41" w:rsidP="00B11C41">
      <w:pPr>
        <w:pStyle w:val="NormalWeb"/>
        <w:spacing w:before="0" w:beforeAutospacing="0" w:after="0" w:afterAutospacing="0"/>
        <w:ind w:left="360"/>
        <w:rPr>
          <w:color w:val="424242"/>
        </w:rPr>
      </w:pPr>
      <w:r>
        <w:rPr>
          <w:color w:val="424242"/>
        </w:rPr>
        <w:t>Добавить инстанс резервного мастера в систему RT.Warehouse, указав другой порт:</w:t>
      </w:r>
    </w:p>
    <w:p w14:paraId="70DA155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gpinitstandby -s myhost -P 2222</w:t>
      </w:r>
    </w:p>
    <w:p w14:paraId="7970E3CC" w14:textId="77777777" w:rsidR="00B11C41" w:rsidRPr="00B11C41" w:rsidRDefault="00B11C41" w:rsidP="00B11C41">
      <w:pPr>
        <w:ind w:left="360"/>
        <w:rPr>
          <w:rFonts w:cs="Times New Roman"/>
          <w:color w:val="424242"/>
          <w:sz w:val="24"/>
          <w:szCs w:val="24"/>
        </w:rPr>
      </w:pPr>
      <w:r w:rsidRPr="00B11C41">
        <w:rPr>
          <w:color w:val="424242"/>
        </w:rPr>
        <w:t>Copy</w:t>
      </w:r>
    </w:p>
    <w:p w14:paraId="7ADFF06F" w14:textId="77777777" w:rsidR="00B11C41" w:rsidRDefault="00B11C41" w:rsidP="00B11C41">
      <w:pPr>
        <w:pStyle w:val="NormalWeb"/>
        <w:spacing w:before="0" w:beforeAutospacing="0" w:after="0" w:afterAutospacing="0"/>
        <w:ind w:left="360"/>
        <w:rPr>
          <w:color w:val="424242"/>
        </w:rPr>
      </w:pPr>
      <w:r>
        <w:rPr>
          <w:color w:val="424242"/>
        </w:rPr>
        <w:t>Если вы указываете то же имя хоста, что и у активного мастер RT.Warehouse, вы также должны указать другой номер порта с параметром -P и каталог данных резервного мастера с параметром -S.</w:t>
      </w:r>
    </w:p>
    <w:p w14:paraId="7C17BEBE" w14:textId="77777777" w:rsidR="00B11C41" w:rsidRDefault="00B11C41" w:rsidP="00B11C41">
      <w:pPr>
        <w:pStyle w:val="NormalWeb"/>
        <w:spacing w:before="0" w:beforeAutospacing="0" w:after="0" w:afterAutospacing="0"/>
        <w:ind w:left="360"/>
        <w:rPr>
          <w:color w:val="424242"/>
        </w:rPr>
      </w:pPr>
      <w:r>
        <w:rPr>
          <w:color w:val="424242"/>
        </w:rPr>
        <w:t>Удалить существующий резервный мастер из конфигурации системы RT.Warehouse:</w:t>
      </w:r>
    </w:p>
    <w:p w14:paraId="35FD78E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gpinitstandby -r</w:t>
      </w:r>
    </w:p>
    <w:p w14:paraId="581530AE" w14:textId="77777777" w:rsidR="00B11C41" w:rsidRPr="00B11C41" w:rsidRDefault="00B11C41" w:rsidP="00B11C41">
      <w:pPr>
        <w:ind w:left="360"/>
        <w:rPr>
          <w:rFonts w:cs="Times New Roman"/>
          <w:color w:val="424242"/>
          <w:sz w:val="24"/>
          <w:szCs w:val="24"/>
        </w:rPr>
      </w:pPr>
      <w:r w:rsidRPr="00B11C41">
        <w:rPr>
          <w:color w:val="424242"/>
        </w:rPr>
        <w:t>Copy</w:t>
      </w:r>
    </w:p>
    <w:p w14:paraId="3FF96478" w14:textId="77777777" w:rsidR="00B11C41" w:rsidRDefault="00B11C41" w:rsidP="00B11C41">
      <w:pPr>
        <w:pStyle w:val="Heading3"/>
        <w:numPr>
          <w:ilvl w:val="0"/>
          <w:numId w:val="0"/>
        </w:numPr>
        <w:spacing w:before="120" w:after="0"/>
        <w:ind w:left="1980"/>
        <w:rPr>
          <w:color w:val="616161"/>
        </w:rPr>
      </w:pPr>
      <w:r>
        <w:rPr>
          <w:color w:val="616161"/>
        </w:rPr>
        <w:t>17.3.19 gpinitsystem</w:t>
      </w:r>
    </w:p>
    <w:p w14:paraId="5D902097" w14:textId="77777777" w:rsidR="00B11C41" w:rsidRDefault="00B11C41" w:rsidP="00B11C41">
      <w:pPr>
        <w:pStyle w:val="NormalWeb"/>
        <w:spacing w:before="0" w:beforeAutospacing="0" w:after="0" w:afterAutospacing="0"/>
        <w:ind w:left="360"/>
        <w:rPr>
          <w:color w:val="424242"/>
        </w:rPr>
      </w:pPr>
      <w:r>
        <w:rPr>
          <w:color w:val="424242"/>
        </w:rPr>
        <w:t>Инициализирует систему RT.Warehouse, используя параметры конфигурации, указанные в файле gpinitsystem_config.</w:t>
      </w:r>
    </w:p>
    <w:p w14:paraId="7D3F2841" w14:textId="77777777" w:rsidR="00B11C41" w:rsidRDefault="00B11C41" w:rsidP="00B11C41">
      <w:pPr>
        <w:pStyle w:val="Heading4"/>
        <w:numPr>
          <w:ilvl w:val="0"/>
          <w:numId w:val="0"/>
        </w:numPr>
        <w:spacing w:before="120" w:after="0"/>
        <w:ind w:left="2520"/>
        <w:rPr>
          <w:color w:val="616161"/>
        </w:rPr>
      </w:pPr>
      <w:r>
        <w:rPr>
          <w:color w:val="616161"/>
        </w:rPr>
        <w:t>17.3.19.1 Синтаксис</w:t>
      </w:r>
    </w:p>
    <w:p w14:paraId="7AF838E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gpinitsystem -c cluster_configuration_file</w:t>
      </w:r>
    </w:p>
    <w:p w14:paraId="1FACCAEB" w14:textId="0ABF4903"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[-h hostfile_gpinitsystem]</w:t>
      </w:r>
    </w:p>
    <w:p w14:paraId="42F165B9" w14:textId="6760AEA3"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[-B parallel_processes]</w:t>
      </w:r>
    </w:p>
    <w:p w14:paraId="41D84791" w14:textId="0318860D"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[-p postgresql_conf_param_file]</w:t>
      </w:r>
    </w:p>
    <w:p w14:paraId="213E6BF5" w14:textId="5EDB443D"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 standby_master_host</w:t>
      </w:r>
    </w:p>
    <w:p w14:paraId="72C04727" w14:textId="1CD5B5C0"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[-P standby_master_port]</w:t>
      </w:r>
    </w:p>
    <w:p w14:paraId="5576A95D" w14:textId="4DAA4C35"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 standby_master_datadir | --standby_datadir=standby_master_datadir]]</w:t>
      </w:r>
    </w:p>
    <w:p w14:paraId="444C3AEA" w14:textId="193A75B5"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[-m number | --max_connections=number]</w:t>
      </w:r>
    </w:p>
    <w:p w14:paraId="3B7CEC97" w14:textId="72C25C2B"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[-b size | --shared_buffers=size]</w:t>
      </w:r>
    </w:p>
    <w:p w14:paraId="428D1E91" w14:textId="2556DF66"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[-n locale | --locale=locale] [--lc-collate=locale]</w:t>
      </w:r>
    </w:p>
    <w:p w14:paraId="3ADA85FB" w14:textId="10C5169D"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[--lc-ctype=locale] [--lc-messages=locale]</w:t>
      </w:r>
    </w:p>
    <w:p w14:paraId="6C52B7D6" w14:textId="74012E3E"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[--lc-monetary=locale] [--lc-numeric=locale]</w:t>
      </w:r>
    </w:p>
    <w:p w14:paraId="3C637BC9" w14:textId="6C57FCFA"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[--lc-time=locale] [-e password | --su_password=password]</w:t>
      </w:r>
    </w:p>
    <w:p w14:paraId="4F90AF33" w14:textId="0690F7CA"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[--mirror-mode={group|spread}] [-a] [-q] [-l logfile_directory] [-D]</w:t>
      </w:r>
    </w:p>
    <w:p w14:paraId="7C9E27EB" w14:textId="027EA254"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[-I input_configuration_file]</w:t>
      </w:r>
    </w:p>
    <w:p w14:paraId="5A6E4DE4" w14:textId="4F262EDB"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[-O output_configuration_file]</w:t>
      </w:r>
    </w:p>
    <w:p w14:paraId="54AF16D8"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C0C2F5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gpinitsystem -v | --version</w:t>
      </w:r>
    </w:p>
    <w:p w14:paraId="5A80F266"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FE00C1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gpinitsystem -? | --help</w:t>
      </w:r>
    </w:p>
    <w:p w14:paraId="713BE048" w14:textId="77777777" w:rsidR="00B11C41" w:rsidRPr="00B11C41" w:rsidRDefault="00B11C41" w:rsidP="00B11C41">
      <w:pPr>
        <w:ind w:left="360"/>
        <w:rPr>
          <w:rFonts w:cs="Times New Roman"/>
          <w:color w:val="424242"/>
          <w:sz w:val="24"/>
          <w:szCs w:val="24"/>
        </w:rPr>
      </w:pPr>
      <w:r w:rsidRPr="00B11C41">
        <w:rPr>
          <w:color w:val="424242"/>
        </w:rPr>
        <w:lastRenderedPageBreak/>
        <w:t>Copy</w:t>
      </w:r>
    </w:p>
    <w:p w14:paraId="211830E1" w14:textId="77777777" w:rsidR="00B11C41" w:rsidRDefault="00B11C41" w:rsidP="00B11C41">
      <w:pPr>
        <w:pStyle w:val="Heading4"/>
        <w:numPr>
          <w:ilvl w:val="0"/>
          <w:numId w:val="0"/>
        </w:numPr>
        <w:spacing w:before="120" w:after="0"/>
        <w:ind w:left="2520"/>
        <w:rPr>
          <w:color w:val="616161"/>
        </w:rPr>
      </w:pPr>
      <w:r>
        <w:rPr>
          <w:color w:val="616161"/>
        </w:rPr>
        <w:t>17.3.19.2 Описание</w:t>
      </w:r>
    </w:p>
    <w:p w14:paraId="3817F1D8" w14:textId="77777777" w:rsidR="00B11C41" w:rsidRDefault="00B11C41" w:rsidP="00B11C41">
      <w:pPr>
        <w:pStyle w:val="NormalWeb"/>
        <w:spacing w:before="0" w:beforeAutospacing="0" w:after="0" w:afterAutospacing="0"/>
        <w:ind w:left="360"/>
        <w:rPr>
          <w:color w:val="424242"/>
        </w:rPr>
      </w:pPr>
      <w:r>
        <w:rPr>
          <w:color w:val="424242"/>
        </w:rPr>
        <w:t>Утилита gpinitsystem создаёт инстанс RT.Warehouse или записывает входной файл конфигурации, используя значения, определённые в файле конфигурации кластера, и любые предоставленные вами параметры командной строки. См. Формат файла конфигурации инициализации для получения дополнительной информации о файле конфигурации. Перед запуском этой утилиты убедитесь, что вы установили программное обеспечение RT.Warehouse на все хосты в массиве.</w:t>
      </w:r>
    </w:p>
    <w:p w14:paraId="09A5B799" w14:textId="77777777" w:rsidR="00B11C41" w:rsidRDefault="00B11C41" w:rsidP="00B11C41">
      <w:pPr>
        <w:pStyle w:val="NormalWeb"/>
        <w:spacing w:before="0" w:beforeAutospacing="0" w:after="0" w:afterAutospacing="0"/>
        <w:ind w:left="360"/>
        <w:rPr>
          <w:color w:val="424242"/>
        </w:rPr>
      </w:pPr>
      <w:r>
        <w:rPr>
          <w:color w:val="424242"/>
        </w:rPr>
        <w:t>С параметром -O </w:t>
      </w:r>
      <w:r>
        <w:rPr>
          <w:i/>
          <w:iCs/>
          <w:color w:val="424242"/>
        </w:rPr>
        <w:t>output_configuration_file</w:t>
      </w:r>
      <w:r>
        <w:rPr>
          <w:color w:val="424242"/>
        </w:rPr>
        <w:t> gpinitsystem не создаёт новый инстанс базы данных, а вместо этого записывает всю предоставленную информацию о конфигурации в указанный выходной файл. Этот файл использует параметры QD_PRIMARY_ARRAY и PRIMARY_ARRAY для определения каждого члена с использованием его имени хоста, порта, каталога данных, префикса сегмента, идентификатора сегмента и идентификатора содержимого. Детали конфигурации массива могут быть изменены по мере необходимости для соответствия значениям, доступным в резервной копии RT.Warehouse, или могут просто использоваться для воссоздания той же конфигурации кластера в более позднее время. Файлы конфигурации, которые используют QD_PRIMARY_ARRAY и PRIMARY_ARRAY, должны быть переданы в gpinitsystem с использованием параметра -I input_configuration_file. См. Формат файла конфигурации инициализации для получения дополнительной информации.</w:t>
      </w:r>
    </w:p>
    <w:p w14:paraId="3581310A" w14:textId="77777777" w:rsidR="00B11C41" w:rsidRDefault="00B11C41" w:rsidP="00B11C41">
      <w:pPr>
        <w:pStyle w:val="NormalWeb"/>
        <w:spacing w:before="0" w:beforeAutospacing="0" w:after="0" w:afterAutospacing="0"/>
        <w:ind w:left="360"/>
        <w:rPr>
          <w:color w:val="424242"/>
        </w:rPr>
      </w:pPr>
      <w:r>
        <w:rPr>
          <w:color w:val="424242"/>
        </w:rPr>
        <w:t>В СУБД RT.Warehouse каждый инстанс базы данных (мастер и все сегменты) должен быть инициализирован на всех хостах в системе таким образом, чтобы все они могли работать вместе как единая СУБД. Утилита gpinitsystem выполняет инициализацию инстансов мастера и каждого сегмента RT.Warehouse, а также настраивает систему в целом.</w:t>
      </w:r>
    </w:p>
    <w:p w14:paraId="384318E9" w14:textId="77777777" w:rsidR="00B11C41" w:rsidRDefault="00B11C41" w:rsidP="00B11C41">
      <w:pPr>
        <w:pStyle w:val="NormalWeb"/>
        <w:spacing w:before="0" w:beforeAutospacing="0" w:after="0" w:afterAutospacing="0"/>
        <w:ind w:left="360"/>
        <w:rPr>
          <w:color w:val="424242"/>
        </w:rPr>
      </w:pPr>
      <w:r>
        <w:rPr>
          <w:color w:val="424242"/>
        </w:rPr>
        <w:t>Перед запуском gpinitsystem вы должны установить переменную среды $GPHOME так, чтобы она указывала на расположение вашей установки RT.Warehouse на хосте мастера и обменивалась SSH-ключами между адресами всех хостов в массиве с помощью gpssh-exkeys.</w:t>
      </w:r>
    </w:p>
    <w:p w14:paraId="011F790B" w14:textId="77777777" w:rsidR="00B11C41" w:rsidRDefault="00B11C41" w:rsidP="00B11C41">
      <w:pPr>
        <w:pStyle w:val="NormalWeb"/>
        <w:spacing w:before="0" w:beforeAutospacing="0" w:after="0" w:afterAutospacing="0"/>
        <w:ind w:left="360"/>
        <w:rPr>
          <w:color w:val="424242"/>
        </w:rPr>
      </w:pPr>
      <w:r>
        <w:rPr>
          <w:color w:val="424242"/>
        </w:rPr>
        <w:t>Эта утилита выполняет следующие задачи:</w:t>
      </w:r>
    </w:p>
    <w:p w14:paraId="2F7338AB" w14:textId="63BF25D7" w:rsidR="00B11C41" w:rsidRDefault="00B11C41" w:rsidP="00B11C41">
      <w:pPr>
        <w:pStyle w:val="NormalWeb"/>
        <w:spacing w:before="0" w:beforeAutospacing="0" w:after="0" w:afterAutospacing="0"/>
        <w:ind w:left="4680"/>
        <w:jc w:val="both"/>
        <w:rPr>
          <w:color w:val="424242"/>
        </w:rPr>
      </w:pPr>
      <w:r>
        <w:rPr>
          <w:color w:val="424242"/>
        </w:rPr>
        <w:t>Проверяет правильность параметров в файле конфигурации.</w:t>
      </w:r>
    </w:p>
    <w:p w14:paraId="7251CF43" w14:textId="371B8604" w:rsidR="00B11C41" w:rsidRDefault="00B11C41" w:rsidP="00B11C41">
      <w:pPr>
        <w:pStyle w:val="NormalWeb"/>
        <w:spacing w:before="0" w:beforeAutospacing="0" w:after="0" w:afterAutospacing="0"/>
        <w:ind w:left="4680"/>
        <w:rPr>
          <w:color w:val="424242"/>
        </w:rPr>
      </w:pPr>
      <w:r>
        <w:rPr>
          <w:color w:val="424242"/>
        </w:rPr>
        <w:t>Обеспечивает возможность установления соединения с каждым адресом хоста. Если адрес хоста не может быть достигнут, утилита завершит работу.</w:t>
      </w:r>
    </w:p>
    <w:p w14:paraId="47892C32" w14:textId="35F12A49" w:rsidR="00B11C41" w:rsidRDefault="00B11C41" w:rsidP="00B11C41">
      <w:pPr>
        <w:pStyle w:val="NormalWeb"/>
        <w:spacing w:before="0" w:beforeAutospacing="0" w:after="0" w:afterAutospacing="0"/>
        <w:ind w:left="4680"/>
        <w:rPr>
          <w:color w:val="424242"/>
        </w:rPr>
      </w:pPr>
      <w:r>
        <w:rPr>
          <w:color w:val="424242"/>
        </w:rPr>
        <w:t>Проверяет настройки локали.</w:t>
      </w:r>
    </w:p>
    <w:p w14:paraId="74715D24" w14:textId="7FEFFC65" w:rsidR="00B11C41" w:rsidRDefault="00B11C41" w:rsidP="00B11C41">
      <w:pPr>
        <w:pStyle w:val="NormalWeb"/>
        <w:spacing w:before="0" w:beforeAutospacing="0" w:after="0" w:afterAutospacing="0"/>
        <w:ind w:left="4680"/>
        <w:rPr>
          <w:color w:val="424242"/>
        </w:rPr>
      </w:pPr>
      <w:r>
        <w:rPr>
          <w:color w:val="424242"/>
        </w:rPr>
        <w:t>Отображает конфигурацию, которая будет использоваться, и запрашивает у пользователя подтверждение.</w:t>
      </w:r>
    </w:p>
    <w:p w14:paraId="3C0F2C42" w14:textId="34B2B2A4" w:rsidR="00B11C41" w:rsidRDefault="00B11C41" w:rsidP="00B11C41">
      <w:pPr>
        <w:pStyle w:val="NormalWeb"/>
        <w:spacing w:before="0" w:beforeAutospacing="0" w:after="0" w:afterAutospacing="0"/>
        <w:ind w:left="4680"/>
        <w:rPr>
          <w:color w:val="424242"/>
        </w:rPr>
      </w:pPr>
      <w:r>
        <w:rPr>
          <w:color w:val="424242"/>
        </w:rPr>
        <w:t>Инициализирует инстанс мастера.</w:t>
      </w:r>
    </w:p>
    <w:p w14:paraId="2D21B552" w14:textId="467C1279" w:rsidR="00B11C41" w:rsidRDefault="00B11C41" w:rsidP="00B11C41">
      <w:pPr>
        <w:pStyle w:val="NormalWeb"/>
        <w:spacing w:before="0" w:beforeAutospacing="0" w:after="0" w:afterAutospacing="0"/>
        <w:ind w:left="4680"/>
        <w:rPr>
          <w:color w:val="424242"/>
        </w:rPr>
      </w:pPr>
      <w:r>
        <w:rPr>
          <w:color w:val="424242"/>
        </w:rPr>
        <w:t>Инициализирует инстанс резервного мастера (если указан).</w:t>
      </w:r>
    </w:p>
    <w:p w14:paraId="0135E05D" w14:textId="20DD7E15" w:rsidR="00B11C41" w:rsidRDefault="00B11C41" w:rsidP="00B11C41">
      <w:pPr>
        <w:pStyle w:val="NormalWeb"/>
        <w:spacing w:before="0" w:beforeAutospacing="0" w:after="0" w:afterAutospacing="0"/>
        <w:ind w:left="4680"/>
        <w:rPr>
          <w:color w:val="424242"/>
        </w:rPr>
      </w:pPr>
      <w:r>
        <w:rPr>
          <w:color w:val="424242"/>
        </w:rPr>
        <w:t>Инициализирует инстансы основных сегментов.</w:t>
      </w:r>
    </w:p>
    <w:p w14:paraId="0AECED89" w14:textId="6C3AA219" w:rsidR="00B11C41" w:rsidRDefault="00B11C41" w:rsidP="00B11C41">
      <w:pPr>
        <w:pStyle w:val="NormalWeb"/>
        <w:spacing w:before="0" w:beforeAutospacing="0" w:after="0" w:afterAutospacing="0"/>
        <w:ind w:left="4680"/>
        <w:rPr>
          <w:color w:val="424242"/>
        </w:rPr>
      </w:pPr>
      <w:r>
        <w:rPr>
          <w:color w:val="424242"/>
        </w:rPr>
        <w:t>Инициализирует инстансы резервных сегментов (если настроено зеркалирование).</w:t>
      </w:r>
    </w:p>
    <w:p w14:paraId="3E615885" w14:textId="20699B4F" w:rsidR="00B11C41" w:rsidRDefault="00B11C41" w:rsidP="00B11C41">
      <w:pPr>
        <w:pStyle w:val="NormalWeb"/>
        <w:spacing w:before="0" w:beforeAutospacing="0" w:after="0" w:afterAutospacing="0"/>
        <w:ind w:left="4680"/>
        <w:rPr>
          <w:color w:val="424242"/>
        </w:rPr>
      </w:pPr>
      <w:r>
        <w:rPr>
          <w:color w:val="424242"/>
        </w:rPr>
        <w:t>Настраивает систему RT.Warehouse и проверяет наличие ошибок.</w:t>
      </w:r>
    </w:p>
    <w:p w14:paraId="378DAAB0" w14:textId="0E77F3B4" w:rsidR="00B11C41" w:rsidRDefault="00B11C41" w:rsidP="00B11C41">
      <w:pPr>
        <w:pStyle w:val="NormalWeb"/>
        <w:spacing w:before="0" w:beforeAutospacing="0" w:after="0" w:afterAutospacing="0"/>
        <w:ind w:left="4680"/>
        <w:rPr>
          <w:color w:val="424242"/>
        </w:rPr>
      </w:pPr>
      <w:r>
        <w:rPr>
          <w:color w:val="424242"/>
        </w:rPr>
        <w:t>Запускает систему RT.Warehouse.</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3144AF3C"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50DA054B" w14:textId="77777777" w:rsidR="00B11C41" w:rsidRDefault="00B11C41" w:rsidP="00B11C41">
            <w:pPr>
              <w:pStyle w:val="NormalWeb"/>
              <w:spacing w:before="0" w:beforeAutospacing="0" w:after="0" w:afterAutospacing="0"/>
              <w:ind w:left="360"/>
            </w:pPr>
            <w:r>
              <w:rPr>
                <w:rStyle w:val="Strong"/>
                <w:rFonts w:eastAsiaTheme="majorEastAsia"/>
              </w:rPr>
              <w:lastRenderedPageBreak/>
              <w:t>Примечание.</w:t>
            </w:r>
          </w:p>
          <w:p w14:paraId="5709E28A" w14:textId="77777777" w:rsidR="00B11C41" w:rsidRDefault="00B11C41" w:rsidP="00B11C41">
            <w:pPr>
              <w:pStyle w:val="NormalWeb"/>
              <w:spacing w:before="0" w:beforeAutospacing="0" w:after="0" w:afterAutospacing="0"/>
              <w:ind w:left="360"/>
            </w:pPr>
            <w:r>
              <w:t>Данная утилита использует SSH-соединения между системами для выполнения своих задач. В больших развёртываниях RT.Warehouse, облачных развёртываниях или развёртываниях с большим количеством сегментов на хост эта утилита может превышать максимальный порог хоста для неаутентифицированных соединений. Рассмотрите возможность обновления параметра конфигурации SSH MaxStartups, чтобы увеличить этот порог. Дополнительные сведения о параметрах конфигурации SSH смотрите в документации по SSH для вашего дистрибутива Linux.</w:t>
            </w:r>
          </w:p>
        </w:tc>
      </w:tr>
    </w:tbl>
    <w:p w14:paraId="3303683D" w14:textId="77777777" w:rsidR="00B11C41" w:rsidRDefault="00B11C41" w:rsidP="00B11C41">
      <w:pPr>
        <w:pStyle w:val="Heading4"/>
        <w:numPr>
          <w:ilvl w:val="0"/>
          <w:numId w:val="0"/>
        </w:numPr>
        <w:spacing w:before="120" w:after="0"/>
        <w:ind w:left="2520"/>
        <w:rPr>
          <w:color w:val="616161"/>
        </w:rPr>
      </w:pPr>
      <w:r>
        <w:rPr>
          <w:color w:val="616161"/>
        </w:rPr>
        <w:t>17.3.19.3 Параметры</w:t>
      </w:r>
    </w:p>
    <w:p w14:paraId="24C2C507" w14:textId="77777777" w:rsidR="00B11C41" w:rsidRDefault="00B11C41" w:rsidP="00B11C41">
      <w:pPr>
        <w:pStyle w:val="NormalWeb"/>
        <w:spacing w:before="0" w:beforeAutospacing="0" w:after="0" w:afterAutospacing="0"/>
        <w:ind w:left="360"/>
        <w:rPr>
          <w:color w:val="424242"/>
        </w:rPr>
      </w:pPr>
      <w:r>
        <w:rPr>
          <w:color w:val="424242"/>
        </w:rPr>
        <w:t>Таблица 31 — Параметры gpinitsystem</w:t>
      </w:r>
    </w:p>
    <w:tbl>
      <w:tblPr>
        <w:tblW w:w="0" w:type="auto"/>
        <w:shd w:val="clear" w:color="auto" w:fill="FFFFFF"/>
        <w:tblCellMar>
          <w:left w:w="0" w:type="dxa"/>
          <w:right w:w="0" w:type="dxa"/>
        </w:tblCellMar>
        <w:tblLook w:val="04A0" w:firstRow="1" w:lastRow="0" w:firstColumn="1" w:lastColumn="0" w:noHBand="0" w:noVBand="1"/>
      </w:tblPr>
      <w:tblGrid>
        <w:gridCol w:w="3671"/>
        <w:gridCol w:w="5663"/>
      </w:tblGrid>
      <w:tr w:rsidR="00B11C41" w14:paraId="3FCB06F7"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F0D615A"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1F5CA24C"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21AA9C5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AD704E6" w14:textId="77777777" w:rsidR="00B11C41" w:rsidRDefault="00B11C41" w:rsidP="00B11C41">
            <w:pPr>
              <w:ind w:left="360"/>
            </w:pPr>
            <w:r>
              <w: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E3DD38" w14:textId="77777777" w:rsidR="00B11C41" w:rsidRDefault="00B11C41" w:rsidP="00B11C41">
            <w:pPr>
              <w:ind w:left="360"/>
            </w:pPr>
            <w:r>
              <w:t>Не запрашивать у пользователя подтверждение.</w:t>
            </w:r>
          </w:p>
        </w:tc>
      </w:tr>
      <w:tr w:rsidR="00B11C41" w14:paraId="79EBF0B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93B8347" w14:textId="77777777" w:rsidR="00B11C41" w:rsidRDefault="00B11C41" w:rsidP="00B11C41">
            <w:pPr>
              <w:ind w:left="360"/>
            </w:pPr>
            <w:r>
              <w:t>-B </w:t>
            </w:r>
            <w:r w:rsidRPr="00B11C41">
              <w:rPr>
                <w:i/>
                <w:iCs/>
              </w:rPr>
              <w:t>parallel_processes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B2808F1" w14:textId="77777777" w:rsidR="00B11C41" w:rsidRDefault="00B11C41" w:rsidP="00B11C41">
            <w:pPr>
              <w:ind w:left="360"/>
            </w:pPr>
            <w:r>
              <w:t>Количество сегментов, которые нужно создать параллельно. Если не указано иное, утилита будет запускать до 4 параллельных процессов одновременно.</w:t>
            </w:r>
          </w:p>
        </w:tc>
      </w:tr>
      <w:tr w:rsidR="00B11C41" w14:paraId="4799F75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B7DD320" w14:textId="77777777" w:rsidR="00B11C41" w:rsidRDefault="00B11C41" w:rsidP="00B11C41">
            <w:pPr>
              <w:ind w:left="360"/>
            </w:pPr>
            <w:r>
              <w:t>-c </w:t>
            </w:r>
            <w:r w:rsidRPr="00B11C41">
              <w:rPr>
                <w:i/>
                <w:iCs/>
              </w:rPr>
              <w:t>cluster_configuration_file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195335" w14:textId="77777777" w:rsidR="00B11C41" w:rsidRDefault="00B11C41" w:rsidP="00B11C41">
            <w:pPr>
              <w:ind w:left="360"/>
            </w:pPr>
            <w:r>
              <w:t>Обязательный. Полный путь и имя файла конфигурации, который содержит все определённые параметры для настройки и инициализации новой системы RT.Warehouse. Описание этого файла см. в Формат файла конфигурации инициализации Вы должны предоставить gpinitsystem либо параметр -c </w:t>
            </w:r>
            <w:r w:rsidRPr="00B11C41">
              <w:rPr>
                <w:i/>
                <w:iCs/>
              </w:rPr>
              <w:t>cluster_configuration_file</w:t>
            </w:r>
            <w:r>
              <w:t>, либо параметр  -I </w:t>
            </w:r>
            <w:r w:rsidRPr="00B11C41">
              <w:rPr>
                <w:i/>
                <w:iCs/>
              </w:rPr>
              <w:t>input_configuration_file</w:t>
            </w:r>
            <w:r>
              <w:t>.</w:t>
            </w:r>
          </w:p>
        </w:tc>
      </w:tr>
      <w:tr w:rsidR="00B11C41" w14:paraId="11F7A45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8B28B56" w14:textId="77777777" w:rsidR="00B11C41" w:rsidRDefault="00B11C41" w:rsidP="00B11C41">
            <w:pPr>
              <w:ind w:left="360"/>
            </w:pPr>
            <w:r>
              <w:t>-D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984E10" w14:textId="77777777" w:rsidR="00B11C41" w:rsidRDefault="00B11C41" w:rsidP="00B11C41">
            <w:pPr>
              <w:ind w:left="360"/>
            </w:pPr>
            <w:r>
              <w:t>Устанавливает уровень вывода журнала для отладки.</w:t>
            </w:r>
          </w:p>
        </w:tc>
      </w:tr>
      <w:tr w:rsidR="00B11C41" w14:paraId="3E46717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4686011" w14:textId="77777777" w:rsidR="00B11C41" w:rsidRDefault="00B11C41" w:rsidP="00B11C41">
            <w:pPr>
              <w:ind w:left="360"/>
            </w:pPr>
            <w:r>
              <w:t>-h </w:t>
            </w:r>
            <w:r w:rsidRPr="00B11C41">
              <w:rPr>
                <w:i/>
                <w:iCs/>
              </w:rPr>
              <w:t>hostfile_gpinitsystem</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3A4A70" w14:textId="77777777" w:rsidR="00B11C41" w:rsidRDefault="00B11C41" w:rsidP="00B11C41">
            <w:pPr>
              <w:ind w:left="360"/>
            </w:pPr>
            <w:r>
              <w:t>Опционально. Полный путь и имя файла, содержащего адреса хостов ваших сегментов. Если не указан в командной строке, вы можете указать файл хоста с помощью параметра MACHINE_LIST_FILE в файле gpinitsystem_config.</w:t>
            </w:r>
          </w:p>
        </w:tc>
      </w:tr>
      <w:tr w:rsidR="00B11C41" w14:paraId="6EA4B6B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7CE191" w14:textId="77777777" w:rsidR="00B11C41" w:rsidRDefault="00B11C41" w:rsidP="00B11C41">
            <w:pPr>
              <w:ind w:left="360"/>
            </w:pPr>
            <w:r>
              <w:t>-I </w:t>
            </w:r>
            <w:r w:rsidRPr="00B11C41">
              <w:rPr>
                <w:i/>
                <w:iCs/>
              </w:rPr>
              <w:t>input_configuration_file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E635A4" w14:textId="77777777" w:rsidR="00B11C41" w:rsidRDefault="00B11C41" w:rsidP="00B11C41">
            <w:pPr>
              <w:ind w:left="360"/>
            </w:pPr>
            <w:r>
              <w:t>Полный путь и имя файла входной конфигурации, который определяет элементы и сегменты RT.Warehouse с помощью параметров QD_PRIMARY_ARRAY и PRIMARY_ARRAY. Входной файл конфигурации обычно создается с помощью gpinitsystem с параметром -O </w:t>
            </w:r>
            <w:r w:rsidRPr="00B11C41">
              <w:rPr>
                <w:i/>
                <w:iCs/>
              </w:rPr>
              <w:t>output_configuration_file</w:t>
            </w:r>
            <w:r>
              <w:t>. Выдолжны предоставить gpinitsystem либо параметр -</w:t>
            </w:r>
            <w:r>
              <w:lastRenderedPageBreak/>
              <w:t>c </w:t>
            </w:r>
            <w:r w:rsidRPr="00B11C41">
              <w:rPr>
                <w:i/>
                <w:iCs/>
              </w:rPr>
              <w:t>cluster_configuration_file</w:t>
            </w:r>
            <w:r>
              <w:t>, либо параметр -I </w:t>
            </w:r>
            <w:r w:rsidRPr="00B11C41">
              <w:rPr>
                <w:i/>
                <w:iCs/>
              </w:rPr>
              <w:t>input_configuration_file</w:t>
            </w:r>
            <w:r>
              <w:t>.</w:t>
            </w:r>
          </w:p>
        </w:tc>
      </w:tr>
      <w:tr w:rsidR="00B11C41" w14:paraId="0FD78CE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0032230" w14:textId="77777777" w:rsidR="00B11C41" w:rsidRDefault="00B11C41" w:rsidP="00B11C41">
            <w:pPr>
              <w:ind w:left="360"/>
            </w:pPr>
            <w:r>
              <w:lastRenderedPageBreak/>
              <w:t>-n </w:t>
            </w:r>
            <w:r w:rsidRPr="00B11C41">
              <w:rPr>
                <w:i/>
                <w:iCs/>
              </w:rPr>
              <w:t>locale</w:t>
            </w:r>
            <w:r>
              <w:t> | --locale=</w:t>
            </w:r>
            <w:r w:rsidRPr="00B11C41">
              <w:rPr>
                <w:i/>
                <w:iCs/>
              </w:rPr>
              <w:t>locale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4367D3" w14:textId="77777777" w:rsidR="00B11C41" w:rsidRDefault="00B11C41" w:rsidP="00B11C41">
            <w:pPr>
              <w:pStyle w:val="NormalWeb"/>
              <w:spacing w:before="0" w:beforeAutospacing="0" w:after="0" w:afterAutospacing="0"/>
              <w:ind w:left="360"/>
            </w:pPr>
            <w:r>
              <w:t>Устанавливает языковой стандарт по умолчанию, используемый RT.Warehouse. Если не указано иное, переменная среда LC_ALL, LC_COLLATE или LANG хоста мастера определяет языковой стандарт. Если они не установлены, по умолчанию используется язык C (POSIX). Идентификатор локали состоит из идентификатора языка и идентификатора региона, а также, необязательно, кодировки набора символов.</w:t>
            </w:r>
          </w:p>
          <w:p w14:paraId="5BF2E211" w14:textId="77777777" w:rsidR="00B11C41" w:rsidRDefault="00B11C41" w:rsidP="00B11C41">
            <w:pPr>
              <w:pStyle w:val="NormalWeb"/>
              <w:spacing w:before="0" w:beforeAutospacing="0" w:after="0" w:afterAutospacing="0"/>
              <w:ind w:left="360"/>
            </w:pPr>
            <w:r>
              <w:t>Например, sv_SE — это шведский, как говорят в Швеции, en_US — американский английский, а fr_CA — французско-канадский. Если для языкового стандарта может быть полезно более одного набора символов, тогда спецификации будут выглядеть следующим образом: en_US.UTF-8 (спецификация языкового стандарта и кодировка набора символов). В большинстве систем команда locale покажет настройки среды локали, а locale -a покажет список всех доступных локалей.</w:t>
            </w:r>
          </w:p>
        </w:tc>
      </w:tr>
      <w:tr w:rsidR="00B11C41" w14:paraId="6BF7BE8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B4554E1" w14:textId="77777777" w:rsidR="00B11C41" w:rsidRDefault="00B11C41" w:rsidP="00B11C41">
            <w:pPr>
              <w:ind w:left="360"/>
            </w:pPr>
            <w:r>
              <w:t>--lc-collate=</w:t>
            </w:r>
            <w:r w:rsidRPr="00B11C41">
              <w:rPr>
                <w:i/>
                <w:iCs/>
              </w:rPr>
              <w:t>locale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D62936" w14:textId="77777777" w:rsidR="00B11C41" w:rsidRDefault="00B11C41" w:rsidP="00B11C41">
            <w:pPr>
              <w:ind w:left="360"/>
            </w:pPr>
            <w:r>
              <w:t>Аналогично --locale, но устанавливает языковой стандарт, используемый для сопоставления (сортировки данных). Порядок сортировки нельзя изменить после инициализации RT.Warehouse, поэтому важно выбрать локаль сопоставления, совместимую с кодировками набора символов, которые вы планируете использовать для своих данных. Существует специальное имя сопоставления C или POSIX (сортировка по порядку байтов в отличие от сортировки по словарю). Параметры сортировки C могут использоваться с любой кодировкой символов.</w:t>
            </w:r>
          </w:p>
        </w:tc>
      </w:tr>
      <w:tr w:rsidR="00B11C41" w14:paraId="33E9C31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56216F" w14:textId="77777777" w:rsidR="00B11C41" w:rsidRDefault="00B11C41" w:rsidP="00B11C41">
            <w:pPr>
              <w:ind w:left="360"/>
            </w:pPr>
            <w:r>
              <w:t>--lc-ctype=</w:t>
            </w:r>
            <w:r w:rsidRPr="00B11C41">
              <w:rPr>
                <w:i/>
                <w:iCs/>
              </w:rPr>
              <w:t>locale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4D5CB0" w14:textId="77777777" w:rsidR="00B11C41" w:rsidRDefault="00B11C41" w:rsidP="00B11C41">
            <w:pPr>
              <w:ind w:left="360"/>
            </w:pPr>
            <w:r>
              <w:t xml:space="preserve">Аналогично --locale, но устанавливает языковой стандарт, используемый для классификации символов (какие последовательности символов допустимы и как они интерпретируются). Это невозможно изменить после инициализации базы данных RT.Warehouse, поэтому важно выбрать языковой стандарт классификации символов, </w:t>
            </w:r>
            <w:r>
              <w:lastRenderedPageBreak/>
              <w:t>совместимый с данными, которые вы планируете хранить в RT.Warehouse.</w:t>
            </w:r>
          </w:p>
        </w:tc>
      </w:tr>
      <w:tr w:rsidR="00B11C41" w14:paraId="63D46FC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9ED8266" w14:textId="77777777" w:rsidR="00B11C41" w:rsidRDefault="00B11C41" w:rsidP="00B11C41">
            <w:pPr>
              <w:ind w:left="360"/>
            </w:pPr>
            <w:r>
              <w:lastRenderedPageBreak/>
              <w:t>--lc-messages=</w:t>
            </w:r>
            <w:r w:rsidRPr="00B11C41">
              <w:rPr>
                <w:i/>
                <w:iCs/>
              </w:rPr>
              <w:t>locale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7B05C5F" w14:textId="77777777" w:rsidR="00B11C41" w:rsidRDefault="00B11C41" w:rsidP="00B11C41">
            <w:pPr>
              <w:ind w:left="360"/>
            </w:pPr>
            <w:r>
              <w:t>Аналогично --locale, но устанавливает языковой стандарт, используемый для вывода сообщений RT.Warehouse. Текущая версия RT.Warehouse не поддерживает несколько языков для выходных сообщений (все сообщения на английском языке), поэтому изменение этого параметра не повлияет.</w:t>
            </w:r>
          </w:p>
        </w:tc>
      </w:tr>
      <w:tr w:rsidR="00B11C41" w14:paraId="456A651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D0A870" w14:textId="77777777" w:rsidR="00B11C41" w:rsidRDefault="00B11C41" w:rsidP="00B11C41">
            <w:pPr>
              <w:ind w:left="360"/>
            </w:pPr>
            <w:r>
              <w:t>--lc-monetary=</w:t>
            </w:r>
            <w:r w:rsidRPr="00B11C41">
              <w:rPr>
                <w:i/>
                <w:iCs/>
              </w:rPr>
              <w:t>locale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DAC2A7" w14:textId="77777777" w:rsidR="00B11C41" w:rsidRDefault="00B11C41" w:rsidP="00B11C41">
            <w:pPr>
              <w:ind w:left="360"/>
            </w:pPr>
            <w:r>
              <w:t>Аналогично --locale, но устанавливает языковой стандарт, используемый для форматирования денежных сумм.</w:t>
            </w:r>
          </w:p>
        </w:tc>
      </w:tr>
      <w:tr w:rsidR="00B11C41" w14:paraId="4A24BCB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DB44CAA" w14:textId="77777777" w:rsidR="00B11C41" w:rsidRDefault="00B11C41" w:rsidP="00B11C41">
            <w:pPr>
              <w:ind w:left="360"/>
            </w:pPr>
            <w:r>
              <w:t>--lc-numeric=</w:t>
            </w:r>
            <w:r w:rsidRPr="00B11C41">
              <w:rPr>
                <w:i/>
                <w:iCs/>
              </w:rPr>
              <w:t>locale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8EDE988" w14:textId="77777777" w:rsidR="00B11C41" w:rsidRDefault="00B11C41" w:rsidP="00B11C41">
            <w:pPr>
              <w:ind w:left="360"/>
            </w:pPr>
            <w:r>
              <w:t>Аналогично --locale, но устанавливает языковой стандарт, используемый для форматирования чисел.</w:t>
            </w:r>
          </w:p>
        </w:tc>
      </w:tr>
      <w:tr w:rsidR="00B11C41" w14:paraId="44B754C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E691FDB" w14:textId="77777777" w:rsidR="00B11C41" w:rsidRDefault="00B11C41" w:rsidP="00B11C41">
            <w:pPr>
              <w:ind w:left="360"/>
            </w:pPr>
            <w:r>
              <w:t>--lc-time=</w:t>
            </w:r>
            <w:r w:rsidRPr="00B11C41">
              <w:rPr>
                <w:i/>
                <w:iCs/>
              </w:rPr>
              <w:t>locale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1F8112B" w14:textId="77777777" w:rsidR="00B11C41" w:rsidRDefault="00B11C41" w:rsidP="00B11C41">
            <w:pPr>
              <w:ind w:left="360"/>
            </w:pPr>
            <w:r>
              <w:t>Аналогично --locale, но устанавливает языковой стандарт, используемый для форматирования даты и времени.</w:t>
            </w:r>
          </w:p>
        </w:tc>
      </w:tr>
      <w:tr w:rsidR="00B11C41" w14:paraId="333BA56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83CD619" w14:textId="77777777" w:rsidR="00B11C41" w:rsidRDefault="00B11C41" w:rsidP="00B11C41">
            <w:pPr>
              <w:ind w:left="360"/>
            </w:pPr>
            <w:r>
              <w:t>-l </w:t>
            </w:r>
            <w:r w:rsidRPr="00B11C41">
              <w:rPr>
                <w:i/>
                <w:iCs/>
              </w:rPr>
              <w:t>logfile_directory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0EE5B91" w14:textId="77777777" w:rsidR="00B11C41" w:rsidRDefault="00B11C41" w:rsidP="00B11C41">
            <w:pPr>
              <w:ind w:left="360"/>
            </w:pPr>
            <w:r>
              <w:t>Каталог для записи файла журнала. По умолчанию ~/gpAdminLogs.</w:t>
            </w:r>
          </w:p>
        </w:tc>
      </w:tr>
      <w:tr w:rsidR="00B11C41" w14:paraId="3656624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244AD65" w14:textId="77777777" w:rsidR="00B11C41" w:rsidRDefault="00B11C41" w:rsidP="00B11C41">
            <w:pPr>
              <w:ind w:left="360"/>
            </w:pPr>
            <w:r>
              <w:t>-m </w:t>
            </w:r>
            <w:r w:rsidRPr="00B11C41">
              <w:rPr>
                <w:i/>
                <w:iCs/>
              </w:rPr>
              <w:t>number</w:t>
            </w:r>
            <w:r>
              <w:t> | --max_connections=</w:t>
            </w:r>
            <w:r w:rsidRPr="00B11C41">
              <w:rPr>
                <w:i/>
                <w:iCs/>
              </w:rPr>
              <w:t>number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BCBAC7" w14:textId="77777777" w:rsidR="00B11C41" w:rsidRDefault="00B11C41" w:rsidP="00B11C41">
            <w:pPr>
              <w:ind w:left="360"/>
            </w:pPr>
            <w:r>
              <w:t>Устанавливает максимальное количество клиентских подключений, разрешённых мастеру. По умолчанию — 250.</w:t>
            </w:r>
          </w:p>
        </w:tc>
      </w:tr>
      <w:tr w:rsidR="00B11C41" w14:paraId="38626DE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B03F1C4" w14:textId="77777777" w:rsidR="00B11C41" w:rsidRDefault="00B11C41" w:rsidP="00B11C41">
            <w:pPr>
              <w:ind w:left="360"/>
            </w:pPr>
            <w:r>
              <w:t>-O </w:t>
            </w:r>
            <w:r w:rsidRPr="00B11C41">
              <w:rPr>
                <w:i/>
                <w:iCs/>
              </w:rPr>
              <w:t>output_configuration_file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15EAEBD" w14:textId="77777777" w:rsidR="00B11C41" w:rsidRDefault="00B11C41" w:rsidP="00B11C41">
            <w:pPr>
              <w:ind w:left="360"/>
            </w:pPr>
            <w:r>
              <w:t>При использовании с параметром -O gpinitsystem не создаёт новый кластер RT.Warehouse, а вместо этого записывает предоставленную информацию о конфигурации кластера в указанный файл output_configuration_file. Этот файл определяет элементы и сегменты RT.Warehouse, используя параметры QD_PRIMARY_ARRAY, PRIMARY_ARRAY и MIRROR_ARRAY, и позже может использоваться с -I </w:t>
            </w:r>
            <w:r w:rsidRPr="00B11C41">
              <w:rPr>
                <w:i/>
                <w:iCs/>
              </w:rPr>
              <w:t>input_configuration_file</w:t>
            </w:r>
            <w:r>
              <w:t> для инициализации нового кластера.</w:t>
            </w:r>
          </w:p>
        </w:tc>
      </w:tr>
      <w:tr w:rsidR="00B11C41" w14:paraId="71DCC6E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1E8684" w14:textId="77777777" w:rsidR="00B11C41" w:rsidRDefault="00B11C41" w:rsidP="00B11C41">
            <w:pPr>
              <w:ind w:left="360"/>
            </w:pPr>
            <w:r>
              <w:t>-p </w:t>
            </w:r>
            <w:r w:rsidRPr="00B11C41">
              <w:rPr>
                <w:i/>
                <w:iCs/>
              </w:rPr>
              <w:t>postgresql_conf_param_file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1B42C1" w14:textId="77777777" w:rsidR="00B11C41" w:rsidRDefault="00B11C41" w:rsidP="00B11C41">
            <w:pPr>
              <w:ind w:left="360"/>
            </w:pPr>
            <w:r>
              <w:t xml:space="preserve">Опционально. Имя файла, содержащего настройки параметров postgresql.conf, которые вы хотите установить для RT.Warehouse. Эти настройки будут использоваться при инициализации отдельных инстансов мастера и сегмента. Вы </w:t>
            </w:r>
            <w:r>
              <w:lastRenderedPageBreak/>
              <w:t>также можете установить параметры после инициализации с помощью утилиты gpconfig.</w:t>
            </w:r>
          </w:p>
        </w:tc>
      </w:tr>
      <w:tr w:rsidR="00B11C41" w14:paraId="5E4B9E1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DC81949" w14:textId="77777777" w:rsidR="00B11C41" w:rsidRDefault="00B11C41" w:rsidP="00B11C41">
            <w:pPr>
              <w:ind w:left="360"/>
            </w:pPr>
            <w:r>
              <w:lastRenderedPageBreak/>
              <w:t>-q</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07EDF5C" w14:textId="77777777" w:rsidR="00B11C41" w:rsidRDefault="00B11C41" w:rsidP="00B11C41">
            <w:pPr>
              <w:ind w:left="360"/>
            </w:pPr>
            <w:r>
              <w:t>Работать в тихом режиме. Вывод команды не отображается на экране, но все равно записывается в файл журнала.</w:t>
            </w:r>
          </w:p>
        </w:tc>
      </w:tr>
      <w:tr w:rsidR="00B11C41" w14:paraId="0D46ACD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5FCD81C" w14:textId="77777777" w:rsidR="00B11C41" w:rsidRDefault="00B11C41" w:rsidP="00B11C41">
            <w:pPr>
              <w:ind w:left="360"/>
            </w:pPr>
            <w:r>
              <w:t>-b </w:t>
            </w:r>
            <w:r w:rsidRPr="00B11C41">
              <w:rPr>
                <w:i/>
                <w:iCs/>
              </w:rPr>
              <w:t>size</w:t>
            </w:r>
            <w:r>
              <w:t> | --shared_buffers=</w:t>
            </w:r>
            <w:r w:rsidRPr="00B11C41">
              <w:rPr>
                <w:i/>
                <w:iCs/>
              </w:rPr>
              <w:t>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FFB7866" w14:textId="77777777" w:rsidR="00B11C41" w:rsidRDefault="00B11C41" w:rsidP="00B11C41">
            <w:pPr>
              <w:ind w:left="360"/>
            </w:pPr>
            <w:r>
              <w:t>Устанавливает объём памяти, который инстанс сервера RT.Warehouse использует для буферов разделяемой памяти. Вы можете указать размер в килобайтах (КБ), мегабайтах (МБ) или гигабайтах (ГБ). По умолчанию — 125 МБ.</w:t>
            </w:r>
          </w:p>
        </w:tc>
      </w:tr>
      <w:tr w:rsidR="00B11C41" w14:paraId="3545E40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B604D2D" w14:textId="77777777" w:rsidR="00B11C41" w:rsidRDefault="00B11C41" w:rsidP="00B11C41">
            <w:pPr>
              <w:ind w:left="360"/>
            </w:pPr>
            <w:r>
              <w:t>-s </w:t>
            </w:r>
            <w:r w:rsidRPr="00B11C41">
              <w:rPr>
                <w:i/>
                <w:iCs/>
              </w:rPr>
              <w:t>standby_master_host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7D983A" w14:textId="77777777" w:rsidR="00B11C41" w:rsidRDefault="00B11C41" w:rsidP="00B11C41">
            <w:pPr>
              <w:ind w:left="360"/>
            </w:pPr>
            <w:r>
              <w:t>Опционально. Если вы хотите настроить инстанс резервного мастера, укажите имя хоста с помощью этого параметра. Программное обеспечение RT.Warehouse уже должно быть установлено и настроено на этом хосте.</w:t>
            </w:r>
          </w:p>
        </w:tc>
      </w:tr>
      <w:tr w:rsidR="00B11C41" w14:paraId="249D8BC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549BD27" w14:textId="77777777" w:rsidR="00B11C41" w:rsidRDefault="00B11C41" w:rsidP="00B11C41">
            <w:pPr>
              <w:ind w:left="360"/>
            </w:pPr>
            <w:r>
              <w:t>-P </w:t>
            </w:r>
            <w:r w:rsidRPr="00B11C41">
              <w:rPr>
                <w:i/>
                <w:iCs/>
              </w:rPr>
              <w:t>standby_master_port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8EA6E7E" w14:textId="77777777" w:rsidR="00B11C41" w:rsidRDefault="00B11C41" w:rsidP="00B11C41">
            <w:pPr>
              <w:ind w:left="360"/>
            </w:pPr>
            <w:r>
              <w:t>Если вы настраиваете инстанс резервного мастера с помощью -s, укажите его номер порта с помощью этого параметра. Порт по умолчанию такой же, как и главный порт. Чтобы запустить резервный мастер и основной мастер на одном хосте, вы должны использовать этот параметр, чтобы указать другой порт для резервного. Программное обеспечение RT.Warehouse уже должно быть установлено и настроено на резервном хосте.</w:t>
            </w:r>
          </w:p>
        </w:tc>
      </w:tr>
      <w:tr w:rsidR="00B11C41" w14:paraId="7EE1254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080704" w14:textId="77777777" w:rsidR="00B11C41" w:rsidRDefault="00B11C41" w:rsidP="00B11C41">
            <w:pPr>
              <w:ind w:left="360"/>
            </w:pPr>
            <w:r>
              <w:t>-S </w:t>
            </w:r>
            <w:r w:rsidRPr="00B11C41">
              <w:rPr>
                <w:i/>
                <w:iCs/>
              </w:rPr>
              <w:t>standby_master_datadir</w:t>
            </w:r>
            <w:r>
              <w:t> | --standby_dir=</w:t>
            </w:r>
            <w:r w:rsidRPr="00B11C41">
              <w:rPr>
                <w:i/>
                <w:iCs/>
              </w:rPr>
              <w:t>standby_master_datadir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02075D" w14:textId="77777777" w:rsidR="00B11C41" w:rsidRDefault="00B11C41" w:rsidP="00B11C41">
            <w:pPr>
              <w:ind w:left="360"/>
            </w:pPr>
            <w:r>
              <w:t>Если вы настраиваете хост резервного мастера с помощью -s, используйте этот параметр, чтобы указать его каталог данных. Если вы настраиваете резервный мастер на том же хосте, что и инстанс мастера, основной мастер и резервный мастер должны иметь отдельные каталоги данных.</w:t>
            </w:r>
          </w:p>
        </w:tc>
      </w:tr>
      <w:tr w:rsidR="00B11C41" w14:paraId="3667A05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E5FA188" w14:textId="77777777" w:rsidR="00B11C41" w:rsidRDefault="00B11C41" w:rsidP="00B11C41">
            <w:pPr>
              <w:ind w:left="360"/>
            </w:pPr>
            <w:r>
              <w:t>-e </w:t>
            </w:r>
            <w:r w:rsidRPr="00B11C41">
              <w:rPr>
                <w:i/>
                <w:iCs/>
              </w:rPr>
              <w:t>superuser_password</w:t>
            </w:r>
            <w:r>
              <w:t> | --su_password=</w:t>
            </w:r>
            <w:r w:rsidRPr="00B11C41">
              <w:rPr>
                <w:i/>
                <w:iCs/>
              </w:rPr>
              <w:t>superuser_password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C4B399" w14:textId="77777777" w:rsidR="00B11C41" w:rsidRDefault="00B11C41" w:rsidP="00B11C41">
            <w:pPr>
              <w:pStyle w:val="NormalWeb"/>
              <w:spacing w:before="0" w:beforeAutospacing="0" w:after="0" w:afterAutospacing="0"/>
              <w:ind w:left="360"/>
            </w:pPr>
            <w:r>
              <w:t>Используйте этот параметр, чтобы указать пароль для учётной записи суперпользователя RT.Warehouse (например, gpadmin). Если этот параметр не указан, учётной записи суперпользователя назначается пароль по умолчанию gparray. Вы можете использовать команду ALTER ROLE, чтобы изменить пароль позже. Рекомендуемые методы безопасности:</w:t>
            </w:r>
          </w:p>
          <w:p w14:paraId="762AE293" w14:textId="77777777" w:rsidR="00B11C41" w:rsidRDefault="00B11C41" w:rsidP="00B11C41">
            <w:pPr>
              <w:ind w:left="360"/>
            </w:pPr>
            <w:r>
              <w:lastRenderedPageBreak/>
              <w:t>Не используйте параметр пароля по умолчанию для производственных сред.</w:t>
            </w:r>
          </w:p>
          <w:p w14:paraId="6643141E" w14:textId="77777777" w:rsidR="00B11C41" w:rsidRDefault="00B11C41" w:rsidP="00B11C41">
            <w:pPr>
              <w:spacing w:before="100" w:beforeAutospacing="1" w:after="100" w:afterAutospacing="1"/>
              <w:ind w:left="360"/>
            </w:pPr>
            <w:r>
              <w:t>Измените пароль сразу после установки.</w:t>
            </w:r>
          </w:p>
        </w:tc>
      </w:tr>
      <w:tr w:rsidR="00B11C41" w14:paraId="2743B1B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07ECA20" w14:textId="77777777" w:rsidR="00B11C41" w:rsidRDefault="00B11C41" w:rsidP="00B11C41">
            <w:pPr>
              <w:ind w:left="360"/>
            </w:pPr>
            <w:r>
              <w:lastRenderedPageBreak/>
              <w:t>--mirror_mode={group|spread}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B1D0105" w14:textId="77777777" w:rsidR="00B11C41" w:rsidRDefault="00B11C41" w:rsidP="00B11C41">
            <w:pPr>
              <w:pStyle w:val="NormalWeb"/>
              <w:spacing w:before="0" w:beforeAutospacing="0" w:after="0" w:afterAutospacing="0"/>
              <w:ind w:left="360"/>
            </w:pPr>
            <w:r>
              <w:t>Используйте этот параметр, чтобы указать размещение инстансов зеркального сегмента на хостах сегмента. По умолчанию group группирует зеркальные сегменты для всех основных сегментов хоста на одном альтернативном хосте. spread распределяет зеркальные сегменты для основных сегментов на хосте по разным хостам в массиве RT.Warehouse.</w:t>
            </w:r>
          </w:p>
          <w:p w14:paraId="02BCFD07" w14:textId="77777777" w:rsidR="00B11C41" w:rsidRDefault="00B11C41" w:rsidP="00B11C41">
            <w:pPr>
              <w:pStyle w:val="NormalWeb"/>
              <w:spacing w:before="0" w:beforeAutospacing="0" w:after="0" w:afterAutospacing="0"/>
              <w:ind w:left="360"/>
            </w:pPr>
            <w:r>
              <w:t>Распространение разрешено только в том случае, если количество хостов превышает количество инстансов сегмента на хост.</w:t>
            </w:r>
          </w:p>
        </w:tc>
      </w:tr>
      <w:tr w:rsidR="00B11C41" w14:paraId="03B1408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B05677D" w14:textId="77777777" w:rsidR="00B11C41" w:rsidRDefault="00B11C41" w:rsidP="00B11C41">
            <w:pPr>
              <w:ind w:left="360"/>
            </w:pPr>
            <w:r>
              <w:t>-v | --version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960051F" w14:textId="77777777" w:rsidR="00B11C41" w:rsidRDefault="00B11C41" w:rsidP="00B11C41">
            <w:pPr>
              <w:ind w:left="360"/>
            </w:pPr>
            <w:r>
              <w:t>Распечатывает версию gpinitsystem и выходит.</w:t>
            </w:r>
          </w:p>
        </w:tc>
      </w:tr>
      <w:tr w:rsidR="00B11C41" w14:paraId="7EA4F1E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204E204" w14:textId="77777777" w:rsidR="00B11C41" w:rsidRDefault="00B11C41" w:rsidP="00B11C41">
            <w:pPr>
              <w:ind w:left="360"/>
            </w:pPr>
            <w:r>
              <w:t>-?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5F9A07" w14:textId="77777777" w:rsidR="00B11C41" w:rsidRDefault="00B11C41" w:rsidP="00B11C41">
            <w:pPr>
              <w:ind w:left="360"/>
            </w:pPr>
            <w:r>
              <w:t>Показывает справку об аргументах командной строки gpinitsystem и выходит.</w:t>
            </w:r>
          </w:p>
        </w:tc>
      </w:tr>
    </w:tbl>
    <w:p w14:paraId="18E22D2D" w14:textId="77777777" w:rsidR="00B11C41" w:rsidRDefault="00B11C41" w:rsidP="00B11C41">
      <w:pPr>
        <w:pStyle w:val="Heading4"/>
        <w:numPr>
          <w:ilvl w:val="0"/>
          <w:numId w:val="0"/>
        </w:numPr>
        <w:spacing w:before="120" w:after="0"/>
        <w:ind w:left="2520"/>
        <w:rPr>
          <w:color w:val="616161"/>
        </w:rPr>
      </w:pPr>
      <w:r>
        <w:rPr>
          <w:color w:val="616161"/>
        </w:rPr>
        <w:t>17.3.19.4 Формат файла конфигурации инициализации</w:t>
      </w:r>
    </w:p>
    <w:p w14:paraId="37EBD89C" w14:textId="77777777" w:rsidR="00B11C41" w:rsidRDefault="00B11C41" w:rsidP="00B11C41">
      <w:pPr>
        <w:pStyle w:val="NormalWeb"/>
        <w:spacing w:before="0" w:beforeAutospacing="0" w:after="0" w:afterAutospacing="0"/>
        <w:ind w:left="360"/>
        <w:rPr>
          <w:color w:val="424242"/>
        </w:rPr>
      </w:pPr>
      <w:r>
        <w:rPr>
          <w:color w:val="424242"/>
        </w:rPr>
        <w:t>gpinitsystem требуется файл конфигурации кластера со следующими определёнными параметрами. Пример файла конфигурации инициализации можно найти в $GPHOME/docs/cli_help/gpconfigs/gpinitsystem_config.</w:t>
      </w:r>
    </w:p>
    <w:p w14:paraId="6DE1BA87" w14:textId="77777777" w:rsidR="00B11C41" w:rsidRDefault="00B11C41" w:rsidP="00B11C41">
      <w:pPr>
        <w:pStyle w:val="NormalWeb"/>
        <w:spacing w:before="0" w:beforeAutospacing="0" w:after="0" w:afterAutospacing="0"/>
        <w:ind w:left="360"/>
        <w:rPr>
          <w:color w:val="424242"/>
        </w:rPr>
      </w:pPr>
      <w:r>
        <w:rPr>
          <w:color w:val="424242"/>
        </w:rPr>
        <w:t>Чтобы избежать конфликтов портов между RT.Warehouse и другими приложениями, номера портов RT.Warehouse не должны находиться в диапазоне, заданном параметром операционной системы net.ipv4.ip_local_port_range. Например, если net.ipv4.ip_local_port_range = 10000 65535, вы можете установить эти значения для номеров базовых портов RT.Warehouse.</w:t>
      </w:r>
    </w:p>
    <w:p w14:paraId="07BDAF6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PORT_BASE = 6000</w:t>
      </w:r>
    </w:p>
    <w:p w14:paraId="12FFAF1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MIRROR_PORT_BASE = 7000</w:t>
      </w:r>
    </w:p>
    <w:p w14:paraId="75ED75B9" w14:textId="77777777" w:rsidR="00B11C41" w:rsidRPr="00B11C41" w:rsidRDefault="00B11C41" w:rsidP="00B11C41">
      <w:pPr>
        <w:ind w:left="360"/>
        <w:rPr>
          <w:rFonts w:cs="Times New Roman"/>
          <w:color w:val="424242"/>
          <w:sz w:val="24"/>
          <w:szCs w:val="24"/>
        </w:rPr>
      </w:pPr>
      <w:r w:rsidRPr="00B11C41">
        <w:rPr>
          <w:color w:val="424242"/>
        </w:rPr>
        <w:t>Copy</w:t>
      </w:r>
    </w:p>
    <w:p w14:paraId="31CA2F05" w14:textId="77777777" w:rsidR="00B11C41" w:rsidRDefault="00B11C41" w:rsidP="00B11C41">
      <w:pPr>
        <w:pStyle w:val="NormalWeb"/>
        <w:spacing w:before="0" w:beforeAutospacing="0" w:after="0" w:afterAutospacing="0"/>
        <w:ind w:left="360"/>
        <w:rPr>
          <w:color w:val="424242"/>
        </w:rPr>
      </w:pPr>
      <w:r>
        <w:rPr>
          <w:color w:val="424242"/>
        </w:rPr>
        <w:t>Таблица 32 — Параметры gpinitsystem_config</w:t>
      </w:r>
    </w:p>
    <w:tbl>
      <w:tblPr>
        <w:tblW w:w="0" w:type="auto"/>
        <w:shd w:val="clear" w:color="auto" w:fill="FFFFFF"/>
        <w:tblCellMar>
          <w:left w:w="0" w:type="dxa"/>
          <w:right w:w="0" w:type="dxa"/>
        </w:tblCellMar>
        <w:tblLook w:val="04A0" w:firstRow="1" w:lastRow="0" w:firstColumn="1" w:lastColumn="0" w:noHBand="0" w:noVBand="1"/>
      </w:tblPr>
      <w:tblGrid>
        <w:gridCol w:w="2995"/>
        <w:gridCol w:w="6339"/>
      </w:tblGrid>
      <w:tr w:rsidR="00B11C41" w14:paraId="564432B8"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347AB38D"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246EECE"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10A937E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15AAD8A" w14:textId="77777777" w:rsidR="00B11C41" w:rsidRDefault="00B11C41" w:rsidP="00B11C41">
            <w:pPr>
              <w:ind w:left="360"/>
            </w:pPr>
            <w:r>
              <w:t>ARRAY_NAME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EC041CD" w14:textId="77777777" w:rsidR="00B11C41" w:rsidRDefault="00B11C41" w:rsidP="00B11C41">
            <w:pPr>
              <w:ind w:left="360"/>
            </w:pPr>
            <w:r>
              <w:t>Обязательный. Имя настраиваемого массива. Вы можете использовать любое имя, какое захотите. Заключите имя в кавычки, если имя содержит пробелы.</w:t>
            </w:r>
          </w:p>
        </w:tc>
      </w:tr>
      <w:tr w:rsidR="00B11C41" w14:paraId="10A9AF7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D372DD" w14:textId="77777777" w:rsidR="00B11C41" w:rsidRDefault="00B11C41" w:rsidP="00B11C41">
            <w:pPr>
              <w:ind w:left="360"/>
            </w:pPr>
            <w:r>
              <w:t>MACHINE_LIST_FILE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8EA541D" w14:textId="77777777" w:rsidR="00B11C41" w:rsidRDefault="00B11C41" w:rsidP="00B11C41">
            <w:pPr>
              <w:ind w:left="360"/>
            </w:pPr>
            <w:r>
              <w:t xml:space="preserve">Опционально. Может использоваться вместо параметра -h. Параметр указывает на файл, содержащий список имён хостов сегментов, составляющих систему RT.Warehouse. Предполагается, что хостом мастера является хост, с которого вы запускаете утилиту, и его не следует включать в этот файл. Если хосты вашего сегмента </w:t>
            </w:r>
            <w:r>
              <w:lastRenderedPageBreak/>
              <w:t>имеют несколько сетевых интерфейсов, этот файл будет включать все адреса хоста. Укажите абсолютный путь к файлу.</w:t>
            </w:r>
          </w:p>
        </w:tc>
      </w:tr>
      <w:tr w:rsidR="00B11C41" w14:paraId="61ABF8D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8BDDE72" w14:textId="77777777" w:rsidR="00B11C41" w:rsidRDefault="00B11C41" w:rsidP="00B11C41">
            <w:pPr>
              <w:ind w:left="360"/>
            </w:pPr>
            <w:r>
              <w:lastRenderedPageBreak/>
              <w:t>SEG_PREFIX</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70B9050" w14:textId="77777777" w:rsidR="00B11C41" w:rsidRDefault="00B11C41" w:rsidP="00B11C41">
            <w:pPr>
              <w:ind w:left="360"/>
            </w:pPr>
            <w:r>
              <w:t>Обязательный. Параметр указывает префикс, который будет использоваться для именования каталогов данных на инстансах мастера и сегмента. Соглашение об именах каталогов данных в системе RT.Warehouse — SEG_PREFIXnumber, где number начинается с 0 для инстансов сегмента (мастер всегда -1). Так, например, если вы выберете префикс gpseg, каталог данных вашего инстанса мастера будет называться gpseg-1, а инстансы сегментов будут называться gpseg0, gpseg1, gpseg2, gpseg3 и так далее.</w:t>
            </w:r>
          </w:p>
        </w:tc>
      </w:tr>
      <w:tr w:rsidR="00B11C41" w14:paraId="34FEC96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D756D21" w14:textId="77777777" w:rsidR="00B11C41" w:rsidRDefault="00B11C41" w:rsidP="00B11C41">
            <w:pPr>
              <w:ind w:left="360"/>
            </w:pPr>
            <w:r>
              <w:t>PORT_BASE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E8407D" w14:textId="77777777" w:rsidR="00B11C41" w:rsidRDefault="00B11C41" w:rsidP="00B11C41">
            <w:pPr>
              <w:ind w:left="360"/>
            </w:pPr>
            <w:r>
              <w:t>Обязательный. Параметр указывает базовое число, по которому вычисляются номера портов основного сегмента. Порт первого основного сегмента на хосте устанавливается как PORT_BASE, а затем увеличивается на единицу для каждого дополнительного основного сегмента на этом хосте. Допустимые значения от 1 до 65535.</w:t>
            </w:r>
          </w:p>
        </w:tc>
      </w:tr>
      <w:tr w:rsidR="00B11C41" w14:paraId="62F9B1C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D819E5B" w14:textId="77777777" w:rsidR="00B11C41" w:rsidRDefault="00B11C41" w:rsidP="00B11C41">
            <w:pPr>
              <w:ind w:left="360"/>
            </w:pPr>
            <w:r>
              <w:t>DATA_DIRECTORY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0A4E166" w14:textId="77777777" w:rsidR="00B11C41" w:rsidRDefault="00B11C41" w:rsidP="00B11C41">
            <w:pPr>
              <w:pStyle w:val="NormalWeb"/>
              <w:spacing w:before="0" w:beforeAutospacing="0" w:after="0" w:afterAutospacing="0"/>
              <w:ind w:left="360"/>
            </w:pPr>
            <w:r>
              <w:t>Обязательный. Здесь указываются места хранения данных, в которых утилита будет создавать каталоги данных основных сегментов. Количество местоположений в списке определяет количество основных сегментов, которые будут созданы для каждого физического хоста (если в файле хоста указано несколько адресов хоста, количество сегментов будет равномерно распределено по указанным адресам интерфейса). Можно указать одну и ту же область хранения данных несколько раз, если вы хотите, чтобы каталоги данных создавались в одном месте. Пользователь, который запускает gpinitsystem (например, пользователь gpadmin), должен иметь разрешение на запись в эти каталоги. Например, создать шесть основных сегментов для каждого хоста:</w:t>
            </w:r>
          </w:p>
          <w:p w14:paraId="3067E5D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declare -a DATA_DIRECTORY=(/data1/primary /data1/primary</w:t>
            </w:r>
          </w:p>
          <w:p w14:paraId="1CE83BA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/data1/primary /data2/primary /data2/primary /data2/primary)</w:t>
            </w:r>
          </w:p>
          <w:p w14:paraId="1445160A" w14:textId="77777777" w:rsidR="00B11C41" w:rsidRPr="00B11C41" w:rsidRDefault="00B11C41" w:rsidP="00B11C41">
            <w:pPr>
              <w:ind w:left="360"/>
              <w:rPr>
                <w:rFonts w:cs="Times New Roman"/>
                <w:sz w:val="24"/>
                <w:szCs w:val="24"/>
              </w:rPr>
            </w:pPr>
            <w:r>
              <w:t>Copy</w:t>
            </w:r>
          </w:p>
          <w:p w14:paraId="396B4318" w14:textId="6D9F6A49" w:rsidR="00B11C41" w:rsidRDefault="00B11C41" w:rsidP="00B11C41">
            <w:pPr>
              <w:pStyle w:val="NormalWeb"/>
              <w:spacing w:before="0" w:beforeAutospacing="0" w:after="0" w:afterAutospacing="0"/>
              <w:ind w:left="60"/>
            </w:pPr>
          </w:p>
        </w:tc>
      </w:tr>
      <w:tr w:rsidR="00B11C41" w14:paraId="29E3931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0270D9F" w14:textId="77777777" w:rsidR="00B11C41" w:rsidRDefault="00B11C41" w:rsidP="00B11C41">
            <w:pPr>
              <w:ind w:left="360"/>
            </w:pPr>
            <w:r>
              <w:t>MASTER_HOSTNAME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54241D0" w14:textId="77777777" w:rsidR="00B11C41" w:rsidRDefault="00B11C41" w:rsidP="00B11C41">
            <w:pPr>
              <w:ind w:left="360"/>
            </w:pPr>
            <w:r>
              <w:t xml:space="preserve">Обязательный. Имя хоста инстанса мастера. Это имя хоста должно точно совпадать с настроенным именем хоста машины (запустите </w:t>
            </w:r>
            <w:r>
              <w:lastRenderedPageBreak/>
              <w:t>команду hostname, чтобы определить правильное имя хоста).</w:t>
            </w:r>
          </w:p>
        </w:tc>
      </w:tr>
      <w:tr w:rsidR="00B11C41" w14:paraId="0C94F64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8FB57A" w14:textId="77777777" w:rsidR="00B11C41" w:rsidRDefault="00B11C41" w:rsidP="00B11C41">
            <w:pPr>
              <w:ind w:left="360"/>
            </w:pPr>
            <w:r>
              <w:lastRenderedPageBreak/>
              <w:t>MASTER_DIRECTORY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631B90D" w14:textId="77777777" w:rsidR="00B11C41" w:rsidRDefault="00B11C41" w:rsidP="00B11C41">
            <w:pPr>
              <w:ind w:left="360"/>
            </w:pPr>
            <w:r>
              <w:t>Обязательный. Параметр указывает место, где будет создан каталог данных на хосте мастера. Вы должны убедиться, что у пользователя, запускающего gpinitsystem (например, пользователя gpadmin), есть права на запись в этот каталог.</w:t>
            </w:r>
          </w:p>
        </w:tc>
      </w:tr>
      <w:tr w:rsidR="00B11C41" w14:paraId="15FB74C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9B7B683" w14:textId="77777777" w:rsidR="00B11C41" w:rsidRDefault="00B11C41" w:rsidP="00B11C41">
            <w:pPr>
              <w:ind w:left="360"/>
            </w:pPr>
            <w:r>
              <w:t>MASTER_PORT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7E1A173" w14:textId="77777777" w:rsidR="00B11C41" w:rsidRDefault="00B11C41" w:rsidP="00B11C41">
            <w:pPr>
              <w:ind w:left="360"/>
            </w:pPr>
            <w:r>
              <w:t>Обязательный. Номер порта для инстанса мастера. Это номер порта, который пользователи и клиентские соединения будут использовать при доступе к системе RT.Warehouse.</w:t>
            </w:r>
          </w:p>
        </w:tc>
      </w:tr>
      <w:tr w:rsidR="00B11C41" w14:paraId="6E37D7F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ABC7C8A" w14:textId="77777777" w:rsidR="00B11C41" w:rsidRDefault="00B11C41" w:rsidP="00B11C41">
            <w:pPr>
              <w:ind w:left="360"/>
            </w:pPr>
            <w:r>
              <w:t>TRUSTED_SHELL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C02B071" w14:textId="77777777" w:rsidR="00B11C41" w:rsidRDefault="00B11C41" w:rsidP="00B11C41">
            <w:pPr>
              <w:ind w:left="360"/>
            </w:pPr>
            <w:r>
              <w:t>Обязательный. Оболочка, которую утилита gpinitsystem использует для выполнения команд на удалённых хостах. Допустимые значения: ssh. Перед запуском утилиты gpinitsystem необходимо настроить среду доверенного хоста (для этого можно использовать gpssh-exkeys).</w:t>
            </w:r>
          </w:p>
        </w:tc>
      </w:tr>
      <w:tr w:rsidR="00B11C41" w14:paraId="725ADC2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65BED4" w14:textId="77777777" w:rsidR="00B11C41" w:rsidRDefault="00B11C41" w:rsidP="00B11C41">
            <w:pPr>
              <w:ind w:left="360"/>
            </w:pPr>
            <w:r>
              <w:t>CHECK_POINT_SEGMENTS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56B497" w14:textId="77777777" w:rsidR="00B11C41" w:rsidRDefault="00B11C41" w:rsidP="00B11C41">
            <w:pPr>
              <w:ind w:left="360"/>
            </w:pPr>
            <w:r>
              <w:t>Обязательный. Максимальное расстояние между контрольными точками журнала автоматической записи (WAL) в сегментах файла журнала (каждый сегмент обычно составляет 16 мегабайт). Это установит параметр checkpoint_segments в файле postgresql.conf для каждого инстанса сегмента в системе RT.Warehouse.</w:t>
            </w:r>
          </w:p>
        </w:tc>
      </w:tr>
      <w:tr w:rsidR="00B11C41" w14:paraId="0481FE3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2BC68BC" w14:textId="77777777" w:rsidR="00B11C41" w:rsidRDefault="00B11C41" w:rsidP="00B11C41">
            <w:pPr>
              <w:ind w:left="360"/>
            </w:pPr>
            <w:r>
              <w:t>ENCODING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10AC05A" w14:textId="77777777" w:rsidR="00B11C41" w:rsidRDefault="00B11C41" w:rsidP="00B11C41">
            <w:pPr>
              <w:ind w:left="360"/>
            </w:pPr>
            <w:r>
              <w:t>Обязательный. Используемая кодировка набора символов. Этот набор символов должен быть совместим с используемыми настройками --locale, особенно --lc-collate и --lc-ctype. RT.Warehouse поддерживает те же наборы символов, что и PostgreSQL.</w:t>
            </w:r>
          </w:p>
        </w:tc>
      </w:tr>
      <w:tr w:rsidR="00B11C41" w14:paraId="5D5BE26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01217A" w14:textId="77777777" w:rsidR="00B11C41" w:rsidRDefault="00B11C41" w:rsidP="00B11C41">
            <w:pPr>
              <w:ind w:left="360"/>
            </w:pPr>
            <w:r>
              <w:t>DATABASE_NAME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6DF4F9" w14:textId="77777777" w:rsidR="00B11C41" w:rsidRDefault="00B11C41" w:rsidP="00B11C41">
            <w:pPr>
              <w:ind w:left="360"/>
            </w:pPr>
            <w:r>
              <w:t>Опционально. Имя базы данных RT.Warehouse, создаваемой после инициализации системы. Вы всегда можете создать базу данных позже, используя команду CREATE DATABASE или утилиту createdb.</w:t>
            </w:r>
          </w:p>
        </w:tc>
      </w:tr>
      <w:tr w:rsidR="00B11C41" w14:paraId="6EAB996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90868A0" w14:textId="77777777" w:rsidR="00B11C41" w:rsidRDefault="00B11C41" w:rsidP="00B11C41">
            <w:pPr>
              <w:ind w:left="360"/>
            </w:pPr>
            <w:r>
              <w:t>MIRROR_PORT_BASE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A27D3E" w14:textId="77777777" w:rsidR="00B11C41" w:rsidRDefault="00B11C41" w:rsidP="00B11C41">
            <w:pPr>
              <w:ind w:left="360"/>
            </w:pPr>
            <w:r>
              <w:t xml:space="preserve">Опционально. Параметр указывает базовый номер, по которому вычисляются номера портов зеркального сегмента. Порт первого зеркального сегмента на хосте устанавливается как MIRROR_PORT_BASE, а затем увеличивается на единицу для каждого дополнительного зеркального сегмента на этом хосте. Допустимые </w:t>
            </w:r>
            <w:r>
              <w:lastRenderedPageBreak/>
              <w:t>значения находятся в диапазоне от 1 до 65535 и не могут конфликтовать с портами, рассчитанными с помощью PORT_BASE.</w:t>
            </w:r>
          </w:p>
        </w:tc>
      </w:tr>
      <w:tr w:rsidR="00B11C41" w14:paraId="0057B9B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829C5A3" w14:textId="77777777" w:rsidR="00B11C41" w:rsidRDefault="00B11C41" w:rsidP="00B11C41">
            <w:pPr>
              <w:ind w:left="360"/>
            </w:pPr>
            <w:r>
              <w:lastRenderedPageBreak/>
              <w:t>MIRROR_DATA_DIRECTORY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58FCC5E" w14:textId="77777777" w:rsidR="00B11C41" w:rsidRDefault="00B11C41" w:rsidP="00B11C41">
            <w:pPr>
              <w:pStyle w:val="NormalWeb"/>
              <w:spacing w:before="0" w:beforeAutospacing="0" w:after="0" w:afterAutospacing="0"/>
              <w:ind w:left="360"/>
            </w:pPr>
            <w:r>
              <w:t>Опционально. Здесь указываются места хранения данных, где утилита будет создавать каталоги данных зеркальных сегментов. Для инстансов зеркального сегмента должно быть объявлено такое же количество каталогов данных, что и для инстансов основного сегмента (см. параметр  DATA_DIRECTORY). Пользователь, который запускает gpinitsystem (например, пользователь gpadmin), должен иметь разрешение на запись в эти каталоги. Например:</w:t>
            </w:r>
          </w:p>
          <w:p w14:paraId="789FF6E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declare -a MIRROR_DATA_DIRECTORY=(/data1/mirror</w:t>
            </w:r>
          </w:p>
          <w:p w14:paraId="2BD0FEE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/data1/mirror /data1/mirror /data2/mirror /data2/mirror</w:t>
            </w:r>
          </w:p>
          <w:p w14:paraId="0BD0845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/data2/mirror)</w:t>
            </w:r>
          </w:p>
          <w:p w14:paraId="5970F66F" w14:textId="77777777" w:rsidR="00B11C41" w:rsidRPr="00B11C41" w:rsidRDefault="00B11C41" w:rsidP="00B11C41">
            <w:pPr>
              <w:ind w:left="360"/>
              <w:rPr>
                <w:rFonts w:cs="Times New Roman"/>
                <w:sz w:val="24"/>
                <w:szCs w:val="24"/>
              </w:rPr>
            </w:pPr>
            <w:r>
              <w:t>Copy</w:t>
            </w:r>
          </w:p>
          <w:p w14:paraId="5DAAE673" w14:textId="1B382C63" w:rsidR="00B11C41" w:rsidRDefault="00B11C41" w:rsidP="00B11C41">
            <w:pPr>
              <w:pStyle w:val="NormalWeb"/>
              <w:spacing w:before="0" w:beforeAutospacing="0" w:after="0" w:afterAutospacing="0"/>
              <w:ind w:left="60"/>
            </w:pPr>
          </w:p>
        </w:tc>
      </w:tr>
      <w:tr w:rsidR="00B11C41" w14:paraId="13C6CCB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07CAFEB" w14:textId="77777777" w:rsidR="00B11C41" w:rsidRDefault="00B11C41" w:rsidP="00B11C41">
            <w:pPr>
              <w:ind w:left="360"/>
            </w:pPr>
            <w:r>
              <w:t>QD_PRIMARY_ARRAY, PRIMARY_ARRAY, MIRROR_ARRAY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75AFAE" w14:textId="77777777" w:rsidR="00B11C41" w:rsidRDefault="00B11C41" w:rsidP="00B11C41">
            <w:pPr>
              <w:pStyle w:val="NormalWeb"/>
              <w:spacing w:before="0" w:beforeAutospacing="0" w:after="0" w:afterAutospacing="0"/>
              <w:ind w:left="360"/>
            </w:pPr>
            <w:r>
              <w:t>Эти параметры могут быть предоставлены только с использованием входного файла конфигурации с параметром gpinitsystem -I input_configuration_file. QD_PRIMARY_ARRAY, PRIMARY_ARRAY и MIRROR_ARRAY определяют хост мастера RT.Warehouse, а также основной и зеркальный инстансы на хостах сегмента, соответственно, используя формат:</w:t>
            </w:r>
          </w:p>
          <w:p w14:paraId="5FE157E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host~port~data_directory/seg_prefix&lt;segment_id&gt;~dbid~content_id</w:t>
            </w:r>
          </w:p>
          <w:p w14:paraId="62F589B6" w14:textId="77777777" w:rsidR="00B11C41" w:rsidRPr="00B11C41" w:rsidRDefault="00B11C41" w:rsidP="00B11C41">
            <w:pPr>
              <w:ind w:left="360"/>
              <w:rPr>
                <w:rFonts w:cs="Times New Roman"/>
                <w:sz w:val="24"/>
                <w:szCs w:val="24"/>
              </w:rPr>
            </w:pPr>
            <w:r>
              <w:t>Copy</w:t>
            </w:r>
          </w:p>
          <w:p w14:paraId="00B0FAB1" w14:textId="77777777" w:rsidR="00B11C41" w:rsidRDefault="00B11C41" w:rsidP="00B11C41">
            <w:pPr>
              <w:pStyle w:val="NormalWeb"/>
              <w:spacing w:before="0" w:beforeAutospacing="0" w:after="0" w:afterAutospacing="0"/>
              <w:ind w:left="360"/>
            </w:pPr>
            <w:r>
              <w:t>Мастер RT.Warehouse всегда использует значение -1 для идентификатора сегмента и идентификатора содержимого. Например:</w:t>
            </w:r>
          </w:p>
          <w:p w14:paraId="208DF72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QD_PRIMARY_ARRAY=127.0.0.1~5432~/gpmaster/gpsne-1~1~-1~0</w:t>
            </w:r>
          </w:p>
          <w:p w14:paraId="0150268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declare -a PRIMARY_ARRAY=(</w:t>
            </w:r>
          </w:p>
          <w:p w14:paraId="7AE302B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127.0.0.1~40000~/gpdata1/gpsne0~2~0</w:t>
            </w:r>
          </w:p>
          <w:p w14:paraId="71EB02D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127.0.0.1~40001~/gpdata2/gpsne1~3~1</w:t>
            </w:r>
          </w:p>
          <w:p w14:paraId="5FDA2C6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4FE6745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declare -a MIRROR_ARRAY=(</w:t>
            </w:r>
          </w:p>
          <w:p w14:paraId="5708F56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127.0.0.1~50000~/gpmirror1/gpsne0~4~0</w:t>
            </w:r>
          </w:p>
          <w:p w14:paraId="0DBC6B0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127.0.0.1~50001~/gpmirror2/gpsne1~5~1</w:t>
            </w:r>
          </w:p>
          <w:p w14:paraId="1062E53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w:t>
            </w:r>
          </w:p>
          <w:p w14:paraId="3D00BB4F" w14:textId="77777777" w:rsidR="00B11C41" w:rsidRPr="00B11C41" w:rsidRDefault="00B11C41" w:rsidP="00B11C41">
            <w:pPr>
              <w:ind w:left="360"/>
              <w:rPr>
                <w:rFonts w:cs="Times New Roman"/>
                <w:sz w:val="24"/>
                <w:szCs w:val="24"/>
              </w:rPr>
            </w:pPr>
            <w:r>
              <w:t>Copy</w:t>
            </w:r>
          </w:p>
          <w:p w14:paraId="601EAC59" w14:textId="77777777" w:rsidR="00B11C41" w:rsidRDefault="00B11C41" w:rsidP="00B11C41">
            <w:pPr>
              <w:pStyle w:val="NormalWeb"/>
              <w:spacing w:before="0" w:beforeAutospacing="0" w:after="0" w:afterAutospacing="0"/>
              <w:ind w:left="360"/>
            </w:pPr>
            <w:r>
              <w:t xml:space="preserve">Вы можете использовать gpinitsystem -O output_configuration_file для заполненияQD_PRIMARY_ARRAY, PRIMARY_ARRAY, MIRROR_ARRAY с использованием хостов, каталогов данных, префикса сегмента и значений базового порта, которые вы предоставляете команде. В целях восстановления вы можете изменить </w:t>
            </w:r>
            <w:r>
              <w:lastRenderedPageBreak/>
              <w:t>идентификаторы сегмента и контента, чтобы они соответствовали значениям существующей резервной копии RT.Warehouse.</w:t>
            </w:r>
          </w:p>
        </w:tc>
      </w:tr>
      <w:tr w:rsidR="00B11C41" w14:paraId="7F34F07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A76D87" w14:textId="77777777" w:rsidR="00B11C41" w:rsidRDefault="00B11C41" w:rsidP="00B11C41">
            <w:pPr>
              <w:ind w:left="360"/>
            </w:pPr>
            <w:r>
              <w:lastRenderedPageBreak/>
              <w:t>HEAP_CHECKSUM</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E21BBF8" w14:textId="77777777" w:rsidR="00B11C41" w:rsidRDefault="00B11C41" w:rsidP="00B11C41">
            <w:pPr>
              <w:ind w:left="360"/>
            </w:pPr>
            <w:r>
              <w:t>Рпционально. Этот параметр определяет, использует ли gpinitsystem IP-адреса или имена хостов в файле pg_hba.conf при обновлении файла с адресами, которые могут подключаться к RT.Warehouse. Значение по умолчанию — 0, т.е. утилита использует IP-адреса при обновлении файла. При инициализации системы RT.Warehouse укажите HBA_HOSTNAMES = 1, чтобы утилита использовала имена хостов в файле pg_hba.conf.</w:t>
            </w:r>
          </w:p>
        </w:tc>
      </w:tr>
    </w:tbl>
    <w:p w14:paraId="2CF9B0C4" w14:textId="77777777" w:rsidR="00B11C41" w:rsidRDefault="00B11C41" w:rsidP="00B11C41">
      <w:pPr>
        <w:pStyle w:val="Heading4"/>
        <w:numPr>
          <w:ilvl w:val="0"/>
          <w:numId w:val="0"/>
        </w:numPr>
        <w:spacing w:before="120" w:after="0"/>
        <w:ind w:left="2520"/>
        <w:rPr>
          <w:color w:val="616161"/>
        </w:rPr>
      </w:pPr>
      <w:r>
        <w:rPr>
          <w:color w:val="616161"/>
        </w:rPr>
        <w:t>17.5.19.5 Примеры</w:t>
      </w:r>
    </w:p>
    <w:p w14:paraId="01FF1737" w14:textId="77777777" w:rsidR="00B11C41" w:rsidRDefault="00B11C41" w:rsidP="00B11C41">
      <w:pPr>
        <w:pStyle w:val="NormalWeb"/>
        <w:spacing w:before="0" w:beforeAutospacing="0" w:after="0" w:afterAutospacing="0"/>
        <w:ind w:left="360"/>
        <w:rPr>
          <w:color w:val="424242"/>
        </w:rPr>
      </w:pPr>
      <w:r>
        <w:rPr>
          <w:color w:val="424242"/>
        </w:rPr>
        <w:t>Инициализировать массив RT.Warehouse, предоставив файл конфигурации кластера и файл адреса хоста сегмента, и настроить конфигурацию зеркального распределённого отображения (--mirror-mode = spread):</w:t>
      </w:r>
    </w:p>
    <w:p w14:paraId="322A3B7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gpinitsystem -c gpinitsystem_config -h hostfile_gpinitsystem --mirror-mode=spread</w:t>
      </w:r>
    </w:p>
    <w:p w14:paraId="1937738A" w14:textId="77777777" w:rsidR="00B11C41" w:rsidRPr="00B11C41" w:rsidRDefault="00B11C41" w:rsidP="00B11C41">
      <w:pPr>
        <w:ind w:left="360"/>
        <w:rPr>
          <w:rFonts w:cs="Times New Roman"/>
          <w:color w:val="424242"/>
          <w:sz w:val="24"/>
          <w:szCs w:val="24"/>
        </w:rPr>
      </w:pPr>
      <w:r w:rsidRPr="00B11C41">
        <w:rPr>
          <w:color w:val="424242"/>
        </w:rPr>
        <w:t>Copy</w:t>
      </w:r>
    </w:p>
    <w:p w14:paraId="7F58278E" w14:textId="77777777" w:rsidR="00B11C41" w:rsidRDefault="00B11C41" w:rsidP="00B11C41">
      <w:pPr>
        <w:pStyle w:val="NormalWeb"/>
        <w:spacing w:before="0" w:beforeAutospacing="0" w:after="0" w:afterAutospacing="0"/>
        <w:ind w:left="360"/>
        <w:rPr>
          <w:color w:val="424242"/>
        </w:rPr>
      </w:pPr>
      <w:r>
        <w:rPr>
          <w:color w:val="424242"/>
        </w:rPr>
        <w:t>Инициализировать массив RT.Warehouse и установить удалённый пароль суперпользователя:</w:t>
      </w:r>
    </w:p>
    <w:p w14:paraId="73F27C2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gpinitsystem -c gpinitsystem_config -h hostfile_gpinitsystem --su-password=mypassword</w:t>
      </w:r>
    </w:p>
    <w:p w14:paraId="3891D0E4" w14:textId="77777777" w:rsidR="00B11C41" w:rsidRPr="00B11C41" w:rsidRDefault="00B11C41" w:rsidP="00B11C41">
      <w:pPr>
        <w:ind w:left="360"/>
        <w:rPr>
          <w:rFonts w:cs="Times New Roman"/>
          <w:color w:val="424242"/>
          <w:sz w:val="24"/>
          <w:szCs w:val="24"/>
        </w:rPr>
      </w:pPr>
      <w:r w:rsidRPr="00B11C41">
        <w:rPr>
          <w:color w:val="424242"/>
        </w:rPr>
        <w:t>Copy</w:t>
      </w:r>
    </w:p>
    <w:p w14:paraId="4D0783E2" w14:textId="77777777" w:rsidR="00B11C41" w:rsidRDefault="00B11C41" w:rsidP="00B11C41">
      <w:pPr>
        <w:pStyle w:val="NormalWeb"/>
        <w:spacing w:before="0" w:beforeAutospacing="0" w:after="0" w:afterAutospacing="0"/>
        <w:ind w:left="360"/>
        <w:rPr>
          <w:color w:val="424242"/>
        </w:rPr>
      </w:pPr>
      <w:r>
        <w:rPr>
          <w:color w:val="424242"/>
        </w:rPr>
        <w:t>Инициализировать массив RT.Warehouse с дополнительным хостом резервного мастера:</w:t>
      </w:r>
    </w:p>
    <w:p w14:paraId="345B52C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gpinitsystem -c gpinitsystem_config -h hostfile_gpinitsystem -s host09</w:t>
      </w:r>
    </w:p>
    <w:p w14:paraId="2E82DEA1" w14:textId="77777777" w:rsidR="00B11C41" w:rsidRPr="00B11C41" w:rsidRDefault="00B11C41" w:rsidP="00B11C41">
      <w:pPr>
        <w:ind w:left="360"/>
        <w:rPr>
          <w:rFonts w:cs="Times New Roman"/>
          <w:color w:val="424242"/>
          <w:sz w:val="24"/>
          <w:szCs w:val="24"/>
        </w:rPr>
      </w:pPr>
      <w:r w:rsidRPr="00B11C41">
        <w:rPr>
          <w:color w:val="424242"/>
        </w:rPr>
        <w:t>Copy</w:t>
      </w:r>
    </w:p>
    <w:p w14:paraId="6DA38D85" w14:textId="77777777" w:rsidR="00B11C41" w:rsidRDefault="00B11C41" w:rsidP="00B11C41">
      <w:pPr>
        <w:pStyle w:val="NormalWeb"/>
        <w:spacing w:before="0" w:beforeAutospacing="0" w:after="0" w:afterAutospacing="0"/>
        <w:ind w:left="360"/>
        <w:rPr>
          <w:color w:val="424242"/>
        </w:rPr>
      </w:pPr>
      <w:r>
        <w:rPr>
          <w:color w:val="424242"/>
        </w:rPr>
        <w:t>Вместо инициализации массива RT.Warehouse записать предоставленную конфигурацию в выходной файл. Выходной файл использует параметры QD_PRIMARY_ARRAY и PRIMARY_ARRAY для определения хостов мастера и сегментов:</w:t>
      </w:r>
    </w:p>
    <w:p w14:paraId="367908A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gpinitsystem -c gpinitsystem_config -h hostfile_gpinitsystem --mirror-mode=spread –O cluster_init.config</w:t>
      </w:r>
    </w:p>
    <w:p w14:paraId="5C4DA058" w14:textId="77777777" w:rsidR="00B11C41" w:rsidRPr="00B11C41" w:rsidRDefault="00B11C41" w:rsidP="00B11C41">
      <w:pPr>
        <w:ind w:left="360"/>
        <w:rPr>
          <w:rFonts w:cs="Times New Roman"/>
          <w:color w:val="424242"/>
          <w:sz w:val="24"/>
          <w:szCs w:val="24"/>
        </w:rPr>
      </w:pPr>
      <w:r w:rsidRPr="00B11C41">
        <w:rPr>
          <w:color w:val="424242"/>
        </w:rPr>
        <w:t>Copy</w:t>
      </w:r>
    </w:p>
    <w:p w14:paraId="290D3A38" w14:textId="77777777" w:rsidR="00B11C41" w:rsidRDefault="00B11C41" w:rsidP="00B11C41">
      <w:pPr>
        <w:pStyle w:val="NormalWeb"/>
        <w:spacing w:before="0" w:beforeAutospacing="0" w:after="0" w:afterAutospacing="0"/>
        <w:ind w:left="360"/>
        <w:rPr>
          <w:color w:val="424242"/>
        </w:rPr>
      </w:pPr>
      <w:r>
        <w:rPr>
          <w:color w:val="424242"/>
        </w:rPr>
        <w:t>Инициализировать RT.Warehouse, используя входной файл конфигурации (файл, который определяет массив RT.Warehouse), используя параметры QD_PRIMARY_ARRAY и PRIMARY_ARRAY:</w:t>
      </w:r>
    </w:p>
    <w:p w14:paraId="7B7F3F8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gpinitsystem -I cluster_init.config</w:t>
      </w:r>
    </w:p>
    <w:p w14:paraId="5BB5C974" w14:textId="77777777" w:rsidR="00B11C41" w:rsidRPr="00B11C41" w:rsidRDefault="00B11C41" w:rsidP="00B11C41">
      <w:pPr>
        <w:ind w:left="360"/>
        <w:rPr>
          <w:rFonts w:cs="Times New Roman"/>
          <w:color w:val="424242"/>
          <w:sz w:val="24"/>
          <w:szCs w:val="24"/>
        </w:rPr>
      </w:pPr>
      <w:r w:rsidRPr="00B11C41">
        <w:rPr>
          <w:color w:val="424242"/>
        </w:rPr>
        <w:t>Copy</w:t>
      </w:r>
    </w:p>
    <w:p w14:paraId="67FE610C" w14:textId="77777777" w:rsidR="00B11C41" w:rsidRDefault="00B11C41" w:rsidP="00B11C41">
      <w:pPr>
        <w:pStyle w:val="Heading3"/>
        <w:numPr>
          <w:ilvl w:val="0"/>
          <w:numId w:val="0"/>
        </w:numPr>
        <w:spacing w:before="120" w:after="0"/>
        <w:ind w:left="1980"/>
        <w:rPr>
          <w:color w:val="616161"/>
        </w:rPr>
      </w:pPr>
      <w:r>
        <w:rPr>
          <w:color w:val="616161"/>
        </w:rPr>
        <w:t>17.3.20 gpload</w:t>
      </w:r>
    </w:p>
    <w:p w14:paraId="24DDF782" w14:textId="77777777" w:rsidR="00B11C41" w:rsidRDefault="00B11C41" w:rsidP="00B11C41">
      <w:pPr>
        <w:pStyle w:val="NormalWeb"/>
        <w:spacing w:before="0" w:beforeAutospacing="0" w:after="0" w:afterAutospacing="0"/>
        <w:ind w:left="360"/>
        <w:rPr>
          <w:color w:val="424242"/>
        </w:rPr>
      </w:pPr>
      <w:r>
        <w:rPr>
          <w:color w:val="424242"/>
        </w:rPr>
        <w:t>Выполняет задание загрузки, как определено в файле управления в формате YAML.</w:t>
      </w:r>
    </w:p>
    <w:p w14:paraId="726CEA26" w14:textId="77777777" w:rsidR="00B11C41" w:rsidRDefault="00B11C41" w:rsidP="00B11C41">
      <w:pPr>
        <w:pStyle w:val="Heading4"/>
        <w:numPr>
          <w:ilvl w:val="0"/>
          <w:numId w:val="0"/>
        </w:numPr>
        <w:spacing w:before="120" w:after="0"/>
        <w:ind w:left="2520"/>
        <w:rPr>
          <w:color w:val="616161"/>
        </w:rPr>
      </w:pPr>
      <w:r>
        <w:rPr>
          <w:color w:val="616161"/>
        </w:rPr>
        <w:t>17.3.20.1 Синтаксис</w:t>
      </w:r>
    </w:p>
    <w:p w14:paraId="575FAF4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gpload -f control_file [-l log_file] [-h hostname] [-p port]</w:t>
      </w:r>
    </w:p>
    <w:p w14:paraId="0CD46A8D" w14:textId="3F30DD3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 username] [-d database] [-W] [--gpfdist_timeout seconds]</w:t>
      </w:r>
    </w:p>
    <w:p w14:paraId="4C084D55" w14:textId="50A433B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[--no_auto_trans] [[-v | -V] [-q]] [-D]</w:t>
      </w:r>
    </w:p>
    <w:p w14:paraId="758B92DD"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68E121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gpload -?</w:t>
      </w:r>
    </w:p>
    <w:p w14:paraId="13589BC1"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495BF2B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gpload --version</w:t>
      </w:r>
    </w:p>
    <w:p w14:paraId="677B016A" w14:textId="77777777" w:rsidR="00B11C41" w:rsidRPr="00B11C41" w:rsidRDefault="00B11C41" w:rsidP="00B11C41">
      <w:pPr>
        <w:ind w:left="360"/>
        <w:rPr>
          <w:rFonts w:cs="Times New Roman"/>
          <w:color w:val="424242"/>
          <w:sz w:val="24"/>
          <w:szCs w:val="24"/>
        </w:rPr>
      </w:pPr>
      <w:r w:rsidRPr="00B11C41">
        <w:rPr>
          <w:color w:val="424242"/>
        </w:rPr>
        <w:t>Copy</w:t>
      </w:r>
    </w:p>
    <w:p w14:paraId="74F21C6A" w14:textId="77777777" w:rsidR="00B11C41" w:rsidRDefault="00B11C41" w:rsidP="00B11C41">
      <w:pPr>
        <w:pStyle w:val="Heading4"/>
        <w:numPr>
          <w:ilvl w:val="0"/>
          <w:numId w:val="0"/>
        </w:numPr>
        <w:spacing w:before="120" w:after="0"/>
        <w:ind w:left="2520"/>
        <w:rPr>
          <w:color w:val="616161"/>
        </w:rPr>
      </w:pPr>
      <w:r>
        <w:rPr>
          <w:color w:val="616161"/>
        </w:rPr>
        <w:t>17.5.20.2 Предварительные условия</w:t>
      </w:r>
    </w:p>
    <w:p w14:paraId="073917B5" w14:textId="77777777" w:rsidR="00B11C41" w:rsidRDefault="00B11C41" w:rsidP="00B11C41">
      <w:pPr>
        <w:pStyle w:val="NormalWeb"/>
        <w:spacing w:before="0" w:beforeAutospacing="0" w:after="0" w:afterAutospacing="0"/>
        <w:ind w:left="360"/>
        <w:rPr>
          <w:color w:val="424242"/>
        </w:rPr>
      </w:pPr>
      <w:r>
        <w:rPr>
          <w:color w:val="424242"/>
        </w:rPr>
        <w:t>Клиентская машина, на которой выполняется gpload, должна иметь следующее:</w:t>
      </w:r>
    </w:p>
    <w:p w14:paraId="344F1E59" w14:textId="2CDD0F56" w:rsidR="00B11C41" w:rsidRDefault="00B11C41" w:rsidP="00B11C41">
      <w:pPr>
        <w:pStyle w:val="NormalWeb"/>
        <w:spacing w:before="0" w:beforeAutospacing="0" w:after="0" w:afterAutospacing="0"/>
        <w:ind w:left="4680"/>
        <w:jc w:val="both"/>
        <w:rPr>
          <w:color w:val="424242"/>
        </w:rPr>
      </w:pPr>
      <w:r>
        <w:rPr>
          <w:color w:val="424242"/>
        </w:rPr>
        <w:t>Python 2.6.2 или более новую версию, pygresql (интерфейс Python для PostgreSQL) и pyyaml. Обратите внимание, что Python и необходимые библиотеки Python включены в установку сервера RT.Warehouse, поэтому, если на машине, на которой выполняется gpload, установлена RT.Warehouse, отдельная установка Python не требуется.</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5B45CFC4"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5A4BFA85"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2FD6B761" w14:textId="77777777" w:rsidR="00B11C41" w:rsidRDefault="00B11C41" w:rsidP="00B11C41">
            <w:pPr>
              <w:pStyle w:val="NormalWeb"/>
              <w:spacing w:before="0" w:beforeAutospacing="0" w:after="0" w:afterAutospacing="0"/>
              <w:ind w:left="360"/>
            </w:pPr>
            <w:r>
              <w:t>Загрузчики RT.Warehouse для Windows поддерживают только Python 2.5 (доступен по адресу </w:t>
            </w:r>
            <w:hyperlink r:id="rId18" w:history="1">
              <w:r>
                <w:rPr>
                  <w:rStyle w:val="Hyperlink"/>
                  <w:rFonts w:eastAsiaTheme="majorEastAsia"/>
                  <w:color w:val="1976D2"/>
                </w:rPr>
                <w:t>https://www.python.org</w:t>
              </w:r>
            </w:hyperlink>
            <w:r>
              <w:t>).</w:t>
            </w:r>
          </w:p>
        </w:tc>
      </w:tr>
    </w:tbl>
    <w:p w14:paraId="20406FA4" w14:textId="77777777" w:rsidR="00B11C41" w:rsidRDefault="00B11C41" w:rsidP="00B11C41">
      <w:pPr>
        <w:pStyle w:val="NormalWeb"/>
        <w:spacing w:before="0" w:beforeAutospacing="0" w:after="0" w:afterAutospacing="0"/>
        <w:ind w:left="360"/>
        <w:rPr>
          <w:color w:val="424242"/>
        </w:rPr>
      </w:pPr>
      <w:r>
        <w:rPr>
          <w:color w:val="424242"/>
        </w:rPr>
        <w:t>2)  Программа параллельного распределения файлов gpfdist установлена ​​и находится в вашей $PATH. Данная программа находится в каталоге $GPHOME/bin вашего сервера RT.Warehouse.</w:t>
      </w:r>
    </w:p>
    <w:p w14:paraId="6307AD75" w14:textId="77777777" w:rsidR="00B11C41" w:rsidRDefault="00B11C41" w:rsidP="00B11C41">
      <w:pPr>
        <w:pStyle w:val="NormalWeb"/>
        <w:spacing w:before="0" w:beforeAutospacing="0" w:after="0" w:afterAutospacing="0"/>
        <w:ind w:left="360"/>
        <w:rPr>
          <w:color w:val="424242"/>
        </w:rPr>
      </w:pPr>
      <w:r>
        <w:rPr>
          <w:color w:val="424242"/>
        </w:rPr>
        <w:t>3)  Сетевой доступ ко всем хостам в массиве RT.Warehouse (мастер и сегменты) и от них.</w:t>
      </w:r>
    </w:p>
    <w:p w14:paraId="38965B43" w14:textId="77777777" w:rsidR="00B11C41" w:rsidRDefault="00B11C41" w:rsidP="00B11C41">
      <w:pPr>
        <w:pStyle w:val="NormalWeb"/>
        <w:spacing w:before="0" w:beforeAutospacing="0" w:after="0" w:afterAutospacing="0"/>
        <w:ind w:left="360"/>
        <w:rPr>
          <w:color w:val="424242"/>
        </w:rPr>
      </w:pPr>
      <w:r>
        <w:rPr>
          <w:color w:val="424242"/>
        </w:rPr>
        <w:t>4)  Сетевой доступ к хостам, на которых находятся загружаемые данные (ETL-серверы), и от них.</w:t>
      </w:r>
    </w:p>
    <w:p w14:paraId="7B37F98B" w14:textId="77777777" w:rsidR="00B11C41" w:rsidRDefault="00B11C41" w:rsidP="00B11C41">
      <w:pPr>
        <w:pStyle w:val="Heading4"/>
        <w:numPr>
          <w:ilvl w:val="0"/>
          <w:numId w:val="0"/>
        </w:numPr>
        <w:spacing w:before="120" w:after="0"/>
        <w:ind w:left="2520"/>
        <w:rPr>
          <w:color w:val="616161"/>
        </w:rPr>
      </w:pPr>
      <w:r>
        <w:rPr>
          <w:color w:val="616161"/>
        </w:rPr>
        <w:t>17.5.20.3 Описание</w:t>
      </w:r>
    </w:p>
    <w:p w14:paraId="2D6D5264" w14:textId="77777777" w:rsidR="00B11C41" w:rsidRDefault="00B11C41" w:rsidP="00B11C41">
      <w:pPr>
        <w:pStyle w:val="NormalWeb"/>
        <w:spacing w:before="0" w:beforeAutospacing="0" w:after="0" w:afterAutospacing="0"/>
        <w:ind w:left="360"/>
        <w:rPr>
          <w:color w:val="424242"/>
        </w:rPr>
      </w:pPr>
      <w:r>
        <w:rPr>
          <w:color w:val="424242"/>
        </w:rPr>
        <w:t>gpload — это утилита загрузки данных, которая действует как интерфейс для функции параллельной загрузки внешней таблицы RT.Warehouse. Используя спецификацию загрузки, определённую в файле управления в формате YAML, gpload выполняет загрузку, вызывая параллельный файловый сервер RT.Warehouse (gpfdist), создавая определение внешней таблицы на основе определённых исходных данных и выполняя операцию INSERT, UPDATE или MERGE для загрузки исходных данных в целевую таблицу в базе данных.</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2A474582"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55FE9AC5"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23846C9B" w14:textId="77777777" w:rsidR="00B11C41" w:rsidRDefault="00B11C41" w:rsidP="00B11C41">
            <w:pPr>
              <w:pStyle w:val="NormalWeb"/>
              <w:spacing w:before="0" w:beforeAutospacing="0" w:after="0" w:afterAutospacing="0"/>
              <w:ind w:left="360"/>
            </w:pPr>
            <w:r>
              <w:t>gpfdist и gpload совместимы только с основной версией RT.Warehouse, в которой они поставляются. Например, утилита gpfdist, установленная с RT.Warehouse 4.x, не может использоваться с RT.Warehouse 5.x или 6.x.</w:t>
            </w:r>
          </w:p>
        </w:tc>
      </w:tr>
    </w:tbl>
    <w:p w14:paraId="0B4265D8" w14:textId="37A213AF" w:rsidR="00B11C41" w:rsidRDefault="00B11C41" w:rsidP="00B11C41">
      <w:pPr>
        <w:pStyle w:val="NormalWeb"/>
        <w:spacing w:before="0" w:beforeAutospacing="0" w:after="0" w:afterAutospacing="0"/>
        <w:ind w:left="60"/>
        <w:rPr>
          <w:color w:val="424242"/>
        </w:rPr>
      </w:pP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50549153"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0D49CC3D"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632CFF8C" w14:textId="77777777" w:rsidR="00B11C41" w:rsidRDefault="00B11C41" w:rsidP="00B11C41">
            <w:pPr>
              <w:pStyle w:val="NormalWeb"/>
              <w:spacing w:before="0" w:beforeAutospacing="0" w:after="0" w:afterAutospacing="0"/>
              <w:ind w:left="360"/>
            </w:pPr>
            <w:r>
              <w:t>Операции MERGE и UPDATE не поддерживаются, если имя столбца целевой таблицы является зарезервированным ключевым словом, имеет заглавные буквы или включает любой символ, требующий кавычек ("") для идентификации столбца.</w:t>
            </w:r>
          </w:p>
        </w:tc>
      </w:tr>
    </w:tbl>
    <w:p w14:paraId="5757F378" w14:textId="77777777" w:rsidR="00B11C41" w:rsidRDefault="00B11C41" w:rsidP="00B11C41">
      <w:pPr>
        <w:pStyle w:val="NormalWeb"/>
        <w:spacing w:before="0" w:beforeAutospacing="0" w:after="0" w:afterAutospacing="0"/>
        <w:ind w:left="360"/>
        <w:rPr>
          <w:color w:val="424242"/>
        </w:rPr>
      </w:pPr>
      <w:r>
        <w:rPr>
          <w:color w:val="424242"/>
        </w:rPr>
        <w:t>Операция, включая любые SQL-команды, указанные в SQL-коллекции управляющего файла YAML (см. Формат файла управления), выполняется как одна транзакция, чтобы предотвратить несогласованность данных при выполнении нескольких одновременных операций загрузки в целевой таблице.</w:t>
      </w:r>
    </w:p>
    <w:p w14:paraId="64242606" w14:textId="77777777" w:rsidR="00B11C41" w:rsidRDefault="00B11C41" w:rsidP="00B11C41">
      <w:pPr>
        <w:pStyle w:val="Heading4"/>
        <w:numPr>
          <w:ilvl w:val="0"/>
          <w:numId w:val="0"/>
        </w:numPr>
        <w:spacing w:before="120" w:after="0"/>
        <w:ind w:left="2520"/>
        <w:rPr>
          <w:color w:val="616161"/>
        </w:rPr>
      </w:pPr>
      <w:r>
        <w:rPr>
          <w:color w:val="616161"/>
        </w:rPr>
        <w:t>17.5.20.4 Параметры</w:t>
      </w:r>
    </w:p>
    <w:p w14:paraId="59D38F71" w14:textId="77777777" w:rsidR="00B11C41" w:rsidRDefault="00B11C41" w:rsidP="00B11C41">
      <w:pPr>
        <w:pStyle w:val="NormalWeb"/>
        <w:spacing w:before="0" w:beforeAutospacing="0" w:after="0" w:afterAutospacing="0"/>
        <w:ind w:left="360"/>
        <w:rPr>
          <w:color w:val="424242"/>
        </w:rPr>
      </w:pPr>
      <w:r>
        <w:rPr>
          <w:color w:val="424242"/>
        </w:rPr>
        <w:t>Таблица 33 — Параметры gpload</w:t>
      </w:r>
    </w:p>
    <w:tbl>
      <w:tblPr>
        <w:tblW w:w="0" w:type="auto"/>
        <w:shd w:val="clear" w:color="auto" w:fill="FFFFFF"/>
        <w:tblCellMar>
          <w:left w:w="0" w:type="dxa"/>
          <w:right w:w="0" w:type="dxa"/>
        </w:tblCellMar>
        <w:tblLook w:val="04A0" w:firstRow="1" w:lastRow="0" w:firstColumn="1" w:lastColumn="0" w:noHBand="0" w:noVBand="1"/>
      </w:tblPr>
      <w:tblGrid>
        <w:gridCol w:w="3065"/>
        <w:gridCol w:w="6269"/>
      </w:tblGrid>
      <w:tr w:rsidR="00B11C41" w14:paraId="670BDD8C"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432C50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lastRenderedPageBreak/>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ABD9BB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C0339A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D3F3FCA" w14:textId="77777777" w:rsidR="00B11C41" w:rsidRDefault="00B11C41" w:rsidP="00B11C41">
            <w:pPr>
              <w:ind w:left="360"/>
            </w:pPr>
            <w:r>
              <w:t>-f </w:t>
            </w:r>
            <w:r w:rsidRPr="00B11C41">
              <w:rPr>
                <w:i/>
                <w:iCs/>
              </w:rPr>
              <w:t>control_file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7F12DC" w14:textId="77777777" w:rsidR="00B11C41" w:rsidRDefault="00B11C41" w:rsidP="00B11C41">
            <w:pPr>
              <w:ind w:left="360"/>
            </w:pPr>
            <w:r>
              <w:t>Обязательный. Файл YAML, содержащий подробные сведения о спецификации загрузки. См. Формат файла управления.</w:t>
            </w:r>
          </w:p>
        </w:tc>
      </w:tr>
      <w:tr w:rsidR="00B11C41" w14:paraId="0B04D22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2C8345A" w14:textId="77777777" w:rsidR="00B11C41" w:rsidRDefault="00B11C41" w:rsidP="00B11C41">
            <w:pPr>
              <w:ind w:left="360"/>
            </w:pPr>
            <w:r>
              <w:t>--gpfdist_timeout </w:t>
            </w:r>
            <w:r w:rsidRPr="00B11C41">
              <w:rPr>
                <w:i/>
                <w:iCs/>
              </w:rPr>
              <w:t>seconds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8D5BBB" w14:textId="77777777" w:rsidR="00B11C41" w:rsidRDefault="00B11C41" w:rsidP="00B11C41">
            <w:pPr>
              <w:ind w:left="360"/>
            </w:pPr>
            <w:r>
              <w:t>Устанавливает тайм-аут для программы параллельного распределения файлов gpfdist для отправки ответа. Введите значение от 0 до 30 секунд (значение 0 отключает таймауты). Обратите внимание, что вам может потребоваться увеличить это значение при работе в сетях с высоким трафиком.</w:t>
            </w:r>
          </w:p>
        </w:tc>
      </w:tr>
      <w:tr w:rsidR="00B11C41" w14:paraId="1122E80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FEE501" w14:textId="77777777" w:rsidR="00B11C41" w:rsidRDefault="00B11C41" w:rsidP="00B11C41">
            <w:pPr>
              <w:ind w:left="360"/>
            </w:pPr>
            <w:r>
              <w:t>-l </w:t>
            </w:r>
            <w:r w:rsidRPr="00B11C41">
              <w:rPr>
                <w:i/>
                <w:iCs/>
              </w:rPr>
              <w:t>log_file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7A4321B" w14:textId="77777777" w:rsidR="00B11C41" w:rsidRDefault="00B11C41" w:rsidP="00B11C41">
            <w:pPr>
              <w:ind w:left="360"/>
            </w:pPr>
            <w:r>
              <w:t>Указывает, куда записывать файл журнала. По умолчанию ~/gpAdminLogs/gpload_</w:t>
            </w:r>
            <w:r w:rsidRPr="00B11C41">
              <w:rPr>
                <w:i/>
                <w:iCs/>
              </w:rPr>
              <w:t>YYYYMMDD</w:t>
            </w:r>
            <w:r>
              <w:t>. Дополнительные сведения о файле журнала см. Формат файла журнала.</w:t>
            </w:r>
          </w:p>
        </w:tc>
      </w:tr>
      <w:tr w:rsidR="00B11C41" w14:paraId="5EA2EC0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2B8965" w14:textId="77777777" w:rsidR="00B11C41" w:rsidRDefault="00B11C41" w:rsidP="00B11C41">
            <w:pPr>
              <w:ind w:left="360"/>
            </w:pPr>
            <w:r>
              <w:t>--no_auto_trans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842940D" w14:textId="77777777" w:rsidR="00B11C41" w:rsidRDefault="00B11C41" w:rsidP="00B11C41">
            <w:pPr>
              <w:pStyle w:val="NormalWeb"/>
              <w:spacing w:before="0" w:beforeAutospacing="0" w:after="0" w:afterAutospacing="0"/>
              <w:ind w:left="360"/>
            </w:pPr>
            <w:r>
              <w:t>Укажите --no_auto_trans, чтобы отключить обработку операции загрузки как одной транзакции, если вы выполняете одну операцию загрузки в целевой таблице.</w:t>
            </w:r>
          </w:p>
          <w:p w14:paraId="6D367E94" w14:textId="77777777" w:rsidR="00B11C41" w:rsidRDefault="00B11C41" w:rsidP="00B11C41">
            <w:pPr>
              <w:pStyle w:val="NormalWeb"/>
              <w:spacing w:before="0" w:beforeAutospacing="0" w:after="0" w:afterAutospacing="0"/>
              <w:ind w:left="360"/>
            </w:pPr>
            <w:r>
              <w:t>По умолчанию gpload обрабатывает каждую операцию загрузки как одну транзакцию, чтобы предотвратить несогласованность данных при выполнении нескольких одновременных операций над целевой таблицей.</w:t>
            </w:r>
          </w:p>
        </w:tc>
      </w:tr>
      <w:tr w:rsidR="00B11C41" w14:paraId="440AF3D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B45908D" w14:textId="77777777" w:rsidR="00B11C41" w:rsidRDefault="00B11C41" w:rsidP="00B11C41">
            <w:pPr>
              <w:ind w:left="360"/>
            </w:pPr>
            <w:r>
              <w:t>-q</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6C73A0E" w14:textId="77777777" w:rsidR="00B11C41" w:rsidRDefault="00B11C41" w:rsidP="00B11C41">
            <w:pPr>
              <w:ind w:left="360"/>
            </w:pPr>
            <w:r>
              <w:t>Работать в тихом режиме. Вывод команды не отображается на экране, но все равно записывается в файл журнала.</w:t>
            </w:r>
          </w:p>
        </w:tc>
      </w:tr>
      <w:tr w:rsidR="00B11C41" w14:paraId="019D0E1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3396741" w14:textId="77777777" w:rsidR="00B11C41" w:rsidRDefault="00B11C41" w:rsidP="00B11C41">
            <w:pPr>
              <w:ind w:left="360"/>
            </w:pPr>
            <w:r>
              <w:t>-D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3B14E2" w14:textId="77777777" w:rsidR="00B11C41" w:rsidRDefault="00B11C41" w:rsidP="00B11C41">
            <w:pPr>
              <w:ind w:left="360"/>
            </w:pPr>
            <w:r>
              <w:t>Проверка наличия ошибок без выполнения загрузки.</w:t>
            </w:r>
          </w:p>
        </w:tc>
      </w:tr>
      <w:tr w:rsidR="00B11C41" w14:paraId="031FB5C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131BF01"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C794382" w14:textId="77777777" w:rsidR="00B11C41" w:rsidRDefault="00B11C41" w:rsidP="00B11C41">
            <w:pPr>
              <w:ind w:left="360"/>
            </w:pPr>
            <w:r>
              <w:t>Показать подробный (verbose) вывод шагов загрузки по мере их выполнения.</w:t>
            </w:r>
          </w:p>
        </w:tc>
      </w:tr>
      <w:tr w:rsidR="00B11C41" w14:paraId="2608C1A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28D0222"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697BBB4" w14:textId="77777777" w:rsidR="00B11C41" w:rsidRDefault="00B11C41" w:rsidP="00B11C41">
            <w:pPr>
              <w:ind w:left="360"/>
            </w:pPr>
            <w:r>
              <w:t>Показывает очень подробный (very verbose) вывод.</w:t>
            </w:r>
          </w:p>
        </w:tc>
      </w:tr>
      <w:tr w:rsidR="00B11C41" w14:paraId="2C559D2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8F92424"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EC4D13" w14:textId="77777777" w:rsidR="00B11C41" w:rsidRDefault="00B11C41" w:rsidP="00B11C41">
            <w:pPr>
              <w:ind w:left="360"/>
            </w:pPr>
            <w:r>
              <w:t>Показать справку, затем выйти.</w:t>
            </w:r>
          </w:p>
        </w:tc>
      </w:tr>
      <w:tr w:rsidR="00B11C41" w14:paraId="147EEEC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B79E2E9"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030260" w14:textId="77777777" w:rsidR="00B11C41" w:rsidRDefault="00B11C41" w:rsidP="00B11C41">
            <w:pPr>
              <w:ind w:left="360"/>
            </w:pPr>
            <w:r>
              <w:t>Показать версию этой утилиты, затем выйти.</w:t>
            </w:r>
          </w:p>
        </w:tc>
      </w:tr>
    </w:tbl>
    <w:p w14:paraId="649AE9DC" w14:textId="77777777" w:rsidR="00B11C41" w:rsidRDefault="00B11C41" w:rsidP="00B11C41">
      <w:pPr>
        <w:pStyle w:val="NormalWeb"/>
        <w:spacing w:before="0" w:beforeAutospacing="0" w:after="0" w:afterAutospacing="0"/>
        <w:ind w:left="360"/>
        <w:rPr>
          <w:color w:val="424242"/>
        </w:rPr>
      </w:pPr>
      <w:r>
        <w:rPr>
          <w:color w:val="424242"/>
        </w:rPr>
        <w:t>Таблица 34 — Параметры подключения gpload</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0D062DFD"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60A8526"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7CA2CFAE"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AC5B37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1F0C6A" w14:textId="77777777" w:rsidR="00B11C41" w:rsidRDefault="00B11C41" w:rsidP="00B11C41">
            <w:pPr>
              <w:ind w:left="360"/>
            </w:pPr>
            <w:r>
              <w:t>-d </w:t>
            </w:r>
            <w:r w:rsidRPr="00B11C41">
              <w:rPr>
                <w:i/>
                <w:iCs/>
              </w:rPr>
              <w:t>database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2C1F9D" w14:textId="77777777" w:rsidR="00B11C41" w:rsidRDefault="00B11C41" w:rsidP="00B11C41">
            <w:pPr>
              <w:ind w:left="360"/>
            </w:pPr>
            <w:r>
              <w:t>База данных для загрузки. Если параметр не указан, читает значение из файла управления загрузкой, переменной среды $PGDATABASE или по умолчанию используется текущее имя пользователя системы.</w:t>
            </w:r>
          </w:p>
        </w:tc>
      </w:tr>
      <w:tr w:rsidR="00B11C41" w14:paraId="23B1992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D827F26" w14:textId="77777777" w:rsidR="00B11C41" w:rsidRDefault="00B11C41" w:rsidP="00B11C41">
            <w:pPr>
              <w:ind w:left="360"/>
            </w:pPr>
            <w:r>
              <w:t>-h </w:t>
            </w:r>
            <w:r w:rsidRPr="00B11C41">
              <w:rPr>
                <w:i/>
                <w:iCs/>
              </w:rPr>
              <w:t>hostname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54A102" w14:textId="77777777" w:rsidR="00B11C41" w:rsidRDefault="00B11C41" w:rsidP="00B11C41">
            <w:pPr>
              <w:ind w:left="360"/>
            </w:pPr>
            <w:r>
              <w:t xml:space="preserve">Задаёт имя хоста машины, на которой работает сервер мастера базы данных RT.Warehouse. Если параметр не </w:t>
            </w:r>
            <w:r>
              <w:lastRenderedPageBreak/>
              <w:t>указан, читает значение из файла управления загрузкой, переменной среды $PGHOST или по умолчанию localhost.</w:t>
            </w:r>
          </w:p>
        </w:tc>
      </w:tr>
      <w:tr w:rsidR="00B11C41" w14:paraId="2282294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4D3552" w14:textId="77777777" w:rsidR="00B11C41" w:rsidRDefault="00B11C41" w:rsidP="00B11C41">
            <w:pPr>
              <w:ind w:left="360"/>
            </w:pPr>
            <w:r>
              <w:lastRenderedPageBreak/>
              <w:t>-p </w:t>
            </w:r>
            <w:r w:rsidRPr="00B11C41">
              <w:rPr>
                <w:i/>
                <w:iCs/>
              </w:rP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0387EC" w14:textId="77777777" w:rsidR="00B11C41" w:rsidRDefault="00B11C41" w:rsidP="00B11C41">
            <w:pPr>
              <w:ind w:left="360"/>
            </w:pPr>
            <w:r>
              <w:t>Задаёт TCP-порт, на котором сервер мастера базы данных RT.Warehouse прослушивает соединения. Если параметр не указан, значение считывается из файла управления загрузкой, переменной среды $PGPORT или по умолчанию 5432.</w:t>
            </w:r>
          </w:p>
        </w:tc>
      </w:tr>
      <w:tr w:rsidR="00B11C41" w14:paraId="3134D41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753EC9" w14:textId="77777777" w:rsidR="00B11C41" w:rsidRDefault="00B11C41" w:rsidP="00B11C41">
            <w:pPr>
              <w:ind w:left="360"/>
            </w:pPr>
            <w:r>
              <w:t>-U </w:t>
            </w:r>
            <w:r w:rsidRPr="00B11C41">
              <w:rPr>
                <w:i/>
                <w:iCs/>
              </w:rPr>
              <w:t>username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F69813" w14:textId="77777777" w:rsidR="00B11C41" w:rsidRDefault="00B11C41" w:rsidP="00B11C41">
            <w:pPr>
              <w:ind w:left="360"/>
            </w:pPr>
            <w:r>
              <w:t>Имя роли базы данных для подключения. Если параметр не указан, значение считывается из файла управления загрузкой, переменной среды $PGUSER или по умолчанию используется имя текущего пользователя системы.</w:t>
            </w:r>
          </w:p>
        </w:tc>
      </w:tr>
      <w:tr w:rsidR="00B11C41" w14:paraId="222DA41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BA33C0" w14:textId="77777777" w:rsidR="00B11C41" w:rsidRDefault="00B11C41" w:rsidP="00B11C41">
            <w:pPr>
              <w:ind w:left="360"/>
            </w:pPr>
            <w:r>
              <w:t>-W</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C603713" w14:textId="77777777" w:rsidR="00B11C41" w:rsidRDefault="00B11C41" w:rsidP="00B11C41">
            <w:pPr>
              <w:ind w:left="360"/>
            </w:pPr>
            <w:r>
              <w:t>Принудительный ввод пароля. Если параметр не указан, считывает пароль из переменной среды $PGPASSWORD или из файла паролей, указанного в $PGPASSFILE или в ~/.pgpass. Если они не установлены, gpload запросит пароль, даже если -W не указан.</w:t>
            </w:r>
          </w:p>
        </w:tc>
      </w:tr>
    </w:tbl>
    <w:p w14:paraId="4BFC5461" w14:textId="77777777" w:rsidR="00B11C41" w:rsidRDefault="00B11C41" w:rsidP="00B11C41">
      <w:pPr>
        <w:pStyle w:val="Heading4"/>
        <w:numPr>
          <w:ilvl w:val="0"/>
          <w:numId w:val="0"/>
        </w:numPr>
        <w:spacing w:before="120" w:after="0"/>
        <w:ind w:left="2520"/>
        <w:rPr>
          <w:color w:val="616161"/>
        </w:rPr>
      </w:pPr>
      <w:r>
        <w:rPr>
          <w:color w:val="616161"/>
        </w:rPr>
        <w:t>17.5.20.5 Формат файла управления</w:t>
      </w:r>
    </w:p>
    <w:p w14:paraId="2A3DE129" w14:textId="77777777" w:rsidR="00B11C41" w:rsidRDefault="00B11C41" w:rsidP="00B11C41">
      <w:pPr>
        <w:pStyle w:val="NormalWeb"/>
        <w:spacing w:before="0" w:beforeAutospacing="0" w:after="0" w:afterAutospacing="0"/>
        <w:ind w:left="360"/>
        <w:rPr>
          <w:color w:val="424242"/>
        </w:rPr>
      </w:pPr>
      <w:r>
        <w:rPr>
          <w:color w:val="424242"/>
        </w:rPr>
        <w:t>Управляющий файл gpload использует формат документа YAML 1.1, а затем реализует свою собственную схему для определения различных этапов операции загрузки RT.Warehouse. Контрольный файл должен быть действующим документом YAML.</w:t>
      </w:r>
    </w:p>
    <w:p w14:paraId="22F3A628" w14:textId="77777777" w:rsidR="00B11C41" w:rsidRDefault="00B11C41" w:rsidP="00B11C41">
      <w:pPr>
        <w:pStyle w:val="NormalWeb"/>
        <w:spacing w:before="0" w:beforeAutospacing="0" w:after="0" w:afterAutospacing="0"/>
        <w:ind w:left="360"/>
        <w:rPr>
          <w:color w:val="424242"/>
        </w:rPr>
      </w:pPr>
      <w:r>
        <w:rPr>
          <w:color w:val="424242"/>
        </w:rPr>
        <w:t>Программа gpload обрабатывает документ управляющего файла по порядку и использует отступы (пробелы) для определения иерархии документа и отношений разделов друг с другом. Использование белого пространства имеет большое значение. Пробелы не должны использоваться просто для форматирования, а табуляции вообще не должны использоваться.</w:t>
      </w:r>
    </w:p>
    <w:p w14:paraId="783A1236" w14:textId="77777777" w:rsidR="00B11C41" w:rsidRDefault="00B11C41" w:rsidP="00B11C41">
      <w:pPr>
        <w:pStyle w:val="NormalWeb"/>
        <w:spacing w:before="0" w:beforeAutospacing="0" w:after="0" w:afterAutospacing="0"/>
        <w:ind w:left="360"/>
        <w:rPr>
          <w:color w:val="424242"/>
        </w:rPr>
      </w:pPr>
      <w:r>
        <w:rPr>
          <w:color w:val="424242"/>
        </w:rPr>
        <w:t>Базовая структура файла управления загрузкой:</w:t>
      </w:r>
    </w:p>
    <w:p w14:paraId="66D99EF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45B48BF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VERSION: 1.0.0.1</w:t>
      </w:r>
    </w:p>
    <w:p w14:paraId="3A69CCC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DATABASE: db_name</w:t>
      </w:r>
    </w:p>
    <w:p w14:paraId="07E1F6E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USER: db_username</w:t>
      </w:r>
    </w:p>
    <w:p w14:paraId="02C9415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HOST: master_hostname</w:t>
      </w:r>
    </w:p>
    <w:p w14:paraId="7DDBE55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PORT: master_port</w:t>
      </w:r>
    </w:p>
    <w:p w14:paraId="77FA32C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GPLOAD:</w:t>
      </w:r>
    </w:p>
    <w:p w14:paraId="547B6DA3" w14:textId="6674051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INPUT:</w:t>
      </w:r>
    </w:p>
    <w:p w14:paraId="1E29E29B" w14:textId="0BF51A2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SOURCE:</w:t>
      </w:r>
    </w:p>
    <w:p w14:paraId="47E7065C" w14:textId="54F9243B"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LOCAL_HOSTNAME:</w:t>
      </w:r>
    </w:p>
    <w:p w14:paraId="04EBDE27" w14:textId="74EFD202"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hostname_or_ip</w:t>
      </w:r>
    </w:p>
    <w:p w14:paraId="67B632C4" w14:textId="2F588A1E"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PORT: http_port</w:t>
      </w:r>
    </w:p>
    <w:p w14:paraId="53C676AC" w14:textId="72B7703F"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PORT_RANGE: [start_port_range, end_port_range]</w:t>
      </w:r>
    </w:p>
    <w:p w14:paraId="7FC38CC8" w14:textId="025A0871"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FILE:</w:t>
      </w:r>
    </w:p>
    <w:p w14:paraId="0BFCCEDE" w14:textId="53028B93"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/path/to/input_file</w:t>
      </w:r>
    </w:p>
    <w:p w14:paraId="7C98D803" w14:textId="23B16CE9"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SSL: true | false</w:t>
      </w:r>
    </w:p>
    <w:p w14:paraId="0EA3E23B" w14:textId="68ABDD57"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CERTIFICATES_PATH: /path/to/certificates</w:t>
      </w:r>
    </w:p>
    <w:p w14:paraId="402A9D91" w14:textId="2457436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FULLY_QUALIFIED_DOMAIN_NAME: true | false</w:t>
      </w:r>
    </w:p>
    <w:p w14:paraId="3DEB9CFE" w14:textId="42C07B8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 COLUMNS:</w:t>
      </w:r>
    </w:p>
    <w:p w14:paraId="12F28389" w14:textId="6D4F2EEC"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field_name: data_type</w:t>
      </w:r>
    </w:p>
    <w:p w14:paraId="7CACC847" w14:textId="11C807E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TRANSFORM: 'transformation'</w:t>
      </w:r>
    </w:p>
    <w:p w14:paraId="0B8C3DC3" w14:textId="41E2E4A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TRANSFORM_CONFIG: 'configuration-file-path'</w:t>
      </w:r>
    </w:p>
    <w:p w14:paraId="1E2A1FF5" w14:textId="386BCBEA"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MAX_LINE_LENGTH: integer</w:t>
      </w:r>
    </w:p>
    <w:p w14:paraId="5118C3BC" w14:textId="1A7AAEA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FORMAT: text | csv</w:t>
      </w:r>
    </w:p>
    <w:p w14:paraId="3E19D2F2" w14:textId="6F8AB33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DELIMITER: 'delimiter_character'</w:t>
      </w:r>
    </w:p>
    <w:p w14:paraId="7FBE6AF9" w14:textId="370A964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ESCAPE: 'escape_character' | 'OFF'</w:t>
      </w:r>
    </w:p>
    <w:p w14:paraId="471AC339" w14:textId="2C3321E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NULL_AS: 'null_string'</w:t>
      </w:r>
    </w:p>
    <w:p w14:paraId="68C049C8" w14:textId="40A7FF5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FORCE_NOT_NULL: true | false</w:t>
      </w:r>
    </w:p>
    <w:p w14:paraId="33DB62F6" w14:textId="07FBB2C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QUOTE: 'csv_quote_character'</w:t>
      </w:r>
    </w:p>
    <w:p w14:paraId="02704107" w14:textId="5E07488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HEADER: true | false</w:t>
      </w:r>
    </w:p>
    <w:p w14:paraId="277B4BDD" w14:textId="587625A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ENCODING: database_encoding</w:t>
      </w:r>
    </w:p>
    <w:p w14:paraId="401A181B" w14:textId="478F63D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ERROR_LIMIT: integer</w:t>
      </w:r>
    </w:p>
    <w:p w14:paraId="441BA4D7" w14:textId="62F6FA3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LOG_ERRORS: true | false</w:t>
      </w:r>
    </w:p>
    <w:p w14:paraId="738FAE8F" w14:textId="37E9DD2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EXTERNAL:</w:t>
      </w:r>
    </w:p>
    <w:p w14:paraId="6A2897B6" w14:textId="21D624D2"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SCHEMA: schema | '%'</w:t>
      </w:r>
    </w:p>
    <w:p w14:paraId="32511362" w14:textId="2F4F453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OUTPUT:</w:t>
      </w:r>
    </w:p>
    <w:p w14:paraId="6B617083" w14:textId="0F1FEA7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TABLE: schema.table_name</w:t>
      </w:r>
    </w:p>
    <w:p w14:paraId="14265099" w14:textId="567183C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MODE: insert | update | merge</w:t>
      </w:r>
    </w:p>
    <w:p w14:paraId="1CEEAC91" w14:textId="5BD9793B"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MATCH_COLUMNS:</w:t>
      </w:r>
    </w:p>
    <w:p w14:paraId="0B5EE5E2" w14:textId="410CA3A6"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target_column_name</w:t>
      </w:r>
    </w:p>
    <w:p w14:paraId="52A5D336" w14:textId="1CEF01A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UPDATE_COLUMNS:</w:t>
      </w:r>
    </w:p>
    <w:p w14:paraId="3EA49CBA" w14:textId="181E4DAA"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target_column_name</w:t>
      </w:r>
    </w:p>
    <w:p w14:paraId="4C1D6ACE" w14:textId="5D9633D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UPDATE_CONDITION: 'boolean_condition'</w:t>
      </w:r>
    </w:p>
    <w:p w14:paraId="1F973582" w14:textId="6650C5E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MAPPING:</w:t>
      </w:r>
    </w:p>
    <w:p w14:paraId="06EC7972" w14:textId="43C62616"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target_column_name: source_column_name | 'expression'</w:t>
      </w:r>
    </w:p>
    <w:p w14:paraId="38FBCD40" w14:textId="23AFDFA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PRELOAD:</w:t>
      </w:r>
    </w:p>
    <w:p w14:paraId="2EFDEAFD" w14:textId="2D24C6D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TRUNCATE: true | false</w:t>
      </w:r>
    </w:p>
    <w:p w14:paraId="5E2CC479" w14:textId="76ECFB8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REUSE_TABLES: true | false</w:t>
      </w:r>
    </w:p>
    <w:p w14:paraId="767A4A9E" w14:textId="7C7A203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STAGING_TABLE: external_table_name</w:t>
      </w:r>
    </w:p>
    <w:p w14:paraId="4C8D887B" w14:textId="7432C46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FAST_MATCH: true | false</w:t>
      </w:r>
    </w:p>
    <w:p w14:paraId="6CB9C4E7" w14:textId="5AA5AF4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SQL:</w:t>
      </w:r>
    </w:p>
    <w:p w14:paraId="2DC3B32D" w14:textId="2143485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BEFORE: "sql_command"</w:t>
      </w:r>
    </w:p>
    <w:p w14:paraId="47BD9658" w14:textId="2D3ACE8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AFTER: "sql_command"</w:t>
      </w:r>
    </w:p>
    <w:p w14:paraId="4F3D955F" w14:textId="77777777" w:rsidR="00B11C41" w:rsidRPr="00B11C41" w:rsidRDefault="00B11C41" w:rsidP="00B11C41">
      <w:pPr>
        <w:ind w:left="360"/>
        <w:rPr>
          <w:rFonts w:cs="Times New Roman"/>
          <w:color w:val="424242"/>
          <w:sz w:val="24"/>
          <w:szCs w:val="24"/>
        </w:rPr>
      </w:pPr>
      <w:r w:rsidRPr="00B11C41">
        <w:rPr>
          <w:color w:val="424242"/>
        </w:rPr>
        <w:t>Copy</w:t>
      </w:r>
    </w:p>
    <w:p w14:paraId="08982A77" w14:textId="77777777" w:rsidR="00B11C41" w:rsidRDefault="00B11C41" w:rsidP="00B11C41">
      <w:pPr>
        <w:pStyle w:val="NormalWeb"/>
        <w:spacing w:before="0" w:beforeAutospacing="0" w:after="0" w:afterAutospacing="0"/>
        <w:ind w:left="360"/>
        <w:rPr>
          <w:color w:val="424242"/>
        </w:rPr>
      </w:pPr>
      <w:r>
        <w:rPr>
          <w:color w:val="424242"/>
        </w:rPr>
        <w:t>Таблица 35 — Параметры файла управления gpload</w:t>
      </w:r>
    </w:p>
    <w:tbl>
      <w:tblPr>
        <w:tblW w:w="0" w:type="auto"/>
        <w:shd w:val="clear" w:color="auto" w:fill="FFFFFF"/>
        <w:tblCellMar>
          <w:left w:w="0" w:type="dxa"/>
          <w:right w:w="0" w:type="dxa"/>
        </w:tblCellMar>
        <w:tblLook w:val="04A0" w:firstRow="1" w:lastRow="0" w:firstColumn="1" w:lastColumn="0" w:noHBand="0" w:noVBand="1"/>
      </w:tblPr>
      <w:tblGrid>
        <w:gridCol w:w="1307"/>
        <w:gridCol w:w="4524"/>
        <w:gridCol w:w="3503"/>
      </w:tblGrid>
      <w:tr w:rsidR="00B11C41" w14:paraId="770E01B4" w14:textId="77777777" w:rsidTr="00B11C41">
        <w:trPr>
          <w:trHeight w:val="454"/>
          <w:tblHeader/>
        </w:trPr>
        <w:tc>
          <w:tcPr>
            <w:tcW w:w="846" w:type="dxa"/>
            <w:tcBorders>
              <w:top w:val="single" w:sz="8" w:space="0" w:color="7030A0"/>
              <w:left w:val="single" w:sz="8" w:space="0" w:color="7030A0"/>
              <w:bottom w:val="single" w:sz="8" w:space="0" w:color="7030A0"/>
              <w:right w:val="single" w:sz="8" w:space="0" w:color="7030A0"/>
            </w:tcBorders>
            <w:shd w:val="clear" w:color="auto" w:fill="F2F2F2"/>
            <w:tcMar>
              <w:top w:w="0" w:type="dxa"/>
              <w:left w:w="108" w:type="dxa"/>
              <w:bottom w:w="0" w:type="dxa"/>
              <w:right w:w="108" w:type="dxa"/>
            </w:tcMar>
            <w:hideMark/>
          </w:tcPr>
          <w:p w14:paraId="50A1DF9C"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w:t>
            </w:r>
          </w:p>
        </w:tc>
        <w:tc>
          <w:tcPr>
            <w:tcW w:w="170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D0C4F5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662"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0C4CBD7C"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A5BFEC0"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F64576A" w14:textId="77777777" w:rsidR="00B11C41" w:rsidRDefault="00B11C41" w:rsidP="00B11C41">
            <w:pPr>
              <w:ind w:left="360"/>
            </w:pPr>
            <w:r>
              <w:t>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77A7577" w14:textId="77777777" w:rsidR="00B11C41" w:rsidRDefault="00B11C41" w:rsidP="00B11C41">
            <w:pPr>
              <w:ind w:left="360"/>
            </w:pPr>
            <w:r>
              <w:t>VERSION</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FF94F17" w14:textId="77777777" w:rsidR="00B11C41" w:rsidRDefault="00B11C41" w:rsidP="00B11C41">
            <w:pPr>
              <w:ind w:left="360"/>
            </w:pPr>
            <w:r>
              <w:t>Опционально. Версия схемы файла управления gpload. Текущая версия — 1.0.0.1.</w:t>
            </w:r>
          </w:p>
        </w:tc>
      </w:tr>
      <w:tr w:rsidR="00B11C41" w14:paraId="2097B84E"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0648B39E" w14:textId="77777777" w:rsidR="00B11C41" w:rsidRDefault="00B11C41" w:rsidP="00B11C41">
            <w:pPr>
              <w:ind w:left="360"/>
            </w:pPr>
            <w:r>
              <w:t>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1F59CA" w14:textId="77777777" w:rsidR="00B11C41" w:rsidRDefault="00B11C41" w:rsidP="00B11C41">
            <w:pPr>
              <w:ind w:left="360"/>
            </w:pPr>
            <w:r>
              <w:t>DATABASE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3C4665D" w14:textId="77777777" w:rsidR="00B11C41" w:rsidRDefault="00B11C41" w:rsidP="00B11C41">
            <w:pPr>
              <w:ind w:left="360"/>
            </w:pPr>
            <w:r>
              <w:t xml:space="preserve">Опционально. Указывает, к какой базе данных в системе RT.Warehouse подключиться. Если параметр не указан, по умолчанию используется $PGDATABASE, если установлено, или текущее имя пользователя </w:t>
            </w:r>
            <w:r>
              <w:lastRenderedPageBreak/>
              <w:t>системы. Вы также можете указать базу данных в командной строке, используя параметр -d.</w:t>
            </w:r>
          </w:p>
        </w:tc>
      </w:tr>
      <w:tr w:rsidR="00B11C41" w14:paraId="72581F12"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7865CDA" w14:textId="77777777" w:rsidR="00B11C41" w:rsidRDefault="00B11C41" w:rsidP="00B11C41">
            <w:pPr>
              <w:ind w:left="360"/>
            </w:pPr>
            <w:r>
              <w:lastRenderedPageBreak/>
              <w:t>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A51333" w14:textId="77777777" w:rsidR="00B11C41" w:rsidRDefault="00B11C41" w:rsidP="00B11C41">
            <w:pPr>
              <w:ind w:left="360"/>
            </w:pPr>
            <w:r>
              <w:t>USER</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DE7D0B" w14:textId="77777777" w:rsidR="00B11C41" w:rsidRDefault="00B11C41" w:rsidP="00B11C41">
            <w:pPr>
              <w:pStyle w:val="NormalWeb"/>
              <w:spacing w:before="0" w:beforeAutospacing="0" w:after="0" w:afterAutospacing="0"/>
              <w:ind w:left="360"/>
            </w:pPr>
            <w:r>
              <w:t>Опционально. Указывает, какую роль базы данных использовать для подключения. Если параметр не указан, по умолчанию используется текущий пользователь или $PGUSER, если установлено. Вы также можете указать роль базы данных в командной строке, используя параметр -U.</w:t>
            </w:r>
          </w:p>
          <w:p w14:paraId="456FF007" w14:textId="77777777" w:rsidR="00B11C41" w:rsidRDefault="00B11C41" w:rsidP="00B11C41">
            <w:pPr>
              <w:pStyle w:val="NormalWeb"/>
              <w:spacing w:before="0" w:beforeAutospacing="0" w:after="0" w:afterAutospacing="0"/>
              <w:ind w:left="360"/>
            </w:pPr>
            <w:r>
              <w:t>Если пользователь, запускающий gpload, не является суперпользователем RT.Warehouse, тогда ему должны быть предоставлены соответствующие права для обработки нагрузки.</w:t>
            </w:r>
          </w:p>
        </w:tc>
      </w:tr>
      <w:tr w:rsidR="00B11C41" w14:paraId="1961998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9ACF046" w14:textId="77777777" w:rsidR="00B11C41" w:rsidRDefault="00B11C41" w:rsidP="00B11C41">
            <w:pPr>
              <w:ind w:left="360"/>
            </w:pPr>
            <w:r>
              <w:t>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8A7523" w14:textId="77777777" w:rsidR="00B11C41" w:rsidRDefault="00B11C41" w:rsidP="00B11C41">
            <w:pPr>
              <w:ind w:left="360"/>
            </w:pPr>
            <w:r>
              <w:t>HOST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CBC9308" w14:textId="77777777" w:rsidR="00B11C41" w:rsidRDefault="00B11C41" w:rsidP="00B11C41">
            <w:pPr>
              <w:ind w:left="360"/>
            </w:pPr>
            <w:r>
              <w:t>Опционально. Задаёт имя хоста мастера RT.Warehouse. Если параметр не указан, по умолчанию используется localhost или $PGHOST, если установлено. Вы также можете указать имя хоста мастера в командной строке, используя параметр -h.</w:t>
            </w:r>
          </w:p>
        </w:tc>
      </w:tr>
      <w:tr w:rsidR="00B11C41" w14:paraId="5DC9F8CE"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04AF6F4" w14:textId="77777777" w:rsidR="00B11C41" w:rsidRDefault="00B11C41" w:rsidP="00B11C41">
            <w:pPr>
              <w:ind w:left="360"/>
            </w:pPr>
            <w:r>
              <w:t>5</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F0C99A" w14:textId="77777777" w:rsidR="00B11C41" w:rsidRDefault="00B11C41" w:rsidP="00B11C41">
            <w:pPr>
              <w:ind w:left="360"/>
            </w:pPr>
            <w:r>
              <w:t>PORT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73066A" w14:textId="77777777" w:rsidR="00B11C41" w:rsidRDefault="00B11C41" w:rsidP="00B11C41">
            <w:pPr>
              <w:ind w:left="360"/>
            </w:pPr>
            <w:r>
              <w:t xml:space="preserve">Опционально. Задаёт порт мастера RT.Warehouse. Если параметр не указан, по умолчанию 5432 или $PGPORT, если установлено. Вы также можете указать порт мастера в командной </w:t>
            </w:r>
            <w:r>
              <w:lastRenderedPageBreak/>
              <w:t>строке, используя параметр -p.</w:t>
            </w:r>
          </w:p>
        </w:tc>
      </w:tr>
      <w:tr w:rsidR="00B11C41" w14:paraId="3E58CE9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85AF10C" w14:textId="77777777" w:rsidR="00B11C41" w:rsidRDefault="00B11C41" w:rsidP="00B11C41">
            <w:pPr>
              <w:ind w:left="360"/>
            </w:pPr>
            <w:r>
              <w:lastRenderedPageBreak/>
              <w:t>6</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DE16A7" w14:textId="77777777" w:rsidR="00B11C41" w:rsidRDefault="00B11C41" w:rsidP="00B11C41">
            <w:pPr>
              <w:ind w:left="360"/>
            </w:pPr>
            <w:r>
              <w:t>GPLOAD</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17CE79" w14:textId="77777777" w:rsidR="00B11C41" w:rsidRDefault="00B11C41" w:rsidP="00B11C41">
            <w:pPr>
              <w:ind w:left="360"/>
            </w:pPr>
            <w:r>
              <w:t>Обязательный. Начинает раздел спецификации загрузки. В спецификации GPLOAD должны быть определены разделы INPUT и OUTPUT.</w:t>
            </w:r>
          </w:p>
        </w:tc>
      </w:tr>
      <w:tr w:rsidR="00B11C41" w14:paraId="65BC7D60"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FF9B657" w14:textId="77777777" w:rsidR="00B11C41" w:rsidRDefault="00B11C41" w:rsidP="00B11C41">
            <w:pPr>
              <w:ind w:left="360"/>
            </w:pPr>
            <w:r>
              <w:t>6.1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D518BF" w14:textId="77777777" w:rsidR="00B11C41" w:rsidRDefault="00B11C41" w:rsidP="00B11C41">
            <w:pPr>
              <w:ind w:left="360"/>
            </w:pPr>
            <w:r>
              <w:t>INPUT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233BDD" w14:textId="77777777" w:rsidR="00B11C41" w:rsidRDefault="00B11C41" w:rsidP="00B11C41">
            <w:pPr>
              <w:ind w:left="360"/>
            </w:pPr>
            <w:r>
              <w:t>Обязательный. Определяет расположение и формат загружаемых входных данных. gpload запустит один или несколько инстансов программы распределения файлов gpfdist на текущем хосте и создаст необходимые определения внешних таблиц в RT.Warehouse, которые указывают на исходные данные. Обратите внимание, что хост, с которого вы запускаете gpload, должен быть доступен по сети для всех хостов RT.Warehouse (мастера и сегментов).</w:t>
            </w:r>
          </w:p>
        </w:tc>
      </w:tr>
      <w:tr w:rsidR="00B11C41" w14:paraId="213C3C6B"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0B22C1E4" w14:textId="77777777" w:rsidR="00B11C41" w:rsidRDefault="00B11C41" w:rsidP="00B11C41">
            <w:pPr>
              <w:ind w:left="360"/>
            </w:pPr>
            <w:r>
              <w:t>6.1.1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F74FE86" w14:textId="77777777" w:rsidR="00B11C41" w:rsidRDefault="00B11C41" w:rsidP="00B11C41">
            <w:pPr>
              <w:ind w:left="360"/>
            </w:pPr>
            <w:r>
              <w:t>SOURCE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554B72" w14:textId="77777777" w:rsidR="00B11C41" w:rsidRDefault="00B11C41" w:rsidP="00B11C41">
            <w:pPr>
              <w:ind w:left="360"/>
            </w:pPr>
            <w:r>
              <w:t xml:space="preserve">Обязательный. Блок SOURCE спецификации INPUT определяет расположение исходного файла. В разделе INPUT может быть определено более одного блока SOURCE. Каждый определённый блок SOURCE соответствует одному инстансу программы распределения файлов gpfdist, которая будет запущена на локальной машине. Каждый определённый блок SOURCE должен </w:t>
            </w:r>
            <w:r>
              <w:lastRenderedPageBreak/>
              <w:t>иметь спецификацию FILE.</w:t>
            </w:r>
          </w:p>
        </w:tc>
      </w:tr>
      <w:tr w:rsidR="00B11C41" w14:paraId="5E713981"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1EE68CD8" w14:textId="77777777" w:rsidR="00B11C41" w:rsidRDefault="00B11C41" w:rsidP="00B11C41">
            <w:pPr>
              <w:ind w:left="360"/>
            </w:pPr>
            <w:r>
              <w:lastRenderedPageBreak/>
              <w:t>6.1.1.1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B6083F" w14:textId="77777777" w:rsidR="00B11C41" w:rsidRDefault="00B11C41" w:rsidP="00B11C41">
            <w:pPr>
              <w:ind w:left="360"/>
            </w:pPr>
            <w:r>
              <w:t>LOCAL_HOSTNAME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672132" w14:textId="77777777" w:rsidR="00B11C41" w:rsidRDefault="00B11C41" w:rsidP="00B11C41">
            <w:pPr>
              <w:ind w:left="360"/>
            </w:pPr>
            <w:r>
              <w:t>Опционально. Задаёт имя хоста или IP-адрес локальной машины, на которой работает gpload. Если эта машина сконфигурирована с несколькими сетевыми интерфейсными картами (NIC), вы можете указать имя хоста или IP-адрес каждой отдельной NIC, чтобы разрешить сетевому трафику использовать все NIC одновременно. По умолчанию используется только имя основного хоста или IP-адрес локальной машины.</w:t>
            </w:r>
          </w:p>
        </w:tc>
      </w:tr>
      <w:tr w:rsidR="00B11C41" w14:paraId="0C195B19"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8B7E880" w14:textId="77777777" w:rsidR="00B11C41" w:rsidRDefault="00B11C41" w:rsidP="00B11C41">
            <w:pPr>
              <w:ind w:left="360"/>
            </w:pPr>
            <w:r>
              <w:t>6.1.1.2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25F39CA" w14:textId="77777777" w:rsidR="00B11C41" w:rsidRDefault="00B11C41" w:rsidP="00B11C41">
            <w:pPr>
              <w:ind w:left="360"/>
            </w:pPr>
            <w:r>
              <w:t>PORT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A38B235" w14:textId="77777777" w:rsidR="00B11C41" w:rsidRDefault="00B11C41" w:rsidP="00B11C41">
            <w:pPr>
              <w:ind w:left="360"/>
            </w:pPr>
            <w:r>
              <w:t xml:space="preserve">Опционально. Задаёт конкретный номер порта, который должна использовать программа распределения файлов gpfdist. Вы также можете указать PORT_RANGE, чтобы выбрать доступный порт из указанного диапазона. Если определены и PORT, и PORT_RANGE, приоритет имеет PORT. Если ни PORT, ни PORT_RANGE не определены, по умолчанию выбирается доступный порт между 8000 и 9000. Если в LOCAL_HOSTNAME объявлено несколько имён хостов, этот номер порта используется для всех хостов. Эта конфигурация желательна, если вы </w:t>
            </w:r>
            <w:r>
              <w:lastRenderedPageBreak/>
              <w:t>хотите использовать все сетевые адаптеры для загрузки одного и того же файла или набора файлов в заданном месте каталога.</w:t>
            </w:r>
          </w:p>
        </w:tc>
      </w:tr>
      <w:tr w:rsidR="00B11C41" w14:paraId="26B9D081"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3C88F45" w14:textId="77777777" w:rsidR="00B11C41" w:rsidRDefault="00B11C41" w:rsidP="00B11C41">
            <w:pPr>
              <w:ind w:left="360"/>
            </w:pPr>
            <w:r>
              <w:lastRenderedPageBreak/>
              <w:t>6.1.1.3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2D24F5" w14:textId="77777777" w:rsidR="00B11C41" w:rsidRDefault="00B11C41" w:rsidP="00B11C41">
            <w:pPr>
              <w:ind w:left="360"/>
            </w:pPr>
            <w:r>
              <w:t>PORT_RANGE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EEF8B24" w14:textId="77777777" w:rsidR="00B11C41" w:rsidRDefault="00B11C41" w:rsidP="00B11C41">
            <w:pPr>
              <w:ind w:left="360"/>
            </w:pPr>
            <w:r>
              <w:t>Опционально. Может использоваться вместо PORT для предоставления диапазона номеров портов, из которых gpload может выбрать доступный порт для этого инстанса программы рапределения файлов gpfdist.</w:t>
            </w:r>
          </w:p>
        </w:tc>
      </w:tr>
      <w:tr w:rsidR="00B11C41" w14:paraId="194EB300"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180A05B" w14:textId="77777777" w:rsidR="00B11C41" w:rsidRDefault="00B11C41" w:rsidP="00B11C41">
            <w:pPr>
              <w:ind w:left="360"/>
            </w:pPr>
            <w:r>
              <w:t>6.1.1.4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94A570" w14:textId="77777777" w:rsidR="00B11C41" w:rsidRDefault="00B11C41" w:rsidP="00B11C41">
            <w:pPr>
              <w:ind w:left="360"/>
            </w:pPr>
            <w:r>
              <w:t>FILE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79BA67C" w14:textId="77777777" w:rsidR="00B11C41" w:rsidRDefault="00B11C41" w:rsidP="00B11C41">
            <w:pPr>
              <w:ind w:left="360"/>
            </w:pPr>
            <w:r>
              <w:t xml:space="preserve">Обязательный. Задаёт расположение файла, именованного канала или каталога в локальной файловой системе, который содержит данные для загрузки. Вы можете объявить более одного файла, если данные имеют один и тот же формат во всех указанных файлах. Если файлы сжаты с использованием gzip или bzip2 (имеют расширение файла .gz или .bz2), файлы будут автоматически распакованы (при условии, что на вашем пути есть gunzip или bunzip2). При указании исходных файлов для загрузки вы можете использовать подстановочный знак (*) или другое сопоставление с образцом в стиле C для обозначения нескольких файлов. Предполагается, что указанные файлы относятся к текущему </w:t>
            </w:r>
            <w:r>
              <w:lastRenderedPageBreak/>
              <w:t>каталогу, из которого выполняется gpload (или вы можете объявить абсолютный путь).</w:t>
            </w:r>
          </w:p>
        </w:tc>
      </w:tr>
      <w:tr w:rsidR="00B11C41" w14:paraId="628FAC2F"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B35B334" w14:textId="77777777" w:rsidR="00B11C41" w:rsidRDefault="00B11C41" w:rsidP="00B11C41">
            <w:pPr>
              <w:ind w:left="360"/>
            </w:pPr>
            <w:r>
              <w:lastRenderedPageBreak/>
              <w:t>6.1.1.5</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28D889" w14:textId="77777777" w:rsidR="00B11C41" w:rsidRDefault="00B11C41" w:rsidP="00B11C41">
            <w:pPr>
              <w:ind w:left="360"/>
            </w:pPr>
            <w:r>
              <w:t>SSL</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07E957" w14:textId="77777777" w:rsidR="00B11C41" w:rsidRDefault="00B11C41" w:rsidP="00B11C41">
            <w:pPr>
              <w:ind w:left="360"/>
            </w:pPr>
            <w:r>
              <w:t>Опционально. Указывает использование SSL-шифрования. Если для SSL установлено значение true, gpload запускает сервер gpfdist с параметром --ssl и использует протокол gpfdists://.</w:t>
            </w:r>
          </w:p>
        </w:tc>
      </w:tr>
      <w:tr w:rsidR="00B11C41" w14:paraId="2829F1C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CCD7166" w14:textId="77777777" w:rsidR="00B11C41" w:rsidRDefault="00B11C41" w:rsidP="00B11C41">
            <w:pPr>
              <w:ind w:left="360"/>
            </w:pPr>
            <w:r>
              <w:t>6.1.1.6</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084263B" w14:textId="77777777" w:rsidR="00B11C41" w:rsidRDefault="00B11C41" w:rsidP="00B11C41">
            <w:pPr>
              <w:ind w:left="360"/>
            </w:pPr>
            <w:r>
              <w:t>CERTIFICATES_PATH</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8BB668C" w14:textId="77777777" w:rsidR="00B11C41" w:rsidRDefault="00B11C41" w:rsidP="00B11C41">
            <w:pPr>
              <w:pStyle w:val="NormalWeb"/>
              <w:spacing w:before="0" w:beforeAutospacing="0" w:after="0" w:afterAutospacing="0"/>
              <w:ind w:left="360"/>
            </w:pPr>
            <w:r>
              <w:t>Требуется, если для SSL значение true; не может быть указан, если SSL имеет значение false или unspecified. Местоположение, указанное в CERTIFICATES_PATH, должно содержать следующие файлы:</w:t>
            </w:r>
          </w:p>
          <w:p w14:paraId="2859DCC8" w14:textId="77777777" w:rsidR="00B11C41" w:rsidRDefault="00B11C41" w:rsidP="00B11C41">
            <w:pPr>
              <w:pStyle w:val="NormalWeb"/>
              <w:spacing w:before="0" w:beforeAutospacing="0" w:after="0" w:afterAutospacing="0"/>
              <w:ind w:left="360"/>
            </w:pPr>
            <w:r>
              <w:t>-      Файл сертификата сервера server.crt.</w:t>
            </w:r>
          </w:p>
          <w:p w14:paraId="1A77A8EB" w14:textId="77777777" w:rsidR="00B11C41" w:rsidRDefault="00B11C41" w:rsidP="00B11C41">
            <w:pPr>
              <w:pStyle w:val="NormalWeb"/>
              <w:spacing w:before="0" w:beforeAutospacing="0" w:after="0" w:afterAutospacing="0"/>
              <w:ind w:left="360"/>
            </w:pPr>
            <w:r>
              <w:t>-      Файл закрытого ключа сервера server.key.</w:t>
            </w:r>
          </w:p>
          <w:p w14:paraId="7B98050D" w14:textId="77777777" w:rsidR="00B11C41" w:rsidRDefault="00B11C41" w:rsidP="00B11C41">
            <w:pPr>
              <w:pStyle w:val="NormalWeb"/>
              <w:spacing w:before="0" w:beforeAutospacing="0" w:after="0" w:afterAutospacing="0"/>
              <w:ind w:left="360"/>
            </w:pPr>
            <w:r>
              <w:t>-      Доверенные центры сертификации root.crt.</w:t>
            </w:r>
          </w:p>
          <w:p w14:paraId="1206C115" w14:textId="77777777" w:rsidR="00B11C41" w:rsidRDefault="00B11C41" w:rsidP="00B11C41">
            <w:pPr>
              <w:pStyle w:val="NormalWeb"/>
              <w:spacing w:before="0" w:beforeAutospacing="0" w:after="0" w:afterAutospacing="0"/>
              <w:ind w:left="360"/>
            </w:pPr>
            <w:r>
              <w:t>Корневой каталог (/) не может быть указан как CERTIFICATES_PATH.</w:t>
            </w:r>
          </w:p>
        </w:tc>
      </w:tr>
      <w:tr w:rsidR="00B11C41" w14:paraId="250D2C37"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C2C82FB" w14:textId="77777777" w:rsidR="00B11C41" w:rsidRDefault="00B11C41" w:rsidP="00B11C41">
            <w:pPr>
              <w:ind w:left="360"/>
            </w:pPr>
            <w:r>
              <w:t>6.1.2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2A9B96B" w14:textId="77777777" w:rsidR="00B11C41" w:rsidRDefault="00B11C41" w:rsidP="00B11C41">
            <w:pPr>
              <w:ind w:left="360"/>
            </w:pPr>
            <w:r>
              <w:t>FULLY_QUALIFIED_DOMAIN_NAME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43AF671" w14:textId="77777777" w:rsidR="00B11C41" w:rsidRDefault="00B11C41" w:rsidP="00B11C41">
            <w:pPr>
              <w:ind w:left="360"/>
            </w:pPr>
            <w:r>
              <w:t xml:space="preserve">Опционально. Указывает, разрешает ли gpload для имён хостов полное доменное имя (FQDN) или локальное имя хоста. Если установлено значение true, для имён разрешается полное доменное имя. Если установлено значение false, разрешается локальное имя хоста. По умолчанию — false. В некоторых ситуациях может потребоваться </w:t>
            </w:r>
            <w:r>
              <w:lastRenderedPageBreak/>
              <w:t>полное доменное имя. Например, если система RT.Warehouse находится в другом домене, чем приложение ETL, к которому обращается gpload.</w:t>
            </w:r>
          </w:p>
        </w:tc>
      </w:tr>
      <w:tr w:rsidR="00B11C41" w14:paraId="2456B44A"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0565F853" w14:textId="77777777" w:rsidR="00B11C41" w:rsidRDefault="00B11C41" w:rsidP="00B11C41">
            <w:pPr>
              <w:ind w:left="360"/>
            </w:pPr>
            <w:r>
              <w:lastRenderedPageBreak/>
              <w:t>6.1.3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3F4406D" w14:textId="77777777" w:rsidR="00B11C41" w:rsidRDefault="00B11C41" w:rsidP="00B11C41">
            <w:pPr>
              <w:ind w:left="360"/>
            </w:pPr>
            <w:r>
              <w:t>COLUMNS</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5858E2" w14:textId="77777777" w:rsidR="00B11C41" w:rsidRDefault="00B11C41" w:rsidP="00B11C41">
            <w:pPr>
              <w:ind w:left="360"/>
            </w:pPr>
            <w:r>
              <w:t>Опционально. Задаёт схему файла(ов) исходных данных в формате </w:t>
            </w:r>
            <w:r w:rsidRPr="00B11C41">
              <w:rPr>
                <w:i/>
                <w:iCs/>
              </w:rPr>
              <w:t>field_name</w:t>
            </w:r>
            <w:r>
              <w:t>:</w:t>
            </w:r>
            <w:r w:rsidRPr="00B11C41">
              <w:rPr>
                <w:i/>
                <w:iCs/>
              </w:rPr>
              <w:t>data_type</w:t>
            </w:r>
            <w:r>
              <w:t>. Символ DELIMITER в исходном файле разделяет два поля (столбца) значений данных. Строка определяется символом перевода строки (0x0a). Если входные COLUMNS не указаны, то подразумевается схема выходной TABLE, что означает, что исходные данные должны иметь тот же порядок столбцов, количество столбцов и формат данных, что и целевая таблица. Отображение источника и цели по умолчанию основано на совпадении имён столбцов, как определено в этом разделе, и имён столбцов в целевой TABLE. Это сопоставление по умолчанию можно переопределить с помощью раздела MAPPING.</w:t>
            </w:r>
          </w:p>
        </w:tc>
      </w:tr>
      <w:tr w:rsidR="00B11C41" w14:paraId="3AF4B4DB"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D4F3AB9" w14:textId="77777777" w:rsidR="00B11C41" w:rsidRDefault="00B11C41" w:rsidP="00B11C41">
            <w:pPr>
              <w:ind w:left="360"/>
            </w:pPr>
            <w:r>
              <w:t>6.1.4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8C9BC1" w14:textId="77777777" w:rsidR="00B11C41" w:rsidRDefault="00B11C41" w:rsidP="00B11C41">
            <w:pPr>
              <w:ind w:left="360"/>
            </w:pPr>
            <w:r>
              <w:t>TRANSFORM</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401F11" w14:textId="77777777" w:rsidR="00B11C41" w:rsidRDefault="00B11C41" w:rsidP="00B11C41">
            <w:pPr>
              <w:ind w:left="360"/>
            </w:pPr>
            <w:r>
              <w:t>Опционально. Задаёт имя входного преобразования, передаваемого в gpload.</w:t>
            </w:r>
          </w:p>
        </w:tc>
      </w:tr>
      <w:tr w:rsidR="00B11C41" w14:paraId="4BD7D344"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8CAFBB1" w14:textId="77777777" w:rsidR="00B11C41" w:rsidRDefault="00B11C41" w:rsidP="00B11C41">
            <w:pPr>
              <w:ind w:left="360"/>
            </w:pPr>
            <w:r>
              <w:t>6.1.5</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268FBC" w14:textId="77777777" w:rsidR="00B11C41" w:rsidRDefault="00B11C41" w:rsidP="00B11C41">
            <w:pPr>
              <w:ind w:left="360"/>
            </w:pPr>
            <w:r>
              <w:t>TRANSFORM_CONFIG</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86528B8" w14:textId="77777777" w:rsidR="00B11C41" w:rsidRDefault="00B11C41" w:rsidP="00B11C41">
            <w:pPr>
              <w:ind w:left="360"/>
            </w:pPr>
            <w:r>
              <w:t xml:space="preserve">Требуется, если указан TRANSFORM. Задаёт </w:t>
            </w:r>
            <w:r>
              <w:lastRenderedPageBreak/>
              <w:t>расположение файла конфигурации преобразования, указанного выше в параметре TRANSFORM.</w:t>
            </w:r>
          </w:p>
        </w:tc>
      </w:tr>
      <w:tr w:rsidR="00B11C41" w14:paraId="383E43FF"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1D0A8ED" w14:textId="77777777" w:rsidR="00B11C41" w:rsidRDefault="00B11C41" w:rsidP="00B11C41">
            <w:pPr>
              <w:ind w:left="360"/>
            </w:pPr>
            <w:r>
              <w:lastRenderedPageBreak/>
              <w:t>6.1.6</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ED620B" w14:textId="77777777" w:rsidR="00B11C41" w:rsidRDefault="00B11C41" w:rsidP="00B11C41">
            <w:pPr>
              <w:ind w:left="360"/>
            </w:pPr>
            <w:r>
              <w:t>MAX_LINE_LENGTH</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D70096" w14:textId="77777777" w:rsidR="00B11C41" w:rsidRDefault="00B11C41" w:rsidP="00B11C41">
            <w:pPr>
              <w:ind w:left="360"/>
            </w:pPr>
            <w:r>
              <w:t>Опционально. Целое число, указывающее максимальную длину строки в данных преобразования XML, передаваемых в gpload.</w:t>
            </w:r>
          </w:p>
        </w:tc>
      </w:tr>
      <w:tr w:rsidR="00B11C41" w14:paraId="274DF4A7"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7C36EBE" w14:textId="77777777" w:rsidR="00B11C41" w:rsidRDefault="00B11C41" w:rsidP="00B11C41">
            <w:pPr>
              <w:ind w:left="360"/>
            </w:pPr>
            <w:r>
              <w:t>6.1.7</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F7C5873" w14:textId="77777777" w:rsidR="00B11C41" w:rsidRDefault="00B11C41" w:rsidP="00B11C41">
            <w:pPr>
              <w:ind w:left="360"/>
            </w:pPr>
            <w:r>
              <w:t>FORMAT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59FD0E" w14:textId="77777777" w:rsidR="00B11C41" w:rsidRDefault="00B11C41" w:rsidP="00B11C41">
            <w:pPr>
              <w:ind w:left="360"/>
            </w:pPr>
            <w:r>
              <w:t>Опционально. Задаёт формат файла(ов) исходных данных — обычный текст (TEXT) или формат значений, разделённых запятыми (CSV). Если не указано иное, по умолчанию используется TEXT.</w:t>
            </w:r>
          </w:p>
        </w:tc>
      </w:tr>
      <w:tr w:rsidR="00B11C41" w14:paraId="41D9B5D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4AF7A17" w14:textId="77777777" w:rsidR="00B11C41" w:rsidRDefault="00B11C41" w:rsidP="00B11C41">
            <w:pPr>
              <w:ind w:left="360"/>
            </w:pPr>
            <w:r>
              <w:t>6.1.8</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EBB2E1" w14:textId="77777777" w:rsidR="00B11C41" w:rsidRDefault="00B11C41" w:rsidP="00B11C41">
            <w:pPr>
              <w:ind w:left="360"/>
            </w:pPr>
            <w:r>
              <w:t>DELIMITER</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3A1238" w14:textId="77777777" w:rsidR="00B11C41" w:rsidRDefault="00B11C41" w:rsidP="00B11C41">
            <w:pPr>
              <w:ind w:left="360"/>
            </w:pPr>
            <w:r>
              <w:t>Опционально. Задаёт один символ ASCII, разделяющий столбцы в каждой строке данных. По умолчанию в режиме TEXT используется символ табуляции, в режиме CSV — запятая. Вы также можете указать непечатаемый символ ASCII или непечатаемый символ Юникода, например: "\x1B" или "\u001B". Синтаксис escape-строки, E'</w:t>
            </w:r>
            <w:r w:rsidRPr="00B11C41">
              <w:rPr>
                <w:i/>
                <w:iCs/>
              </w:rPr>
              <w:t>character</w:t>
            </w:r>
            <w:r>
              <w:t>-</w:t>
            </w:r>
            <w:r w:rsidRPr="00B11C41">
              <w:rPr>
                <w:i/>
                <w:iCs/>
              </w:rPr>
              <w:t>code</w:t>
            </w:r>
            <w:r>
              <w:t>', также поддерживается для непечатаемых символов. Символ ASCII или Unicode необходимо заключать в одинарные кавычки. Например: E'\x1B' или E'\u001B'.</w:t>
            </w:r>
          </w:p>
        </w:tc>
      </w:tr>
      <w:tr w:rsidR="00B11C41" w14:paraId="301D88AB"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821446E" w14:textId="77777777" w:rsidR="00B11C41" w:rsidRDefault="00B11C41" w:rsidP="00B11C41">
            <w:pPr>
              <w:ind w:left="360"/>
            </w:pPr>
            <w:r>
              <w:lastRenderedPageBreak/>
              <w:t>6.1.9</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4B1591" w14:textId="77777777" w:rsidR="00B11C41" w:rsidRDefault="00B11C41" w:rsidP="00B11C41">
            <w:pPr>
              <w:ind w:left="360"/>
            </w:pPr>
            <w:r>
              <w:t>ESCAPE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E871AD7" w14:textId="77777777" w:rsidR="00B11C41" w:rsidRDefault="00B11C41" w:rsidP="00B11C41">
            <w:pPr>
              <w:ind w:left="360"/>
            </w:pPr>
            <w:r>
              <w:t>Задаёт одиночный символ, который используется для escape-последовательностей C (например, \n, \t, \100 и т.д.) И для escape-символов данных, которые в противном случае могли бы быть приняты как разделители строк или столбцов. Обязательно выберите escape-символ, который нигде не используется в ваших фактических данных столбца. Escape-символ по умолчанию \ (обратная косая черта) для файлов в текстовом формате и " (двойная кавычка) для файлов в формате CSV, однако можно указать другой символ для escape-представления. Также можно отключить escape в текст-форматированные файлы, указав в качестве escape-значения значение "OFF" .Это очень полезно для данных, таких как текстовые данные веб-журнала, которые содержат множество встроенных обратных косых черт, которые не предназначены для использования в качестве escape-символов.</w:t>
            </w:r>
          </w:p>
        </w:tc>
      </w:tr>
      <w:tr w:rsidR="00B11C41" w14:paraId="11586585"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810C46F" w14:textId="77777777" w:rsidR="00B11C41" w:rsidRDefault="00B11C41" w:rsidP="00B11C41">
            <w:pPr>
              <w:ind w:left="360"/>
            </w:pPr>
            <w:r>
              <w:t>6.1.10</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4CDEFF" w14:textId="77777777" w:rsidR="00B11C41" w:rsidRDefault="00B11C41" w:rsidP="00B11C41">
            <w:pPr>
              <w:ind w:left="360"/>
            </w:pPr>
            <w:r>
              <w:t>NULL_AS</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139C1A" w14:textId="77777777" w:rsidR="00B11C41" w:rsidRDefault="00B11C41" w:rsidP="00B11C41">
            <w:pPr>
              <w:ind w:left="360"/>
            </w:pPr>
            <w:r>
              <w:t xml:space="preserve">Опционально. Задаёт строку, представляющую нулевое значение. По умолчанию в режиме TEXT используется \N (обратная косая черта-N), </w:t>
            </w:r>
            <w:r>
              <w:lastRenderedPageBreak/>
              <w:t>а в режиме CSV — пустое значение без кавычек. Вы можете предпочесть пустую строку даже в режиме TEXT для случаев, когда вы не хотите отличать нули от пустых строк. Любой элемент данных источника, соответствующий этой строке, будет считаться нулевым значением.</w:t>
            </w:r>
          </w:p>
        </w:tc>
      </w:tr>
      <w:tr w:rsidR="00B11C41" w14:paraId="43ED7CE2"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073B4B27" w14:textId="77777777" w:rsidR="00B11C41" w:rsidRDefault="00B11C41" w:rsidP="00B11C41">
            <w:pPr>
              <w:ind w:left="360"/>
            </w:pPr>
            <w:r>
              <w:lastRenderedPageBreak/>
              <w:t>6.1.11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8BED49D" w14:textId="77777777" w:rsidR="00B11C41" w:rsidRDefault="00B11C41" w:rsidP="00B11C41">
            <w:pPr>
              <w:ind w:left="360"/>
            </w:pPr>
            <w:r>
              <w:t>FORCE_NOT_NULL</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EF3C6A" w14:textId="77777777" w:rsidR="00B11C41" w:rsidRDefault="00B11C41" w:rsidP="00B11C41">
            <w:pPr>
              <w:ind w:left="360"/>
            </w:pPr>
            <w:r>
              <w:t>Опционально. В режиме CSV обрабатывает каждый указанный столбец так, как если бы он был заключен в кавычки и, следовательно, не имел значения NULL. Для нулевой строки по умолчанию в режиме CSV (ничего между двумя разделителями) это приводит к тому, что отсутствующие значения оцениваются как строки нулевой длины.</w:t>
            </w:r>
          </w:p>
        </w:tc>
      </w:tr>
      <w:tr w:rsidR="00B11C41" w14:paraId="409BB6E7"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08DCC3CB" w14:textId="77777777" w:rsidR="00B11C41" w:rsidRDefault="00B11C41" w:rsidP="00B11C41">
            <w:pPr>
              <w:ind w:left="360"/>
            </w:pPr>
            <w:r>
              <w:t>6.1.11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850067C" w14:textId="77777777" w:rsidR="00B11C41" w:rsidRDefault="00B11C41" w:rsidP="00B11C41">
            <w:pPr>
              <w:ind w:left="360"/>
            </w:pPr>
            <w:r>
              <w:t>QUOTE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1157E50" w14:textId="77777777" w:rsidR="00B11C41" w:rsidRDefault="00B11C41" w:rsidP="00B11C41">
            <w:pPr>
              <w:ind w:left="360"/>
            </w:pPr>
            <w:r>
              <w:t>Требуется, если FORMAT имеет значение CSV. Задаёт кавычки для режима CSV. По умолчанию используется двойная кавычка (").</w:t>
            </w:r>
          </w:p>
        </w:tc>
      </w:tr>
      <w:tr w:rsidR="00B11C41" w14:paraId="2FE44568"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0C48EB7" w14:textId="77777777" w:rsidR="00B11C41" w:rsidRDefault="00B11C41" w:rsidP="00B11C41">
            <w:pPr>
              <w:ind w:left="360"/>
            </w:pPr>
            <w:r>
              <w:t>6.1.12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FA3D14D" w14:textId="77777777" w:rsidR="00B11C41" w:rsidRDefault="00B11C41" w:rsidP="00B11C41">
            <w:pPr>
              <w:ind w:left="360"/>
            </w:pPr>
            <w:r>
              <w:t>HEADER</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A17A79" w14:textId="77777777" w:rsidR="00B11C41" w:rsidRDefault="00B11C41" w:rsidP="00B11C41">
            <w:pPr>
              <w:ind w:left="360"/>
            </w:pPr>
            <w:r>
              <w:t xml:space="preserve">Опционально. Указывает, что первая строка в файле(ах) данных является строкой заголовка (содержит имена столбцов) и не должна включаться в качестве данных для загрузки. При использовании нескольких файлов </w:t>
            </w:r>
            <w:r>
              <w:lastRenderedPageBreak/>
              <w:t>источников данных все файлы должны иметь строку заголовка. По умолчанию предполагается, что входные файлы не имеют строки заголовка.</w:t>
            </w:r>
          </w:p>
        </w:tc>
      </w:tr>
      <w:tr w:rsidR="00B11C41" w14:paraId="5CC48557"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3476B44" w14:textId="77777777" w:rsidR="00B11C41" w:rsidRDefault="00B11C41" w:rsidP="00B11C41">
            <w:pPr>
              <w:ind w:left="360"/>
            </w:pPr>
            <w:r>
              <w:lastRenderedPageBreak/>
              <w:t>6.1.13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5EAEA4B" w14:textId="77777777" w:rsidR="00B11C41" w:rsidRDefault="00B11C41" w:rsidP="00B11C41">
            <w:pPr>
              <w:ind w:left="360"/>
            </w:pPr>
            <w:r>
              <w:t>ENCODING</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02B09DF" w14:textId="77777777" w:rsidR="00B11C41" w:rsidRDefault="00B11C41" w:rsidP="00B11C41">
            <w:pPr>
              <w:pStyle w:val="NormalWeb"/>
              <w:spacing w:before="0" w:beforeAutospacing="0" w:after="0" w:afterAutospacing="0"/>
              <w:ind w:left="360"/>
            </w:pPr>
            <w:r>
              <w:t>Опционально. Кодировка набора символов исходных данных. Укажите строковую константу (например, 'SQL_ASCII'), целочисленный номер кодировки или 'DEFAULT', чтобы использовать клиентскую кодировку по умолчанию. Если не указано, используется клиентская кодировка по умолчанию.</w:t>
            </w:r>
          </w:p>
          <w:p w14:paraId="6E26ACEA"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Если вы измените значение ENCODING в существующем файле управления gpload, вы должны вручную удалить все внешние таблицы, которые создавались с использованием предыдущей конфигурации ENCODING. gpload не удаляет и не воссоздает внешние таблицы для использования нового ENCODING, если REUSE_TABLES имеет значение true.</w:t>
            </w:r>
          </w:p>
        </w:tc>
      </w:tr>
      <w:tr w:rsidR="00B11C41" w14:paraId="0B63FC1E"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A3C4FDD" w14:textId="77777777" w:rsidR="00B11C41" w:rsidRDefault="00B11C41" w:rsidP="00B11C41">
            <w:pPr>
              <w:ind w:left="360"/>
            </w:pPr>
            <w:r>
              <w:t>6.1.14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D0DBC0" w14:textId="77777777" w:rsidR="00B11C41" w:rsidRDefault="00B11C41" w:rsidP="00B11C41">
            <w:pPr>
              <w:ind w:left="360"/>
            </w:pPr>
            <w:r>
              <w:t>ERROR_LIMIT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58B485D" w14:textId="77777777" w:rsidR="00B11C41" w:rsidRDefault="00B11C41" w:rsidP="00B11C41">
            <w:pPr>
              <w:ind w:left="360"/>
            </w:pPr>
            <w:r>
              <w:t xml:space="preserve">Опционально. Включает режим изоляции ошибок одной строки для этой операции загрузки. Если этот параметр включён, входные строки с ошибками формата будут отброшены при условии, что предельное количество ошибок не </w:t>
            </w:r>
            <w:r>
              <w:lastRenderedPageBreak/>
              <w:t>достигнуто ни в одном инстансе сегмента RT.Warehouse во время обработки ввода. Если предел ошибок не достигнут, все исправные строки будут загружены, а все строки с ошибками будут либо отброшены, либо захвачены как часть информации журнала ошибок. По умолчанию операция загрузки прерывается при первой обнаруженной ошибке. Обратите внимание, что изоляция ошибок одной строки применяется только к строкам данных с ошибками формата; например, лишние или отсутствующие атрибуты, атрибуты неправильного типа данных или недопустимые клиентские последовательности кодирования. Ошибки ограничений, такие как нарушения первичного ключа, все равно будут вызывать прерывание операции загрузки, если они встречаются.</w:t>
            </w:r>
          </w:p>
        </w:tc>
      </w:tr>
      <w:tr w:rsidR="00B11C41" w14:paraId="2E10F25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15CBC6B2" w14:textId="77777777" w:rsidR="00B11C41" w:rsidRDefault="00B11C41" w:rsidP="00B11C41">
            <w:pPr>
              <w:ind w:left="360"/>
            </w:pPr>
            <w:r>
              <w:lastRenderedPageBreak/>
              <w:t>6.1.15</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5924C31" w14:textId="77777777" w:rsidR="00B11C41" w:rsidRDefault="00B11C41" w:rsidP="00B11C41">
            <w:pPr>
              <w:ind w:left="360"/>
            </w:pPr>
            <w:r>
              <w:t>LOG_ERRORS</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881D01D" w14:textId="77777777" w:rsidR="00B11C41" w:rsidRDefault="00B11C41" w:rsidP="00B11C41">
            <w:pPr>
              <w:pStyle w:val="NormalWeb"/>
              <w:spacing w:before="0" w:beforeAutospacing="0" w:after="0" w:afterAutospacing="0"/>
              <w:ind w:left="360"/>
            </w:pPr>
            <w:r>
              <w:t xml:space="preserve">Опционально, если объявлен ERROR_LIMIT. Значение может быть true или false. Значение по умолчанию — false. Если значение true, строки с ошибками форматирования регистрируются во внутреннем журнале при работе в режиме изоляции ошибок одной строки. Вы можете проверить ошибки форматирования с помощью встроенной SQL-функции </w:t>
            </w:r>
            <w:r>
              <w:lastRenderedPageBreak/>
              <w:t>RT.Warehouse gp_read_error_log('</w:t>
            </w:r>
            <w:r>
              <w:rPr>
                <w:i/>
                <w:iCs/>
              </w:rPr>
              <w:t>table_name</w:t>
            </w:r>
            <w:r>
              <w:t>'). Если при загрузке данных обнаруживаются ошибки форматирования, gpload генерирует предупреждающее сообщение с именем таблицы, которая содержит информацию об ошибке, аналогичную этому сообщению.</w:t>
            </w:r>
          </w:p>
          <w:p w14:paraId="4719B9F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timestamp|WARN|1 bad row, please use GPDB built-in</w:t>
            </w:r>
          </w:p>
          <w:p w14:paraId="4100BD0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function gp_read_error_log('table-name')</w:t>
            </w:r>
          </w:p>
          <w:p w14:paraId="5460B67E" w14:textId="3F8CADC9"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to access the detailed error row</w:t>
            </w:r>
          </w:p>
          <w:p w14:paraId="1D45F0C5" w14:textId="77777777" w:rsidR="00B11C41" w:rsidRPr="00B11C41" w:rsidRDefault="00B11C41" w:rsidP="00B11C41">
            <w:pPr>
              <w:ind w:left="360"/>
              <w:rPr>
                <w:rFonts w:cs="Times New Roman"/>
                <w:sz w:val="24"/>
                <w:szCs w:val="24"/>
              </w:rPr>
            </w:pPr>
            <w:r>
              <w:t>Copy</w:t>
            </w:r>
          </w:p>
          <w:p w14:paraId="1F3265BF" w14:textId="77777777" w:rsidR="00B11C41" w:rsidRDefault="00B11C41" w:rsidP="00B11C41">
            <w:pPr>
              <w:pStyle w:val="NormalWeb"/>
              <w:spacing w:before="0" w:beforeAutospacing="0" w:after="0" w:afterAutospacing="0"/>
              <w:ind w:left="360"/>
            </w:pPr>
            <w:r>
              <w:t>Если указан LOG_ERRORS: true, необходимо указать REUSE_TABLES: true, чтобы ошибки форматирования сохранялись в журналах ошибок RT.Warehouse. Если REUSE_TABLES: true не указано, информация об ошибке удаляется после операции gpload. Возвращается только сводная информация об ошибках форматирования. Вы можете удалить ошибки форматирования из журналов ошибок с помощью функции RT.Warehouse gp_truncate_error_log().</w:t>
            </w:r>
          </w:p>
          <w:p w14:paraId="6B76225B"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xml:space="preserve">. Когда gpfdist считывает данные и обнаруживает ошибку форматирования данных, сообщение об ошибке включает номер строки, указывающий местонахождение ошибки форматирования. gpfdist </w:t>
            </w:r>
            <w:r>
              <w:lastRenderedPageBreak/>
              <w:t>пытается захватить строку, содержащую ошибку. Однако gpfdist может не захватить точную строку для некоторых ошибок форматирования.</w:t>
            </w:r>
          </w:p>
        </w:tc>
      </w:tr>
      <w:tr w:rsidR="00B11C41" w14:paraId="5F8A83CD"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B2D17F8" w14:textId="77777777" w:rsidR="00B11C41" w:rsidRDefault="00B11C41" w:rsidP="00B11C41">
            <w:pPr>
              <w:ind w:left="360"/>
            </w:pPr>
            <w:r>
              <w:lastRenderedPageBreak/>
              <w:t>6.1.16</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BFD5950" w14:textId="77777777" w:rsidR="00B11C41" w:rsidRDefault="00B11C41" w:rsidP="00B11C41">
            <w:pPr>
              <w:ind w:left="360"/>
            </w:pPr>
            <w:r>
              <w:t>EXTERNAL</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583231" w14:textId="77777777" w:rsidR="00B11C41" w:rsidRDefault="00B11C41" w:rsidP="00B11C41">
            <w:pPr>
              <w:ind w:left="360"/>
            </w:pPr>
            <w:r>
              <w:t>Опционально. Определяет схему объектов базы данных внешних таблиц, созданных gpload. По умолчанию используется search_path RT.Warehouse.</w:t>
            </w:r>
          </w:p>
        </w:tc>
      </w:tr>
      <w:tr w:rsidR="00B11C41" w14:paraId="55B759A6"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FEF2F01" w14:textId="77777777" w:rsidR="00B11C41" w:rsidRDefault="00B11C41" w:rsidP="00B11C41">
            <w:pPr>
              <w:ind w:left="360"/>
            </w:pPr>
            <w:r>
              <w:t>6.1.16.1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EB29E7" w14:textId="77777777" w:rsidR="00B11C41" w:rsidRDefault="00B11C41" w:rsidP="00B11C41">
            <w:pPr>
              <w:ind w:left="360"/>
            </w:pPr>
            <w:r>
              <w:t>SCHEMA</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B37C60" w14:textId="77777777" w:rsidR="00B11C41" w:rsidRDefault="00B11C41" w:rsidP="00B11C41">
            <w:pPr>
              <w:ind w:left="360"/>
            </w:pPr>
            <w:r>
              <w:t>Требуется при объявлении EXTERNAL. Имя схемы внешней таблицы. Если схема не существует, возвращается ошибка. Если указан % (символ процента), используется схема имени таблицы, заданная параметром TABLE в разделе OUTPUT. Если в имени таблицы не указана схема, используется схема по умолчанию.</w:t>
            </w:r>
          </w:p>
        </w:tc>
      </w:tr>
      <w:tr w:rsidR="00B11C41" w14:paraId="4D994E5D"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5F708EC" w14:textId="77777777" w:rsidR="00B11C41" w:rsidRDefault="00B11C41" w:rsidP="00B11C41">
            <w:pPr>
              <w:ind w:left="360"/>
            </w:pPr>
            <w:r>
              <w:t>6.2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11E3AD9" w14:textId="77777777" w:rsidR="00B11C41" w:rsidRDefault="00B11C41" w:rsidP="00B11C41">
            <w:pPr>
              <w:ind w:left="360"/>
            </w:pPr>
            <w:r>
              <w:t>OUTPUT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FC46D14" w14:textId="77777777" w:rsidR="00B11C41" w:rsidRDefault="00B11C41" w:rsidP="00B11C41">
            <w:pPr>
              <w:ind w:left="360"/>
            </w:pPr>
            <w:r>
              <w:t>Обязательный. Определяет значения целевой таблицы и конечных столбцов данных, которые должны быть загружены в базу данных.</w:t>
            </w:r>
          </w:p>
        </w:tc>
      </w:tr>
      <w:tr w:rsidR="00B11C41" w14:paraId="36B208BB"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0D60252C" w14:textId="77777777" w:rsidR="00B11C41" w:rsidRDefault="00B11C41" w:rsidP="00B11C41">
            <w:pPr>
              <w:ind w:left="360"/>
            </w:pPr>
            <w:r>
              <w:t>6.2.1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7EC53A" w14:textId="77777777" w:rsidR="00B11C41" w:rsidRDefault="00B11C41" w:rsidP="00B11C41">
            <w:pPr>
              <w:ind w:left="360"/>
            </w:pPr>
            <w:r>
              <w:t>TABLE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611D68" w14:textId="77777777" w:rsidR="00B11C41" w:rsidRDefault="00B11C41" w:rsidP="00B11C41">
            <w:pPr>
              <w:ind w:left="360"/>
            </w:pPr>
            <w:r>
              <w:t>Обязательный. Имя целевой таблицы для загрузки.</w:t>
            </w:r>
          </w:p>
        </w:tc>
      </w:tr>
      <w:tr w:rsidR="00B11C41" w14:paraId="3950DC87"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705C1A0" w14:textId="77777777" w:rsidR="00B11C41" w:rsidRDefault="00B11C41" w:rsidP="00B11C41">
            <w:pPr>
              <w:ind w:left="360"/>
            </w:pPr>
            <w:r>
              <w:t>6.2.2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2E21334" w14:textId="77777777" w:rsidR="00B11C41" w:rsidRDefault="00B11C41" w:rsidP="00B11C41">
            <w:pPr>
              <w:ind w:left="360"/>
            </w:pPr>
            <w:r>
              <w:t>MODE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607AA4E" w14:textId="77777777" w:rsidR="00B11C41" w:rsidRDefault="00B11C41" w:rsidP="00B11C41">
            <w:pPr>
              <w:pStyle w:val="NormalWeb"/>
              <w:spacing w:before="0" w:beforeAutospacing="0" w:after="0" w:afterAutospacing="0"/>
              <w:ind w:left="360"/>
            </w:pPr>
            <w:r>
              <w:t>Опционально. Если не указано иное, по умолчанию используется INSERT. Доступны три режима загрузки:</w:t>
            </w:r>
          </w:p>
          <w:p w14:paraId="3F1D21D7" w14:textId="77777777" w:rsidR="00B11C41" w:rsidRDefault="00B11C41" w:rsidP="00B11C41">
            <w:pPr>
              <w:pStyle w:val="NormalWeb"/>
              <w:spacing w:before="0" w:beforeAutospacing="0" w:after="0" w:afterAutospacing="0"/>
              <w:ind w:left="360"/>
            </w:pPr>
            <w:r>
              <w:t>-      INSERT — загружает данные в целевую таблицу, используя следующий метод:</w:t>
            </w:r>
          </w:p>
          <w:p w14:paraId="5BA8151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lastRenderedPageBreak/>
              <w:t>INSERT INTO target_table SELECT * FROM input_data;</w:t>
            </w:r>
          </w:p>
          <w:p w14:paraId="5A3DE0FB" w14:textId="77777777" w:rsidR="00B11C41" w:rsidRPr="00B11C41" w:rsidRDefault="00B11C41" w:rsidP="00B11C41">
            <w:pPr>
              <w:ind w:left="360"/>
              <w:rPr>
                <w:rFonts w:cs="Times New Roman"/>
                <w:sz w:val="24"/>
                <w:szCs w:val="24"/>
              </w:rPr>
            </w:pPr>
            <w:r>
              <w:t>Copy</w:t>
            </w:r>
          </w:p>
          <w:p w14:paraId="12ECDDEB" w14:textId="77777777" w:rsidR="00B11C41" w:rsidRDefault="00B11C41" w:rsidP="00B11C41">
            <w:pPr>
              <w:pStyle w:val="NormalWeb"/>
              <w:spacing w:before="0" w:beforeAutospacing="0" w:after="0" w:afterAutospacing="0"/>
              <w:ind w:left="360"/>
            </w:pPr>
            <w:r>
              <w:t>-      UPDATE — обновляет UPDATE_COLUMNS целевой таблицы, в которой строки имеют значения атрибута MATCH_COLUMNS, равные значениям атрибута входных данных, а необязательный UPDATE_CONDITION имеет значение true. UPDATE не поддерживается, если имя столбца целевой таблицы является зарезервированным ключевым словом, имеет заглавные буквы или включает любой символ, требующий кавычек ("") для идентификации столбца;</w:t>
            </w:r>
          </w:p>
          <w:p w14:paraId="240A46F5" w14:textId="77777777" w:rsidR="00B11C41" w:rsidRDefault="00B11C41" w:rsidP="00B11C41">
            <w:pPr>
              <w:pStyle w:val="NormalWeb"/>
              <w:spacing w:before="0" w:beforeAutospacing="0" w:after="0" w:afterAutospacing="0"/>
              <w:ind w:left="360"/>
            </w:pPr>
            <w:r>
              <w:t xml:space="preserve">-      MERGE — вставляет новые строки и обновляет UPDATE_COLUMNS существующих строк, где значения атрибута FOOBAR равны значениям входных данных, а необязательный MATCH_COLUMNS равен true. Новые строки идентифицируются, когда значение MATCH_COLUMNS в исходных данных не имеет соответствующего значения в существующих данных целевой таблицы. В этих случаях вставляется вся строка из исходного файла, а не только столбцы MATCH и UPDATE. Если есть несколько новых значений MATCH_COLUMNS, которые совпадают, будет вставлена ​​только одна новая строка для этого значения. </w:t>
            </w:r>
            <w:r>
              <w:lastRenderedPageBreak/>
              <w:t>Используйте UPDATE_CONDITION, чтобы отфильтровать строки, которые нужно отбросить. MERGE не поддерживается, если имя столбца целевой таблицы является зарезервированным ключевым словом, имеет заглавные буквы или включает любой символ, требующий кавычек ("") для идентификации столбца.</w:t>
            </w:r>
          </w:p>
        </w:tc>
      </w:tr>
      <w:tr w:rsidR="00B11C41" w14:paraId="2D3ED5EA"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E28F15F" w14:textId="77777777" w:rsidR="00B11C41" w:rsidRDefault="00B11C41" w:rsidP="00B11C41">
            <w:pPr>
              <w:ind w:left="360"/>
            </w:pPr>
            <w:r>
              <w:lastRenderedPageBreak/>
              <w:t>6.2.3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3C0AA8C" w14:textId="77777777" w:rsidR="00B11C41" w:rsidRDefault="00B11C41" w:rsidP="00B11C41">
            <w:pPr>
              <w:ind w:left="360"/>
            </w:pPr>
            <w:r>
              <w:t>MATCH_COLUMNS</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15B7908" w14:textId="77777777" w:rsidR="00B11C41" w:rsidRDefault="00B11C41" w:rsidP="00B11C41">
            <w:pPr>
              <w:ind w:left="360"/>
            </w:pPr>
            <w:r>
              <w:t>Требуется, если MODE имеет значения UPDATE или MERGE. Задаёт столбцы, используемые в качестве условия соединения для обновления. Значение атрибута в указанном целевом столбце(ах) должно быть равно значению соответствующего столбца(ов) исходных данных, чтобы строка в целевой таблице была обновлена.</w:t>
            </w:r>
          </w:p>
        </w:tc>
      </w:tr>
      <w:tr w:rsidR="00B11C41" w14:paraId="63865BEB"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EA139B7" w14:textId="77777777" w:rsidR="00B11C41" w:rsidRDefault="00B11C41" w:rsidP="00B11C41">
            <w:pPr>
              <w:ind w:left="360"/>
            </w:pPr>
            <w:r>
              <w:t>6.2.4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30004D" w14:textId="77777777" w:rsidR="00B11C41" w:rsidRDefault="00B11C41" w:rsidP="00B11C41">
            <w:pPr>
              <w:ind w:left="360"/>
            </w:pPr>
            <w:r>
              <w:t>UPDATE_COLUMNS</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E8871E6" w14:textId="77777777" w:rsidR="00B11C41" w:rsidRDefault="00B11C41" w:rsidP="00B11C41">
            <w:pPr>
              <w:ind w:left="360"/>
            </w:pPr>
            <w:r>
              <w:t>Требуется, если MODE имеет значения UPDATE или MERGE. Задаёт столбцы для обновления для строк, которые соответствуют критерию MATCH_COLUMNS и необязательному UPDATE_CONDITION.</w:t>
            </w:r>
          </w:p>
        </w:tc>
      </w:tr>
      <w:tr w:rsidR="00B11C41" w14:paraId="0D663EFB"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4813EA2" w14:textId="77777777" w:rsidR="00B11C41" w:rsidRDefault="00B11C41" w:rsidP="00B11C41">
            <w:pPr>
              <w:ind w:left="360"/>
            </w:pPr>
            <w:r>
              <w:t>6.2.5</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4C94C8" w14:textId="77777777" w:rsidR="00B11C41" w:rsidRDefault="00B11C41" w:rsidP="00B11C41">
            <w:pPr>
              <w:ind w:left="360"/>
            </w:pPr>
            <w:r>
              <w:t>UPDATE_CONDITION</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F4A4E1" w14:textId="77777777" w:rsidR="00B11C41" w:rsidRDefault="00B11C41" w:rsidP="00B11C41">
            <w:pPr>
              <w:ind w:left="360"/>
            </w:pPr>
            <w:r>
              <w:t xml:space="preserve">Опционально. Задаёт логическое условие (аналогичное тому, которое вы бы объявили в предложении WHERE), которое должно быть выполнено, чтобы строка в целевой таблице была </w:t>
            </w:r>
            <w:r>
              <w:lastRenderedPageBreak/>
              <w:t>обновлена (или вставлена в случае MERGE).</w:t>
            </w:r>
          </w:p>
        </w:tc>
      </w:tr>
      <w:tr w:rsidR="00B11C41" w14:paraId="4459778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68AE499" w14:textId="77777777" w:rsidR="00B11C41" w:rsidRDefault="00B11C41" w:rsidP="00B11C41">
            <w:pPr>
              <w:ind w:left="360"/>
            </w:pPr>
            <w:r>
              <w:lastRenderedPageBreak/>
              <w:t>6.2.6</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708B03" w14:textId="77777777" w:rsidR="00B11C41" w:rsidRDefault="00B11C41" w:rsidP="00B11C41">
            <w:pPr>
              <w:ind w:left="360"/>
            </w:pPr>
            <w:r>
              <w:t>MAPPING</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91CC3B" w14:textId="77777777" w:rsidR="00B11C41" w:rsidRDefault="00B11C41" w:rsidP="00B11C41">
            <w:pPr>
              <w:pStyle w:val="NormalWeb"/>
              <w:spacing w:before="0" w:beforeAutospacing="0" w:after="0" w:afterAutospacing="0"/>
              <w:ind w:left="360"/>
            </w:pPr>
            <w:r>
              <w:t>Опционально. Если сопоставление указано, оно переопределяет сопоставление столбцов источника и назначения по умолчанию. Отображение источника и назначения по умолчанию основано на совпадении имён столбцов, как определено в разделе исходных COLUMNS, и имён столбцов целевой TABLE. Отображение задаётся как:</w:t>
            </w:r>
          </w:p>
          <w:p w14:paraId="4D54BA9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target_column_name: source_column_name</w:t>
            </w:r>
          </w:p>
          <w:p w14:paraId="4688084E" w14:textId="77777777" w:rsidR="00B11C41" w:rsidRPr="00B11C41" w:rsidRDefault="00B11C41" w:rsidP="00B11C41">
            <w:pPr>
              <w:ind w:left="360"/>
              <w:rPr>
                <w:rFonts w:cs="Times New Roman"/>
                <w:sz w:val="24"/>
                <w:szCs w:val="24"/>
              </w:rPr>
            </w:pPr>
            <w:r>
              <w:t>Copy</w:t>
            </w:r>
          </w:p>
          <w:p w14:paraId="6BB3680F" w14:textId="77777777" w:rsidR="00B11C41" w:rsidRDefault="00B11C41" w:rsidP="00B11C41">
            <w:pPr>
              <w:pStyle w:val="NormalWeb"/>
              <w:spacing w:before="0" w:beforeAutospacing="0" w:after="0" w:afterAutospacing="0"/>
              <w:ind w:left="360"/>
            </w:pPr>
            <w:r>
              <w:t>или</w:t>
            </w:r>
          </w:p>
          <w:p w14:paraId="5CABEB7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target_column_name: 'expression'.</w:t>
            </w:r>
          </w:p>
          <w:p w14:paraId="4A75940A" w14:textId="77777777" w:rsidR="00B11C41" w:rsidRPr="00B11C41" w:rsidRDefault="00B11C41" w:rsidP="00B11C41">
            <w:pPr>
              <w:ind w:left="360"/>
              <w:rPr>
                <w:rFonts w:cs="Times New Roman"/>
                <w:sz w:val="24"/>
                <w:szCs w:val="24"/>
              </w:rPr>
            </w:pPr>
            <w:r>
              <w:t>Copy</w:t>
            </w:r>
          </w:p>
          <w:p w14:paraId="1BBD32FB" w14:textId="77777777" w:rsidR="00B11C41" w:rsidRDefault="00B11C41" w:rsidP="00B11C41">
            <w:pPr>
              <w:pStyle w:val="NormalWeb"/>
              <w:spacing w:before="0" w:beforeAutospacing="0" w:after="0" w:afterAutospacing="0"/>
              <w:ind w:left="360"/>
            </w:pPr>
            <w:r>
              <w:t>Где </w:t>
            </w:r>
            <w:r>
              <w:rPr>
                <w:i/>
                <w:iCs/>
              </w:rPr>
              <w:t>expression</w:t>
            </w:r>
            <w:r>
              <w:t> — это любое выражение, которое вы должны указать в списке SELECT запроса, например постоянное значение, ссылка на столбец, вызов оператора, вызов функции и прочее.</w:t>
            </w:r>
          </w:p>
        </w:tc>
      </w:tr>
      <w:tr w:rsidR="00B11C41" w14:paraId="58F81C2C"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74ABC80" w14:textId="77777777" w:rsidR="00B11C41" w:rsidRDefault="00B11C41" w:rsidP="00B11C41">
            <w:pPr>
              <w:ind w:left="360"/>
            </w:pPr>
            <w:r>
              <w:t>7</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92E4128" w14:textId="77777777" w:rsidR="00B11C41" w:rsidRDefault="00B11C41" w:rsidP="00B11C41">
            <w:pPr>
              <w:ind w:left="360"/>
            </w:pPr>
            <w:r>
              <w:t>PRELOAD</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868063" w14:textId="77777777" w:rsidR="00B11C41" w:rsidRDefault="00B11C41" w:rsidP="00B11C41">
            <w:pPr>
              <w:ind w:left="360"/>
            </w:pPr>
            <w:r>
              <w:t>Опционально. Задаёт операции, выполняемые перед операцией загрузки. Сейчас единственная операция предварительной загрузки — TRUNCATE.</w:t>
            </w:r>
          </w:p>
        </w:tc>
      </w:tr>
      <w:tr w:rsidR="00B11C41" w14:paraId="0652CD34"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15DA564" w14:textId="77777777" w:rsidR="00B11C41" w:rsidRDefault="00B11C41" w:rsidP="00B11C41">
            <w:pPr>
              <w:ind w:left="360"/>
            </w:pPr>
            <w:r>
              <w:t>7.1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09ECC43" w14:textId="77777777" w:rsidR="00B11C41" w:rsidRDefault="00B11C41" w:rsidP="00B11C41">
            <w:pPr>
              <w:ind w:left="360"/>
            </w:pPr>
            <w:r>
              <w:t>TRUNCATE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70F0580" w14:textId="77777777" w:rsidR="00B11C41" w:rsidRDefault="00B11C41" w:rsidP="00B11C41">
            <w:pPr>
              <w:ind w:left="360"/>
            </w:pPr>
            <w:r>
              <w:t>Опционально. Если установлено значение true, gpload удалит все строки в целевой таблице перед её загрузкой. По умолчанию — false.</w:t>
            </w:r>
          </w:p>
        </w:tc>
      </w:tr>
      <w:tr w:rsidR="00B11C41" w14:paraId="6C0175F2"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197053B" w14:textId="77777777" w:rsidR="00B11C41" w:rsidRDefault="00B11C41" w:rsidP="00B11C41">
            <w:pPr>
              <w:ind w:left="360"/>
            </w:pPr>
            <w:r>
              <w:t>7.2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B06AE6" w14:textId="77777777" w:rsidR="00B11C41" w:rsidRDefault="00B11C41" w:rsidP="00B11C41">
            <w:pPr>
              <w:ind w:left="360"/>
            </w:pPr>
            <w:r>
              <w:t>REUSE_TABLES</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01B173" w14:textId="77777777" w:rsidR="00B11C41" w:rsidRDefault="00B11C41" w:rsidP="00B11C41">
            <w:pPr>
              <w:ind w:left="360"/>
            </w:pPr>
            <w:r>
              <w:t xml:space="preserve">Опционально. Если установлено значение true, gpload не будет </w:t>
            </w:r>
            <w:r>
              <w:lastRenderedPageBreak/>
              <w:t>отбрасывать объекты внешних таблиц и объекты промежуточных таблиц, которые он создаёт. Эти объекты будут повторно использоваться для будущих операций загрузки, использующих те же спецификации загрузки. Это улучшает производительность непрерывных загрузок (текущих небольших загрузок в одну и ту же целевую таблицу). Если задано значение LOG_ERRORS: true, необходимо указать REUSE_TABLES: true, чтобы ошибки форматирования сохранялись в журналах ошибок RT.Warehouse. Если REUSE_TABLES: true не указано, информация об ошибке форматирования удаляется после операции gpload. Если external_table_name существует, утилита использует существующую таблицу. Утилита возвращает ошибку, если схема таблицы не соответствует схеме таблицы OUTPUT.</w:t>
            </w:r>
          </w:p>
        </w:tc>
      </w:tr>
      <w:tr w:rsidR="00B11C41" w14:paraId="7B83B72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0F16B7B5" w14:textId="77777777" w:rsidR="00B11C41" w:rsidRDefault="00B11C41" w:rsidP="00B11C41">
            <w:pPr>
              <w:ind w:left="360"/>
            </w:pPr>
            <w:r>
              <w:lastRenderedPageBreak/>
              <w:t>7.3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9258B7" w14:textId="77777777" w:rsidR="00B11C41" w:rsidRDefault="00B11C41" w:rsidP="00B11C41">
            <w:pPr>
              <w:ind w:left="360"/>
            </w:pPr>
            <w:r>
              <w:t>STAGING_TABLE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626D01" w14:textId="77777777" w:rsidR="00B11C41" w:rsidRDefault="00B11C41" w:rsidP="00B11C41">
            <w:pPr>
              <w:pStyle w:val="NormalWeb"/>
              <w:spacing w:before="0" w:beforeAutospacing="0" w:after="0" w:afterAutospacing="0"/>
              <w:ind w:left="360"/>
            </w:pPr>
            <w:r>
              <w:t xml:space="preserve">Опционально. Укажите имя временной внешней таблицы, которая создается во время операции gpload. Внешняя таблица используется gpfdist. REUSE_TABLES: true также необходимо указать. Если </w:t>
            </w:r>
            <w:r>
              <w:lastRenderedPageBreak/>
              <w:t>REUSE_TABLES false или не указано, STAGING_TABLE игнорируется. По умолчанию gpload создаёт временную внешнюю таблицу со случайно сгенерированным именем. Если external_table_name содержит точку (.), gpload возвращает ошибку. Если таблица существует, утилита использует её. Утилита возвращает ошибку, если существующая схема таблицы не соответствует схеме таблицы OUTPUT.</w:t>
            </w:r>
          </w:p>
          <w:p w14:paraId="7CFC70E3" w14:textId="77777777" w:rsidR="00B11C41" w:rsidRDefault="00B11C41" w:rsidP="00B11C41">
            <w:pPr>
              <w:pStyle w:val="NormalWeb"/>
              <w:spacing w:before="0" w:beforeAutospacing="0" w:after="0" w:afterAutospacing="0"/>
              <w:ind w:left="360"/>
            </w:pPr>
            <w:r>
              <w:t>Утилита использует значение SCHEMA в разделе EXTERNAL как схему для external_table_name. Если значение SCHEMA равно %, схема для external_table_name такая же, как схема целевой таблицы, схема TABLE в разделе OUTPUT. Если SCHEMA не установлен, утилита выполняет поиск таблицы (используя схемы в базе данных search_path). Если таблица не найдена, в схеме PUBLIC по умолчанию создаётся external_table_name.</w:t>
            </w:r>
          </w:p>
        </w:tc>
      </w:tr>
      <w:tr w:rsidR="00B11C41" w14:paraId="7EACBB80"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0715B187" w14:textId="77777777" w:rsidR="00B11C41" w:rsidRDefault="00B11C41" w:rsidP="00B11C41">
            <w:pPr>
              <w:ind w:left="360"/>
            </w:pPr>
            <w:r>
              <w:lastRenderedPageBreak/>
              <w:t>7.4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484C9A" w14:textId="77777777" w:rsidR="00B11C41" w:rsidRDefault="00B11C41" w:rsidP="00B11C41">
            <w:pPr>
              <w:ind w:left="360"/>
            </w:pPr>
            <w:r>
              <w:t>FAST_MATCH</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AF9180" w14:textId="77777777" w:rsidR="00B11C41" w:rsidRDefault="00B11C41" w:rsidP="00B11C41">
            <w:pPr>
              <w:pStyle w:val="NormalWeb"/>
              <w:spacing w:before="0" w:beforeAutospacing="0" w:after="0" w:afterAutospacing="0"/>
              <w:ind w:left="360"/>
            </w:pPr>
            <w:r>
              <w:t xml:space="preserve">Опционально. Если установлено значение true, gpload ищет в базе данных соответствующие объекты внешних таблиц только при повторном использовании внешних таблиц. Утилита не проверяет имена столбцов внешней таблицы и типы столбцов в таблице каталога pg_attribute, чтобы гарантировать, что таблица </w:t>
            </w:r>
            <w:r>
              <w:lastRenderedPageBreak/>
              <w:t>может использоваться для операции gpload. Установите значение true, чтобы повысить производительность gpload при повторном использовании объектов внешней таблицы, а таблица каталога базы данных pg_attribute содержит большое количество строк. Утилита возвращает ошибку и завершает работу, если определения столбцов несовместимы.</w:t>
            </w:r>
          </w:p>
          <w:p w14:paraId="306DC85F" w14:textId="77777777" w:rsidR="00B11C41" w:rsidRDefault="00B11C41" w:rsidP="00B11C41">
            <w:pPr>
              <w:pStyle w:val="NormalWeb"/>
              <w:spacing w:before="0" w:beforeAutospacing="0" w:after="0" w:afterAutospacing="0"/>
              <w:ind w:left="360"/>
            </w:pPr>
            <w:r>
              <w:t>Значение по умолчанию — false, утилита проверяет имена столбцов определения внешней таблицы и типы столбцов. REUSE_TABLES: true также необходимо указать. Если REUSE_TABLES имеет значение false или не указано, а параметр FAST_MATCH: true указан, gpload возвращает предупреждающее сообщение.</w:t>
            </w:r>
          </w:p>
        </w:tc>
      </w:tr>
      <w:tr w:rsidR="00B11C41" w14:paraId="7851F426"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3A21948" w14:textId="77777777" w:rsidR="00B11C41" w:rsidRDefault="00B11C41" w:rsidP="00B11C41">
            <w:pPr>
              <w:ind w:left="360"/>
            </w:pPr>
            <w:r>
              <w:lastRenderedPageBreak/>
              <w:t>8</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B0BBB1" w14:textId="77777777" w:rsidR="00B11C41" w:rsidRDefault="00B11C41" w:rsidP="00B11C41">
            <w:pPr>
              <w:ind w:left="360"/>
            </w:pPr>
            <w:r>
              <w:t>SQL</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31D5BA7" w14:textId="77777777" w:rsidR="00B11C41" w:rsidRDefault="00B11C41" w:rsidP="00B11C41">
            <w:pPr>
              <w:ind w:left="360"/>
            </w:pPr>
            <w:r>
              <w:t>Опционально. Определяет команды SQL для запуска до и/или после операции загрузки. Вы можете указать несколько команд BEFORE и/или AFTER. Перечислите команды в желаемом порядке выполнения.</w:t>
            </w:r>
          </w:p>
        </w:tc>
      </w:tr>
      <w:tr w:rsidR="00B11C41" w14:paraId="4ECD2E94"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B1057E0" w14:textId="77777777" w:rsidR="00B11C41" w:rsidRDefault="00B11C41" w:rsidP="00B11C41">
            <w:pPr>
              <w:ind w:left="360"/>
            </w:pPr>
            <w:r>
              <w:t>8.1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08392A" w14:textId="77777777" w:rsidR="00B11C41" w:rsidRDefault="00B11C41" w:rsidP="00B11C41">
            <w:pPr>
              <w:ind w:left="360"/>
            </w:pPr>
            <w:r>
              <w:t>BEFORE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F85E5C8" w14:textId="77777777" w:rsidR="00B11C41" w:rsidRDefault="00B11C41" w:rsidP="00B11C41">
            <w:pPr>
              <w:ind w:left="360"/>
            </w:pPr>
            <w:r>
              <w:t>Опционально. Команда SQL, выполняемая перед началом операции загрузки. Заключите команды в кавычки.</w:t>
            </w:r>
          </w:p>
        </w:tc>
      </w:tr>
      <w:tr w:rsidR="00B11C41" w14:paraId="6CBFFF8D"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080C673" w14:textId="77777777" w:rsidR="00B11C41" w:rsidRDefault="00B11C41" w:rsidP="00B11C41">
            <w:pPr>
              <w:ind w:left="360"/>
            </w:pPr>
            <w:r>
              <w:t>8.2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49E5B8" w14:textId="77777777" w:rsidR="00B11C41" w:rsidRDefault="00B11C41" w:rsidP="00B11C41">
            <w:pPr>
              <w:ind w:left="360"/>
            </w:pPr>
            <w:r>
              <w:t>AFTER</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FEA9AC" w14:textId="77777777" w:rsidR="00B11C41" w:rsidRDefault="00B11C41" w:rsidP="00B11C41">
            <w:pPr>
              <w:ind w:left="360"/>
            </w:pPr>
            <w:r>
              <w:t xml:space="preserve">Опционально. Команда SQL, запускаемая после завершения операции </w:t>
            </w:r>
            <w:r>
              <w:lastRenderedPageBreak/>
              <w:t>загрузки. Заключите команды в кавычки.</w:t>
            </w:r>
          </w:p>
        </w:tc>
      </w:tr>
    </w:tbl>
    <w:p w14:paraId="1CBBBCC9" w14:textId="77777777" w:rsidR="00B11C41" w:rsidRDefault="00B11C41" w:rsidP="00B11C41">
      <w:pPr>
        <w:pStyle w:val="Heading4"/>
        <w:numPr>
          <w:ilvl w:val="0"/>
          <w:numId w:val="0"/>
        </w:numPr>
        <w:spacing w:before="120" w:after="0"/>
        <w:ind w:left="2520"/>
        <w:rPr>
          <w:color w:val="616161"/>
        </w:rPr>
      </w:pPr>
      <w:r>
        <w:rPr>
          <w:color w:val="616161"/>
        </w:rPr>
        <w:lastRenderedPageBreak/>
        <w:t>17.3.20.6  Формат файла журнала</w:t>
      </w:r>
    </w:p>
    <w:p w14:paraId="69462889" w14:textId="77777777" w:rsidR="00B11C41" w:rsidRDefault="00B11C41" w:rsidP="00B11C41">
      <w:pPr>
        <w:pStyle w:val="NormalWeb"/>
        <w:spacing w:before="0" w:beforeAutospacing="0" w:after="0" w:afterAutospacing="0"/>
        <w:ind w:left="360"/>
        <w:rPr>
          <w:color w:val="424242"/>
        </w:rPr>
      </w:pPr>
      <w:r>
        <w:rPr>
          <w:color w:val="424242"/>
        </w:rPr>
        <w:t>Файлы журнала, выводимые gpload, имеют следующий формат:</w:t>
      </w:r>
    </w:p>
    <w:p w14:paraId="438DEE7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timestamp|level|message</w:t>
      </w:r>
    </w:p>
    <w:p w14:paraId="3702AEF0" w14:textId="77777777" w:rsidR="00B11C41" w:rsidRPr="00B11C41" w:rsidRDefault="00B11C41" w:rsidP="00B11C41">
      <w:pPr>
        <w:ind w:left="360"/>
        <w:rPr>
          <w:rFonts w:cs="Times New Roman"/>
          <w:color w:val="424242"/>
          <w:sz w:val="24"/>
          <w:szCs w:val="24"/>
        </w:rPr>
      </w:pPr>
      <w:r w:rsidRPr="00B11C41">
        <w:rPr>
          <w:color w:val="424242"/>
        </w:rPr>
        <w:t>Copy</w:t>
      </w:r>
    </w:p>
    <w:p w14:paraId="7CFE073F" w14:textId="77777777" w:rsidR="00B11C41" w:rsidRDefault="00B11C41" w:rsidP="00B11C41">
      <w:pPr>
        <w:pStyle w:val="NormalWeb"/>
        <w:spacing w:before="0" w:beforeAutospacing="0" w:after="0" w:afterAutospacing="0"/>
        <w:ind w:left="360"/>
        <w:rPr>
          <w:color w:val="424242"/>
        </w:rPr>
      </w:pPr>
      <w:r>
        <w:rPr>
          <w:color w:val="424242"/>
        </w:rPr>
        <w:t>Где </w:t>
      </w:r>
      <w:r>
        <w:rPr>
          <w:i/>
          <w:iCs/>
          <w:color w:val="424242"/>
        </w:rPr>
        <w:t>timestamp</w:t>
      </w:r>
      <w:r>
        <w:rPr>
          <w:color w:val="424242"/>
        </w:rPr>
        <w:t> имеет вид: YYYY-MM-DD HH:MM:SS, </w:t>
      </w:r>
      <w:r>
        <w:rPr>
          <w:i/>
          <w:iCs/>
          <w:color w:val="424242"/>
        </w:rPr>
        <w:t>level</w:t>
      </w:r>
      <w:r>
        <w:rPr>
          <w:color w:val="424242"/>
        </w:rPr>
        <w:t> — это одно из DEBUG, LOG, INFO, ERROR, а </w:t>
      </w:r>
      <w:r>
        <w:rPr>
          <w:i/>
          <w:iCs/>
          <w:color w:val="424242"/>
        </w:rPr>
        <w:t>message</w:t>
      </w:r>
      <w:r>
        <w:rPr>
          <w:color w:val="424242"/>
        </w:rPr>
        <w:t> — обычное текстовое сообщение.</w:t>
      </w:r>
    </w:p>
    <w:p w14:paraId="386908D4" w14:textId="77777777" w:rsidR="00B11C41" w:rsidRDefault="00B11C41" w:rsidP="00B11C41">
      <w:pPr>
        <w:pStyle w:val="NormalWeb"/>
        <w:spacing w:before="0" w:beforeAutospacing="0" w:after="0" w:afterAutospacing="0"/>
        <w:ind w:left="360"/>
        <w:rPr>
          <w:color w:val="424242"/>
        </w:rPr>
      </w:pPr>
      <w:r>
        <w:rPr>
          <w:color w:val="424242"/>
        </w:rPr>
        <w:t>Некоторые сообщения INFO, которые могут представлять интерес в файлах журнала (где # соответствует фактическому количеству секунд, единицам данных или ошибочным строкам):</w:t>
      </w:r>
    </w:p>
    <w:p w14:paraId="30847A1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INFO|running time: #.## seconds</w:t>
      </w:r>
    </w:p>
    <w:p w14:paraId="654DA73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INFO|transferred #.# kB of #.# kB.</w:t>
      </w:r>
    </w:p>
    <w:p w14:paraId="6F14CC6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INFO|gpload succeeded</w:t>
      </w:r>
    </w:p>
    <w:p w14:paraId="0BF2B36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INFO|gpload succeeded with warnings</w:t>
      </w:r>
    </w:p>
    <w:p w14:paraId="78D97FC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INFO|gpload failed</w:t>
      </w:r>
    </w:p>
    <w:p w14:paraId="4B0733A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INFO|1 bad row</w:t>
      </w:r>
    </w:p>
    <w:p w14:paraId="6E55895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INFO|# bad rows</w:t>
      </w:r>
    </w:p>
    <w:p w14:paraId="6283FD71" w14:textId="77777777" w:rsidR="00B11C41" w:rsidRPr="00B11C41" w:rsidRDefault="00B11C41" w:rsidP="00B11C41">
      <w:pPr>
        <w:ind w:left="360"/>
        <w:rPr>
          <w:rFonts w:cs="Times New Roman"/>
          <w:color w:val="424242"/>
          <w:sz w:val="24"/>
          <w:szCs w:val="24"/>
        </w:rPr>
      </w:pPr>
      <w:r w:rsidRPr="00B11C41">
        <w:rPr>
          <w:color w:val="424242"/>
        </w:rPr>
        <w:t>Copy</w:t>
      </w:r>
    </w:p>
    <w:p w14:paraId="7C9EC285" w14:textId="77777777" w:rsidR="00B11C41" w:rsidRDefault="00B11C41" w:rsidP="00B11C41">
      <w:pPr>
        <w:pStyle w:val="Heading4"/>
        <w:numPr>
          <w:ilvl w:val="0"/>
          <w:numId w:val="0"/>
        </w:numPr>
        <w:spacing w:before="120" w:after="0"/>
        <w:ind w:left="2520"/>
        <w:rPr>
          <w:color w:val="616161"/>
        </w:rPr>
      </w:pPr>
      <w:r>
        <w:rPr>
          <w:color w:val="616161"/>
        </w:rPr>
        <w:t>17.3.20.7 Примечания</w:t>
      </w:r>
    </w:p>
    <w:p w14:paraId="71996CC9" w14:textId="77777777" w:rsidR="00B11C41" w:rsidRDefault="00B11C41" w:rsidP="00B11C41">
      <w:pPr>
        <w:pStyle w:val="NormalWeb"/>
        <w:spacing w:before="0" w:beforeAutospacing="0" w:after="0" w:afterAutospacing="0"/>
        <w:ind w:left="360"/>
        <w:rPr>
          <w:color w:val="424242"/>
        </w:rPr>
      </w:pPr>
      <w:r>
        <w:rPr>
          <w:color w:val="424242"/>
        </w:rPr>
        <w:t>Если имена объектов вашей базы данных были созданы с использованием идентификатора, заключенного в двойные кавычки (идентификатора с разделителями), вы должны указать имя с разделителями в одинарных кавычках в управляющем файле gpload. Например, если вы создаёте таблицу следующим образом:</w:t>
      </w:r>
    </w:p>
    <w:p w14:paraId="25EF609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 TABLE "MyTable" ("MyColumn" text);</w:t>
      </w:r>
    </w:p>
    <w:p w14:paraId="6B5A6224" w14:textId="77777777" w:rsidR="00B11C41" w:rsidRPr="00B11C41" w:rsidRDefault="00B11C41" w:rsidP="00B11C41">
      <w:pPr>
        <w:ind w:left="360"/>
        <w:rPr>
          <w:rFonts w:cs="Times New Roman"/>
          <w:color w:val="424242"/>
          <w:sz w:val="24"/>
          <w:szCs w:val="24"/>
        </w:rPr>
      </w:pPr>
      <w:r w:rsidRPr="00B11C41">
        <w:rPr>
          <w:color w:val="424242"/>
        </w:rPr>
        <w:t>Copy</w:t>
      </w:r>
    </w:p>
    <w:p w14:paraId="0573E9A1" w14:textId="77777777" w:rsidR="00B11C41" w:rsidRDefault="00B11C41" w:rsidP="00B11C41">
      <w:pPr>
        <w:pStyle w:val="NormalWeb"/>
        <w:spacing w:before="0" w:beforeAutospacing="0" w:after="0" w:afterAutospacing="0"/>
        <w:ind w:left="360"/>
        <w:rPr>
          <w:color w:val="424242"/>
        </w:rPr>
      </w:pPr>
      <w:r>
        <w:rPr>
          <w:color w:val="424242"/>
        </w:rPr>
        <w:t>Ваш файл управления gpload в формате YAML будет ссылаться на приведённые выше имена таблиц и столбцов следующим образом:</w:t>
      </w:r>
    </w:p>
    <w:p w14:paraId="4AD6843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COLUMNS:</w:t>
      </w:r>
    </w:p>
    <w:p w14:paraId="229A9A01" w14:textId="238F530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'"MyColumn"': text</w:t>
      </w:r>
    </w:p>
    <w:p w14:paraId="2012ED6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OUTPUT:</w:t>
      </w:r>
    </w:p>
    <w:p w14:paraId="112A8ED8" w14:textId="4C70658B"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TABLE: public.'"MyTable"'</w:t>
      </w:r>
    </w:p>
    <w:p w14:paraId="28B6A2B4" w14:textId="77777777" w:rsidR="00B11C41" w:rsidRPr="00B11C41" w:rsidRDefault="00B11C41" w:rsidP="00B11C41">
      <w:pPr>
        <w:ind w:left="360"/>
        <w:rPr>
          <w:rFonts w:cs="Times New Roman"/>
          <w:color w:val="424242"/>
          <w:sz w:val="24"/>
          <w:szCs w:val="24"/>
        </w:rPr>
      </w:pPr>
      <w:r w:rsidRPr="00B11C41">
        <w:rPr>
          <w:color w:val="424242"/>
        </w:rPr>
        <w:t>Copy</w:t>
      </w:r>
    </w:p>
    <w:p w14:paraId="018C89A5" w14:textId="77777777" w:rsidR="00B11C41" w:rsidRDefault="00B11C41" w:rsidP="00B11C41">
      <w:pPr>
        <w:pStyle w:val="NormalWeb"/>
        <w:spacing w:before="0" w:beforeAutospacing="0" w:after="0" w:afterAutospacing="0"/>
        <w:ind w:left="360"/>
        <w:rPr>
          <w:color w:val="424242"/>
        </w:rPr>
      </w:pPr>
      <w:r>
        <w:rPr>
          <w:color w:val="424242"/>
        </w:rPr>
        <w:t>Если управляющий файл YAML содержит элемент ERROR_TABLE, который был доступен в RT.Warehouse 4.3.x, gpload регистрирует предупреждение о том, что ERROR_TABLE не поддерживается, а ошибки загрузки обрабатываются, как если бы для элементов LOG_ERRORS и REUSE_TABLE было установлено значение true. Строки с ошибками форматирования регистрируются во внутреннем журнале при работе в режиме изоляции ошибок одной строки.</w:t>
      </w:r>
    </w:p>
    <w:p w14:paraId="07891F8A" w14:textId="77777777" w:rsidR="00B11C41" w:rsidRDefault="00B11C41" w:rsidP="00B11C41">
      <w:pPr>
        <w:pStyle w:val="Heading4"/>
        <w:numPr>
          <w:ilvl w:val="0"/>
          <w:numId w:val="0"/>
        </w:numPr>
        <w:spacing w:before="120" w:after="0"/>
        <w:ind w:left="2520"/>
        <w:rPr>
          <w:color w:val="616161"/>
        </w:rPr>
      </w:pPr>
      <w:r>
        <w:rPr>
          <w:color w:val="616161"/>
        </w:rPr>
        <w:t>17.3.20.8 Примеры</w:t>
      </w:r>
    </w:p>
    <w:p w14:paraId="328BA523" w14:textId="77777777" w:rsidR="00B11C41" w:rsidRDefault="00B11C41" w:rsidP="00B11C41">
      <w:pPr>
        <w:pStyle w:val="NormalWeb"/>
        <w:spacing w:before="0" w:beforeAutospacing="0" w:after="0" w:afterAutospacing="0"/>
        <w:ind w:left="360"/>
        <w:rPr>
          <w:color w:val="424242"/>
        </w:rPr>
      </w:pPr>
      <w:r>
        <w:rPr>
          <w:color w:val="424242"/>
        </w:rPr>
        <w:t>Запустить задание загрузки, как определено в my_load.yml:</w:t>
      </w:r>
    </w:p>
    <w:p w14:paraId="324AF0F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gpload -f my_load.yml</w:t>
      </w:r>
    </w:p>
    <w:p w14:paraId="000A18BF" w14:textId="77777777" w:rsidR="00B11C41" w:rsidRPr="00B11C41" w:rsidRDefault="00B11C41" w:rsidP="00B11C41">
      <w:pPr>
        <w:ind w:left="360"/>
        <w:rPr>
          <w:rFonts w:cs="Times New Roman"/>
          <w:color w:val="424242"/>
          <w:sz w:val="24"/>
          <w:szCs w:val="24"/>
        </w:rPr>
      </w:pPr>
      <w:r w:rsidRPr="00B11C41">
        <w:rPr>
          <w:color w:val="424242"/>
        </w:rPr>
        <w:t>Copy</w:t>
      </w:r>
    </w:p>
    <w:p w14:paraId="1E640249" w14:textId="77777777" w:rsidR="00B11C41" w:rsidRDefault="00B11C41" w:rsidP="00B11C41">
      <w:pPr>
        <w:pStyle w:val="NormalWeb"/>
        <w:spacing w:before="0" w:beforeAutospacing="0" w:after="0" w:afterAutospacing="0"/>
        <w:ind w:left="360"/>
        <w:rPr>
          <w:color w:val="424242"/>
        </w:rPr>
      </w:pPr>
      <w:r>
        <w:rPr>
          <w:color w:val="424242"/>
        </w:rPr>
        <w:t>Пример файла управления загрузкой:</w:t>
      </w:r>
    </w:p>
    <w:p w14:paraId="7DB870C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27CAEE8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VERSION: 1.0.0.1</w:t>
      </w:r>
    </w:p>
    <w:p w14:paraId="2F2E632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DATABASE: ops</w:t>
      </w:r>
    </w:p>
    <w:p w14:paraId="219D9C8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USER: gpadmin</w:t>
      </w:r>
    </w:p>
    <w:p w14:paraId="368B32C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HOST: mdw-1</w:t>
      </w:r>
    </w:p>
    <w:p w14:paraId="1527AB3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PORT: 5432</w:t>
      </w:r>
    </w:p>
    <w:p w14:paraId="2DDF922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GPLOAD:</w:t>
      </w:r>
    </w:p>
    <w:p w14:paraId="74F5C437" w14:textId="33E44C8A"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INPUT:</w:t>
      </w:r>
    </w:p>
    <w:p w14:paraId="13757615" w14:textId="5859297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SOURCE:</w:t>
      </w:r>
    </w:p>
    <w:p w14:paraId="1C3FC019" w14:textId="6F97AFAF"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LOCAL_HOSTNAME:</w:t>
      </w:r>
    </w:p>
    <w:p w14:paraId="54B948F6" w14:textId="293BD266"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etl1-1</w:t>
      </w:r>
    </w:p>
    <w:p w14:paraId="6330E2F3" w14:textId="77035643"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etl1-2</w:t>
      </w:r>
    </w:p>
    <w:p w14:paraId="657F7F75" w14:textId="561145EB"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etl1-3</w:t>
      </w:r>
    </w:p>
    <w:p w14:paraId="67499D05" w14:textId="6FB432B1"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etl1-4</w:t>
      </w:r>
    </w:p>
    <w:p w14:paraId="0E19A9C7" w14:textId="6F09A6D6"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PORT: 8081</w:t>
      </w:r>
    </w:p>
    <w:p w14:paraId="0992EC6C" w14:textId="60524737"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FILE:</w:t>
      </w:r>
    </w:p>
    <w:p w14:paraId="64849664" w14:textId="4F830356"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/var/load/data/*</w:t>
      </w:r>
    </w:p>
    <w:p w14:paraId="4D8A6C25" w14:textId="7023EBD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COLUMNS:</w:t>
      </w:r>
    </w:p>
    <w:p w14:paraId="52639DE8" w14:textId="2D1B324E"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name: text</w:t>
      </w:r>
    </w:p>
    <w:p w14:paraId="52ADBEA6" w14:textId="0765B1C8"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amount: float4</w:t>
      </w:r>
    </w:p>
    <w:p w14:paraId="6E77B953" w14:textId="6361F828"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category: text</w:t>
      </w:r>
    </w:p>
    <w:p w14:paraId="020D88E3" w14:textId="407A00B4"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descr: text</w:t>
      </w:r>
    </w:p>
    <w:p w14:paraId="5C4916F3" w14:textId="2379E1FE"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 date: date</w:t>
      </w:r>
    </w:p>
    <w:p w14:paraId="7B0241BE" w14:textId="15DF96A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FORMAT: text</w:t>
      </w:r>
    </w:p>
    <w:p w14:paraId="20A10239" w14:textId="3DA271A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DELIMITER: '|'</w:t>
      </w:r>
    </w:p>
    <w:p w14:paraId="5BDF0345" w14:textId="1BEF2BB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ERROR_LIMIT: 25</w:t>
      </w:r>
    </w:p>
    <w:p w14:paraId="158D619C" w14:textId="416C3A8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LOG_ERRORS: true</w:t>
      </w:r>
    </w:p>
    <w:p w14:paraId="6BE65498" w14:textId="700F533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OUTPUT:</w:t>
      </w:r>
    </w:p>
    <w:p w14:paraId="7E482A86" w14:textId="16F7777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TABLE: payables.expenses</w:t>
      </w:r>
    </w:p>
    <w:p w14:paraId="319458AE" w14:textId="2EADC81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MODE: INSERT</w:t>
      </w:r>
    </w:p>
    <w:p w14:paraId="231AEABF" w14:textId="5BE23AB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PRELOAD:</w:t>
      </w:r>
    </w:p>
    <w:p w14:paraId="5AAC6B90" w14:textId="10F2DA2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REUSE_TABLES: true</w:t>
      </w:r>
    </w:p>
    <w:p w14:paraId="23A76CC6" w14:textId="4FA76D3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SQL:</w:t>
      </w:r>
    </w:p>
    <w:p w14:paraId="6904AC43" w14:textId="6516DF6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BEFORE: "INSERT INTO audit VALUES('start', current_timestamp)"</w:t>
      </w:r>
    </w:p>
    <w:p w14:paraId="7351795A" w14:textId="39846FBE"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AFTER: "INSERT INTO audit VALUES('end', current_timestamp)"</w:t>
      </w:r>
    </w:p>
    <w:p w14:paraId="17A96AEF" w14:textId="77777777" w:rsidR="00B11C41" w:rsidRPr="00B11C41" w:rsidRDefault="00B11C41" w:rsidP="00B11C41">
      <w:pPr>
        <w:ind w:left="360"/>
        <w:rPr>
          <w:rFonts w:cs="Times New Roman"/>
          <w:color w:val="424242"/>
          <w:sz w:val="24"/>
          <w:szCs w:val="24"/>
        </w:rPr>
      </w:pPr>
      <w:r w:rsidRPr="00B11C41">
        <w:rPr>
          <w:color w:val="424242"/>
        </w:rPr>
        <w:t>Copy</w:t>
      </w:r>
    </w:p>
    <w:p w14:paraId="59780241" w14:textId="77777777" w:rsidR="00B11C41" w:rsidRDefault="00B11C41" w:rsidP="00B11C41">
      <w:pPr>
        <w:pStyle w:val="Heading3"/>
        <w:numPr>
          <w:ilvl w:val="0"/>
          <w:numId w:val="0"/>
        </w:numPr>
        <w:spacing w:before="120" w:after="0"/>
        <w:ind w:left="1980"/>
        <w:rPr>
          <w:color w:val="616161"/>
        </w:rPr>
      </w:pPr>
      <w:r>
        <w:rPr>
          <w:color w:val="616161"/>
        </w:rPr>
        <w:t>17.3.21 gplogfilter</w:t>
      </w:r>
    </w:p>
    <w:p w14:paraId="6BFB50A0" w14:textId="77777777" w:rsidR="00B11C41" w:rsidRDefault="00B11C41" w:rsidP="00B11C41">
      <w:pPr>
        <w:pStyle w:val="NormalWeb"/>
        <w:spacing w:before="0" w:beforeAutospacing="0" w:after="0" w:afterAutospacing="0"/>
        <w:ind w:left="360"/>
        <w:rPr>
          <w:color w:val="424242"/>
        </w:rPr>
      </w:pPr>
      <w:r>
        <w:rPr>
          <w:color w:val="424242"/>
        </w:rPr>
        <w:t>Ищет указанные записи в файлах журнала RT.Warehouse.</w:t>
      </w:r>
    </w:p>
    <w:p w14:paraId="2351023D" w14:textId="77777777" w:rsidR="00B11C41" w:rsidRDefault="00B11C41" w:rsidP="00B11C41">
      <w:pPr>
        <w:pStyle w:val="Heading4"/>
        <w:numPr>
          <w:ilvl w:val="0"/>
          <w:numId w:val="0"/>
        </w:numPr>
        <w:spacing w:before="120" w:after="0"/>
        <w:ind w:left="2520"/>
        <w:rPr>
          <w:color w:val="616161"/>
        </w:rPr>
      </w:pPr>
      <w:r>
        <w:rPr>
          <w:color w:val="616161"/>
        </w:rPr>
        <w:t>17.3.21.1 Синтаксис</w:t>
      </w:r>
    </w:p>
    <w:p w14:paraId="75CF983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gplogfilter [timestamp_options] [pattern_options]</w:t>
      </w:r>
    </w:p>
    <w:p w14:paraId="380FE082" w14:textId="4995FED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[output_options] [input_options] [input_file]</w:t>
      </w:r>
    </w:p>
    <w:p w14:paraId="5424A33B"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C96FDA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gplogfilter --help</w:t>
      </w:r>
    </w:p>
    <w:p w14:paraId="678CD23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06A7CA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gplogfilter --version</w:t>
      </w:r>
    </w:p>
    <w:p w14:paraId="303DBEC2" w14:textId="77777777" w:rsidR="00B11C41" w:rsidRPr="00B11C41" w:rsidRDefault="00B11C41" w:rsidP="00B11C41">
      <w:pPr>
        <w:ind w:left="360"/>
        <w:rPr>
          <w:rFonts w:cs="Times New Roman"/>
          <w:color w:val="424242"/>
          <w:sz w:val="24"/>
          <w:szCs w:val="24"/>
        </w:rPr>
      </w:pPr>
      <w:r w:rsidRPr="00B11C41">
        <w:rPr>
          <w:color w:val="424242"/>
        </w:rPr>
        <w:t>Copy</w:t>
      </w:r>
    </w:p>
    <w:p w14:paraId="4BCBDE02" w14:textId="77777777" w:rsidR="00B11C41" w:rsidRDefault="00B11C41" w:rsidP="00B11C41">
      <w:pPr>
        <w:pStyle w:val="Heading4"/>
        <w:numPr>
          <w:ilvl w:val="0"/>
          <w:numId w:val="0"/>
        </w:numPr>
        <w:spacing w:before="120" w:after="0"/>
        <w:ind w:left="2520"/>
        <w:rPr>
          <w:color w:val="616161"/>
        </w:rPr>
      </w:pPr>
      <w:r>
        <w:rPr>
          <w:color w:val="616161"/>
        </w:rPr>
        <w:t>17.3.21.2 Описание</w:t>
      </w:r>
    </w:p>
    <w:p w14:paraId="6710E225" w14:textId="77777777" w:rsidR="00B11C41" w:rsidRDefault="00B11C41" w:rsidP="00B11C41">
      <w:pPr>
        <w:pStyle w:val="NormalWeb"/>
        <w:spacing w:before="0" w:beforeAutospacing="0" w:after="0" w:afterAutospacing="0"/>
        <w:ind w:left="360"/>
        <w:rPr>
          <w:color w:val="424242"/>
        </w:rPr>
      </w:pPr>
      <w:r>
        <w:rPr>
          <w:color w:val="424242"/>
        </w:rPr>
        <w:t>Утилиту gplogfilter можно использовать для поиска в файле журнала RT.Warehouse записей, соответствующих указанным критериям. Если входной файл не предоставлен, то gplogfilter будет использовать переменную среды $MASTER_DATA_DIRECTORY, чтобы найти файл журнала мастера RT.Warehouse в стандартном месте ведения журнала. Для чтения из стандартного ввода используйте тире (-) в качестве имени входного файла. Входные файлы могут быть сжаты с помощью gzip. Во входном файле запись журнала идентифицируется своей меткой времени в формате YYYY-MM-DD [hh:mm[:ss]].</w:t>
      </w:r>
    </w:p>
    <w:p w14:paraId="0DC0831B" w14:textId="77777777" w:rsidR="00B11C41" w:rsidRDefault="00B11C41" w:rsidP="00B11C41">
      <w:pPr>
        <w:pStyle w:val="NormalWeb"/>
        <w:spacing w:before="0" w:beforeAutospacing="0" w:after="0" w:afterAutospacing="0"/>
        <w:ind w:left="360"/>
        <w:rPr>
          <w:color w:val="424242"/>
        </w:rPr>
      </w:pPr>
      <w:r>
        <w:rPr>
          <w:color w:val="424242"/>
        </w:rPr>
        <w:lastRenderedPageBreak/>
        <w:t>Вы также можете использовать gplogfilter для поиска сразу во всех файлах журнала сегментов, запустив его через утилиту gpssh. Например, чтобы отобразить последние три строки каждого файла журнала сегмента:</w:t>
      </w:r>
    </w:p>
    <w:p w14:paraId="2D72583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gpssh -f seg_host_file</w:t>
      </w:r>
    </w:p>
    <w:p w14:paraId="16AFBCD5" w14:textId="37901303"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source /usr/local/greenplum-db/greenplum_path.sh</w:t>
      </w:r>
    </w:p>
    <w:p w14:paraId="6EEBF258" w14:textId="2D3632E2" w:rsidR="00B11C41" w:rsidRDefault="00B11C41" w:rsidP="00B11C41">
      <w:pPr>
        <w:pStyle w:val="HTMLPreformatted"/>
        <w:shd w:val="clear" w:color="auto" w:fill="212121"/>
        <w:ind w:left="1980"/>
        <w:rPr>
          <w:rFonts w:ascii="Consolas" w:hAnsi="Consolas" w:cs="Consolas"/>
          <w:color w:val="FFFFFF"/>
          <w:sz w:val="24"/>
          <w:szCs w:val="24"/>
        </w:rPr>
      </w:pPr>
      <w:r>
        <w:rPr>
          <w:rStyle w:val="HTMLCode"/>
          <w:rFonts w:ascii="Roboto Mono" w:eastAsiaTheme="minorEastAsia" w:hAnsi="Roboto Mono"/>
          <w:color w:val="FFFFFF"/>
        </w:rPr>
        <w:t>gplogfilter -n 3 /gpdata/*/pg_log/gpdb*.csv</w:t>
      </w:r>
    </w:p>
    <w:p w14:paraId="6CBD184C" w14:textId="77777777" w:rsidR="00B11C41" w:rsidRPr="00B11C41" w:rsidRDefault="00B11C41" w:rsidP="00B11C41">
      <w:pPr>
        <w:ind w:left="360"/>
        <w:rPr>
          <w:rFonts w:cs="Times New Roman"/>
          <w:color w:val="424242"/>
          <w:sz w:val="24"/>
          <w:szCs w:val="24"/>
        </w:rPr>
      </w:pPr>
      <w:r w:rsidRPr="00B11C41">
        <w:rPr>
          <w:color w:val="424242"/>
        </w:rPr>
        <w:t>Copy</w:t>
      </w:r>
    </w:p>
    <w:p w14:paraId="2D59FEE4" w14:textId="77777777" w:rsidR="00B11C41" w:rsidRDefault="00B11C41" w:rsidP="00B11C41">
      <w:pPr>
        <w:pStyle w:val="NormalWeb"/>
        <w:spacing w:before="0" w:beforeAutospacing="0" w:after="0" w:afterAutospacing="0"/>
        <w:ind w:left="360"/>
        <w:rPr>
          <w:color w:val="424242"/>
        </w:rPr>
      </w:pPr>
      <w:r>
        <w:rPr>
          <w:color w:val="424242"/>
        </w:rPr>
        <w:t>По умолчанию вывод gplogfilter отправляется на стандартный вывод. Используйте параметр -o, чтобы отправить вывод в файл или каталог. Если вы укажете имя выходного файла, заканчивающееся на .gz, выходной файл будет сжат по умолчанию с использованием максимального сжатия. Если местом назначения вывода является каталог, выходному файлу даётся то же имя, что и входному файлу.</w:t>
      </w:r>
    </w:p>
    <w:p w14:paraId="70943E3A" w14:textId="77777777" w:rsidR="00B11C41" w:rsidRDefault="00B11C41" w:rsidP="00B11C41">
      <w:pPr>
        <w:pStyle w:val="Heading4"/>
        <w:numPr>
          <w:ilvl w:val="0"/>
          <w:numId w:val="0"/>
        </w:numPr>
        <w:spacing w:before="120" w:after="0"/>
        <w:ind w:left="2520"/>
        <w:rPr>
          <w:color w:val="616161"/>
        </w:rPr>
      </w:pPr>
      <w:r>
        <w:rPr>
          <w:color w:val="616161"/>
        </w:rPr>
        <w:t>17.3.21.3 Параметры</w:t>
      </w:r>
    </w:p>
    <w:p w14:paraId="02242944" w14:textId="77777777" w:rsidR="00B11C41" w:rsidRDefault="00B11C41" w:rsidP="00B11C41">
      <w:pPr>
        <w:pStyle w:val="NormalWeb"/>
        <w:spacing w:before="0" w:beforeAutospacing="0" w:after="0" w:afterAutospacing="0"/>
        <w:ind w:left="360"/>
        <w:rPr>
          <w:color w:val="424242"/>
        </w:rPr>
      </w:pPr>
      <w:r>
        <w:rPr>
          <w:color w:val="424242"/>
        </w:rPr>
        <w:t>Таблица 36 — timestamp параметры gplogfilter</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1A04810E"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404FC24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EDD474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ACFC3C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D7BF24" w14:textId="77777777" w:rsidR="00B11C41" w:rsidRDefault="00B11C41" w:rsidP="00B11C41">
            <w:pPr>
              <w:ind w:left="360"/>
            </w:pPr>
            <w:r>
              <w:t>-b </w:t>
            </w:r>
            <w:r w:rsidRPr="00B11C41">
              <w:rPr>
                <w:i/>
                <w:iCs/>
              </w:rPr>
              <w:t>datetime</w:t>
            </w:r>
            <w:r>
              <w:t> | --begin=</w:t>
            </w:r>
            <w:r w:rsidRPr="00B11C41">
              <w:rPr>
                <w:i/>
                <w:iCs/>
              </w:rPr>
              <w:t>datetime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4CCA5BE" w14:textId="77777777" w:rsidR="00B11C41" w:rsidRDefault="00B11C41" w:rsidP="00B11C41">
            <w:pPr>
              <w:pStyle w:val="NormalWeb"/>
              <w:spacing w:before="0" w:beforeAutospacing="0" w:after="0" w:afterAutospacing="0"/>
              <w:ind w:left="360"/>
            </w:pPr>
            <w:r>
              <w:t>Указывает начальную дату и время начала поиска записей журнала в формате YYYY-MM-DD [hh:mm[:ss]].</w:t>
            </w:r>
          </w:p>
          <w:p w14:paraId="59FF1F72" w14:textId="77777777" w:rsidR="00B11C41" w:rsidRDefault="00B11C41" w:rsidP="00B11C41">
            <w:pPr>
              <w:pStyle w:val="NormalWeb"/>
              <w:spacing w:before="0" w:beforeAutospacing="0" w:after="0" w:afterAutospacing="0"/>
              <w:ind w:left="360"/>
            </w:pPr>
            <w:r>
              <w:t>Если указано время, дату и время следует заключить в одинарные или двойные кавычки. В этом примере дата и время заключаются в одинарные кавычки:</w:t>
            </w:r>
          </w:p>
          <w:p w14:paraId="2B6645D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gplogfilter -b '2013-05-23 14:33'</w:t>
            </w:r>
          </w:p>
          <w:p w14:paraId="0D90F789" w14:textId="77777777" w:rsidR="00B11C41" w:rsidRPr="00B11C41" w:rsidRDefault="00B11C41" w:rsidP="00B11C41">
            <w:pPr>
              <w:ind w:left="360"/>
              <w:rPr>
                <w:rFonts w:cs="Times New Roman"/>
                <w:sz w:val="24"/>
                <w:szCs w:val="24"/>
              </w:rPr>
            </w:pPr>
            <w:r>
              <w:t>Copy</w:t>
            </w:r>
          </w:p>
          <w:p w14:paraId="0D74F460" w14:textId="14B4BDB8" w:rsidR="00B11C41" w:rsidRDefault="00B11C41" w:rsidP="00B11C41">
            <w:pPr>
              <w:pStyle w:val="NormalWeb"/>
              <w:spacing w:before="0" w:beforeAutospacing="0" w:after="0" w:afterAutospacing="0"/>
              <w:ind w:left="60"/>
            </w:pPr>
          </w:p>
        </w:tc>
      </w:tr>
      <w:tr w:rsidR="00B11C41" w14:paraId="76D4477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971012" w14:textId="77777777" w:rsidR="00B11C41" w:rsidRDefault="00B11C41" w:rsidP="00B11C41">
            <w:pPr>
              <w:ind w:left="360"/>
            </w:pPr>
            <w:r>
              <w:t>-e </w:t>
            </w:r>
            <w:r w:rsidRPr="00B11C41">
              <w:rPr>
                <w:i/>
                <w:iCs/>
              </w:rPr>
              <w:t>datetime</w:t>
            </w:r>
            <w:r>
              <w:t> | --end=</w:t>
            </w:r>
            <w:r w:rsidRPr="00B11C41">
              <w:rPr>
                <w:i/>
                <w:iCs/>
              </w:rPr>
              <w:t>datetime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506DC4" w14:textId="77777777" w:rsidR="00B11C41" w:rsidRDefault="00B11C41" w:rsidP="00B11C41">
            <w:pPr>
              <w:pStyle w:val="NormalWeb"/>
              <w:spacing w:before="0" w:beforeAutospacing="0" w:after="0" w:afterAutospacing="0"/>
              <w:ind w:left="360"/>
            </w:pPr>
            <w:r>
              <w:t>Указывает конечную дату и время завершения поиска записей журнала в формате YYYY-MM-DD [hh:mm[:ss]].</w:t>
            </w:r>
          </w:p>
          <w:p w14:paraId="558FA8FB" w14:textId="77777777" w:rsidR="00B11C41" w:rsidRDefault="00B11C41" w:rsidP="00B11C41">
            <w:pPr>
              <w:pStyle w:val="NormalWeb"/>
              <w:spacing w:before="0" w:beforeAutospacing="0" w:after="0" w:afterAutospacing="0"/>
              <w:ind w:left="360"/>
            </w:pPr>
            <w:r>
              <w:t>Если время указано, дату и время необходимо заключить в одинарные или двойные кавычки. В этом примере дата и время заключаются в одинарные кавычки:</w:t>
            </w:r>
          </w:p>
          <w:p w14:paraId="0352888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gplogfilter -e '2013-05-23 14:33'</w:t>
            </w:r>
          </w:p>
          <w:p w14:paraId="104CEA6E" w14:textId="77777777" w:rsidR="00B11C41" w:rsidRPr="00B11C41" w:rsidRDefault="00B11C41" w:rsidP="00B11C41">
            <w:pPr>
              <w:ind w:left="360"/>
              <w:rPr>
                <w:rFonts w:cs="Times New Roman"/>
                <w:sz w:val="24"/>
                <w:szCs w:val="24"/>
              </w:rPr>
            </w:pPr>
            <w:r>
              <w:t>Copy</w:t>
            </w:r>
          </w:p>
          <w:p w14:paraId="71CA3EB3" w14:textId="4B492CB6" w:rsidR="00B11C41" w:rsidRDefault="00B11C41" w:rsidP="00B11C41">
            <w:pPr>
              <w:pStyle w:val="NormalWeb"/>
              <w:spacing w:before="0" w:beforeAutospacing="0" w:after="0" w:afterAutospacing="0"/>
              <w:ind w:left="60"/>
            </w:pPr>
          </w:p>
        </w:tc>
      </w:tr>
      <w:tr w:rsidR="00B11C41" w14:paraId="5006B19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8C6BCC1" w14:textId="77777777" w:rsidR="00B11C41" w:rsidRDefault="00B11C41" w:rsidP="00B11C41">
            <w:pPr>
              <w:ind w:left="360"/>
            </w:pPr>
            <w:r>
              <w:t>-d </w:t>
            </w:r>
            <w:r w:rsidRPr="00B11C41">
              <w:rPr>
                <w:i/>
                <w:iCs/>
              </w:rPr>
              <w:t>time</w:t>
            </w:r>
            <w:r>
              <w:t> | --duration=</w:t>
            </w:r>
            <w:r w:rsidRPr="00B11C41">
              <w:rPr>
                <w:i/>
                <w:iCs/>
              </w:rPr>
              <w:t>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B442330" w14:textId="77777777" w:rsidR="00B11C41" w:rsidRDefault="00B11C41" w:rsidP="00B11C41">
            <w:pPr>
              <w:ind w:left="360"/>
            </w:pPr>
            <w:r>
              <w:t>Задаёт продолжительность поиска записей журнала в формате [hh][:mm[:ss]]. При использовании без параметра -b или -e в качестве основы будет использоваться текущее время.</w:t>
            </w:r>
          </w:p>
        </w:tc>
      </w:tr>
    </w:tbl>
    <w:p w14:paraId="2BD6EC4E" w14:textId="77777777" w:rsidR="00B11C41" w:rsidRDefault="00B11C41" w:rsidP="00B11C41">
      <w:pPr>
        <w:pStyle w:val="NormalWeb"/>
        <w:spacing w:before="0" w:beforeAutospacing="0" w:after="0" w:afterAutospacing="0"/>
        <w:ind w:left="360"/>
        <w:rPr>
          <w:color w:val="424242"/>
        </w:rPr>
      </w:pPr>
      <w:r>
        <w:rPr>
          <w:color w:val="424242"/>
        </w:rPr>
        <w:t>Таблица 37 — pattern matching параметры gplogfilter</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7C47E073"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F34440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321A1C5"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2396B4A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C7A8C78" w14:textId="77777777" w:rsidR="00B11C41" w:rsidRDefault="00B11C41" w:rsidP="00B11C41">
            <w:pPr>
              <w:ind w:left="360"/>
            </w:pPr>
            <w:r>
              <w:t>-c i [gnore] | r [espect] | --case=i [gnore] | r [espect]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46BB8A0" w14:textId="77777777" w:rsidR="00B11C41" w:rsidRDefault="00B11C41" w:rsidP="00B11C41">
            <w:pPr>
              <w:ind w:left="360"/>
            </w:pPr>
            <w:r>
              <w:t>Сопоставление буквенных символов по умолчанию чувствительно к регистру, если только не используется параметр --case=ignore.</w:t>
            </w:r>
          </w:p>
        </w:tc>
      </w:tr>
      <w:tr w:rsidR="00B11C41" w14:paraId="0DA0E6F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9D6566" w14:textId="77777777" w:rsidR="00B11C41" w:rsidRDefault="00B11C41" w:rsidP="00B11C41">
            <w:pPr>
              <w:ind w:left="360"/>
            </w:pPr>
            <w:r>
              <w:t>-C '</w:t>
            </w:r>
            <w:r w:rsidRPr="00B11C41">
              <w:rPr>
                <w:i/>
                <w:iCs/>
              </w:rPr>
              <w:t>string</w:t>
            </w:r>
            <w:r>
              <w:t>' | --columns='</w:t>
            </w:r>
            <w:r w:rsidRPr="00B11C41">
              <w:rPr>
                <w:i/>
                <w:iCs/>
              </w:rPr>
              <w:t>string</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47E820" w14:textId="77777777" w:rsidR="00B11C41" w:rsidRDefault="00B11C41" w:rsidP="00B11C41">
            <w:pPr>
              <w:ind w:left="360"/>
            </w:pPr>
            <w:r>
              <w:t>Выбирает определённые столбцы из файла журнала. Задайте нужные столбцы в виде строки номеров столбцов, разделённых запятыми, которые начинаются с 1, где второй столбец 2, третий  3 и т.д.</w:t>
            </w:r>
          </w:p>
        </w:tc>
      </w:tr>
      <w:tr w:rsidR="00B11C41" w14:paraId="01FC954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0C8AB27" w14:textId="77777777" w:rsidR="00B11C41" w:rsidRDefault="00B11C41" w:rsidP="00B11C41">
            <w:pPr>
              <w:ind w:left="360"/>
            </w:pPr>
            <w:r>
              <w:t>-f '</w:t>
            </w:r>
            <w:r w:rsidRPr="00B11C41">
              <w:rPr>
                <w:i/>
                <w:iCs/>
              </w:rPr>
              <w:t>string</w:t>
            </w:r>
            <w:r>
              <w:t>' | --find='</w:t>
            </w:r>
            <w:r w:rsidRPr="00B11C41">
              <w:rPr>
                <w:i/>
                <w:iCs/>
              </w:rPr>
              <w:t>string</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5ADDD1" w14:textId="77777777" w:rsidR="00B11C41" w:rsidRDefault="00B11C41" w:rsidP="00B11C41">
            <w:pPr>
              <w:ind w:left="360"/>
            </w:pPr>
            <w:r>
              <w:t>Находит записи журнала, содержащие указанную строку.</w:t>
            </w:r>
          </w:p>
        </w:tc>
      </w:tr>
      <w:tr w:rsidR="00B11C41" w14:paraId="2040B26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1F7DCBF" w14:textId="77777777" w:rsidR="00B11C41" w:rsidRDefault="00B11C41" w:rsidP="00B11C41">
            <w:pPr>
              <w:ind w:left="360"/>
            </w:pPr>
            <w:r>
              <w:lastRenderedPageBreak/>
              <w:t>-F '</w:t>
            </w:r>
            <w:r w:rsidRPr="00B11C41">
              <w:rPr>
                <w:i/>
                <w:iCs/>
              </w:rPr>
              <w:t>string</w:t>
            </w:r>
            <w:r>
              <w:t>' | --nofind='</w:t>
            </w:r>
            <w:r w:rsidRPr="00B11C41">
              <w:rPr>
                <w:i/>
                <w:iCs/>
              </w:rPr>
              <w:t>string</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DC7351" w14:textId="77777777" w:rsidR="00B11C41" w:rsidRDefault="00B11C41" w:rsidP="00B11C41">
            <w:pPr>
              <w:ind w:left="360"/>
            </w:pPr>
            <w:r>
              <w:t>Отклоняет записи журнала, содержащие указанную строку.</w:t>
            </w:r>
          </w:p>
        </w:tc>
      </w:tr>
      <w:tr w:rsidR="00B11C41" w14:paraId="73DFA0B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D0A1527" w14:textId="77777777" w:rsidR="00B11C41" w:rsidRDefault="00B11C41" w:rsidP="00B11C41">
            <w:pPr>
              <w:ind w:left="360"/>
            </w:pPr>
            <w:r>
              <w:t>-m </w:t>
            </w:r>
            <w:r w:rsidRPr="00B11C41">
              <w:rPr>
                <w:i/>
                <w:iCs/>
              </w:rPr>
              <w:t>regex</w:t>
            </w:r>
            <w:r>
              <w:t> | --match=</w:t>
            </w:r>
            <w:r w:rsidRPr="00B11C41">
              <w:rPr>
                <w:i/>
                <w:iCs/>
              </w:rPr>
              <w:t>regex</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DA684A" w14:textId="77777777" w:rsidR="00B11C41" w:rsidRDefault="00B11C41" w:rsidP="00B11C41">
            <w:pPr>
              <w:ind w:left="360"/>
            </w:pPr>
            <w:r>
              <w:t>Находит записи журнала, соответствующие указанному регулярному выражению Python. См. </w:t>
            </w:r>
            <w:hyperlink r:id="rId19" w:history="1">
              <w:r w:rsidRPr="00B11C41">
                <w:rPr>
                  <w:rStyle w:val="Hyperlink"/>
                  <w:color w:val="1976D2"/>
                </w:rPr>
                <w:t>https://docs.python.org/library/re.html</w:t>
              </w:r>
            </w:hyperlink>
            <w:r>
              <w:t> для синтаксиса регулярных выражений Python.</w:t>
            </w:r>
          </w:p>
        </w:tc>
      </w:tr>
      <w:tr w:rsidR="00B11C41" w14:paraId="2EF31E5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5268C43" w14:textId="77777777" w:rsidR="00B11C41" w:rsidRDefault="00B11C41" w:rsidP="00B11C41">
            <w:pPr>
              <w:ind w:left="360"/>
            </w:pPr>
            <w:r>
              <w:t>-M </w:t>
            </w:r>
            <w:r w:rsidRPr="00B11C41">
              <w:rPr>
                <w:i/>
                <w:iCs/>
              </w:rPr>
              <w:t>regex</w:t>
            </w:r>
            <w:r>
              <w:t> | --nomatch=</w:t>
            </w:r>
            <w:r w:rsidRPr="00B11C41">
              <w:rPr>
                <w:i/>
                <w:iCs/>
              </w:rPr>
              <w:t>regex</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DFCE1E" w14:textId="77777777" w:rsidR="00B11C41" w:rsidRDefault="00B11C41" w:rsidP="00B11C41">
            <w:pPr>
              <w:ind w:left="360"/>
            </w:pPr>
            <w:r>
              <w:t>Отклоняет записи журнала, соответствующие указанному регулярному выражению Python. См. </w:t>
            </w:r>
            <w:hyperlink r:id="rId20" w:history="1">
              <w:r w:rsidRPr="00B11C41">
                <w:rPr>
                  <w:rStyle w:val="Hyperlink"/>
                  <w:color w:val="1976D2"/>
                </w:rPr>
                <w:t>https://docs.python.org/library/re.html</w:t>
              </w:r>
            </w:hyperlink>
            <w:r>
              <w:t> для синтаксиса регулярных выражений Python.</w:t>
            </w:r>
          </w:p>
        </w:tc>
      </w:tr>
      <w:tr w:rsidR="00B11C41" w14:paraId="4CEF30E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FDF56A8" w14:textId="77777777" w:rsidR="00B11C41" w:rsidRDefault="00B11C41" w:rsidP="00B11C41">
            <w:pPr>
              <w:ind w:left="360"/>
            </w:pPr>
            <w:r>
              <w:t>-t | --trouble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0C3236" w14:textId="77777777" w:rsidR="00B11C41" w:rsidRDefault="00B11C41" w:rsidP="00B11C41">
            <w:pPr>
              <w:ind w:left="360"/>
            </w:pPr>
            <w:r>
              <w:t>Находит только те записи журнала, в первой строке которых есть ERROR:, FATAL: или PANIC:.</w:t>
            </w:r>
          </w:p>
        </w:tc>
      </w:tr>
    </w:tbl>
    <w:p w14:paraId="0F334444" w14:textId="77777777" w:rsidR="00B11C41" w:rsidRDefault="00B11C41" w:rsidP="00B11C41">
      <w:pPr>
        <w:pStyle w:val="NormalWeb"/>
        <w:spacing w:before="0" w:beforeAutospacing="0" w:after="0" w:afterAutospacing="0"/>
        <w:ind w:left="360"/>
        <w:rPr>
          <w:color w:val="424242"/>
        </w:rPr>
      </w:pPr>
      <w:r>
        <w:rPr>
          <w:color w:val="424242"/>
        </w:rPr>
        <w:t>Таблица 38 — output параметры gplogfilter</w:t>
      </w:r>
    </w:p>
    <w:tbl>
      <w:tblPr>
        <w:tblW w:w="0" w:type="auto"/>
        <w:shd w:val="clear" w:color="auto" w:fill="FFFFFF"/>
        <w:tblCellMar>
          <w:left w:w="0" w:type="dxa"/>
          <w:right w:w="0" w:type="dxa"/>
        </w:tblCellMar>
        <w:tblLook w:val="04A0" w:firstRow="1" w:lastRow="0" w:firstColumn="1" w:lastColumn="0" w:noHBand="0" w:noVBand="1"/>
      </w:tblPr>
      <w:tblGrid>
        <w:gridCol w:w="2483"/>
        <w:gridCol w:w="6851"/>
      </w:tblGrid>
      <w:tr w:rsidR="00B11C41" w14:paraId="2FB2B7F4"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3CCEA95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F4330C4"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11E792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47E2EE" w14:textId="77777777" w:rsidR="00B11C41" w:rsidRDefault="00B11C41" w:rsidP="00B11C41">
            <w:pPr>
              <w:ind w:left="360"/>
            </w:pPr>
            <w:r>
              <w:t>-n </w:t>
            </w:r>
            <w:r w:rsidRPr="00B11C41">
              <w:rPr>
                <w:i/>
                <w:iCs/>
              </w:rPr>
              <w:t>integer</w:t>
            </w:r>
            <w:r>
              <w:t> | --tail=</w:t>
            </w:r>
            <w:r w:rsidRPr="00B11C41">
              <w:rPr>
                <w:i/>
                <w:iCs/>
              </w:rPr>
              <w:t>integer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D9B5C1" w14:textId="77777777" w:rsidR="00B11C41" w:rsidRDefault="00B11C41" w:rsidP="00B11C41">
            <w:pPr>
              <w:ind w:left="360"/>
            </w:pPr>
            <w:r>
              <w:t>Ограничивает вывод последним </w:t>
            </w:r>
            <w:r w:rsidRPr="00B11C41">
              <w:rPr>
                <w:i/>
                <w:iCs/>
              </w:rPr>
              <w:t>integer</w:t>
            </w:r>
            <w:r>
              <w:t> найденных подходящих записей журнала.</w:t>
            </w:r>
          </w:p>
        </w:tc>
      </w:tr>
      <w:tr w:rsidR="00B11C41" w14:paraId="4176D90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91B281C" w14:textId="77777777" w:rsidR="00B11C41" w:rsidRDefault="00B11C41" w:rsidP="00B11C41">
            <w:pPr>
              <w:ind w:left="360"/>
            </w:pPr>
            <w:r>
              <w:t>-s </w:t>
            </w:r>
            <w:r w:rsidRPr="00B11C41">
              <w:rPr>
                <w:i/>
                <w:iCs/>
              </w:rPr>
              <w:t>offset</w:t>
            </w:r>
            <w:r>
              <w:t> [limit] | --slice=</w:t>
            </w:r>
            <w:r w:rsidRPr="00B11C41">
              <w:rPr>
                <w:i/>
                <w:iCs/>
              </w:rPr>
              <w:t>offset</w:t>
            </w:r>
            <w:r>
              <w:t> [limit]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1DE8A92" w14:textId="77777777" w:rsidR="00B11C41" w:rsidRDefault="00B11C41" w:rsidP="00B11C41">
            <w:pPr>
              <w:ind w:left="360"/>
            </w:pPr>
            <w:r>
              <w:t>Из списка подходящих записей журнала возвращает ограниченное (</w:t>
            </w:r>
            <w:r w:rsidRPr="00B11C41">
              <w:rPr>
                <w:i/>
                <w:iCs/>
              </w:rPr>
              <w:t>limit</w:t>
            </w:r>
            <w:r>
              <w:t>) количество записей, начиная с номера </w:t>
            </w:r>
            <w:r w:rsidRPr="00B11C41">
              <w:rPr>
                <w:i/>
                <w:iCs/>
              </w:rPr>
              <w:t>offset </w:t>
            </w:r>
            <w:r>
              <w:t>записи, где </w:t>
            </w:r>
            <w:r w:rsidRPr="00B11C41">
              <w:rPr>
                <w:i/>
                <w:iCs/>
              </w:rPr>
              <w:t>offset</w:t>
            </w:r>
            <w:r>
              <w:t> равный нулю (0) обозначает первую запись в наборе результатов, а </w:t>
            </w:r>
            <w:r w:rsidRPr="00B11C41">
              <w:rPr>
                <w:i/>
                <w:iCs/>
              </w:rPr>
              <w:t>offset</w:t>
            </w:r>
            <w:r>
              <w:t> любого числа больше нуля отсчитывается от конца набора результатов.</w:t>
            </w:r>
          </w:p>
        </w:tc>
      </w:tr>
      <w:tr w:rsidR="00B11C41" w14:paraId="6B4E59A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771DC02" w14:textId="77777777" w:rsidR="00B11C41" w:rsidRDefault="00B11C41" w:rsidP="00B11C41">
            <w:pPr>
              <w:ind w:left="360"/>
            </w:pPr>
            <w:r>
              <w:t>-o </w:t>
            </w:r>
            <w:r w:rsidRPr="00B11C41">
              <w:rPr>
                <w:i/>
                <w:iCs/>
              </w:rPr>
              <w:t>output_file</w:t>
            </w:r>
            <w:r>
              <w:t> | --out=</w:t>
            </w:r>
            <w:r w:rsidRPr="00B11C41">
              <w:rPr>
                <w:i/>
                <w:iCs/>
              </w:rPr>
              <w:t>output_file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11FE1C" w14:textId="77777777" w:rsidR="00B11C41" w:rsidRDefault="00B11C41" w:rsidP="00B11C41">
            <w:pPr>
              <w:ind w:left="360"/>
            </w:pPr>
            <w:r>
              <w:t>Записывает вывод в указанный файл или каталог вместо STDOUT.</w:t>
            </w:r>
          </w:p>
        </w:tc>
      </w:tr>
      <w:tr w:rsidR="00B11C41" w14:paraId="2BA8225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7D24192" w14:textId="77777777" w:rsidR="00B11C41" w:rsidRDefault="00B11C41" w:rsidP="00B11C41">
            <w:pPr>
              <w:ind w:left="360"/>
            </w:pPr>
            <w:r>
              <w:t>-z 0-9 | --zip=0-9</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82A5914" w14:textId="77777777" w:rsidR="00B11C41" w:rsidRDefault="00B11C41" w:rsidP="00B11C41">
            <w:pPr>
              <w:ind w:left="360"/>
            </w:pPr>
            <w:r>
              <w:t>Сжимает выходной файл до указанного уровня сжатия с помощью gzip, где 0 — отсутствие сжатия, а 9 — максимальное сжатие. Если вы укажете имя выходного файла, заканчивающееся на .gz, выходной файл будет сжат по умолчанию с использованием максимального сжатия.</w:t>
            </w:r>
          </w:p>
        </w:tc>
      </w:tr>
      <w:tr w:rsidR="00B11C41" w14:paraId="52EF0A4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C3A47C8" w14:textId="77777777" w:rsidR="00B11C41" w:rsidRDefault="00B11C41" w:rsidP="00B11C41">
            <w:pPr>
              <w:ind w:left="360"/>
            </w:pPr>
            <w:r>
              <w:t>-a | --append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E0BE3E" w14:textId="77777777" w:rsidR="00B11C41" w:rsidRDefault="00B11C41" w:rsidP="00B11C41">
            <w:pPr>
              <w:ind w:left="360"/>
            </w:pPr>
            <w:r>
              <w:t>Если выходной файл уже существует, добавляется к файлу, а не перезаписывается.</w:t>
            </w:r>
          </w:p>
        </w:tc>
      </w:tr>
    </w:tbl>
    <w:p w14:paraId="376ABACF" w14:textId="77777777" w:rsidR="00B11C41" w:rsidRDefault="00B11C41" w:rsidP="00B11C41">
      <w:pPr>
        <w:pStyle w:val="NormalWeb"/>
        <w:spacing w:before="0" w:beforeAutospacing="0" w:after="0" w:afterAutospacing="0"/>
        <w:ind w:left="360"/>
        <w:rPr>
          <w:color w:val="424242"/>
        </w:rPr>
      </w:pPr>
      <w:r>
        <w:rPr>
          <w:color w:val="424242"/>
        </w:rPr>
        <w:t>Таблица 39 — input параметры gplogfilter</w:t>
      </w:r>
    </w:p>
    <w:tbl>
      <w:tblPr>
        <w:tblW w:w="0" w:type="auto"/>
        <w:shd w:val="clear" w:color="auto" w:fill="FFFFFF"/>
        <w:tblCellMar>
          <w:left w:w="0" w:type="dxa"/>
          <w:right w:w="0" w:type="dxa"/>
        </w:tblCellMar>
        <w:tblLook w:val="04A0" w:firstRow="1" w:lastRow="0" w:firstColumn="1" w:lastColumn="0" w:noHBand="0" w:noVBand="1"/>
      </w:tblPr>
      <w:tblGrid>
        <w:gridCol w:w="2480"/>
        <w:gridCol w:w="6854"/>
      </w:tblGrid>
      <w:tr w:rsidR="00B11C41" w14:paraId="2CD93DB2"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148D6FB1"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1102A0A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AEC3EF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5209D26" w14:textId="77777777" w:rsidR="00B11C41" w:rsidRDefault="00B11C41" w:rsidP="00B11C41">
            <w:pPr>
              <w:ind w:left="360"/>
            </w:pPr>
            <w:r>
              <w:t>input_file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397938" w14:textId="77777777" w:rsidR="00B11C41" w:rsidRDefault="00B11C41" w:rsidP="00B11C41">
            <w:pPr>
              <w:ind w:left="360"/>
            </w:pPr>
            <w:r>
              <w:t>Имя входного файла(ов) журнала для поиска. Если входной файл не указан, gplogfilter будет использовать переменную среды $MASTER_DATA_DIRECTORY для поиска файла журнала мастера RT.Warehouse. Для чтения из стандартного ввода используйте тире (-) в качестве имени входного файла.</w:t>
            </w:r>
          </w:p>
        </w:tc>
      </w:tr>
      <w:tr w:rsidR="00B11C41" w14:paraId="7E51235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437AF72" w14:textId="77777777" w:rsidR="00B11C41" w:rsidRDefault="00B11C41" w:rsidP="00B11C41">
            <w:pPr>
              <w:ind w:left="360"/>
            </w:pPr>
            <w:r>
              <w:lastRenderedPageBreak/>
              <w:t>-u | --unzip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752609D" w14:textId="77777777" w:rsidR="00B11C41" w:rsidRDefault="00B11C41" w:rsidP="00B11C41">
            <w:pPr>
              <w:ind w:left="360"/>
            </w:pPr>
            <w:r>
              <w:t>Распаковать входной файл с помощью gunzip. Если имя входного файла заканчивается на .gz, по умолчанию он не будет сжат.</w:t>
            </w:r>
          </w:p>
        </w:tc>
      </w:tr>
      <w:tr w:rsidR="00B11C41" w14:paraId="2D9F101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9C61601" w14:textId="77777777" w:rsidR="00B11C41" w:rsidRDefault="00B11C41" w:rsidP="00B11C41">
            <w:pPr>
              <w:ind w:left="360"/>
            </w:pPr>
            <w:r>
              <w:t>--help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46E3D5" w14:textId="77777777" w:rsidR="00B11C41" w:rsidRDefault="00B11C41" w:rsidP="00B11C41">
            <w:pPr>
              <w:ind w:left="360"/>
            </w:pPr>
            <w:r>
              <w:t>Отображать интерактивную справку.</w:t>
            </w:r>
          </w:p>
        </w:tc>
      </w:tr>
      <w:tr w:rsidR="00B11C41" w14:paraId="4CE8A14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A38EE30"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5168B3F" w14:textId="77777777" w:rsidR="00B11C41" w:rsidRDefault="00B11C41" w:rsidP="00B11C41">
            <w:pPr>
              <w:ind w:left="360"/>
            </w:pPr>
            <w:r>
              <w:t>Отображать версию этой утилиты.</w:t>
            </w:r>
          </w:p>
        </w:tc>
      </w:tr>
    </w:tbl>
    <w:p w14:paraId="137F7C15" w14:textId="77777777" w:rsidR="00B11C41" w:rsidRDefault="00B11C41" w:rsidP="00B11C41">
      <w:pPr>
        <w:pStyle w:val="Heading4"/>
        <w:numPr>
          <w:ilvl w:val="0"/>
          <w:numId w:val="0"/>
        </w:numPr>
        <w:spacing w:before="120" w:after="0"/>
        <w:ind w:left="2520"/>
        <w:rPr>
          <w:color w:val="616161"/>
        </w:rPr>
      </w:pPr>
      <w:r>
        <w:rPr>
          <w:color w:val="616161"/>
        </w:rPr>
        <w:t>17.3.21.4 Примеры</w:t>
      </w:r>
    </w:p>
    <w:p w14:paraId="1CC7E4F5" w14:textId="77777777" w:rsidR="00B11C41" w:rsidRDefault="00B11C41" w:rsidP="00B11C41">
      <w:pPr>
        <w:pStyle w:val="NormalWeb"/>
        <w:spacing w:before="0" w:beforeAutospacing="0" w:after="0" w:afterAutospacing="0"/>
        <w:ind w:left="360"/>
        <w:rPr>
          <w:color w:val="424242"/>
        </w:rPr>
      </w:pPr>
      <w:r>
        <w:rPr>
          <w:color w:val="424242"/>
        </w:rPr>
        <w:t>Отобразить последние три сообщения об ошибках в файле журнала мастера:</w:t>
      </w:r>
    </w:p>
    <w:p w14:paraId="3BA74EB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gplogfilter -t -n 3</w:t>
      </w:r>
    </w:p>
    <w:p w14:paraId="1C848A4B" w14:textId="77777777" w:rsidR="00B11C41" w:rsidRPr="00B11C41" w:rsidRDefault="00B11C41" w:rsidP="00B11C41">
      <w:pPr>
        <w:ind w:left="360"/>
        <w:rPr>
          <w:rFonts w:cs="Times New Roman"/>
          <w:color w:val="424242"/>
          <w:sz w:val="24"/>
          <w:szCs w:val="24"/>
        </w:rPr>
      </w:pPr>
      <w:r w:rsidRPr="00B11C41">
        <w:rPr>
          <w:color w:val="424242"/>
        </w:rPr>
        <w:t>Copy</w:t>
      </w:r>
    </w:p>
    <w:p w14:paraId="23BA2CB9" w14:textId="77777777" w:rsidR="00B11C41" w:rsidRDefault="00B11C41" w:rsidP="00B11C41">
      <w:pPr>
        <w:pStyle w:val="NormalWeb"/>
        <w:spacing w:before="0" w:beforeAutospacing="0" w:after="0" w:afterAutospacing="0"/>
        <w:ind w:left="360"/>
        <w:rPr>
          <w:color w:val="424242"/>
        </w:rPr>
      </w:pPr>
      <w:r>
        <w:rPr>
          <w:color w:val="424242"/>
        </w:rPr>
        <w:t>Показать все сообщения журнала в файле журнала мастера с отметкой времени за последние 10 минут:</w:t>
      </w:r>
    </w:p>
    <w:p w14:paraId="3852880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gplogfilter -d :10</w:t>
      </w:r>
    </w:p>
    <w:p w14:paraId="51385D30" w14:textId="77777777" w:rsidR="00B11C41" w:rsidRPr="00B11C41" w:rsidRDefault="00B11C41" w:rsidP="00B11C41">
      <w:pPr>
        <w:ind w:left="360"/>
        <w:rPr>
          <w:rFonts w:cs="Times New Roman"/>
          <w:color w:val="424242"/>
          <w:sz w:val="24"/>
          <w:szCs w:val="24"/>
        </w:rPr>
      </w:pPr>
      <w:r w:rsidRPr="00B11C41">
        <w:rPr>
          <w:color w:val="424242"/>
        </w:rPr>
        <w:t>Copy</w:t>
      </w:r>
    </w:p>
    <w:p w14:paraId="7A5BD792" w14:textId="77777777" w:rsidR="00B11C41" w:rsidRDefault="00B11C41" w:rsidP="00B11C41">
      <w:pPr>
        <w:pStyle w:val="NormalWeb"/>
        <w:spacing w:before="0" w:beforeAutospacing="0" w:after="0" w:afterAutospacing="0"/>
        <w:ind w:left="360"/>
        <w:rPr>
          <w:color w:val="424242"/>
        </w:rPr>
      </w:pPr>
      <w:r>
        <w:rPr>
          <w:color w:val="424242"/>
        </w:rPr>
        <w:t>Отображение сообщений журнала в файле журнала мастера, содержащем строку |con6 cmd11|:</w:t>
      </w:r>
    </w:p>
    <w:p w14:paraId="3069F3C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gplogfilter -f '|con6 cmd11|'</w:t>
      </w:r>
    </w:p>
    <w:p w14:paraId="6BB9D6CF" w14:textId="77777777" w:rsidR="00B11C41" w:rsidRPr="00B11C41" w:rsidRDefault="00B11C41" w:rsidP="00B11C41">
      <w:pPr>
        <w:ind w:left="360"/>
        <w:rPr>
          <w:rFonts w:cs="Times New Roman"/>
          <w:color w:val="424242"/>
          <w:sz w:val="24"/>
          <w:szCs w:val="24"/>
        </w:rPr>
      </w:pPr>
      <w:r w:rsidRPr="00B11C41">
        <w:rPr>
          <w:color w:val="424242"/>
        </w:rPr>
        <w:t>Copy</w:t>
      </w:r>
    </w:p>
    <w:p w14:paraId="5372A1E8" w14:textId="77777777" w:rsidR="00B11C41" w:rsidRDefault="00B11C41" w:rsidP="00B11C41">
      <w:pPr>
        <w:pStyle w:val="NormalWeb"/>
        <w:spacing w:before="0" w:beforeAutospacing="0" w:after="0" w:afterAutospacing="0"/>
        <w:ind w:left="360"/>
        <w:rPr>
          <w:color w:val="424242"/>
        </w:rPr>
      </w:pPr>
      <w:r>
        <w:rPr>
          <w:color w:val="424242"/>
        </w:rPr>
        <w:t>Используя gpssh, запустить gplogfilter на хостах сегмента и найти сообщения журнала в файлах журнала сегмента, содержащих строку con6, и сохраните вывод в файл.</w:t>
      </w:r>
    </w:p>
    <w:p w14:paraId="6FBA31E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gpssh -f seg_hosts_file -e 'source</w:t>
      </w:r>
    </w:p>
    <w:p w14:paraId="55191E9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/usr/local/greenplum-db/greenplum_path.sh ; gplogfilter -f</w:t>
      </w:r>
    </w:p>
    <w:p w14:paraId="3FB879F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con6 /gpdata/*/pg_log/gpdb*.csv' &gt; seglog.out</w:t>
      </w:r>
    </w:p>
    <w:p w14:paraId="232C38D9" w14:textId="77777777" w:rsidR="00B11C41" w:rsidRPr="00B11C41" w:rsidRDefault="00B11C41" w:rsidP="00B11C41">
      <w:pPr>
        <w:ind w:left="360"/>
        <w:rPr>
          <w:rFonts w:cs="Times New Roman"/>
          <w:color w:val="424242"/>
          <w:sz w:val="24"/>
          <w:szCs w:val="24"/>
        </w:rPr>
      </w:pPr>
      <w:r w:rsidRPr="00B11C41">
        <w:rPr>
          <w:color w:val="424242"/>
        </w:rPr>
        <w:t>Copy</w:t>
      </w:r>
    </w:p>
    <w:p w14:paraId="728DAC2E" w14:textId="77777777" w:rsidR="00B11C41" w:rsidRDefault="00B11C41" w:rsidP="00B11C41">
      <w:pPr>
        <w:pStyle w:val="Heading3"/>
        <w:numPr>
          <w:ilvl w:val="0"/>
          <w:numId w:val="0"/>
        </w:numPr>
        <w:spacing w:before="120" w:after="0"/>
        <w:ind w:left="1980"/>
        <w:rPr>
          <w:color w:val="616161"/>
        </w:rPr>
      </w:pPr>
      <w:r>
        <w:rPr>
          <w:color w:val="616161"/>
        </w:rPr>
        <w:t>17.3.22 gpmapreduce</w:t>
      </w:r>
    </w:p>
    <w:p w14:paraId="40134843" w14:textId="77777777" w:rsidR="00B11C41" w:rsidRDefault="00B11C41" w:rsidP="00B11C41">
      <w:pPr>
        <w:pStyle w:val="NormalWeb"/>
        <w:spacing w:before="0" w:beforeAutospacing="0" w:after="0" w:afterAutospacing="0"/>
        <w:ind w:left="360"/>
        <w:rPr>
          <w:color w:val="424242"/>
        </w:rPr>
      </w:pPr>
      <w:r>
        <w:rPr>
          <w:color w:val="424242"/>
        </w:rPr>
        <w:t>Выполняет задания RT.Warehouse MapReduce, как определено в документе спецификации YAML.</w:t>
      </w:r>
    </w:p>
    <w:p w14:paraId="3EC80D3A" w14:textId="77777777" w:rsidR="00B11C41" w:rsidRDefault="00B11C41" w:rsidP="00B11C41">
      <w:pPr>
        <w:pStyle w:val="Heading4"/>
        <w:numPr>
          <w:ilvl w:val="0"/>
          <w:numId w:val="0"/>
        </w:numPr>
        <w:spacing w:before="120" w:after="0"/>
        <w:ind w:left="2520"/>
        <w:rPr>
          <w:color w:val="616161"/>
        </w:rPr>
      </w:pPr>
      <w:r>
        <w:rPr>
          <w:color w:val="616161"/>
        </w:rPr>
        <w:t>17.3.22.1 Синтаксис</w:t>
      </w:r>
    </w:p>
    <w:p w14:paraId="1BB0509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gpmapreduce -f config.yaml [dbname [username]]</w:t>
      </w:r>
    </w:p>
    <w:p w14:paraId="560FDD76" w14:textId="17704F0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 name=value | --key name=value]</w:t>
      </w:r>
    </w:p>
    <w:p w14:paraId="39AFCB57" w14:textId="4A9531B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 hostname | --host hostname] [-p port| --port port]</w:t>
      </w:r>
    </w:p>
    <w:p w14:paraId="2818896C" w14:textId="58A0EF5A"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 username | --username username] [-W] [-v]</w:t>
      </w:r>
    </w:p>
    <w:p w14:paraId="505CAC48"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E4A1AE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gpmapreduce -x | --explain</w:t>
      </w:r>
    </w:p>
    <w:p w14:paraId="4BF6D41A"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733CE8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gpmapreduce -X | --explain-analyze</w:t>
      </w:r>
    </w:p>
    <w:p w14:paraId="7986C5CA"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425ED1C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gpmapreduce -V | --version</w:t>
      </w:r>
    </w:p>
    <w:p w14:paraId="4AA31284"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6D0A2D8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gpmapreduce -h | --help</w:t>
      </w:r>
    </w:p>
    <w:p w14:paraId="3A80F972" w14:textId="77777777" w:rsidR="00B11C41" w:rsidRPr="00B11C41" w:rsidRDefault="00B11C41" w:rsidP="00B11C41">
      <w:pPr>
        <w:ind w:left="360"/>
        <w:rPr>
          <w:rFonts w:cs="Times New Roman"/>
          <w:color w:val="424242"/>
          <w:sz w:val="24"/>
          <w:szCs w:val="24"/>
        </w:rPr>
      </w:pPr>
      <w:r w:rsidRPr="00B11C41">
        <w:rPr>
          <w:color w:val="424242"/>
        </w:rPr>
        <w:t>Copy</w:t>
      </w:r>
    </w:p>
    <w:p w14:paraId="00EE51D3" w14:textId="77777777" w:rsidR="00B11C41" w:rsidRDefault="00B11C41" w:rsidP="00B11C41">
      <w:pPr>
        <w:pStyle w:val="Heading4"/>
        <w:numPr>
          <w:ilvl w:val="0"/>
          <w:numId w:val="0"/>
        </w:numPr>
        <w:spacing w:before="120" w:after="0"/>
        <w:ind w:left="2520"/>
        <w:rPr>
          <w:color w:val="616161"/>
        </w:rPr>
      </w:pPr>
      <w:r>
        <w:rPr>
          <w:color w:val="616161"/>
        </w:rPr>
        <w:t>17.3.22.2 Предварительные условия</w:t>
      </w:r>
    </w:p>
    <w:p w14:paraId="51C5C319" w14:textId="77777777" w:rsidR="00B11C41" w:rsidRDefault="00B11C41" w:rsidP="00B11C41">
      <w:pPr>
        <w:pStyle w:val="NormalWeb"/>
        <w:spacing w:before="0" w:beforeAutospacing="0" w:after="0" w:afterAutospacing="0"/>
        <w:ind w:left="360"/>
        <w:rPr>
          <w:color w:val="424242"/>
        </w:rPr>
      </w:pPr>
      <w:r>
        <w:rPr>
          <w:color w:val="424242"/>
        </w:rPr>
        <w:t>Перед запуском данной программы необходимо следующее:</w:t>
      </w:r>
    </w:p>
    <w:p w14:paraId="2ADA7FCF" w14:textId="7ADA6D6D" w:rsidR="00B11C41" w:rsidRDefault="00B11C41" w:rsidP="00B11C41">
      <w:pPr>
        <w:pStyle w:val="NormalWeb"/>
        <w:spacing w:before="0" w:beforeAutospacing="0" w:after="0" w:afterAutospacing="0"/>
        <w:ind w:left="4680"/>
        <w:jc w:val="both"/>
        <w:rPr>
          <w:color w:val="424242"/>
        </w:rPr>
      </w:pPr>
      <w:r>
        <w:rPr>
          <w:color w:val="424242"/>
        </w:rPr>
        <w:t xml:space="preserve">У вас должно быть задание MapReduce, определённое в файле YAML. См. gpmapreduce.yaml для получения дополнительной информации о формате и ключевых словах, поддерживаемых в файле </w:t>
      </w:r>
      <w:r>
        <w:rPr>
          <w:color w:val="424242"/>
        </w:rPr>
        <w:lastRenderedPageBreak/>
        <w:t>конфигурации RT.Warehouse MapReduce YAML.</w:t>
      </w:r>
    </w:p>
    <w:p w14:paraId="1B65F275" w14:textId="28A4DC12" w:rsidR="00B11C41" w:rsidRDefault="00B11C41" w:rsidP="00B11C41">
      <w:pPr>
        <w:pStyle w:val="NormalWeb"/>
        <w:spacing w:before="0" w:beforeAutospacing="0" w:after="0" w:afterAutospacing="0"/>
        <w:ind w:left="4680"/>
        <w:rPr>
          <w:color w:val="424242"/>
        </w:rPr>
      </w:pPr>
      <w:r>
        <w:rPr>
          <w:color w:val="424242"/>
        </w:rPr>
        <w:t>Вы должны быть суперпользователем RT.Warehouse, чтобы запускать задания MapReduce, написанные на Perl или Python.</w:t>
      </w:r>
    </w:p>
    <w:p w14:paraId="31132635" w14:textId="579B608D" w:rsidR="00B11C41" w:rsidRDefault="00B11C41" w:rsidP="00B11C41">
      <w:pPr>
        <w:pStyle w:val="NormalWeb"/>
        <w:spacing w:before="0" w:beforeAutospacing="0" w:after="0" w:afterAutospacing="0"/>
        <w:ind w:left="4680"/>
        <w:rPr>
          <w:color w:val="424242"/>
        </w:rPr>
      </w:pPr>
      <w:r>
        <w:rPr>
          <w:color w:val="424242"/>
        </w:rPr>
        <w:t>Вы должны быть суперпользователем RT.Warehouse, чтобы запускать задания MapReduce с входными параметрами EXEC и FILE.</w:t>
      </w:r>
    </w:p>
    <w:p w14:paraId="46AD7F78" w14:textId="7ED3DC08" w:rsidR="00B11C41" w:rsidRDefault="00B11C41" w:rsidP="00B11C41">
      <w:pPr>
        <w:pStyle w:val="NormalWeb"/>
        <w:spacing w:before="0" w:beforeAutospacing="0" w:after="0" w:afterAutospacing="0"/>
        <w:ind w:left="4680"/>
        <w:rPr>
          <w:color w:val="424242"/>
        </w:rPr>
      </w:pPr>
      <w:r>
        <w:rPr>
          <w:color w:val="424242"/>
        </w:rPr>
        <w:t>Вы должны быть суперпользователем RT.Warehouse, чтобы запускать задания MapReduce с вводом GPFDIST, если пользователю не предоставлены соответствующие права.</w:t>
      </w:r>
    </w:p>
    <w:p w14:paraId="08FFEBA0" w14:textId="77777777" w:rsidR="00B11C41" w:rsidRDefault="00B11C41" w:rsidP="00B11C41">
      <w:pPr>
        <w:pStyle w:val="Heading4"/>
        <w:numPr>
          <w:ilvl w:val="0"/>
          <w:numId w:val="0"/>
        </w:numPr>
        <w:spacing w:before="120" w:after="0"/>
        <w:ind w:left="2520"/>
        <w:rPr>
          <w:color w:val="616161"/>
        </w:rPr>
      </w:pPr>
      <w:r>
        <w:rPr>
          <w:color w:val="616161"/>
        </w:rPr>
        <w:t>17.3.22.3 Описание</w:t>
      </w:r>
    </w:p>
    <w:p w14:paraId="5CFF021C" w14:textId="77777777" w:rsidR="00B11C41" w:rsidRDefault="00B11C41" w:rsidP="00B11C41">
      <w:pPr>
        <w:pStyle w:val="NormalWeb"/>
        <w:spacing w:before="0" w:beforeAutospacing="0" w:after="0" w:afterAutospacing="0"/>
        <w:ind w:left="360"/>
        <w:rPr>
          <w:color w:val="424242"/>
        </w:rPr>
      </w:pPr>
      <w:r>
        <w:rPr>
          <w:color w:val="424242"/>
        </w:rPr>
        <w:t>MapReduce</w:t>
      </w:r>
      <w:r>
        <w:rPr>
          <w:color w:val="424242"/>
        </w:rPr>
        <w:sym w:font="Symbol" w:char="F08E"/>
      </w:r>
      <w:r>
        <w:rPr>
          <w:color w:val="424242"/>
        </w:rPr>
        <w:t>— это модель программирования, разработанная Google для обработки и создания больших наборов данных на массиве обычных серверов. RT.Warehouse MapReduce позволяет программистам, знакомым с парадигмой MapReduce, писать функции map и reduce и отправлять их в параллельный механизм RT.Warehouse для обработки.</w:t>
      </w:r>
    </w:p>
    <w:p w14:paraId="3E00D3B9" w14:textId="77777777" w:rsidR="00B11C41" w:rsidRDefault="00B11C41" w:rsidP="00B11C41">
      <w:pPr>
        <w:pStyle w:val="NormalWeb"/>
        <w:spacing w:before="0" w:beforeAutospacing="0" w:after="0" w:afterAutospacing="0"/>
        <w:ind w:left="360"/>
        <w:rPr>
          <w:color w:val="424242"/>
        </w:rPr>
      </w:pPr>
      <w:r>
        <w:rPr>
          <w:color w:val="424242"/>
        </w:rPr>
        <w:t>gpmapreduce — это программа RT.Warehouse MapReduce. Вы настраиваете задание RT.Warehouse MapReduce через файл конфигурации в формате YAML, который вы передаёте программе для выполнения параллельным механизмом RT.Warehouse. Система RT.Warehouse распределяет входные данные, выполняет программу через набор машин, обрабатывает сбои машин и управляет необходимой связью между машинами.</w:t>
      </w:r>
    </w:p>
    <w:p w14:paraId="40C73B18" w14:textId="77777777" w:rsidR="00B11C41" w:rsidRDefault="00B11C41" w:rsidP="00B11C41">
      <w:pPr>
        <w:pStyle w:val="Heading4"/>
        <w:numPr>
          <w:ilvl w:val="0"/>
          <w:numId w:val="0"/>
        </w:numPr>
        <w:spacing w:before="120" w:after="0"/>
        <w:ind w:left="2520"/>
        <w:rPr>
          <w:color w:val="616161"/>
        </w:rPr>
      </w:pPr>
      <w:r>
        <w:rPr>
          <w:color w:val="616161"/>
        </w:rPr>
        <w:t>17.3.22.4 Параметры</w:t>
      </w:r>
    </w:p>
    <w:p w14:paraId="3632EE39" w14:textId="77777777" w:rsidR="00B11C41" w:rsidRDefault="00B11C41" w:rsidP="00B11C41">
      <w:pPr>
        <w:pStyle w:val="NormalWeb"/>
        <w:spacing w:before="0" w:beforeAutospacing="0" w:after="0" w:afterAutospacing="0"/>
        <w:ind w:left="360"/>
        <w:rPr>
          <w:color w:val="424242"/>
        </w:rPr>
      </w:pPr>
      <w:r>
        <w:rPr>
          <w:color w:val="424242"/>
        </w:rPr>
        <w:t>Таблица 40 — Параметры gpmapreduce</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6FA14DA8"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AE9C6C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57B20AC"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20D195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2D2ACF" w14:textId="77777777" w:rsidR="00B11C41" w:rsidRDefault="00B11C41" w:rsidP="00B11C41">
            <w:pPr>
              <w:ind w:left="360"/>
            </w:pPr>
            <w:r>
              <w:t>-f </w:t>
            </w:r>
            <w:r w:rsidRPr="00B11C41">
              <w:rPr>
                <w:i/>
                <w:iCs/>
              </w:rPr>
              <w:t>config.yaml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1CFF594" w14:textId="77777777" w:rsidR="00B11C41" w:rsidRDefault="00B11C41" w:rsidP="00B11C41">
            <w:pPr>
              <w:ind w:left="360"/>
            </w:pPr>
            <w:r>
              <w:t>Обязательный. Файл YAML, содержащий определения заданий RT.Warehouse MapReduce. См. gpmapreduce.yaml, чтобы узнать о формате и содержании параметров, которые вы указываете в этом файле.</w:t>
            </w:r>
          </w:p>
        </w:tc>
      </w:tr>
      <w:tr w:rsidR="00B11C41" w14:paraId="3A625BD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B90F724" w14:textId="77777777" w:rsidR="00B11C41" w:rsidRDefault="00B11C41" w:rsidP="00B11C41">
            <w:pPr>
              <w:ind w:left="360"/>
            </w:pPr>
            <w:r>
              <w:t>-?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65FB31" w14:textId="77777777" w:rsidR="00B11C41" w:rsidRDefault="00B11C41" w:rsidP="00B11C41">
            <w:pPr>
              <w:ind w:left="360"/>
            </w:pPr>
            <w:r>
              <w:t>Показать справку, затем выйти.</w:t>
            </w:r>
          </w:p>
        </w:tc>
      </w:tr>
      <w:tr w:rsidR="00B11C41" w14:paraId="59B131D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A6A4D86" w14:textId="77777777" w:rsidR="00B11C41" w:rsidRDefault="00B11C41" w:rsidP="00B11C41">
            <w:pPr>
              <w:ind w:left="360"/>
            </w:pPr>
            <w:r>
              <w:t>-V | --version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B2D08A4" w14:textId="77777777" w:rsidR="00B11C41" w:rsidRDefault="00B11C41" w:rsidP="00B11C41">
            <w:pPr>
              <w:ind w:left="360"/>
            </w:pPr>
            <w:r>
              <w:t>Показать информацию о версии, затем выйти.</w:t>
            </w:r>
          </w:p>
        </w:tc>
      </w:tr>
      <w:tr w:rsidR="00B11C41" w14:paraId="6DF7AE6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DD158F8" w14:textId="77777777" w:rsidR="00B11C41" w:rsidRDefault="00B11C41" w:rsidP="00B11C41">
            <w:pPr>
              <w:ind w:left="360"/>
            </w:pPr>
            <w:r>
              <w:t>-v | --verbose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34F22D2" w14:textId="77777777" w:rsidR="00B11C41" w:rsidRDefault="00B11C41" w:rsidP="00B11C41">
            <w:pPr>
              <w:ind w:left="360"/>
            </w:pPr>
            <w:r>
              <w:t>Показать подробный вывод.</w:t>
            </w:r>
          </w:p>
        </w:tc>
      </w:tr>
      <w:tr w:rsidR="00B11C41" w14:paraId="48A1C65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1E97BC8" w14:textId="77777777" w:rsidR="00B11C41" w:rsidRDefault="00B11C41" w:rsidP="00B11C41">
            <w:pPr>
              <w:ind w:left="360"/>
            </w:pPr>
            <w:r>
              <w:t>-x | --explain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53E7882" w14:textId="77777777" w:rsidR="00B11C41" w:rsidRDefault="00B11C41" w:rsidP="00B11C41">
            <w:pPr>
              <w:ind w:left="360"/>
            </w:pPr>
            <w:r>
              <w:t>Не запускать задания MapReduce, а создать план выполнения.</w:t>
            </w:r>
          </w:p>
        </w:tc>
      </w:tr>
      <w:tr w:rsidR="00B11C41" w14:paraId="4A712C1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14259B7" w14:textId="77777777" w:rsidR="00B11C41" w:rsidRDefault="00B11C41" w:rsidP="00B11C41">
            <w:pPr>
              <w:ind w:left="360"/>
            </w:pPr>
            <w:r>
              <w:t>-X | --explain-analyze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97862BF" w14:textId="77777777" w:rsidR="00B11C41" w:rsidRDefault="00B11C41" w:rsidP="00B11C41">
            <w:pPr>
              <w:ind w:left="360"/>
            </w:pPr>
            <w:r>
              <w:t>Запустить задания MapReduce и создать план выполнения и анализа.</w:t>
            </w:r>
          </w:p>
        </w:tc>
      </w:tr>
      <w:tr w:rsidR="00B11C41" w14:paraId="6143385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2B5CA44" w14:textId="77777777" w:rsidR="00B11C41" w:rsidRDefault="00B11C41" w:rsidP="00B11C41">
            <w:pPr>
              <w:ind w:left="360"/>
            </w:pPr>
            <w:r>
              <w:t>-k | --keyname=</w:t>
            </w:r>
            <w:r w:rsidRPr="00B11C41">
              <w:rPr>
                <w:i/>
                <w:iCs/>
              </w:rPr>
              <w:t>value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1D9754" w14:textId="77777777" w:rsidR="00B11C41" w:rsidRDefault="00B11C41" w:rsidP="00B11C41">
            <w:pPr>
              <w:ind w:left="360"/>
            </w:pPr>
            <w:r>
              <w:t>Установить переменную YAML. Требуется значение. По умолчанию используется key, если имя переменной не указано.</w:t>
            </w:r>
          </w:p>
        </w:tc>
      </w:tr>
    </w:tbl>
    <w:p w14:paraId="6AD49494" w14:textId="77777777" w:rsidR="00B11C41" w:rsidRDefault="00B11C41" w:rsidP="00B11C41">
      <w:pPr>
        <w:pStyle w:val="NormalWeb"/>
        <w:spacing w:before="0" w:beforeAutospacing="0" w:after="0" w:afterAutospacing="0"/>
        <w:ind w:left="360"/>
        <w:rPr>
          <w:color w:val="424242"/>
        </w:rPr>
      </w:pPr>
      <w:r>
        <w:rPr>
          <w:color w:val="424242"/>
        </w:rPr>
        <w:t>Таблица 41 — Параметры подключения gpmapreduce</w:t>
      </w:r>
    </w:p>
    <w:tbl>
      <w:tblPr>
        <w:tblW w:w="0" w:type="auto"/>
        <w:shd w:val="clear" w:color="auto" w:fill="FFFFFF"/>
        <w:tblCellMar>
          <w:left w:w="0" w:type="dxa"/>
          <w:right w:w="0" w:type="dxa"/>
        </w:tblCellMar>
        <w:tblLook w:val="04A0" w:firstRow="1" w:lastRow="0" w:firstColumn="1" w:lastColumn="0" w:noHBand="0" w:noVBand="1"/>
      </w:tblPr>
      <w:tblGrid>
        <w:gridCol w:w="2603"/>
        <w:gridCol w:w="6731"/>
      </w:tblGrid>
      <w:tr w:rsidR="00B11C41" w14:paraId="28E3A137"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854D61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lastRenderedPageBreak/>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9A638F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699605F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FAC73C7" w14:textId="77777777" w:rsidR="00B11C41" w:rsidRDefault="00B11C41" w:rsidP="00B11C41">
            <w:pPr>
              <w:ind w:left="360"/>
            </w:pPr>
            <w:r>
              <w:t>-h </w:t>
            </w:r>
            <w:r w:rsidRPr="00B11C41">
              <w:rPr>
                <w:i/>
                <w:iCs/>
              </w:rPr>
              <w:t>host</w:t>
            </w:r>
            <w:r>
              <w:t> | --host </w:t>
            </w:r>
            <w:r w:rsidRPr="00B11C41">
              <w:rPr>
                <w:i/>
                <w:iCs/>
              </w:rPr>
              <w:t>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E266FE" w14:textId="77777777" w:rsidR="00B11C41" w:rsidRDefault="00B11C41" w:rsidP="00B11C41">
            <w:pPr>
              <w:ind w:left="360"/>
            </w:pPr>
            <w:r>
              <w:t>Задаёт имя хоста машины, на которой работает сервер мастера RT.Warehouse. Если параметр не указан, значение считывается из переменной среды PGHOST или по умолчанию используется localhost.</w:t>
            </w:r>
          </w:p>
        </w:tc>
      </w:tr>
      <w:tr w:rsidR="00B11C41" w14:paraId="4DFEB1A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B700A48" w14:textId="77777777" w:rsidR="00B11C41" w:rsidRDefault="00B11C41" w:rsidP="00B11C41">
            <w:pPr>
              <w:ind w:left="360"/>
            </w:pPr>
            <w:r>
              <w:t>-p </w:t>
            </w:r>
            <w:r w:rsidRPr="00B11C41">
              <w:rPr>
                <w:i/>
                <w:iCs/>
              </w:rPr>
              <w:t>port</w:t>
            </w:r>
            <w:r>
              <w:t> | --port </w:t>
            </w:r>
            <w:r w:rsidRPr="00B11C41">
              <w:rPr>
                <w:i/>
                <w:iCs/>
              </w:rP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474A6A" w14:textId="77777777" w:rsidR="00B11C41" w:rsidRDefault="00B11C41" w:rsidP="00B11C41">
            <w:pPr>
              <w:ind w:left="360"/>
            </w:pPr>
            <w:r>
              <w:t>Задает TCP-порт, на котором сервер мастера RT.Warehouse прослушивает соединения. Если параметр не указан, значение считывается из переменной среды PGPORT или по умолчанию 5432.</w:t>
            </w:r>
          </w:p>
        </w:tc>
      </w:tr>
      <w:tr w:rsidR="00B11C41" w14:paraId="4A1FAFA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F32CA3" w14:textId="77777777" w:rsidR="00B11C41" w:rsidRDefault="00B11C41" w:rsidP="00B11C41">
            <w:pPr>
              <w:ind w:left="360"/>
            </w:pPr>
            <w:r>
              <w:t>-U </w:t>
            </w:r>
            <w:r w:rsidRPr="00B11C41">
              <w:rPr>
                <w:i/>
                <w:iCs/>
              </w:rPr>
              <w:t>username</w:t>
            </w:r>
            <w:r>
              <w:t> | --username </w:t>
            </w:r>
            <w:r w:rsidRPr="00B11C41">
              <w:rPr>
                <w:i/>
                <w:iCs/>
              </w:rPr>
              <w:t>username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044D8C" w14:textId="77777777" w:rsidR="00B11C41" w:rsidRDefault="00B11C41" w:rsidP="00B11C41">
            <w:pPr>
              <w:ind w:left="360"/>
            </w:pPr>
            <w:r>
              <w:t>Имя роли базы данных для подключения. Если параметр не указан, значение считывается из переменной среды PGUSER или по умолчанию используется текущее имя пользователя системы.</w:t>
            </w:r>
          </w:p>
        </w:tc>
      </w:tr>
      <w:tr w:rsidR="00B11C41" w14:paraId="657F76C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A2718F" w14:textId="77777777" w:rsidR="00B11C41" w:rsidRDefault="00B11C41" w:rsidP="00B11C41">
            <w:pPr>
              <w:ind w:left="360"/>
            </w:pPr>
            <w:r>
              <w:t>-W | --password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EB5743" w14:textId="77777777" w:rsidR="00B11C41" w:rsidRDefault="00B11C41" w:rsidP="00B11C41">
            <w:pPr>
              <w:ind w:left="360"/>
            </w:pPr>
            <w:r>
              <w:t>Принудительно ввести пароль.</w:t>
            </w:r>
          </w:p>
        </w:tc>
      </w:tr>
    </w:tbl>
    <w:p w14:paraId="65FCE7DE" w14:textId="77777777" w:rsidR="00B11C41" w:rsidRDefault="00B11C41" w:rsidP="00B11C41">
      <w:pPr>
        <w:pStyle w:val="Heading4"/>
        <w:numPr>
          <w:ilvl w:val="0"/>
          <w:numId w:val="0"/>
        </w:numPr>
        <w:spacing w:before="120" w:after="0"/>
        <w:ind w:left="2520"/>
        <w:rPr>
          <w:color w:val="616161"/>
        </w:rPr>
      </w:pPr>
      <w:r>
        <w:rPr>
          <w:color w:val="616161"/>
        </w:rPr>
        <w:t>17.3.22.5 Примеры</w:t>
      </w:r>
    </w:p>
    <w:p w14:paraId="32580A3D" w14:textId="77777777" w:rsidR="00B11C41" w:rsidRDefault="00B11C41" w:rsidP="00B11C41">
      <w:pPr>
        <w:pStyle w:val="NormalWeb"/>
        <w:spacing w:before="0" w:beforeAutospacing="0" w:after="0" w:afterAutospacing="0"/>
        <w:ind w:left="360"/>
        <w:rPr>
          <w:color w:val="424242"/>
        </w:rPr>
      </w:pPr>
      <w:r>
        <w:rPr>
          <w:color w:val="424242"/>
        </w:rPr>
        <w:t>Запустить задание MapReduce, как определено в my_mrjob.yaml, и подключиться к базе данных mydatabase:</w:t>
      </w:r>
    </w:p>
    <w:p w14:paraId="768D90C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gpmapreduce -f my_mrjob.yaml mydatabase</w:t>
      </w:r>
    </w:p>
    <w:p w14:paraId="2FF86BED" w14:textId="77777777" w:rsidR="00B11C41" w:rsidRPr="00B11C41" w:rsidRDefault="00B11C41" w:rsidP="00B11C41">
      <w:pPr>
        <w:ind w:left="360"/>
        <w:rPr>
          <w:rFonts w:cs="Times New Roman"/>
          <w:color w:val="424242"/>
          <w:sz w:val="24"/>
          <w:szCs w:val="24"/>
        </w:rPr>
      </w:pPr>
      <w:r w:rsidRPr="00B11C41">
        <w:rPr>
          <w:color w:val="424242"/>
        </w:rPr>
        <w:t>Copy</w:t>
      </w:r>
    </w:p>
    <w:p w14:paraId="68513524" w14:textId="77777777" w:rsidR="00B11C41" w:rsidRDefault="00B11C41" w:rsidP="00B11C41">
      <w:pPr>
        <w:pStyle w:val="Heading3"/>
        <w:numPr>
          <w:ilvl w:val="0"/>
          <w:numId w:val="0"/>
        </w:numPr>
        <w:spacing w:before="120" w:after="0"/>
        <w:ind w:left="1980"/>
        <w:rPr>
          <w:color w:val="616161"/>
        </w:rPr>
      </w:pPr>
      <w:r>
        <w:rPr>
          <w:color w:val="616161"/>
        </w:rPr>
        <w:t>17.3.23 gpmapreduce.yaml</w:t>
      </w:r>
    </w:p>
    <w:p w14:paraId="0E70A250" w14:textId="77777777" w:rsidR="00B11C41" w:rsidRDefault="00B11C41" w:rsidP="00B11C41">
      <w:pPr>
        <w:pStyle w:val="NormalWeb"/>
        <w:spacing w:before="0" w:beforeAutospacing="0" w:after="0" w:afterAutospacing="0"/>
        <w:ind w:left="360"/>
        <w:rPr>
          <w:color w:val="424242"/>
        </w:rPr>
      </w:pPr>
      <w:r>
        <w:rPr>
          <w:color w:val="424242"/>
        </w:rPr>
        <w:t>Файл конфигурации gpmapreduce.</w:t>
      </w:r>
    </w:p>
    <w:p w14:paraId="120F90AF" w14:textId="77777777" w:rsidR="00B11C41" w:rsidRDefault="00B11C41" w:rsidP="00B11C41">
      <w:pPr>
        <w:pStyle w:val="Heading4"/>
        <w:numPr>
          <w:ilvl w:val="0"/>
          <w:numId w:val="0"/>
        </w:numPr>
        <w:spacing w:before="120" w:after="0"/>
        <w:ind w:left="2520"/>
        <w:rPr>
          <w:color w:val="616161"/>
        </w:rPr>
      </w:pPr>
      <w:r>
        <w:rPr>
          <w:color w:val="616161"/>
        </w:rPr>
        <w:t>17.3.23.1 Синтаксис</w:t>
      </w:r>
    </w:p>
    <w:p w14:paraId="7A2E573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%YAML 1.1</w:t>
      </w:r>
    </w:p>
    <w:p w14:paraId="5ED4204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0AE6710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VERSION: 1.0.0.2</w:t>
      </w:r>
    </w:p>
    <w:p w14:paraId="4589CB7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DATABASE: dbname</w:t>
      </w:r>
    </w:p>
    <w:p w14:paraId="525066F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USER: db_username</w:t>
      </w:r>
    </w:p>
    <w:p w14:paraId="718B8C9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HOST: master_hostname</w:t>
      </w:r>
    </w:p>
    <w:p w14:paraId="119D5BC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PORT: master_port</w:t>
      </w:r>
    </w:p>
    <w:p w14:paraId="5CD7339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DEFINE:</w:t>
      </w:r>
    </w:p>
    <w:p w14:paraId="46E40911" w14:textId="22E85E8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INPUT:</w:t>
      </w:r>
    </w:p>
    <w:p w14:paraId="353CB4C2" w14:textId="477F1E4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NAME: input_name</w:t>
      </w:r>
    </w:p>
    <w:p w14:paraId="74EF394F" w14:textId="72B8B32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FILE:</w:t>
      </w:r>
    </w:p>
    <w:p w14:paraId="18768CCE" w14:textId="32BEA016"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hostname:/path/to/file</w:t>
      </w:r>
    </w:p>
    <w:p w14:paraId="17046D1E" w14:textId="561044A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GPFDIST:</w:t>
      </w:r>
    </w:p>
    <w:p w14:paraId="1FDAC6CE" w14:textId="4925D01F"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hostname:port/file_pattern</w:t>
      </w:r>
    </w:p>
    <w:p w14:paraId="27099B70" w14:textId="4AAE03D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TABLE: table_name</w:t>
      </w:r>
    </w:p>
    <w:p w14:paraId="369CDFEB" w14:textId="10D6FD8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QUERY: SELECT_statement</w:t>
      </w:r>
    </w:p>
    <w:p w14:paraId="3B47181B" w14:textId="22C88EB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EXEC: command_string</w:t>
      </w:r>
    </w:p>
    <w:p w14:paraId="3174A691" w14:textId="0316D8B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COLUMNS:</w:t>
      </w:r>
    </w:p>
    <w:p w14:paraId="6326CB96" w14:textId="1E83E794"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field_name data_type</w:t>
      </w:r>
    </w:p>
    <w:p w14:paraId="625D1B32" w14:textId="4557D41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FORMAT: TEXT | CSV</w:t>
      </w:r>
    </w:p>
    <w:p w14:paraId="28E947F9" w14:textId="5571219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DELIMITER: delimiter_character</w:t>
      </w:r>
    </w:p>
    <w:p w14:paraId="187AEA22" w14:textId="7023965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ESCAPE: escape_character</w:t>
      </w:r>
    </w:p>
    <w:p w14:paraId="3E74E98D" w14:textId="204C8A8A"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NULL: null_string</w:t>
      </w:r>
    </w:p>
    <w:p w14:paraId="26309FD7" w14:textId="336B834F"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QUOTE: csv_quote_character</w:t>
      </w:r>
    </w:p>
    <w:p w14:paraId="3270B7E0" w14:textId="3E9949D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ERROR_LIMIT: integer</w:t>
      </w:r>
    </w:p>
    <w:p w14:paraId="294ACBC4" w14:textId="19B366C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ENCODING: database_encoding</w:t>
      </w:r>
    </w:p>
    <w:p w14:paraId="3577EB4E" w14:textId="127B6CD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 OUTPUT:</w:t>
      </w:r>
    </w:p>
    <w:p w14:paraId="548AE5A7" w14:textId="240B279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NAME: output_name</w:t>
      </w:r>
    </w:p>
    <w:p w14:paraId="6F991B18" w14:textId="5AFA50C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FILE: file_path_on_client</w:t>
      </w:r>
    </w:p>
    <w:p w14:paraId="5FB16958" w14:textId="4FFAA1D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TABLE: table_name</w:t>
      </w:r>
    </w:p>
    <w:p w14:paraId="342337F3" w14:textId="5D20698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KEYS:</w:t>
      </w:r>
    </w:p>
    <w:p w14:paraId="46263D18" w14:textId="3F7C9258"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column_name</w:t>
      </w:r>
    </w:p>
    <w:p w14:paraId="44029710" w14:textId="290705F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MODE: REPLACE | APPEND</w:t>
      </w:r>
    </w:p>
    <w:p w14:paraId="326A1662" w14:textId="0D7BF5C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MAP:</w:t>
      </w:r>
    </w:p>
    <w:p w14:paraId="2AE971B7" w14:textId="679167A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NAME: function_name</w:t>
      </w:r>
    </w:p>
    <w:p w14:paraId="58BC313A" w14:textId="5041612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FUNCTION: function_definition</w:t>
      </w:r>
    </w:p>
    <w:p w14:paraId="46B95D4E" w14:textId="7738206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LANGUAGE: perl | python | c</w:t>
      </w:r>
    </w:p>
    <w:p w14:paraId="503D4E01" w14:textId="3F40F5F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LIBRARY: /path/filename.so</w:t>
      </w:r>
    </w:p>
    <w:p w14:paraId="5AE65FF1" w14:textId="3A284AF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PARAMETERS:</w:t>
      </w:r>
    </w:p>
    <w:p w14:paraId="52FB89C0" w14:textId="36D0977C"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nametype</w:t>
      </w:r>
    </w:p>
    <w:p w14:paraId="16E0657E" w14:textId="7B503AE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RETURNS:</w:t>
      </w:r>
    </w:p>
    <w:p w14:paraId="39A244FA" w14:textId="4FF07500"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nametype</w:t>
      </w:r>
    </w:p>
    <w:p w14:paraId="213CF91F" w14:textId="56C56CF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OPTIMIZE: STRICT IMMUTABLE</w:t>
      </w:r>
    </w:p>
    <w:p w14:paraId="3B2DECFC" w14:textId="6EF25C7A"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MODE: SINGLE | MULTI</w:t>
      </w:r>
    </w:p>
    <w:p w14:paraId="6BE94767" w14:textId="62D2B43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TRANSITION | CONSOLIDATE | FINALIZE:</w:t>
      </w:r>
    </w:p>
    <w:p w14:paraId="6F651BAC" w14:textId="4858CAF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NAME: function_name</w:t>
      </w:r>
    </w:p>
    <w:p w14:paraId="14E38CD9" w14:textId="116E706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FUNCTION: function_definition</w:t>
      </w:r>
    </w:p>
    <w:p w14:paraId="789F21F1" w14:textId="54DA9B4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LANGUAGE: perl | python | c</w:t>
      </w:r>
    </w:p>
    <w:p w14:paraId="0BE614D6" w14:textId="61848CD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LIBRARY: /path/filename.so</w:t>
      </w:r>
    </w:p>
    <w:p w14:paraId="14BA1A01" w14:textId="351B48C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PARAMETERS:</w:t>
      </w:r>
    </w:p>
    <w:p w14:paraId="42845E0C" w14:textId="72C4CB9E"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nametype</w:t>
      </w:r>
    </w:p>
    <w:p w14:paraId="6B18C959" w14:textId="02C462D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RETURNS:</w:t>
      </w:r>
    </w:p>
    <w:p w14:paraId="30F1571D" w14:textId="43117281"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nametype</w:t>
      </w:r>
    </w:p>
    <w:p w14:paraId="35A7D013" w14:textId="0F629DE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OPTIMIZE: STRICT IMMUTABLE</w:t>
      </w:r>
    </w:p>
    <w:p w14:paraId="01E628E5" w14:textId="554F712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MODE: SINGLE | MULTI</w:t>
      </w:r>
    </w:p>
    <w:p w14:paraId="75BB914F" w14:textId="63B458F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REDUCE:</w:t>
      </w:r>
    </w:p>
    <w:p w14:paraId="37C285C7" w14:textId="18C5718B"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NAME: reduce_job_name</w:t>
      </w:r>
    </w:p>
    <w:p w14:paraId="3C92FA49" w14:textId="69A1A05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TRANSITION: transition_function_name</w:t>
      </w:r>
    </w:p>
    <w:p w14:paraId="6D9897EF" w14:textId="7891D27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CONSOLIDATE: consolidate_function_name</w:t>
      </w:r>
    </w:p>
    <w:p w14:paraId="1209AEBA" w14:textId="0D4438C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FINALIZE: finalize_function_name</w:t>
      </w:r>
    </w:p>
    <w:p w14:paraId="1880D5A3" w14:textId="0D424B5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INITIALIZE: value</w:t>
      </w:r>
    </w:p>
    <w:p w14:paraId="21908D4F" w14:textId="4351DCF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KEYS:</w:t>
      </w:r>
    </w:p>
    <w:p w14:paraId="4189C0ED" w14:textId="3695DF32"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 key_name</w:t>
      </w:r>
    </w:p>
    <w:p w14:paraId="5CBB2AE6" w14:textId="2EA04C3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TASK:</w:t>
      </w:r>
    </w:p>
    <w:p w14:paraId="13699B7D" w14:textId="5699C08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NAME: task_name</w:t>
      </w:r>
    </w:p>
    <w:p w14:paraId="557ECD65" w14:textId="637B413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SOURCE: input_name</w:t>
      </w:r>
    </w:p>
    <w:p w14:paraId="7C9A845D" w14:textId="0A8112A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MAP: map_function_name</w:t>
      </w:r>
    </w:p>
    <w:p w14:paraId="4ED4DA79" w14:textId="14B645D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REDUCE: reduce_function_name</w:t>
      </w:r>
    </w:p>
    <w:p w14:paraId="56CE230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EXECUTE:</w:t>
      </w:r>
    </w:p>
    <w:p w14:paraId="3D21CF68" w14:textId="2FA1745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RUN:</w:t>
      </w:r>
    </w:p>
    <w:p w14:paraId="551E8DCA" w14:textId="5FF9DCEA"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SOURCE: input_or_task_name</w:t>
      </w:r>
    </w:p>
    <w:p w14:paraId="10326364" w14:textId="0F9CE1A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TARGET: output_name</w:t>
      </w:r>
    </w:p>
    <w:p w14:paraId="781BA11B" w14:textId="108901E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MAP: map_function_name</w:t>
      </w:r>
    </w:p>
    <w:p w14:paraId="57008856" w14:textId="731A0281"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REDUCE: reduce_function_name...</w:t>
      </w:r>
    </w:p>
    <w:p w14:paraId="4A7B2AED" w14:textId="77777777" w:rsidR="00B11C41" w:rsidRPr="00B11C41" w:rsidRDefault="00B11C41" w:rsidP="00B11C41">
      <w:pPr>
        <w:ind w:left="360"/>
        <w:rPr>
          <w:rFonts w:cs="Times New Roman"/>
          <w:color w:val="424242"/>
          <w:sz w:val="24"/>
          <w:szCs w:val="24"/>
        </w:rPr>
      </w:pPr>
      <w:r w:rsidRPr="00B11C41">
        <w:rPr>
          <w:color w:val="424242"/>
        </w:rPr>
        <w:t>Copy</w:t>
      </w:r>
    </w:p>
    <w:p w14:paraId="722A9E36" w14:textId="77777777" w:rsidR="00B11C41" w:rsidRDefault="00B11C41" w:rsidP="00B11C41">
      <w:pPr>
        <w:pStyle w:val="Heading4"/>
        <w:numPr>
          <w:ilvl w:val="0"/>
          <w:numId w:val="0"/>
        </w:numPr>
        <w:spacing w:before="120" w:after="0"/>
        <w:ind w:left="2520"/>
        <w:rPr>
          <w:color w:val="616161"/>
        </w:rPr>
      </w:pPr>
      <w:r>
        <w:rPr>
          <w:color w:val="616161"/>
        </w:rPr>
        <w:t>17.3.23.2 Описание</w:t>
      </w:r>
    </w:p>
    <w:p w14:paraId="68046ED5" w14:textId="77777777" w:rsidR="00B11C41" w:rsidRDefault="00B11C41" w:rsidP="00B11C41">
      <w:pPr>
        <w:pStyle w:val="NormalWeb"/>
        <w:spacing w:before="0" w:beforeAutospacing="0" w:after="0" w:afterAutospacing="0"/>
        <w:ind w:left="360"/>
        <w:rPr>
          <w:color w:val="424242"/>
        </w:rPr>
      </w:pPr>
      <w:r>
        <w:rPr>
          <w:color w:val="424242"/>
        </w:rPr>
        <w:t>Вы указываете задачи input, map и reduce, и output для программы RT.Warehouse MapReduce gpmapreduce в файле конфигурации в формате YAML. Данный раздел использует имя gpmapreduce.yaml для данного файла; вы можете выбрать собственное имя для файла.</w:t>
      </w:r>
    </w:p>
    <w:p w14:paraId="0D1CCCE8" w14:textId="77777777" w:rsidR="00B11C41" w:rsidRDefault="00B11C41" w:rsidP="00B11C41">
      <w:pPr>
        <w:pStyle w:val="NormalWeb"/>
        <w:spacing w:before="0" w:beforeAutospacing="0" w:after="0" w:afterAutospacing="0"/>
        <w:ind w:left="360"/>
        <w:rPr>
          <w:color w:val="424242"/>
        </w:rPr>
      </w:pPr>
      <w:r>
        <w:rPr>
          <w:color w:val="424242"/>
        </w:rPr>
        <w:lastRenderedPageBreak/>
        <w:t>Утилита gpmapreduce обрабатывает файл конфигурации YAML по порядку, используя отступы (пробелы) для определения иерархии документа и отношений между разделами. Использование белого пространства в файле является значительным.</w:t>
      </w:r>
    </w:p>
    <w:p w14:paraId="24ED867F" w14:textId="77777777" w:rsidR="00B11C41" w:rsidRDefault="00B11C41" w:rsidP="00B11C41">
      <w:pPr>
        <w:pStyle w:val="Heading4"/>
        <w:numPr>
          <w:ilvl w:val="0"/>
          <w:numId w:val="0"/>
        </w:numPr>
        <w:spacing w:before="120" w:after="0"/>
        <w:ind w:left="2520"/>
        <w:rPr>
          <w:color w:val="616161"/>
        </w:rPr>
      </w:pPr>
      <w:r>
        <w:rPr>
          <w:color w:val="616161"/>
        </w:rPr>
        <w:t>17.3.23.3 Ключи и значения</w:t>
      </w:r>
    </w:p>
    <w:p w14:paraId="474D820A" w14:textId="77777777" w:rsidR="00B11C41" w:rsidRDefault="00B11C41" w:rsidP="00B11C41">
      <w:pPr>
        <w:pStyle w:val="NormalWeb"/>
        <w:spacing w:before="0" w:beforeAutospacing="0" w:after="0" w:afterAutospacing="0"/>
        <w:ind w:left="360"/>
        <w:rPr>
          <w:color w:val="424242"/>
        </w:rPr>
      </w:pPr>
      <w:r>
        <w:rPr>
          <w:color w:val="424242"/>
        </w:rPr>
        <w:t>Таблица 42 — Параметры gpmapreduce.yaml</w:t>
      </w:r>
    </w:p>
    <w:tbl>
      <w:tblPr>
        <w:tblW w:w="0" w:type="auto"/>
        <w:shd w:val="clear" w:color="auto" w:fill="FFFFFF"/>
        <w:tblCellMar>
          <w:left w:w="0" w:type="dxa"/>
          <w:right w:w="0" w:type="dxa"/>
        </w:tblCellMar>
        <w:tblLook w:val="04A0" w:firstRow="1" w:lastRow="0" w:firstColumn="1" w:lastColumn="0" w:noHBand="0" w:noVBand="1"/>
      </w:tblPr>
      <w:tblGrid>
        <w:gridCol w:w="1226"/>
        <w:gridCol w:w="2350"/>
        <w:gridCol w:w="5758"/>
      </w:tblGrid>
      <w:tr w:rsidR="00B11C41" w14:paraId="26F7F52B" w14:textId="77777777" w:rsidTr="00B11C41">
        <w:trPr>
          <w:trHeight w:val="454"/>
          <w:tblHeader/>
        </w:trPr>
        <w:tc>
          <w:tcPr>
            <w:tcW w:w="846" w:type="dxa"/>
            <w:tcBorders>
              <w:top w:val="single" w:sz="8" w:space="0" w:color="7030A0"/>
              <w:left w:val="single" w:sz="8" w:space="0" w:color="7030A0"/>
              <w:bottom w:val="single" w:sz="8" w:space="0" w:color="7030A0"/>
              <w:right w:val="single" w:sz="8" w:space="0" w:color="7030A0"/>
            </w:tcBorders>
            <w:shd w:val="clear" w:color="auto" w:fill="F2F2F2"/>
            <w:tcMar>
              <w:top w:w="0" w:type="dxa"/>
              <w:left w:w="108" w:type="dxa"/>
              <w:bottom w:w="0" w:type="dxa"/>
              <w:right w:w="108" w:type="dxa"/>
            </w:tcMar>
            <w:hideMark/>
          </w:tcPr>
          <w:p w14:paraId="0382938D"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w:t>
            </w:r>
          </w:p>
        </w:tc>
        <w:tc>
          <w:tcPr>
            <w:tcW w:w="170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3633A8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797"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0C815C5"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7B84A41"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11853ADB" w14:textId="77777777" w:rsidR="00B11C41" w:rsidRDefault="00B11C41" w:rsidP="00B11C41">
            <w:pPr>
              <w:ind w:left="360"/>
            </w:pPr>
            <w:r>
              <w:t>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2F9AEE" w14:textId="77777777" w:rsidR="00B11C41" w:rsidRDefault="00B11C41" w:rsidP="00B11C41">
            <w:pPr>
              <w:ind w:left="360"/>
            </w:pPr>
            <w:r>
              <w:t>VERSION</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0577F38" w14:textId="77777777" w:rsidR="00B11C41" w:rsidRDefault="00B11C41" w:rsidP="00B11C41">
            <w:pPr>
              <w:ind w:left="360"/>
            </w:pPr>
            <w:r>
              <w:t>Обязательный. Версия YAML-спецификации RT.Warehouse MapReduce. Текущие поддерживаемые версии: 1.0.0.1, 1.0.0.2 и 1.0.0.3.</w:t>
            </w:r>
          </w:p>
        </w:tc>
      </w:tr>
      <w:tr w:rsidR="00B11C41" w14:paraId="26142028"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4058152" w14:textId="77777777" w:rsidR="00B11C41" w:rsidRDefault="00B11C41" w:rsidP="00B11C41">
            <w:pPr>
              <w:ind w:left="360"/>
            </w:pPr>
            <w:r>
              <w:t>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3EFB3B" w14:textId="77777777" w:rsidR="00B11C41" w:rsidRDefault="00B11C41" w:rsidP="00B11C41">
            <w:pPr>
              <w:ind w:left="360"/>
            </w:pPr>
            <w:r>
              <w:t>DATABASE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38FB78" w14:textId="77777777" w:rsidR="00B11C41" w:rsidRDefault="00B11C41" w:rsidP="00B11C41">
            <w:pPr>
              <w:ind w:left="360"/>
            </w:pPr>
            <w:r>
              <w:t>Опционально. Указывает, к какой базе данных в RT.Warehouse подключаться. Если параметр не указан, по умолчанию используется база данных по умолчанию или $PGDATABASE, если задано.</w:t>
            </w:r>
          </w:p>
        </w:tc>
      </w:tr>
      <w:tr w:rsidR="00B11C41" w14:paraId="09982D0E"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D227838" w14:textId="77777777" w:rsidR="00B11C41" w:rsidRDefault="00B11C41" w:rsidP="00B11C41">
            <w:pPr>
              <w:ind w:left="360"/>
            </w:pPr>
            <w:r>
              <w:t>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E6AE671" w14:textId="77777777" w:rsidR="00B11C41" w:rsidRDefault="00B11C41" w:rsidP="00B11C41">
            <w:pPr>
              <w:ind w:left="360"/>
            </w:pPr>
            <w:r>
              <w:t>USER</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6175EAF" w14:textId="77777777" w:rsidR="00B11C41" w:rsidRDefault="00B11C41" w:rsidP="00B11C41">
            <w:pPr>
              <w:ind w:left="360"/>
            </w:pPr>
            <w:r>
              <w:t>Опционально. Указывает, какую роль базы данных использовать для подключения. Если параметр не указан, по умолчанию используется текущий пользователь или $PGUSER, если установлено. Вы должны быть суперпользователем RT.Warehouse, чтобы запускать функции, написанные на Python и Perl. Обычные пользователи базы данных могут запускать функции, написанные на Perl. Вы также должны быть суперпользователем базы данных, чтобы запускать задания MapReduce, которые содержат типы ввода FILE, GPFDIST и EXEC.</w:t>
            </w:r>
          </w:p>
        </w:tc>
      </w:tr>
      <w:tr w:rsidR="00B11C41" w14:paraId="414A045A"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E051E85" w14:textId="77777777" w:rsidR="00B11C41" w:rsidRDefault="00B11C41" w:rsidP="00B11C41">
            <w:pPr>
              <w:ind w:left="360"/>
            </w:pPr>
            <w:r>
              <w:t>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570A325" w14:textId="77777777" w:rsidR="00B11C41" w:rsidRDefault="00B11C41" w:rsidP="00B11C41">
            <w:pPr>
              <w:ind w:left="360"/>
            </w:pPr>
            <w:r>
              <w:t>HOST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D2F7937" w14:textId="77777777" w:rsidR="00B11C41" w:rsidRDefault="00B11C41" w:rsidP="00B11C41">
            <w:pPr>
              <w:ind w:left="360"/>
            </w:pPr>
            <w:r>
              <w:t>Опционально. Задаёт имя хоста мастера  RT.Warehouse. Если параметр не указан, по умолчанию используется localhost или $PGHOST, если установлено.</w:t>
            </w:r>
          </w:p>
        </w:tc>
      </w:tr>
      <w:tr w:rsidR="00B11C41" w14:paraId="7F323371"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F95D493" w14:textId="77777777" w:rsidR="00B11C41" w:rsidRDefault="00B11C41" w:rsidP="00B11C41">
            <w:pPr>
              <w:ind w:left="360"/>
            </w:pPr>
            <w:r>
              <w:t>5</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08EA1D" w14:textId="77777777" w:rsidR="00B11C41" w:rsidRDefault="00B11C41" w:rsidP="00B11C41">
            <w:pPr>
              <w:ind w:left="360"/>
            </w:pPr>
            <w:r>
              <w:t>PORT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B0A24C9" w14:textId="77777777" w:rsidR="00B11C41" w:rsidRDefault="00B11C41" w:rsidP="00B11C41">
            <w:pPr>
              <w:ind w:left="360"/>
            </w:pPr>
            <w:r>
              <w:t>Опционально. Задаёт порт мастера  RT.Warehouse. Если параметр не указан, по умолчанию 5432 или $PGPORT, если установлено.</w:t>
            </w:r>
          </w:p>
        </w:tc>
      </w:tr>
      <w:tr w:rsidR="00B11C41" w14:paraId="08B4FF3C"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3EC82FE" w14:textId="77777777" w:rsidR="00B11C41" w:rsidRDefault="00B11C41" w:rsidP="00B11C41">
            <w:pPr>
              <w:ind w:left="360"/>
            </w:pPr>
            <w:r>
              <w:t>6</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36A175F" w14:textId="77777777" w:rsidR="00B11C41" w:rsidRDefault="00B11C41" w:rsidP="00B11C41">
            <w:pPr>
              <w:ind w:left="360"/>
            </w:pPr>
            <w:r>
              <w:t>DEFINE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0F9430" w14:textId="77777777" w:rsidR="00B11C41" w:rsidRDefault="00B11C41" w:rsidP="00B11C41">
            <w:pPr>
              <w:ind w:left="360"/>
            </w:pPr>
            <w:r>
              <w:t>Обязательный. Последовательность определений для этого документа MapReduce. В разделе DEFINE должно быть хотя бы одно определение INPUT.</w:t>
            </w:r>
          </w:p>
        </w:tc>
      </w:tr>
      <w:tr w:rsidR="00B11C41" w14:paraId="451DD506"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2B055C6" w14:textId="77777777" w:rsidR="00B11C41" w:rsidRDefault="00B11C41" w:rsidP="00B11C41">
            <w:pPr>
              <w:ind w:left="360"/>
            </w:pPr>
            <w:r>
              <w:t>6.1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D75083" w14:textId="77777777" w:rsidR="00B11C41" w:rsidRDefault="00B11C41" w:rsidP="00B11C41">
            <w:pPr>
              <w:ind w:left="360"/>
            </w:pPr>
            <w:r>
              <w:t>INPUT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38ABA7" w14:textId="77777777" w:rsidR="00B11C41" w:rsidRDefault="00B11C41" w:rsidP="00B11C41">
            <w:pPr>
              <w:ind w:left="360"/>
            </w:pPr>
            <w:r>
              <w:t xml:space="preserve">Обязательный. Определяет входные данные. В каждом документе MapReduce должен быть определен хотя бы один вход. В документе разрешено несколько определений ввода, но </w:t>
            </w:r>
            <w:r>
              <w:lastRenderedPageBreak/>
              <w:t>каждое определение ввода может указывать только один из этих типов доступа: файл, ссылка на файл gpfdist, таблица в базе данных, команда SQL или команда операционной системы. См. gpfdist для получения информации об этой ссылке.</w:t>
            </w:r>
          </w:p>
        </w:tc>
      </w:tr>
      <w:tr w:rsidR="00B11C41" w14:paraId="52A2339C"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482193A" w14:textId="77777777" w:rsidR="00B11C41" w:rsidRDefault="00B11C41" w:rsidP="00B11C41">
            <w:pPr>
              <w:ind w:left="360"/>
            </w:pPr>
            <w:r>
              <w:lastRenderedPageBreak/>
              <w:t>6.1.1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0E9BF1" w14:textId="77777777" w:rsidR="00B11C41" w:rsidRDefault="00B11C41" w:rsidP="00B11C41">
            <w:pPr>
              <w:ind w:left="360"/>
            </w:pPr>
            <w:r>
              <w:t>NAME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181262D" w14:textId="77777777" w:rsidR="00B11C41" w:rsidRDefault="00B11C41" w:rsidP="00B11C41">
            <w:pPr>
              <w:ind w:left="360"/>
            </w:pPr>
            <w:r>
              <w:t>Имя для этого входа. Имена должны быть уникальными по отношению к именам других объектов в этом задании MapReduce (например, функция map, task, функция reduce и имена output). Кроме того, имена не могут конфликтовать с существующими объектами в базе данных (такими как таблицы, функции или представления).</w:t>
            </w:r>
          </w:p>
        </w:tc>
      </w:tr>
      <w:tr w:rsidR="00B11C41" w14:paraId="3A047716"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3A2C868" w14:textId="77777777" w:rsidR="00B11C41" w:rsidRDefault="00B11C41" w:rsidP="00B11C41">
            <w:pPr>
              <w:ind w:left="360"/>
            </w:pPr>
            <w:r>
              <w:t>6.1.2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6EF0FD5" w14:textId="77777777" w:rsidR="00B11C41" w:rsidRDefault="00B11C41" w:rsidP="00B11C41">
            <w:pPr>
              <w:ind w:left="360"/>
            </w:pPr>
            <w:r>
              <w:t>FILE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3F0DE3" w14:textId="77777777" w:rsidR="00B11C41" w:rsidRDefault="00B11C41" w:rsidP="00B11C41">
            <w:pPr>
              <w:ind w:left="360"/>
            </w:pPr>
            <w:r>
              <w:t>Последовательность из одного или нескольких входных файлов в формате: seghostname:/path/to/filename. Вы должны быть суперпользователем RT.Warehouse, чтобы запускать задания MapReduce с вводом FILE. Файл должен находиться на хосте сегмента RT.Warehouse.</w:t>
            </w:r>
          </w:p>
        </w:tc>
      </w:tr>
      <w:tr w:rsidR="00B11C41" w14:paraId="158A76B6"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859549E" w14:textId="77777777" w:rsidR="00B11C41" w:rsidRDefault="00B11C41" w:rsidP="00B11C41">
            <w:pPr>
              <w:ind w:left="360"/>
            </w:pPr>
            <w:r>
              <w:t>6.1.3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101221" w14:textId="77777777" w:rsidR="00B11C41" w:rsidRDefault="00B11C41" w:rsidP="00B11C41">
            <w:pPr>
              <w:ind w:left="360"/>
            </w:pPr>
            <w:r>
              <w:t>GPFDIST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9468EF" w14:textId="77777777" w:rsidR="00B11C41" w:rsidRDefault="00B11C41" w:rsidP="00B11C41">
            <w:pPr>
              <w:ind w:left="360"/>
            </w:pPr>
            <w:r>
              <w:t>Последовательность, идентифицирующая один или несколько запущенных файловых серверов gpfdist в формате hostname[:port]/file_pattern. Чтобы запускать задания MapReduce с вводом GPFDIST, вы должны быть суперпользователем RT.Warehouse.</w:t>
            </w:r>
          </w:p>
        </w:tc>
      </w:tr>
      <w:tr w:rsidR="00B11C41" w14:paraId="6AAE9F48"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BF8EE71" w14:textId="77777777" w:rsidR="00B11C41" w:rsidRDefault="00B11C41" w:rsidP="00B11C41">
            <w:pPr>
              <w:ind w:left="360"/>
            </w:pPr>
            <w:r>
              <w:t>6.1.4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7E06C73" w14:textId="77777777" w:rsidR="00B11C41" w:rsidRDefault="00B11C41" w:rsidP="00B11C41">
            <w:pPr>
              <w:ind w:left="360"/>
            </w:pPr>
            <w:r>
              <w:t>TABLE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7AD33F3" w14:textId="77777777" w:rsidR="00B11C41" w:rsidRDefault="00B11C41" w:rsidP="00B11C41">
            <w:pPr>
              <w:ind w:left="360"/>
            </w:pPr>
            <w:r>
              <w:t>Имя существующей таблицы в базе данных.</w:t>
            </w:r>
          </w:p>
        </w:tc>
      </w:tr>
      <w:tr w:rsidR="00B11C41" w14:paraId="29F50D54"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8217B3A" w14:textId="77777777" w:rsidR="00B11C41" w:rsidRDefault="00B11C41" w:rsidP="00B11C41">
            <w:pPr>
              <w:ind w:left="360"/>
            </w:pPr>
            <w:r>
              <w:t>6.1.5</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7813364" w14:textId="77777777" w:rsidR="00B11C41" w:rsidRDefault="00B11C41" w:rsidP="00B11C41">
            <w:pPr>
              <w:ind w:left="360"/>
            </w:pPr>
            <w:r>
              <w:t>QUERY</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9D5C91" w14:textId="77777777" w:rsidR="00B11C41" w:rsidRDefault="00B11C41" w:rsidP="00B11C41">
            <w:pPr>
              <w:ind w:left="360"/>
            </w:pPr>
            <w:r>
              <w:t>SQL-команда SELECT для запуска в базе данных.</w:t>
            </w:r>
          </w:p>
        </w:tc>
      </w:tr>
      <w:tr w:rsidR="00B11C41" w14:paraId="147EB291"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90D2383" w14:textId="77777777" w:rsidR="00B11C41" w:rsidRDefault="00B11C41" w:rsidP="00B11C41">
            <w:pPr>
              <w:ind w:left="360"/>
            </w:pPr>
            <w:r>
              <w:t>6.1.6</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1823D1" w14:textId="77777777" w:rsidR="00B11C41" w:rsidRDefault="00B11C41" w:rsidP="00B11C41">
            <w:pPr>
              <w:ind w:left="360"/>
            </w:pPr>
            <w:r>
              <w:t>EXEC</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22F0DA" w14:textId="77777777" w:rsidR="00B11C41" w:rsidRDefault="00B11C41" w:rsidP="00B11C41">
            <w:pPr>
              <w:ind w:left="360"/>
            </w:pPr>
            <w:r>
              <w:t>Команда операционной системы для запуска на хостах сегмента RT.Warehouse. По умолчанию команда запускается всеми инстансами сегмента в системе. Например, если у вас есть четыре инстанса сегмента на хост сегмента, команда будет запущена четыре раза на каждом хосте. Чтобы запускать задания MapReduce с входными данными EXEC, вы должны быть суперпользователем RT.Warehouse.</w:t>
            </w:r>
          </w:p>
        </w:tc>
      </w:tr>
      <w:tr w:rsidR="00B11C41" w14:paraId="7980F6DE"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B951035" w14:textId="77777777" w:rsidR="00B11C41" w:rsidRDefault="00B11C41" w:rsidP="00B11C41">
            <w:pPr>
              <w:ind w:left="360"/>
            </w:pPr>
            <w:r>
              <w:t>6.1.7</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9BAF8D" w14:textId="77777777" w:rsidR="00B11C41" w:rsidRDefault="00B11C41" w:rsidP="00B11C41">
            <w:pPr>
              <w:ind w:left="360"/>
            </w:pPr>
            <w:r>
              <w:t>COLUMNS</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AA7615" w14:textId="77777777" w:rsidR="00B11C41" w:rsidRDefault="00B11C41" w:rsidP="00B11C41">
            <w:pPr>
              <w:ind w:left="360"/>
            </w:pPr>
            <w:r>
              <w:t xml:space="preserve">Опционально. Столбцы указываются как: column_name [data_type]. Если не указан, </w:t>
            </w:r>
            <w:r>
              <w:lastRenderedPageBreak/>
              <w:t>по умолчанию используется value text. Символ DELIMITER разделяет два поля (столбца) значений данных. Строка определяется символом перевода строки (0x0a).</w:t>
            </w:r>
          </w:p>
        </w:tc>
      </w:tr>
      <w:tr w:rsidR="00B11C41" w14:paraId="07D040E0"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38B95F6" w14:textId="77777777" w:rsidR="00B11C41" w:rsidRDefault="00B11C41" w:rsidP="00B11C41">
            <w:pPr>
              <w:ind w:left="360"/>
            </w:pPr>
            <w:r>
              <w:lastRenderedPageBreak/>
              <w:t>6.1.8</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04ED2F" w14:textId="77777777" w:rsidR="00B11C41" w:rsidRDefault="00B11C41" w:rsidP="00B11C41">
            <w:pPr>
              <w:ind w:left="360"/>
            </w:pPr>
            <w:r>
              <w:t>FORMAT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10C16B7" w14:textId="77777777" w:rsidR="00B11C41" w:rsidRDefault="00B11C41" w:rsidP="00B11C41">
            <w:pPr>
              <w:ind w:left="360"/>
            </w:pPr>
            <w:r>
              <w:t>Опционально. Задаёт формат данных — текст с разделителями (TEXT) или формат значений, разделённых запятыми (CSV). Если формат данных не указан, по умолчанию используется TEXT.</w:t>
            </w:r>
          </w:p>
        </w:tc>
      </w:tr>
      <w:tr w:rsidR="00B11C41" w14:paraId="7F3260AA"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B559569" w14:textId="77777777" w:rsidR="00B11C41" w:rsidRDefault="00B11C41" w:rsidP="00B11C41">
            <w:pPr>
              <w:ind w:left="360"/>
            </w:pPr>
            <w:r>
              <w:t>6.1.9</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51B448" w14:textId="77777777" w:rsidR="00B11C41" w:rsidRDefault="00B11C41" w:rsidP="00B11C41">
            <w:pPr>
              <w:ind w:left="360"/>
            </w:pPr>
            <w:r>
              <w:t>DELIMITER</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7E37E0" w14:textId="77777777" w:rsidR="00B11C41" w:rsidRDefault="00B11C41" w:rsidP="00B11C41">
            <w:pPr>
              <w:ind w:left="360"/>
            </w:pPr>
            <w:r>
              <w:t>Опционально для входов FILE, GPFDIST и EXEC. Задаёт один символ, разделяющий значения данных. По умолчанию в режиме TEXT используется символ табуляции, в режиме CSV — запятая. Символ-разделитель должен появляться только между любыми двумя полями значений данных. Не ставьте разделитель в начале или в конце строки.</w:t>
            </w:r>
          </w:p>
        </w:tc>
      </w:tr>
      <w:tr w:rsidR="00B11C41" w14:paraId="5F7BA14B"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AB36739" w14:textId="77777777" w:rsidR="00B11C41" w:rsidRDefault="00B11C41" w:rsidP="00B11C41">
            <w:pPr>
              <w:ind w:left="360"/>
            </w:pPr>
            <w:r>
              <w:t>6.1.10</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8BCD26" w14:textId="77777777" w:rsidR="00B11C41" w:rsidRDefault="00B11C41" w:rsidP="00B11C41">
            <w:pPr>
              <w:ind w:left="360"/>
            </w:pPr>
            <w:r>
              <w:t>ESCAPE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4A03AC" w14:textId="77777777" w:rsidR="00B11C41" w:rsidRDefault="00B11C41" w:rsidP="00B11C41">
            <w:pPr>
              <w:ind w:left="360"/>
            </w:pPr>
            <w:r>
              <w:t>Опционально для входов FILE, GPFDIST и EXEC. Задаёт одиночный символ, который используется для escape-последовательностей C (например, \n, \t, \100 и т.д.) И для escape-символов данных, которые в противном случае могли бы быть приняты как разделители строк или столбцов. Обязательно выберите escape-символ, который нигде не используется в ваших фактических данных столбца. Escape-символ по умолчанию \ (обратная косая черта) для файлов в текстовом формате и " (двойная кавычка) для файлов в формате CSV, однако можно указать другой символ для представления escape-символа. Также можно отключить escape, указав значение ‘OFF’ в качестве escape-значения. Это очень полезно для таких данных, как данные веб-журнала в текстовом формате, которые содержат множество встроенных обратных косых черт, которые не предназначены для использования в качестве escape-символов.</w:t>
            </w:r>
          </w:p>
        </w:tc>
      </w:tr>
      <w:tr w:rsidR="00B11C41" w14:paraId="1A4007FA"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4E7A2D9" w14:textId="77777777" w:rsidR="00B11C41" w:rsidRDefault="00B11C41" w:rsidP="00B11C41">
            <w:pPr>
              <w:ind w:left="360"/>
            </w:pPr>
            <w:r>
              <w:t>6.1.11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55F282F" w14:textId="77777777" w:rsidR="00B11C41" w:rsidRDefault="00B11C41" w:rsidP="00B11C41">
            <w:pPr>
              <w:ind w:left="360"/>
            </w:pPr>
            <w:r>
              <w:t>NULL</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958C9C" w14:textId="77777777" w:rsidR="00B11C41" w:rsidRDefault="00B11C41" w:rsidP="00B11C41">
            <w:pPr>
              <w:ind w:left="360"/>
            </w:pPr>
            <w:r>
              <w:t xml:space="preserve">Опционально для входов FILE, GPFDIST и EXEC. Задаёт строку, представляющую нулевое значение. По умолчанию </w:t>
            </w:r>
            <w:r>
              <w:lastRenderedPageBreak/>
              <w:t>используется \N в формате TEXT и пустое значение без кавычек в формате CSV. Вы можете предпочесть пустую строку даже в режиме TEXT для случаев, когда вы не хотите отличать нули от пустых строк. Любой элемент входных данных, соответствующий этой строке, будет считаться нулевым значением.</w:t>
            </w:r>
          </w:p>
        </w:tc>
      </w:tr>
      <w:tr w:rsidR="00B11C41" w14:paraId="2BB22F10"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57ECA5A" w14:textId="77777777" w:rsidR="00B11C41" w:rsidRDefault="00B11C41" w:rsidP="00B11C41">
            <w:pPr>
              <w:ind w:left="360"/>
            </w:pPr>
            <w:r>
              <w:lastRenderedPageBreak/>
              <w:t>6.1.12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C25B1F2" w14:textId="77777777" w:rsidR="00B11C41" w:rsidRDefault="00B11C41" w:rsidP="00B11C41">
            <w:pPr>
              <w:ind w:left="360"/>
            </w:pPr>
            <w:r>
              <w:t>QUOTE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D283CD3" w14:textId="77777777" w:rsidR="00B11C41" w:rsidRDefault="00B11C41" w:rsidP="00B11C41">
            <w:pPr>
              <w:ind w:left="360"/>
            </w:pPr>
            <w:r>
              <w:t>Опционально для входов FILE, GPFDIST и EXEC. Задаёт кавычки для файлов в формате CSV. По умолчанию используется двойная кавычка ("). В файлах в формате CSV поля значений данных должны быть заключены в двойные кавычки, если они содержат запятые или встроенные новые строки. Поля, содержащие символы двойных кавычек, должны быть заключены в двойные кавычки, а встроенные двойные кавычки должны быть представлены парой последовательных двойных кавычек. Важно всегда открывать и закрывать кавычки правильно для правильного анализа строк данных.</w:t>
            </w:r>
          </w:p>
        </w:tc>
      </w:tr>
      <w:tr w:rsidR="00B11C41" w14:paraId="3D7F2FE7"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DC44C6E" w14:textId="77777777" w:rsidR="00B11C41" w:rsidRDefault="00B11C41" w:rsidP="00B11C41">
            <w:pPr>
              <w:ind w:left="360"/>
            </w:pPr>
            <w:r>
              <w:t>6.1.13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EB50D14" w14:textId="77777777" w:rsidR="00B11C41" w:rsidRDefault="00B11C41" w:rsidP="00B11C41">
            <w:pPr>
              <w:ind w:left="360"/>
            </w:pPr>
            <w:r>
              <w:t>ERROR_LIMIT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C36826" w14:textId="77777777" w:rsidR="00B11C41" w:rsidRDefault="00B11C41" w:rsidP="00B11C41">
            <w:pPr>
              <w:ind w:left="360"/>
            </w:pPr>
            <w:r>
              <w:t>Если во входных строках есть ошибки формата, они будут отброшены при условии, что предельное количество ошибок не будет достигнуто ни на одном инстансе сегмента RT.Warehouse во время обработки ввода. Если предел ошибок не достигнут, все исправные строки будут обработаны, а все строки с ошибками будут отброшены.</w:t>
            </w:r>
          </w:p>
        </w:tc>
      </w:tr>
      <w:tr w:rsidR="00B11C41" w14:paraId="755DB064"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35D904D" w14:textId="77777777" w:rsidR="00B11C41" w:rsidRDefault="00B11C41" w:rsidP="00B11C41">
            <w:pPr>
              <w:ind w:left="360"/>
            </w:pPr>
            <w:r>
              <w:t>6.1.14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775BC94" w14:textId="77777777" w:rsidR="00B11C41" w:rsidRDefault="00B11C41" w:rsidP="00B11C41">
            <w:pPr>
              <w:ind w:left="360"/>
            </w:pPr>
            <w:r>
              <w:t>ENCODING</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D0551B" w14:textId="77777777" w:rsidR="00B11C41" w:rsidRDefault="00B11C41" w:rsidP="00B11C41">
            <w:pPr>
              <w:ind w:left="360"/>
            </w:pPr>
            <w:r>
              <w:t>Кодировка набора символов, используемая для данных. Укажите строковую константу (например, 'SQL_ASCII'), целое число кодировки или DEFAULT, чтобы использовать клиентскую кодировку по умолчанию.</w:t>
            </w:r>
          </w:p>
        </w:tc>
      </w:tr>
      <w:tr w:rsidR="00B11C41" w14:paraId="223CD386"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644E663" w14:textId="77777777" w:rsidR="00B11C41" w:rsidRDefault="00B11C41" w:rsidP="00B11C41">
            <w:pPr>
              <w:ind w:left="360"/>
            </w:pPr>
            <w:r>
              <w:t>6.2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4739C2" w14:textId="77777777" w:rsidR="00B11C41" w:rsidRDefault="00B11C41" w:rsidP="00B11C41">
            <w:pPr>
              <w:ind w:left="360"/>
            </w:pPr>
            <w:r>
              <w:t>OUTPUT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7FA07F" w14:textId="77777777" w:rsidR="00B11C41" w:rsidRDefault="00B11C41" w:rsidP="00B11C41">
            <w:pPr>
              <w:ind w:left="360"/>
            </w:pPr>
            <w:r>
              <w:t>Опционально. Определяет, куда выводить форматированные данные этого задания MapReduce. Если вывод не определён, по умолчанию используется STDOUT (стандартный вывод клиента). Вы можете отправить вывод в файл на клиентском хосте или в существующую таблицу в базе данных.</w:t>
            </w:r>
          </w:p>
        </w:tc>
      </w:tr>
      <w:tr w:rsidR="00B11C41" w14:paraId="3EA4E906"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128B75AD" w14:textId="77777777" w:rsidR="00B11C41" w:rsidRDefault="00B11C41" w:rsidP="00B11C41">
            <w:pPr>
              <w:ind w:left="360"/>
            </w:pPr>
            <w:r>
              <w:lastRenderedPageBreak/>
              <w:t>6.2.1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B2E37F5" w14:textId="77777777" w:rsidR="00B11C41" w:rsidRDefault="00B11C41" w:rsidP="00B11C41">
            <w:pPr>
              <w:ind w:left="360"/>
            </w:pPr>
            <w:r>
              <w:t>NAME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72557C6" w14:textId="77777777" w:rsidR="00B11C41" w:rsidRDefault="00B11C41" w:rsidP="00B11C41">
            <w:pPr>
              <w:ind w:left="360"/>
            </w:pPr>
            <w:r>
              <w:t>Имя для этого выхода. Имя вывода по умолчанию — STDOUT. Имена должны быть уникальными по отношению к именам других объектов в этом задании MapReduce (например, функция map, task, функция reduce и имена output). Кроме того, имена не могут конфликтовать с существующими объектами в базе данных (такими как таблицы, функции или представления).</w:t>
            </w:r>
          </w:p>
        </w:tc>
      </w:tr>
      <w:tr w:rsidR="00B11C41" w14:paraId="650167FF"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78C5775" w14:textId="77777777" w:rsidR="00B11C41" w:rsidRDefault="00B11C41" w:rsidP="00B11C41">
            <w:pPr>
              <w:ind w:left="360"/>
            </w:pPr>
            <w:r>
              <w:t>6.2.2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03F9E6" w14:textId="77777777" w:rsidR="00B11C41" w:rsidRDefault="00B11C41" w:rsidP="00B11C41">
            <w:pPr>
              <w:ind w:left="360"/>
            </w:pPr>
            <w:r>
              <w:t>FILE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96B097" w14:textId="77777777" w:rsidR="00B11C41" w:rsidRDefault="00B11C41" w:rsidP="00B11C41">
            <w:pPr>
              <w:ind w:left="360"/>
            </w:pPr>
            <w:r>
              <w:t>Задаёт расположение файла на клиентском компьютере MapReduce для вывода данных в формате: /path/to/filename.</w:t>
            </w:r>
          </w:p>
        </w:tc>
      </w:tr>
      <w:tr w:rsidR="00B11C41" w14:paraId="190BD5BD"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01FF84FF" w14:textId="77777777" w:rsidR="00B11C41" w:rsidRDefault="00B11C41" w:rsidP="00B11C41">
            <w:pPr>
              <w:ind w:left="360"/>
            </w:pPr>
            <w:r>
              <w:t>6.2.3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9DD891" w14:textId="77777777" w:rsidR="00B11C41" w:rsidRDefault="00B11C41" w:rsidP="00B11C41">
            <w:pPr>
              <w:ind w:left="360"/>
            </w:pPr>
            <w:r>
              <w:t>TABLE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8A19C8" w14:textId="77777777" w:rsidR="00B11C41" w:rsidRDefault="00B11C41" w:rsidP="00B11C41">
            <w:pPr>
              <w:ind w:left="360"/>
            </w:pPr>
            <w:r>
              <w:t>Задаёт имя таблицы в базе данных для вывода данных. Если эта таблица не существует до запуска задания MapReduce, она будет создана с использованием политики распределения, указанной с помощью KEYS.</w:t>
            </w:r>
          </w:p>
        </w:tc>
      </w:tr>
      <w:tr w:rsidR="00B11C41" w14:paraId="51A903EE"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6138375" w14:textId="77777777" w:rsidR="00B11C41" w:rsidRDefault="00B11C41" w:rsidP="00B11C41">
            <w:pPr>
              <w:ind w:left="360"/>
            </w:pPr>
            <w:r>
              <w:t>6.2.4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5A70A80" w14:textId="77777777" w:rsidR="00B11C41" w:rsidRDefault="00B11C41" w:rsidP="00B11C41">
            <w:pPr>
              <w:ind w:left="360"/>
            </w:pPr>
            <w:r>
              <w:t>KEYS</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4AB906" w14:textId="77777777" w:rsidR="00B11C41" w:rsidRDefault="00B11C41" w:rsidP="00B11C41">
            <w:pPr>
              <w:ind w:left="360"/>
            </w:pPr>
            <w:r>
              <w:t>Опционально для вывода TABLE. Задаёт столбцы, которые будут использоваться в качестве ключа распределения RT.Warehouse. Если задача EXECUTE содержит определение REDUCE, то ключи REDUCE будут использоваться в качестве ключа распределения таблицы по умолчанию. В противном случае первый столбец таблицы будет использоваться как ключ распределения.</w:t>
            </w:r>
          </w:p>
        </w:tc>
      </w:tr>
      <w:tr w:rsidR="00B11C41" w14:paraId="0800C537"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C0898C0" w14:textId="77777777" w:rsidR="00B11C41" w:rsidRDefault="00B11C41" w:rsidP="00B11C41">
            <w:pPr>
              <w:ind w:left="360"/>
            </w:pPr>
            <w:r>
              <w:t>6.2.5</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D8EF0A" w14:textId="77777777" w:rsidR="00B11C41" w:rsidRDefault="00B11C41" w:rsidP="00B11C41">
            <w:pPr>
              <w:ind w:left="360"/>
            </w:pPr>
            <w:r>
              <w:t>MODE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57450D" w14:textId="77777777" w:rsidR="00B11C41" w:rsidRDefault="00B11C41" w:rsidP="00B11C41">
            <w:pPr>
              <w:ind w:left="360"/>
            </w:pPr>
            <w:r>
              <w:t>Опционально для вывода TABLE. Если не указан, по умолчанию таблица создаётся, если она ещё не существует, то выводится ошибка, если она существует. Объявление APPEND добавляет выходные данные в существующую таблицу (при условии, что схема таблицы соответствует выходному формату) без удаления каких-либо существующих данных. Объявление REPLACE удалит таблицу, если она существует, а затем создаст её заново. И APPEND, и REPLACE создадут новую таблицу, если таковая не существует.</w:t>
            </w:r>
          </w:p>
        </w:tc>
      </w:tr>
      <w:tr w:rsidR="00B11C41" w14:paraId="11FCB657"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09A7904" w14:textId="77777777" w:rsidR="00B11C41" w:rsidRDefault="00B11C41" w:rsidP="00B11C41">
            <w:pPr>
              <w:ind w:left="360"/>
            </w:pPr>
            <w:r>
              <w:t>6.3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216478" w14:textId="77777777" w:rsidR="00B11C41" w:rsidRDefault="00B11C41" w:rsidP="00B11C41">
            <w:pPr>
              <w:ind w:left="360"/>
            </w:pPr>
            <w:r>
              <w:t>MAP</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183D83" w14:textId="77777777" w:rsidR="00B11C41" w:rsidRDefault="00B11C41" w:rsidP="00B11C41">
            <w:pPr>
              <w:ind w:left="360"/>
            </w:pPr>
            <w:r>
              <w:t xml:space="preserve">Обязательный. Каждая функция MAP принимает данные, структурированные парами (key, value), обрабатывает каждую пару и генерирует ноль или более выходных пар (key, value). Затем </w:t>
            </w:r>
            <w:r>
              <w:lastRenderedPageBreak/>
              <w:t>инфраструктура RT.Warehouse MapReduce собирает все пары с одним и тем же ключом из всех выходных списков и группирует их вместе. Эти выходные данные затем передаются в задачу REDUCE, которая состоит из TRANSITION | CONSOLIDATE | FINALIZE функции. Существует одна предопределённая функция MAP с именем IDENTITY, которая возвращает пары (key, value) без изменений. Хотя (key, value) являются параметрами по умолчанию, вы можете указать другие прототипы по мере необходимости.</w:t>
            </w:r>
          </w:p>
        </w:tc>
      </w:tr>
      <w:tr w:rsidR="00B11C41" w14:paraId="330A0D0D"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6EBE2BA" w14:textId="77777777" w:rsidR="00B11C41" w:rsidRDefault="00B11C41" w:rsidP="00B11C41">
            <w:pPr>
              <w:ind w:left="360"/>
            </w:pPr>
            <w:r>
              <w:lastRenderedPageBreak/>
              <w:t>6.4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65B91C" w14:textId="77777777" w:rsidR="00B11C41" w:rsidRDefault="00B11C41" w:rsidP="00B11C41">
            <w:pPr>
              <w:ind w:left="360"/>
            </w:pPr>
            <w:r>
              <w:t>TRANSITION | CONSOLIDATE | FINALIZE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7B4235" w14:textId="77777777" w:rsidR="00B11C41" w:rsidRDefault="00B11C41" w:rsidP="00B11C41">
            <w:pPr>
              <w:pStyle w:val="NormalWeb"/>
              <w:spacing w:before="0" w:beforeAutospacing="0" w:after="0" w:afterAutospacing="0"/>
              <w:ind w:left="360"/>
            </w:pPr>
            <w:r>
              <w:t>TRANSITION, CONSOLIDATE и FINALIZE являются составными частями REDUCE. Функция TRANSITION требуется. Функции CONSOLIDATE и FINALIZE опциональны. По умолчанию все принимают state в качестве первого из своих входных PARAMETERS, но также могут быть определены другие прототипы.</w:t>
            </w:r>
          </w:p>
          <w:p w14:paraId="3AA7DFB1" w14:textId="77777777" w:rsidR="00B11C41" w:rsidRDefault="00B11C41" w:rsidP="00B11C41">
            <w:pPr>
              <w:pStyle w:val="NormalWeb"/>
              <w:spacing w:before="0" w:beforeAutospacing="0" w:after="0" w:afterAutospacing="0"/>
              <w:ind w:left="360"/>
            </w:pPr>
            <w:r>
              <w:t>Функция TRANSITION выполняет итерацию по каждому значению данного ключа и накапливает значения в переменной state. Когда функция TRANSITION вызывается для первого значения ключа, state устанавливается на значение, указанное в INITIALIZE задания REDUCE (или значение состояния по умолчанию для типа данных). Переход принимает на вход два аргумента: текущее состояние редукции ключа и следующее значение, которое затем создаёт новое state.</w:t>
            </w:r>
          </w:p>
          <w:p w14:paraId="553D6D7B" w14:textId="77777777" w:rsidR="00B11C41" w:rsidRDefault="00B11C41" w:rsidP="00B11C41">
            <w:pPr>
              <w:pStyle w:val="NormalWeb"/>
              <w:spacing w:before="0" w:beforeAutospacing="0" w:after="0" w:afterAutospacing="0"/>
              <w:ind w:left="360"/>
            </w:pPr>
            <w:r>
              <w:t>Если указана функция CONSOLIDATE, обработка TRANSITION выполняется на уровне сегмента перед перераспределением ключей по интерконнекту RT.Warehouse для окончательного агрегирования (двухфазное агрегирование). Перераспределяется только результирующее значение state для данного ключа, что приводит к снижению трафика интерконнекта и большему параллелизму. CONSOLIDATE обрабатывается как TRANSITION, за исключением того, что вместо (state + value) =&gt; state это (state + state) =&gt; state.</w:t>
            </w:r>
          </w:p>
          <w:p w14:paraId="309DDBE7" w14:textId="77777777" w:rsidR="00B11C41" w:rsidRDefault="00B11C41" w:rsidP="00B11C41">
            <w:pPr>
              <w:pStyle w:val="NormalWeb"/>
              <w:spacing w:before="0" w:beforeAutospacing="0" w:after="0" w:afterAutospacing="0"/>
              <w:ind w:left="360"/>
            </w:pPr>
            <w:r>
              <w:t xml:space="preserve">Если функция указана FINALIZE, она принимает окончательное state, созданное CONSOLIDATE (если есть) или TRANSITION и выполняет окончательную обработку перед выдачей </w:t>
            </w:r>
            <w:r>
              <w:lastRenderedPageBreak/>
              <w:t>окончательного результата. Функции TRANSITION и CONSOLIDATE не могут возвращать набор значений. Если вам нужно задание REDUCE для возврата набора, то FINALIZE необходимо для преобразования конечного состояния в набор выходных значений.</w:t>
            </w:r>
          </w:p>
        </w:tc>
      </w:tr>
      <w:tr w:rsidR="00B11C41" w14:paraId="6A428C1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3A38749" w14:textId="77777777" w:rsidR="00B11C41" w:rsidRDefault="00B11C41" w:rsidP="00B11C41">
            <w:pPr>
              <w:ind w:left="360"/>
            </w:pPr>
            <w:r>
              <w:lastRenderedPageBreak/>
              <w:t>6.4.1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89D402" w14:textId="77777777" w:rsidR="00B11C41" w:rsidRDefault="00B11C41" w:rsidP="00B11C41">
            <w:pPr>
              <w:ind w:left="360"/>
            </w:pPr>
            <w:r>
              <w:t>NAME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9973E6B" w14:textId="77777777" w:rsidR="00B11C41" w:rsidRDefault="00B11C41" w:rsidP="00B11C41">
            <w:pPr>
              <w:ind w:left="360"/>
            </w:pPr>
            <w:r>
              <w:t>Обязательный. Имя функции. Имена должны быть уникальными по отношению к именам других объектов в этом задании MapReduce (например, имена функций, задач, ввода и вывода). Вы также можете указать имя функции, встроенной в RT.Warehouse. При использовании встроенной функции не указывайте LANGUAGE или FUNCTION.</w:t>
            </w:r>
          </w:p>
        </w:tc>
      </w:tr>
      <w:tr w:rsidR="00B11C41" w14:paraId="52FA1B7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1604A2C0" w14:textId="77777777" w:rsidR="00B11C41" w:rsidRDefault="00B11C41" w:rsidP="00B11C41">
            <w:pPr>
              <w:ind w:left="360"/>
            </w:pPr>
            <w:r>
              <w:t>6.4.2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E45E2A" w14:textId="77777777" w:rsidR="00B11C41" w:rsidRDefault="00B11C41" w:rsidP="00B11C41">
            <w:pPr>
              <w:ind w:left="360"/>
            </w:pPr>
            <w:r>
              <w:t>FUNCTION</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FD56DD" w14:textId="77777777" w:rsidR="00B11C41" w:rsidRDefault="00B11C41" w:rsidP="00B11C41">
            <w:pPr>
              <w:ind w:left="360"/>
            </w:pPr>
            <w:r>
              <w:t>Опционально. Задаёт полное тело функции на указанном LANGUAGE. Если FUNCTION не указано, то используется встроенная функция базы данных, соответствующая NAME.</w:t>
            </w:r>
          </w:p>
        </w:tc>
      </w:tr>
      <w:tr w:rsidR="00B11C41" w14:paraId="26B5DF76"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FFBE956" w14:textId="77777777" w:rsidR="00B11C41" w:rsidRDefault="00B11C41" w:rsidP="00B11C41">
            <w:pPr>
              <w:ind w:left="360"/>
            </w:pPr>
            <w:r>
              <w:t>6.4.3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E336AEC" w14:textId="77777777" w:rsidR="00B11C41" w:rsidRDefault="00B11C41" w:rsidP="00B11C41">
            <w:pPr>
              <w:ind w:left="360"/>
            </w:pPr>
            <w:r>
              <w:t>LANGUAGE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99C20A" w14:textId="77777777" w:rsidR="00B11C41" w:rsidRDefault="00B11C41" w:rsidP="00B11C41">
            <w:pPr>
              <w:ind w:left="360"/>
            </w:pPr>
            <w:r>
              <w:t>Требуется при использовании FUNCTION. Задаёт язык реализации, используемый для интерпретации функции. В этом выпуске есть языковая поддержка perl, python и C. При вызове встроенной функции базы данных не следует указывать LANGUAGE.</w:t>
            </w:r>
          </w:p>
        </w:tc>
      </w:tr>
      <w:tr w:rsidR="00B11C41" w14:paraId="0E4E8EBA"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A4A8603" w14:textId="77777777" w:rsidR="00B11C41" w:rsidRDefault="00B11C41" w:rsidP="00B11C41">
            <w:pPr>
              <w:ind w:left="360"/>
            </w:pPr>
            <w:r>
              <w:t>6.4.4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803FA42" w14:textId="77777777" w:rsidR="00B11C41" w:rsidRDefault="00B11C41" w:rsidP="00B11C41">
            <w:pPr>
              <w:ind w:left="360"/>
            </w:pPr>
            <w:r>
              <w:t>LIBRARY</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A46F4D" w14:textId="77777777" w:rsidR="00B11C41" w:rsidRDefault="00B11C41" w:rsidP="00B11C41">
            <w:pPr>
              <w:ind w:left="360"/>
            </w:pPr>
            <w:r>
              <w:t>Требуется, если LANGUAGE имеет значение C (не разрешено для других функций языка). Чтобы использовать этот атрибут, VERSION должна быть 1.0.0.2. Указанный файл библиотеки должен быть установлен до запуска задания MapReduce, и он должен существовать в одном месте файловой системы на всех хостах RT.Warehouse (мастере и сегментах).</w:t>
            </w:r>
          </w:p>
        </w:tc>
      </w:tr>
      <w:tr w:rsidR="00B11C41" w14:paraId="2BF6FF66"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6C6406C" w14:textId="77777777" w:rsidR="00B11C41" w:rsidRDefault="00B11C41" w:rsidP="00B11C41">
            <w:pPr>
              <w:ind w:left="360"/>
            </w:pPr>
            <w:r>
              <w:t>6.4.5</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A25AAF" w14:textId="77777777" w:rsidR="00B11C41" w:rsidRDefault="00B11C41" w:rsidP="00B11C41">
            <w:pPr>
              <w:ind w:left="360"/>
            </w:pPr>
            <w:r>
              <w:t>PARAMETERS</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57DB12F" w14:textId="77777777" w:rsidR="00B11C41" w:rsidRDefault="00B11C41" w:rsidP="00B11C41">
            <w:pPr>
              <w:pStyle w:val="NormalWeb"/>
              <w:spacing w:before="0" w:beforeAutospacing="0" w:after="0" w:afterAutospacing="0"/>
              <w:ind w:left="360"/>
            </w:pPr>
            <w:r>
              <w:t>Опционально. Входные параметры функции. Тип по умолчанию — text.</w:t>
            </w:r>
          </w:p>
          <w:p w14:paraId="62032819" w14:textId="77777777" w:rsidR="00B11C41" w:rsidRDefault="00B11C41" w:rsidP="00B11C41">
            <w:pPr>
              <w:ind w:left="360"/>
            </w:pPr>
            <w:r>
              <w:t>MAP по умолчанию — key text, value text;</w:t>
            </w:r>
          </w:p>
          <w:p w14:paraId="2E26209F" w14:textId="77777777" w:rsidR="00B11C41" w:rsidRDefault="00B11C41" w:rsidP="00B11C41">
            <w:pPr>
              <w:spacing w:before="100" w:beforeAutospacing="1" w:after="100" w:afterAutospacing="1"/>
              <w:ind w:left="360"/>
            </w:pPr>
            <w:r>
              <w:t>TRANSITION по умолчанию — state text, value text;</w:t>
            </w:r>
          </w:p>
          <w:p w14:paraId="07BE4FED" w14:textId="77777777" w:rsidR="00B11C41" w:rsidRDefault="00B11C41" w:rsidP="00B11C41">
            <w:pPr>
              <w:spacing w:before="100" w:beforeAutospacing="1" w:after="100" w:afterAutospacing="1"/>
              <w:ind w:left="360"/>
            </w:pPr>
            <w:r>
              <w:t>CONSOLIDATE по умолчанию — state1 text, state2 text (должен иметь ровно два входных параметра одного типа данных);</w:t>
            </w:r>
          </w:p>
          <w:p w14:paraId="2B0CFA9C" w14:textId="77777777" w:rsidR="00B11C41" w:rsidRDefault="00B11C41" w:rsidP="00B11C41">
            <w:pPr>
              <w:spacing w:before="100" w:beforeAutospacing="1" w:after="100" w:afterAutospacing="1"/>
              <w:ind w:left="360"/>
            </w:pPr>
            <w:r>
              <w:lastRenderedPageBreak/>
              <w:t>FINALIZE по умолчанию — state text (только один параметр).</w:t>
            </w:r>
          </w:p>
        </w:tc>
      </w:tr>
      <w:tr w:rsidR="00B11C41" w14:paraId="04487E16"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DB0C5E5" w14:textId="77777777" w:rsidR="00B11C41" w:rsidRDefault="00B11C41" w:rsidP="00B11C41">
            <w:pPr>
              <w:ind w:left="360"/>
            </w:pPr>
            <w:r>
              <w:lastRenderedPageBreak/>
              <w:t>6.4.6</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1A4B3DD" w14:textId="77777777" w:rsidR="00B11C41" w:rsidRDefault="00B11C41" w:rsidP="00B11C41">
            <w:pPr>
              <w:ind w:left="360"/>
            </w:pPr>
            <w:r>
              <w:t>RETURNS</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94FEAC" w14:textId="77777777" w:rsidR="00B11C41" w:rsidRDefault="00B11C41" w:rsidP="00B11C41">
            <w:pPr>
              <w:pStyle w:val="NormalWeb"/>
              <w:spacing w:before="0" w:beforeAutospacing="0" w:after="0" w:afterAutospacing="0"/>
              <w:ind w:left="360"/>
            </w:pPr>
            <w:r>
              <w:t>Опционально. Тип возврата по умолчанию — text.</w:t>
            </w:r>
          </w:p>
          <w:p w14:paraId="7CFB0112" w14:textId="77777777" w:rsidR="00B11C41" w:rsidRDefault="00B11C41" w:rsidP="00B11C41">
            <w:pPr>
              <w:ind w:left="360"/>
            </w:pPr>
            <w:r>
              <w:t>MAP по умолчанию — key text, value text;</w:t>
            </w:r>
          </w:p>
          <w:p w14:paraId="446501A8" w14:textId="77777777" w:rsidR="00B11C41" w:rsidRDefault="00B11C41" w:rsidP="00B11C41">
            <w:pPr>
              <w:spacing w:before="100" w:beforeAutospacing="1" w:after="100" w:afterAutospacing="1"/>
              <w:ind w:left="360"/>
            </w:pPr>
            <w:r>
              <w:t>TRANSITION по умолчанию — state text (только одно возвращаемое значение);</w:t>
            </w:r>
          </w:p>
          <w:p w14:paraId="71FD5615" w14:textId="77777777" w:rsidR="00B11C41" w:rsidRDefault="00B11C41" w:rsidP="00B11C41">
            <w:pPr>
              <w:spacing w:before="100" w:beforeAutospacing="1" w:after="100" w:afterAutospacing="1"/>
              <w:ind w:left="360"/>
            </w:pPr>
            <w:r>
              <w:t>CONSOLIDATE по умолчанию — state text (только одно возвращаемое значение);</w:t>
            </w:r>
          </w:p>
          <w:p w14:paraId="1EDC4B7B" w14:textId="77777777" w:rsidR="00B11C41" w:rsidRDefault="00B11C41" w:rsidP="00B11C41">
            <w:pPr>
              <w:spacing w:before="100" w:beforeAutospacing="1" w:after="100" w:afterAutospacing="1"/>
              <w:ind w:left="360"/>
            </w:pPr>
            <w:r>
              <w:t>FINALIZE по умолчанию — value text.</w:t>
            </w:r>
          </w:p>
        </w:tc>
      </w:tr>
      <w:tr w:rsidR="00B11C41" w14:paraId="24B8E11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C19C1A5" w14:textId="77777777" w:rsidR="00B11C41" w:rsidRDefault="00B11C41" w:rsidP="00B11C41">
            <w:pPr>
              <w:ind w:left="360"/>
            </w:pPr>
            <w:r>
              <w:t>6.4.7</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326C4DD" w14:textId="77777777" w:rsidR="00B11C41" w:rsidRDefault="00B11C41" w:rsidP="00B11C41">
            <w:pPr>
              <w:ind w:left="360"/>
            </w:pPr>
            <w:r>
              <w:t>OPTIMIZE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5B17BE" w14:textId="77777777" w:rsidR="00B11C41" w:rsidRDefault="00B11C41" w:rsidP="00B11C41">
            <w:pPr>
              <w:pStyle w:val="NormalWeb"/>
              <w:spacing w:before="0" w:beforeAutospacing="0" w:after="0" w:afterAutospacing="0"/>
              <w:ind w:left="360"/>
            </w:pPr>
            <w:r>
              <w:t>Опциональные параметры оптимизации для функции:</w:t>
            </w:r>
          </w:p>
          <w:p w14:paraId="4EAABC79" w14:textId="77777777" w:rsidR="00B11C41" w:rsidRDefault="00B11C41" w:rsidP="00B11C41">
            <w:pPr>
              <w:ind w:left="360"/>
            </w:pPr>
            <w:r>
              <w:t>STRICT — на функцию не влияют значения NULL;</w:t>
            </w:r>
          </w:p>
          <w:p w14:paraId="070D4FBE" w14:textId="77777777" w:rsidR="00B11C41" w:rsidRDefault="00B11C41" w:rsidP="00B11C41">
            <w:pPr>
              <w:spacing w:before="100" w:beforeAutospacing="1" w:after="100" w:afterAutospacing="1"/>
              <w:ind w:left="360"/>
            </w:pPr>
            <w:r>
              <w:t>IMMUTABLE — функция всегда будет возвращать одно и то же значение для заданного входа.</w:t>
            </w:r>
          </w:p>
        </w:tc>
      </w:tr>
      <w:tr w:rsidR="00B11C41" w14:paraId="1BF5E8C1"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39F6074" w14:textId="77777777" w:rsidR="00B11C41" w:rsidRDefault="00B11C41" w:rsidP="00B11C41">
            <w:pPr>
              <w:ind w:left="360"/>
            </w:pPr>
            <w:r>
              <w:t>6.4.8</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443813" w14:textId="77777777" w:rsidR="00B11C41" w:rsidRDefault="00B11C41" w:rsidP="00B11C41">
            <w:pPr>
              <w:ind w:left="360"/>
            </w:pPr>
            <w:r>
              <w:t>MODE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282D5B" w14:textId="77777777" w:rsidR="00B11C41" w:rsidRDefault="00B11C41" w:rsidP="00B11C41">
            <w:pPr>
              <w:pStyle w:val="NormalWeb"/>
              <w:spacing w:before="0" w:beforeAutospacing="0" w:after="0" w:afterAutospacing="0"/>
              <w:ind w:left="360"/>
            </w:pPr>
            <w:r>
              <w:t>Опционально. Задаёт количество строк, возвращаемых функцией:</w:t>
            </w:r>
          </w:p>
          <w:p w14:paraId="3860F106" w14:textId="77777777" w:rsidR="00B11C41" w:rsidRDefault="00B11C41" w:rsidP="00B11C41">
            <w:pPr>
              <w:ind w:left="360"/>
            </w:pPr>
            <w:r>
              <w:t>MULTI — возвращает 0 или более строк на входную запись. Возвращаемое значение функции должно быть массивом возвращаемых строк, или функция должна быть написана как итератор с использованием yield в Python или return_next в Perl. MULTI — это режим по умолчанию для функций MAP и FINALIZE.</w:t>
            </w:r>
          </w:p>
          <w:p w14:paraId="7A0B3B7B" w14:textId="77777777" w:rsidR="00B11C41" w:rsidRDefault="00B11C41" w:rsidP="00B11C41">
            <w:pPr>
              <w:spacing w:before="100" w:beforeAutospacing="1" w:after="100" w:afterAutospacing="1"/>
              <w:ind w:left="360"/>
            </w:pPr>
            <w:r>
              <w:t>SINGLE — возвращает ровно одну строку для каждой входной записи. SINGLE — единственный режим, поддерживаемый функциями TRANSITION и CONSOLIDATE. При использовании с функциями MAP и FINALIZE режим SINGLE может обеспечить небольшое улучшение производительности.</w:t>
            </w:r>
          </w:p>
        </w:tc>
      </w:tr>
      <w:tr w:rsidR="00B11C41" w14:paraId="6DF72FD4"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3EEEC62" w14:textId="77777777" w:rsidR="00B11C41" w:rsidRDefault="00B11C41" w:rsidP="00B11C41">
            <w:pPr>
              <w:ind w:left="360"/>
            </w:pPr>
            <w:r>
              <w:t>6.5</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EF5540" w14:textId="77777777" w:rsidR="00B11C41" w:rsidRDefault="00B11C41" w:rsidP="00B11C41">
            <w:pPr>
              <w:ind w:left="360"/>
            </w:pPr>
            <w:r>
              <w:t>REDUCE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BA6566F" w14:textId="77777777" w:rsidR="00B11C41" w:rsidRDefault="00B11C41" w:rsidP="00B11C41">
            <w:pPr>
              <w:pStyle w:val="NormalWeb"/>
              <w:spacing w:before="0" w:beforeAutospacing="0" w:after="0" w:afterAutospacing="0"/>
              <w:ind w:left="360"/>
            </w:pPr>
            <w:r>
              <w:t xml:space="preserve">Обязательный. Определение REDUCE называет функции TRANSITION | CONSOLIDATE | FINALIZE, которые включают сокращение пар (key, value) до окончательного набора результатов. Есть также несколько </w:t>
            </w:r>
            <w:r>
              <w:lastRenderedPageBreak/>
              <w:t>предопределённых заданий REDUCE, которые вы можете выполнить, и все они работают над столбцом с именем value:</w:t>
            </w:r>
          </w:p>
          <w:p w14:paraId="174EC687" w14:textId="77777777" w:rsidR="00B11C41" w:rsidRDefault="00B11C41" w:rsidP="00B11C41">
            <w:pPr>
              <w:ind w:left="360"/>
            </w:pPr>
            <w:r>
              <w:t>IDENTITY — возвращает пары (key, value) без изменений;</w:t>
            </w:r>
          </w:p>
          <w:p w14:paraId="4422F997" w14:textId="77777777" w:rsidR="00B11C41" w:rsidRDefault="00B11C41" w:rsidP="00B11C41">
            <w:pPr>
              <w:spacing w:before="100" w:beforeAutospacing="1" w:after="100" w:afterAutospacing="1"/>
              <w:ind w:left="360"/>
            </w:pPr>
            <w:r>
              <w:t>SUM — вычисляет сумму числовых данных;</w:t>
            </w:r>
          </w:p>
          <w:p w14:paraId="0CCDF9D0" w14:textId="77777777" w:rsidR="00B11C41" w:rsidRDefault="00B11C41" w:rsidP="00B11C41">
            <w:pPr>
              <w:spacing w:before="100" w:beforeAutospacing="1" w:after="100" w:afterAutospacing="1"/>
              <w:ind w:left="360"/>
            </w:pPr>
            <w:r>
              <w:t>AVG — вычисляет среднее числовых данных;</w:t>
            </w:r>
          </w:p>
          <w:p w14:paraId="54F55FE0" w14:textId="77777777" w:rsidR="00B11C41" w:rsidRDefault="00B11C41" w:rsidP="00B11C41">
            <w:pPr>
              <w:spacing w:before="100" w:beforeAutospacing="1" w:after="100" w:afterAutospacing="1"/>
              <w:ind w:left="360"/>
            </w:pPr>
            <w:r>
              <w:t>COUNT — подсчитывает количество входных данных;</w:t>
            </w:r>
          </w:p>
          <w:p w14:paraId="646C00DF" w14:textId="77777777" w:rsidR="00B11C41" w:rsidRDefault="00B11C41" w:rsidP="00B11C41">
            <w:pPr>
              <w:spacing w:before="100" w:beforeAutospacing="1" w:after="100" w:afterAutospacing="1"/>
              <w:ind w:left="360"/>
            </w:pPr>
            <w:r>
              <w:t>MIN — вычисляет минимальное значение числовых данных;</w:t>
            </w:r>
          </w:p>
          <w:p w14:paraId="1E6A4574" w14:textId="77777777" w:rsidR="00B11C41" w:rsidRDefault="00B11C41" w:rsidP="00B11C41">
            <w:pPr>
              <w:spacing w:before="100" w:beforeAutospacing="1" w:after="100" w:afterAutospacing="1"/>
              <w:ind w:left="360"/>
            </w:pPr>
            <w:r>
              <w:t>MAX — вычисляет максимальное значение числовых данных.</w:t>
            </w:r>
          </w:p>
        </w:tc>
      </w:tr>
      <w:tr w:rsidR="00B11C41" w14:paraId="67F24BF7"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EF2DD2A" w14:textId="77777777" w:rsidR="00B11C41" w:rsidRDefault="00B11C41" w:rsidP="00B11C41">
            <w:pPr>
              <w:ind w:left="360"/>
            </w:pPr>
            <w:r>
              <w:lastRenderedPageBreak/>
              <w:t>6.5.1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61B658F" w14:textId="77777777" w:rsidR="00B11C41" w:rsidRDefault="00B11C41" w:rsidP="00B11C41">
            <w:pPr>
              <w:ind w:left="360"/>
            </w:pPr>
            <w:r>
              <w:t>NAME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13D57F" w14:textId="77777777" w:rsidR="00B11C41" w:rsidRDefault="00B11C41" w:rsidP="00B11C41">
            <w:pPr>
              <w:ind w:left="360"/>
            </w:pPr>
            <w:r>
              <w:t>Обязательный. Имя данного задания REDUCE. Имена должны быть уникальными по отношению к именам других объектов в этом задании MapReduce (имена функций, задач, входов и выходов). Кроме того, имена не могут конфликтовать с существующими объектами в базе данных (такими как таблицы, функции или представления).</w:t>
            </w:r>
          </w:p>
        </w:tc>
      </w:tr>
      <w:tr w:rsidR="00B11C41" w14:paraId="5DB48714"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55932F9" w14:textId="77777777" w:rsidR="00B11C41" w:rsidRDefault="00B11C41" w:rsidP="00B11C41">
            <w:pPr>
              <w:ind w:left="360"/>
            </w:pPr>
            <w:r>
              <w:t>6.5.2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A05580B" w14:textId="77777777" w:rsidR="00B11C41" w:rsidRDefault="00B11C41" w:rsidP="00B11C41">
            <w:pPr>
              <w:ind w:left="360"/>
            </w:pPr>
            <w:r>
              <w:t>TRANSITION</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A0F72D1" w14:textId="77777777" w:rsidR="00B11C41" w:rsidRDefault="00B11C41" w:rsidP="00B11C41">
            <w:pPr>
              <w:ind w:left="360"/>
            </w:pPr>
            <w:r>
              <w:t>Обязательный. Имя функции TRANSITION.</w:t>
            </w:r>
          </w:p>
        </w:tc>
      </w:tr>
      <w:tr w:rsidR="00B11C41" w14:paraId="30626B4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1AEEB38" w14:textId="77777777" w:rsidR="00B11C41" w:rsidRDefault="00B11C41" w:rsidP="00B11C41">
            <w:pPr>
              <w:ind w:left="360"/>
            </w:pPr>
            <w:r>
              <w:t>6.5.3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E82C531" w14:textId="77777777" w:rsidR="00B11C41" w:rsidRDefault="00B11C41" w:rsidP="00B11C41">
            <w:pPr>
              <w:ind w:left="360"/>
            </w:pPr>
            <w:r>
              <w:t>CONSOLIDATE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D3E0C2" w14:textId="77777777" w:rsidR="00B11C41" w:rsidRDefault="00B11C41" w:rsidP="00B11C41">
            <w:pPr>
              <w:ind w:left="360"/>
            </w:pPr>
            <w:r>
              <w:t>Опционально. Имя функции CONSOLIDATE.</w:t>
            </w:r>
          </w:p>
        </w:tc>
      </w:tr>
      <w:tr w:rsidR="00B11C41" w14:paraId="2964A739"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AB9BBB0" w14:textId="77777777" w:rsidR="00B11C41" w:rsidRDefault="00B11C41" w:rsidP="00B11C41">
            <w:pPr>
              <w:ind w:left="360"/>
            </w:pPr>
            <w:r>
              <w:t>6.5.4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2621A51" w14:textId="77777777" w:rsidR="00B11C41" w:rsidRDefault="00B11C41" w:rsidP="00B11C41">
            <w:pPr>
              <w:ind w:left="360"/>
            </w:pPr>
            <w:r>
              <w:t>FINALIZE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89864ED" w14:textId="77777777" w:rsidR="00B11C41" w:rsidRDefault="00B11C41" w:rsidP="00B11C41">
            <w:pPr>
              <w:ind w:left="360"/>
            </w:pPr>
            <w:r>
              <w:t>Опционально. Имя функции FINALIZE.</w:t>
            </w:r>
          </w:p>
        </w:tc>
      </w:tr>
      <w:tr w:rsidR="00B11C41" w14:paraId="7148D5DE"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1570085B" w14:textId="77777777" w:rsidR="00B11C41" w:rsidRDefault="00B11C41" w:rsidP="00B11C41">
            <w:pPr>
              <w:ind w:left="360"/>
            </w:pPr>
            <w:r>
              <w:t>6.5.5</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5FD4BF3" w14:textId="77777777" w:rsidR="00B11C41" w:rsidRDefault="00B11C41" w:rsidP="00B11C41">
            <w:pPr>
              <w:ind w:left="360"/>
            </w:pPr>
            <w:r>
              <w:t>INITIALIZE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57684A" w14:textId="77777777" w:rsidR="00B11C41" w:rsidRDefault="00B11C41" w:rsidP="00B11C41">
            <w:pPr>
              <w:ind w:left="360"/>
            </w:pPr>
            <w:r>
              <w:t>Опционально для типов данных text и float. Обязателен для всех остальных типов данных. Значение по умолчанию для text — ''. Значение по умолчанию для float — 0.0. Устанавливает значение начального state функции TRANSITION.</w:t>
            </w:r>
          </w:p>
        </w:tc>
      </w:tr>
      <w:tr w:rsidR="00B11C41" w14:paraId="2B53392A"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12419093" w14:textId="77777777" w:rsidR="00B11C41" w:rsidRDefault="00B11C41" w:rsidP="00B11C41">
            <w:pPr>
              <w:ind w:left="360"/>
            </w:pPr>
            <w:r>
              <w:t>6.5.6</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5412AB" w14:textId="77777777" w:rsidR="00B11C41" w:rsidRDefault="00B11C41" w:rsidP="00B11C41">
            <w:pPr>
              <w:ind w:left="360"/>
            </w:pPr>
            <w:r>
              <w:t>KEYS</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C5D1DF6" w14:textId="77777777" w:rsidR="00B11C41" w:rsidRDefault="00B11C41" w:rsidP="00B11C41">
            <w:pPr>
              <w:ind w:left="360"/>
            </w:pPr>
            <w:r>
              <w:t xml:space="preserve">Опционально. По умолчанию [key, *]. При использовании сокращения по нескольким столбцам может потребоваться указать, какие столбцы являются ключами, а какие — столбцами значений. По умолчанию все входные столбцы, которые не передаются в функцию TRANSITION, являются ключевыми столбцами, а столбец с именем key всегда </w:t>
            </w:r>
            <w:r>
              <w:lastRenderedPageBreak/>
              <w:t>является ключевым столбцом, даже если он передаётся в функцию TRANSITION. Специальный индикатор * указывает на все столбцы, не переданные в функцию TRANSITION. Если этого индикатора нет в списке ключей, то все несовпадающие столбцы отбрасываются.</w:t>
            </w:r>
          </w:p>
        </w:tc>
      </w:tr>
      <w:tr w:rsidR="00B11C41" w14:paraId="2831F849"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2C4CF15" w14:textId="77777777" w:rsidR="00B11C41" w:rsidRDefault="00B11C41" w:rsidP="00B11C41">
            <w:pPr>
              <w:ind w:left="360"/>
            </w:pPr>
            <w:r>
              <w:lastRenderedPageBreak/>
              <w:t>6.6</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4935C4" w14:textId="77777777" w:rsidR="00B11C41" w:rsidRDefault="00B11C41" w:rsidP="00B11C41">
            <w:pPr>
              <w:ind w:left="360"/>
            </w:pPr>
            <w:r>
              <w:t>TASK</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A07193" w14:textId="77777777" w:rsidR="00B11C41" w:rsidRDefault="00B11C41" w:rsidP="00B11C41">
            <w:pPr>
              <w:ind w:left="360"/>
            </w:pPr>
            <w:r>
              <w:t>Опционально. TASK определяет полный сквозной этап INPUT/MAP/REDUCE в конвейере заданий RT.Warehouse MapReduce. Он похож на EXECUTE, за исключением того, что не выполняется сразу. Объект задачи может называться INPUT для дальнейших этапов обработки.</w:t>
            </w:r>
          </w:p>
        </w:tc>
      </w:tr>
      <w:tr w:rsidR="00B11C41" w14:paraId="36E37CC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00EC0DE" w14:textId="77777777" w:rsidR="00B11C41" w:rsidRDefault="00B11C41" w:rsidP="00B11C41">
            <w:pPr>
              <w:ind w:left="360"/>
            </w:pPr>
            <w:r>
              <w:t>6.6.1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09CEE6" w14:textId="77777777" w:rsidR="00B11C41" w:rsidRDefault="00B11C41" w:rsidP="00B11C41">
            <w:pPr>
              <w:ind w:left="360"/>
            </w:pPr>
            <w:r>
              <w:t>NAME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0534DFC" w14:textId="77777777" w:rsidR="00B11C41" w:rsidRDefault="00B11C41" w:rsidP="00B11C41">
            <w:pPr>
              <w:ind w:left="360"/>
            </w:pPr>
            <w:r>
              <w:t>Обязательный. Название этой задачи. Имена должны быть уникальными по отношению к именам других объектов в этом задании MapReduce (например, функция map, функция reduce, имена input и output). Кроме того, имена не могут конфликтовать с существующими объектами в базе данных (такими как таблицы, функции или представления).</w:t>
            </w:r>
          </w:p>
        </w:tc>
      </w:tr>
      <w:tr w:rsidR="00B11C41" w14:paraId="6CA4325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03611DE" w14:textId="77777777" w:rsidR="00B11C41" w:rsidRDefault="00B11C41" w:rsidP="00B11C41">
            <w:pPr>
              <w:ind w:left="360"/>
            </w:pPr>
            <w:r>
              <w:t>6.6.2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55840FF" w14:textId="77777777" w:rsidR="00B11C41" w:rsidRDefault="00B11C41" w:rsidP="00B11C41">
            <w:pPr>
              <w:ind w:left="360"/>
            </w:pPr>
            <w:r>
              <w:t>SOURCE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5C25E30" w14:textId="77777777" w:rsidR="00B11C41" w:rsidRDefault="00B11C41" w:rsidP="00B11C41">
            <w:pPr>
              <w:ind w:left="360"/>
            </w:pPr>
            <w:r>
              <w:t>Имя INPUT или другой TASK.</w:t>
            </w:r>
          </w:p>
        </w:tc>
      </w:tr>
      <w:tr w:rsidR="00B11C41" w14:paraId="3362C1B3"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22B80A7" w14:textId="77777777" w:rsidR="00B11C41" w:rsidRDefault="00B11C41" w:rsidP="00B11C41">
            <w:pPr>
              <w:ind w:left="360"/>
            </w:pPr>
            <w:r>
              <w:t>6.6.3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F37318" w14:textId="77777777" w:rsidR="00B11C41" w:rsidRDefault="00B11C41" w:rsidP="00B11C41">
            <w:pPr>
              <w:ind w:left="360"/>
            </w:pPr>
            <w:r>
              <w:t>MAP</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B930CE6" w14:textId="77777777" w:rsidR="00B11C41" w:rsidRDefault="00B11C41" w:rsidP="00B11C41">
            <w:pPr>
              <w:ind w:left="360"/>
            </w:pPr>
            <w:r>
              <w:t>Опционально. Имя функции MAP. Если параметр не указан, по умолчанию используется IDENTITY.</w:t>
            </w:r>
          </w:p>
        </w:tc>
      </w:tr>
      <w:tr w:rsidR="00B11C41" w14:paraId="230B7E28"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EADCA50" w14:textId="77777777" w:rsidR="00B11C41" w:rsidRDefault="00B11C41" w:rsidP="00B11C41">
            <w:pPr>
              <w:ind w:left="360"/>
            </w:pPr>
            <w:r>
              <w:t>6.6.4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375A8C" w14:textId="77777777" w:rsidR="00B11C41" w:rsidRDefault="00B11C41" w:rsidP="00B11C41">
            <w:pPr>
              <w:ind w:left="360"/>
            </w:pPr>
            <w:r>
              <w:t>REDUCE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996D87" w14:textId="77777777" w:rsidR="00B11C41" w:rsidRDefault="00B11C41" w:rsidP="00B11C41">
            <w:pPr>
              <w:ind w:left="360"/>
            </w:pPr>
            <w:r>
              <w:t>Опционально. Имя функции REDUCE. Если параметр не указан, по умолчанию используется IDENTITY.</w:t>
            </w:r>
          </w:p>
        </w:tc>
      </w:tr>
      <w:tr w:rsidR="00B11C41" w14:paraId="4EDB4C28"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0AF37B28" w14:textId="77777777" w:rsidR="00B11C41" w:rsidRDefault="00B11C41" w:rsidP="00B11C41">
            <w:pPr>
              <w:ind w:left="360"/>
            </w:pPr>
            <w:r>
              <w:t>7</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C870F8" w14:textId="77777777" w:rsidR="00B11C41" w:rsidRDefault="00B11C41" w:rsidP="00B11C41">
            <w:pPr>
              <w:ind w:left="360"/>
            </w:pPr>
            <w:r>
              <w:t>EXECUTE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A29FDA" w14:textId="77777777" w:rsidR="00B11C41" w:rsidRDefault="00B11C41" w:rsidP="00B11C41">
            <w:pPr>
              <w:ind w:left="360"/>
            </w:pPr>
            <w:r>
              <w:t>Обязательный. EXECUTE определяет заключительный этап INPUT/MAP/ REDUCE в конвейере задания RT.Warehouse MapReduce.</w:t>
            </w:r>
          </w:p>
        </w:tc>
      </w:tr>
      <w:tr w:rsidR="00B11C41" w14:paraId="05840258"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E056BD4" w14:textId="77777777" w:rsidR="00B11C41" w:rsidRDefault="00B11C41" w:rsidP="00B11C41">
            <w:pPr>
              <w:ind w:left="360"/>
            </w:pPr>
            <w:r>
              <w:t>7.1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10680ED" w14:textId="77777777" w:rsidR="00B11C41" w:rsidRDefault="00B11C41" w:rsidP="00B11C41">
            <w:pPr>
              <w:ind w:left="360"/>
            </w:pPr>
            <w:r>
              <w:t>RUN</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18CE6EE" w14:textId="77777777" w:rsidR="00B11C41" w:rsidRDefault="00B11C41" w:rsidP="00B11C41">
            <w:pPr>
              <w:ind w:left="360"/>
            </w:pPr>
            <w:r>
              <w:t>—</w:t>
            </w:r>
          </w:p>
        </w:tc>
      </w:tr>
      <w:tr w:rsidR="00B11C41" w14:paraId="68D108F6"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45AA131" w14:textId="77777777" w:rsidR="00B11C41" w:rsidRDefault="00B11C41" w:rsidP="00B11C41">
            <w:pPr>
              <w:ind w:left="360"/>
            </w:pPr>
            <w:r>
              <w:t>7.1.1</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E6A99F" w14:textId="77777777" w:rsidR="00B11C41" w:rsidRDefault="00B11C41" w:rsidP="00B11C41">
            <w:pPr>
              <w:ind w:left="360"/>
            </w:pPr>
            <w:r>
              <w:t>SOURCE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0603EB" w14:textId="77777777" w:rsidR="00B11C41" w:rsidRDefault="00B11C41" w:rsidP="00B11C41">
            <w:pPr>
              <w:ind w:left="360"/>
            </w:pPr>
            <w:r>
              <w:t>Обязательный. Имя INPUT или TASK.</w:t>
            </w:r>
          </w:p>
        </w:tc>
      </w:tr>
      <w:tr w:rsidR="00B11C41" w14:paraId="40050BFD"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3651C738" w14:textId="77777777" w:rsidR="00B11C41" w:rsidRDefault="00B11C41" w:rsidP="00B11C41">
            <w:pPr>
              <w:ind w:left="360"/>
            </w:pPr>
            <w:r>
              <w:t>7.1.2</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A5480DD" w14:textId="77777777" w:rsidR="00B11C41" w:rsidRDefault="00B11C41" w:rsidP="00B11C41">
            <w:pPr>
              <w:ind w:left="360"/>
            </w:pPr>
            <w:r>
              <w:t>TARGET</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6E0901B" w14:textId="77777777" w:rsidR="00B11C41" w:rsidRDefault="00B11C41" w:rsidP="00B11C41">
            <w:pPr>
              <w:ind w:left="360"/>
            </w:pPr>
            <w:r>
              <w:t>Опционально. Имя OUTPUT. Выход по умолчанию — STDOUT.</w:t>
            </w:r>
          </w:p>
        </w:tc>
      </w:tr>
      <w:tr w:rsidR="00B11C41" w14:paraId="2F972410"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1CA9BAE2" w14:textId="77777777" w:rsidR="00B11C41" w:rsidRDefault="00B11C41" w:rsidP="00B11C41">
            <w:pPr>
              <w:ind w:left="360"/>
            </w:pPr>
            <w:r>
              <w:t>7.1.3</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733F01" w14:textId="77777777" w:rsidR="00B11C41" w:rsidRDefault="00B11C41" w:rsidP="00B11C41">
            <w:pPr>
              <w:ind w:left="360"/>
            </w:pPr>
            <w:r>
              <w:t>MAP</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44C71A" w14:textId="77777777" w:rsidR="00B11C41" w:rsidRDefault="00B11C41" w:rsidP="00B11C41">
            <w:pPr>
              <w:ind w:left="360"/>
            </w:pPr>
            <w:r>
              <w:t>Опционально. Имя функции MAP. Если параметр не указан, по умолчанию используется IDENTITY.</w:t>
            </w:r>
          </w:p>
        </w:tc>
      </w:tr>
      <w:tr w:rsidR="00B11C41" w14:paraId="70D4CA81" w14:textId="77777777" w:rsidTr="00B11C41">
        <w:tc>
          <w:tcPr>
            <w:tcW w:w="846"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44F37C7" w14:textId="77777777" w:rsidR="00B11C41" w:rsidRDefault="00B11C41" w:rsidP="00B11C41">
            <w:pPr>
              <w:ind w:left="360"/>
            </w:pPr>
            <w:r>
              <w:lastRenderedPageBreak/>
              <w:t>7.1.4</w:t>
            </w:r>
          </w:p>
        </w:tc>
        <w:tc>
          <w:tcPr>
            <w:tcW w:w="170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1BAF72" w14:textId="77777777" w:rsidR="00B11C41" w:rsidRDefault="00B11C41" w:rsidP="00B11C41">
            <w:pPr>
              <w:ind w:left="360"/>
            </w:pPr>
            <w:r>
              <w:t>REDUCE</w:t>
            </w:r>
          </w:p>
        </w:tc>
        <w:tc>
          <w:tcPr>
            <w:tcW w:w="679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726A6AC" w14:textId="77777777" w:rsidR="00B11C41" w:rsidRDefault="00B11C41" w:rsidP="00B11C41">
            <w:pPr>
              <w:ind w:left="360"/>
            </w:pPr>
            <w:r>
              <w:t>Опционально. Имя функции REDUCE. По умолчанию — IDENTITY.</w:t>
            </w:r>
          </w:p>
        </w:tc>
      </w:tr>
    </w:tbl>
    <w:p w14:paraId="2E69B5A5" w14:textId="77777777" w:rsidR="00B11C41" w:rsidRDefault="00B11C41" w:rsidP="00B11C41">
      <w:pPr>
        <w:pStyle w:val="Heading3"/>
        <w:numPr>
          <w:ilvl w:val="0"/>
          <w:numId w:val="0"/>
        </w:numPr>
        <w:spacing w:before="120" w:after="0"/>
        <w:ind w:left="1980"/>
        <w:rPr>
          <w:color w:val="616161"/>
        </w:rPr>
      </w:pPr>
      <w:r>
        <w:rPr>
          <w:color w:val="616161"/>
        </w:rPr>
        <w:t>17.3.24 gpmovemirrors</w:t>
      </w:r>
    </w:p>
    <w:p w14:paraId="286A3B4E" w14:textId="77777777" w:rsidR="00B11C41" w:rsidRDefault="00B11C41" w:rsidP="00B11C41">
      <w:pPr>
        <w:pStyle w:val="NormalWeb"/>
        <w:spacing w:before="0" w:beforeAutospacing="0" w:after="0" w:afterAutospacing="0"/>
        <w:ind w:left="360"/>
        <w:rPr>
          <w:color w:val="424242"/>
        </w:rPr>
      </w:pPr>
      <w:r>
        <w:rPr>
          <w:color w:val="424242"/>
        </w:rPr>
        <w:t>Перемещает инстансы зеркального сегмента в новое место.</w:t>
      </w:r>
    </w:p>
    <w:p w14:paraId="0E71FA4D" w14:textId="77777777" w:rsidR="00B11C41" w:rsidRDefault="00B11C41" w:rsidP="00B11C41">
      <w:pPr>
        <w:pStyle w:val="Heading4"/>
        <w:numPr>
          <w:ilvl w:val="0"/>
          <w:numId w:val="0"/>
        </w:numPr>
        <w:spacing w:before="120" w:after="0"/>
        <w:ind w:left="2520"/>
        <w:rPr>
          <w:color w:val="616161"/>
        </w:rPr>
      </w:pPr>
      <w:r>
        <w:rPr>
          <w:color w:val="616161"/>
        </w:rPr>
        <w:t>17.3.24.1 Синтаксис</w:t>
      </w:r>
    </w:p>
    <w:p w14:paraId="459C231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gpmovemirrors -i move_config_file [-d master_data_directory]</w:t>
      </w:r>
    </w:p>
    <w:p w14:paraId="11FA9E92" w14:textId="7F3B9531"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[-l logfile_directory]</w:t>
      </w:r>
    </w:p>
    <w:p w14:paraId="56A1F485" w14:textId="2BD76CF1"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[-B parallel_processes] [-v]</w:t>
      </w:r>
    </w:p>
    <w:p w14:paraId="1E2E75F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gpmovemirrors -?</w:t>
      </w:r>
    </w:p>
    <w:p w14:paraId="77709B4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gpmovemirrors --version</w:t>
      </w:r>
    </w:p>
    <w:p w14:paraId="36012FF5" w14:textId="77777777" w:rsidR="00B11C41" w:rsidRPr="00B11C41" w:rsidRDefault="00B11C41" w:rsidP="00B11C41">
      <w:pPr>
        <w:ind w:left="360"/>
        <w:rPr>
          <w:rFonts w:cs="Times New Roman"/>
          <w:color w:val="424242"/>
          <w:sz w:val="24"/>
          <w:szCs w:val="24"/>
        </w:rPr>
      </w:pPr>
      <w:r w:rsidRPr="00B11C41">
        <w:rPr>
          <w:color w:val="424242"/>
        </w:rPr>
        <w:t>Copy</w:t>
      </w:r>
    </w:p>
    <w:p w14:paraId="6699A2F1" w14:textId="77777777" w:rsidR="00B11C41" w:rsidRDefault="00B11C41" w:rsidP="00B11C41">
      <w:pPr>
        <w:pStyle w:val="Heading4"/>
        <w:numPr>
          <w:ilvl w:val="0"/>
          <w:numId w:val="0"/>
        </w:numPr>
        <w:spacing w:before="120" w:after="0"/>
        <w:ind w:left="2520"/>
        <w:rPr>
          <w:color w:val="616161"/>
        </w:rPr>
      </w:pPr>
      <w:r>
        <w:rPr>
          <w:color w:val="616161"/>
        </w:rPr>
        <w:t>17.3.24.2 Описание</w:t>
      </w:r>
    </w:p>
    <w:p w14:paraId="2F0CE8B2" w14:textId="77777777" w:rsidR="00B11C41" w:rsidRDefault="00B11C41" w:rsidP="00B11C41">
      <w:pPr>
        <w:pStyle w:val="NormalWeb"/>
        <w:spacing w:before="0" w:beforeAutospacing="0" w:after="0" w:afterAutospacing="0"/>
        <w:ind w:left="360"/>
        <w:rPr>
          <w:color w:val="424242"/>
        </w:rPr>
      </w:pPr>
      <w:r>
        <w:rPr>
          <w:color w:val="424242"/>
        </w:rPr>
        <w:t>Утилита gpmovemirrors перемещает инстансы зеркальных сегментов в новые места. Вы можете переместить зеркала в новые места, чтобы оптимизировать распределение или хранение данных.</w:t>
      </w:r>
    </w:p>
    <w:p w14:paraId="1D47B2C8" w14:textId="77777777" w:rsidR="00B11C41" w:rsidRDefault="00B11C41" w:rsidP="00B11C41">
      <w:pPr>
        <w:pStyle w:val="NormalWeb"/>
        <w:spacing w:before="0" w:beforeAutospacing="0" w:after="0" w:afterAutospacing="0"/>
        <w:ind w:left="360"/>
        <w:rPr>
          <w:color w:val="424242"/>
        </w:rPr>
      </w:pPr>
      <w:r>
        <w:rPr>
          <w:color w:val="424242"/>
        </w:rPr>
        <w:t>Перед перемещением сегментов утилита проверяет, являются ли они зеркалами, и что соответствующие им основные сегменты включены и находятся в режиме синхронизации или повторной синхронизации.</w:t>
      </w:r>
    </w:p>
    <w:p w14:paraId="62A26C62" w14:textId="77777777" w:rsidR="00B11C41" w:rsidRDefault="00B11C41" w:rsidP="00B11C41">
      <w:pPr>
        <w:pStyle w:val="NormalWeb"/>
        <w:spacing w:before="0" w:beforeAutospacing="0" w:after="0" w:afterAutospacing="0"/>
        <w:ind w:left="360"/>
        <w:rPr>
          <w:color w:val="424242"/>
        </w:rPr>
      </w:pPr>
      <w:r>
        <w:rPr>
          <w:color w:val="424242"/>
        </w:rPr>
        <w:t>По умолчанию утилита запросит у вас расположение файловой системы, куда она переместит каталоги данных зеркальных сегментов.</w:t>
      </w:r>
    </w:p>
    <w:p w14:paraId="0C24E19E" w14:textId="77777777" w:rsidR="00B11C41" w:rsidRDefault="00B11C41" w:rsidP="00B11C41">
      <w:pPr>
        <w:pStyle w:val="NormalWeb"/>
        <w:spacing w:before="0" w:beforeAutospacing="0" w:after="0" w:afterAutospacing="0"/>
        <w:ind w:left="360"/>
        <w:rPr>
          <w:color w:val="424242"/>
        </w:rPr>
      </w:pPr>
      <w:r>
        <w:rPr>
          <w:color w:val="424242"/>
        </w:rPr>
        <w:t>Вы должны убедиться, что пользователь, запускающий gpmovemirrors (пользователь gpadmin), имеет права на запись в указанные местоположения каталога данных. Вы можете создать эти каталоги на хостах сегментов и chown их соответствующему пользователю перед запуском gpmovemirrors.</w:t>
      </w:r>
    </w:p>
    <w:p w14:paraId="7DF02118" w14:textId="77777777" w:rsidR="00B11C41" w:rsidRDefault="00B11C41" w:rsidP="00B11C41">
      <w:pPr>
        <w:pStyle w:val="Heading4"/>
        <w:numPr>
          <w:ilvl w:val="0"/>
          <w:numId w:val="0"/>
        </w:numPr>
        <w:spacing w:before="120" w:after="0"/>
        <w:ind w:left="2520"/>
        <w:rPr>
          <w:color w:val="616161"/>
        </w:rPr>
      </w:pPr>
      <w:r>
        <w:rPr>
          <w:color w:val="616161"/>
        </w:rPr>
        <w:t>17.3.24.3 Параметры</w:t>
      </w:r>
    </w:p>
    <w:p w14:paraId="0032867D" w14:textId="77777777" w:rsidR="00B11C41" w:rsidRDefault="00B11C41" w:rsidP="00B11C41">
      <w:pPr>
        <w:pStyle w:val="NormalWeb"/>
        <w:spacing w:before="0" w:beforeAutospacing="0" w:after="0" w:afterAutospacing="0"/>
        <w:ind w:left="360"/>
        <w:rPr>
          <w:color w:val="424242"/>
        </w:rPr>
      </w:pPr>
      <w:r>
        <w:rPr>
          <w:color w:val="424242"/>
        </w:rPr>
        <w:t>Таблица 43 — Параметры gpmovemirrors</w:t>
      </w:r>
    </w:p>
    <w:tbl>
      <w:tblPr>
        <w:tblW w:w="0" w:type="auto"/>
        <w:shd w:val="clear" w:color="auto" w:fill="FFFFFF"/>
        <w:tblCellMar>
          <w:left w:w="0" w:type="dxa"/>
          <w:right w:w="0" w:type="dxa"/>
        </w:tblCellMar>
        <w:tblLook w:val="04A0" w:firstRow="1" w:lastRow="0" w:firstColumn="1" w:lastColumn="0" w:noHBand="0" w:noVBand="1"/>
      </w:tblPr>
      <w:tblGrid>
        <w:gridCol w:w="3109"/>
        <w:gridCol w:w="6225"/>
      </w:tblGrid>
      <w:tr w:rsidR="00B11C41" w14:paraId="44AC77B7"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D5E2B2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10A92992"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751F364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77991BB" w14:textId="77777777" w:rsidR="00B11C41" w:rsidRDefault="00B11C41" w:rsidP="00B11C41">
            <w:pPr>
              <w:ind w:left="360"/>
            </w:pPr>
            <w:r>
              <w:t>-B </w:t>
            </w:r>
            <w:r w:rsidRPr="00B11C41">
              <w:rPr>
                <w:i/>
                <w:iCs/>
              </w:rPr>
              <w:t>parallel_processes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D87C23" w14:textId="77777777" w:rsidR="00B11C41" w:rsidRDefault="00B11C41" w:rsidP="00B11C41">
            <w:pPr>
              <w:ind w:left="360"/>
            </w:pPr>
            <w:r>
              <w:t>Количество сегментов зеркала, перемещаемых параллельно. Если параметр не указан, утилита запустит до 4 параллельных процессов в зависимости от того, сколько инстансов зеркального сегмента необходимо переместить.</w:t>
            </w:r>
          </w:p>
        </w:tc>
      </w:tr>
      <w:tr w:rsidR="00B11C41" w14:paraId="4B0B024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9736E9B" w14:textId="77777777" w:rsidR="00B11C41" w:rsidRDefault="00B11C41" w:rsidP="00B11C41">
            <w:pPr>
              <w:ind w:left="360"/>
            </w:pPr>
            <w:r>
              <w:t>-d </w:t>
            </w:r>
            <w:r w:rsidRPr="00B11C41">
              <w:rPr>
                <w:i/>
                <w:iCs/>
              </w:rPr>
              <w:t>master_data_directory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C671E87" w14:textId="77777777" w:rsidR="00B11C41" w:rsidRDefault="00B11C41" w:rsidP="00B11C41">
            <w:pPr>
              <w:ind w:left="360"/>
            </w:pPr>
            <w:r>
              <w:t>Каталог основных данных. Если параметр не указан, будет использоваться значение, установленное для $MASTER_DATA_DIRECTORY.</w:t>
            </w:r>
          </w:p>
        </w:tc>
      </w:tr>
      <w:tr w:rsidR="00B11C41" w14:paraId="0D6B482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06414F9" w14:textId="77777777" w:rsidR="00B11C41" w:rsidRDefault="00B11C41" w:rsidP="00B11C41">
            <w:pPr>
              <w:ind w:left="360"/>
            </w:pPr>
            <w:r>
              <w:t>-i </w:t>
            </w:r>
            <w:r w:rsidRPr="00B11C41">
              <w:rPr>
                <w:i/>
                <w:iCs/>
              </w:rPr>
              <w:t>move_config_file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A85557F" w14:textId="77777777" w:rsidR="00B11C41" w:rsidRDefault="00B11C41" w:rsidP="00B11C41">
            <w:pPr>
              <w:pStyle w:val="NormalWeb"/>
              <w:spacing w:before="0" w:beforeAutospacing="0" w:after="0" w:afterAutospacing="0"/>
              <w:ind w:left="360"/>
            </w:pPr>
            <w:r>
              <w:t>Файл конфигурации, содержащий информацию о том, какие зеркальные сегменты нужно переместить и куда их переместить. Для каждого основного сегмента в системе должен быть указан один зеркальный сегмент. Каждая строка внутри файла конфигурации имеет следующий формат (согласно атрибутам в таблице каталога gp_segment_configuration):</w:t>
            </w:r>
          </w:p>
          <w:p w14:paraId="082DB61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lastRenderedPageBreak/>
              <w:t>contentID|address|port|data_dir new_address|port|data_dir</w:t>
            </w:r>
          </w:p>
          <w:p w14:paraId="5CAF671A" w14:textId="77777777" w:rsidR="00B11C41" w:rsidRPr="00B11C41" w:rsidRDefault="00B11C41" w:rsidP="00B11C41">
            <w:pPr>
              <w:ind w:left="360"/>
              <w:rPr>
                <w:rFonts w:cs="Times New Roman"/>
                <w:sz w:val="24"/>
                <w:szCs w:val="24"/>
              </w:rPr>
            </w:pPr>
            <w:r>
              <w:t>Copy</w:t>
            </w:r>
          </w:p>
          <w:p w14:paraId="50133F2C" w14:textId="77777777" w:rsidR="00B11C41" w:rsidRDefault="00B11C41" w:rsidP="00B11C41">
            <w:pPr>
              <w:pStyle w:val="NormalWeb"/>
              <w:spacing w:before="0" w:beforeAutospacing="0" w:after="0" w:afterAutospacing="0"/>
              <w:ind w:left="360"/>
            </w:pPr>
            <w:r>
              <w:t>Где contentID — это идентификатор содержимого инстанса сегмента, address — имя хоста или IP-адрес хоста сегмента,  port — это порт связи, а data_dir — это каталог данных инстанса сегмента.</w:t>
            </w:r>
          </w:p>
        </w:tc>
      </w:tr>
      <w:tr w:rsidR="00B11C41" w14:paraId="1412C97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BC2A2E" w14:textId="77777777" w:rsidR="00B11C41" w:rsidRDefault="00B11C41" w:rsidP="00B11C41">
            <w:pPr>
              <w:ind w:left="360"/>
            </w:pPr>
            <w:r>
              <w:lastRenderedPageBreak/>
              <w:t>-l </w:t>
            </w:r>
            <w:r w:rsidRPr="00B11C41">
              <w:rPr>
                <w:i/>
                <w:iCs/>
              </w:rPr>
              <w:t>logfile_directory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8AB0605" w14:textId="77777777" w:rsidR="00B11C41" w:rsidRDefault="00B11C41" w:rsidP="00B11C41">
            <w:pPr>
              <w:ind w:left="360"/>
            </w:pPr>
            <w:r>
              <w:t>Каталог для записи файла журнала. По умолчанию ~/gpAdminLogs.</w:t>
            </w:r>
          </w:p>
        </w:tc>
      </w:tr>
      <w:tr w:rsidR="00B11C41" w14:paraId="2525E6C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C7469A"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EC4529" w14:textId="77777777" w:rsidR="00B11C41" w:rsidRDefault="00B11C41" w:rsidP="00B11C41">
            <w:pPr>
              <w:ind w:left="360"/>
            </w:pPr>
            <w:r>
              <w:t>Устанавливает подробный (verbose) вывод журнала.</w:t>
            </w:r>
          </w:p>
        </w:tc>
      </w:tr>
      <w:tr w:rsidR="00B11C41" w14:paraId="081B0B5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A1217B6"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324714A" w14:textId="77777777" w:rsidR="00B11C41" w:rsidRDefault="00B11C41" w:rsidP="00B11C41">
            <w:pPr>
              <w:ind w:left="360"/>
            </w:pPr>
            <w:r>
              <w:t>Отображает версию этой утилиты.</w:t>
            </w:r>
          </w:p>
        </w:tc>
      </w:tr>
      <w:tr w:rsidR="00B11C41" w14:paraId="38A8BD1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08F9C58"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06DA03A" w14:textId="77777777" w:rsidR="00B11C41" w:rsidRDefault="00B11C41" w:rsidP="00B11C41">
            <w:pPr>
              <w:ind w:left="360"/>
            </w:pPr>
            <w:r>
              <w:t>Отображает интерактивную справку.</w:t>
            </w:r>
          </w:p>
        </w:tc>
      </w:tr>
    </w:tbl>
    <w:p w14:paraId="3C6BFEE4" w14:textId="77777777" w:rsidR="00B11C41" w:rsidRDefault="00B11C41" w:rsidP="00B11C41">
      <w:pPr>
        <w:pStyle w:val="Heading4"/>
        <w:numPr>
          <w:ilvl w:val="0"/>
          <w:numId w:val="0"/>
        </w:numPr>
        <w:spacing w:before="120" w:after="0"/>
        <w:ind w:left="2520"/>
        <w:rPr>
          <w:color w:val="616161"/>
        </w:rPr>
      </w:pPr>
      <w:r>
        <w:rPr>
          <w:color w:val="616161"/>
        </w:rPr>
        <w:t>17.3.24.4 Примеры</w:t>
      </w:r>
    </w:p>
    <w:p w14:paraId="161E4640" w14:textId="77777777" w:rsidR="00B11C41" w:rsidRDefault="00B11C41" w:rsidP="00B11C41">
      <w:pPr>
        <w:pStyle w:val="NormalWeb"/>
        <w:spacing w:before="0" w:beforeAutospacing="0" w:after="0" w:afterAutospacing="0"/>
        <w:ind w:left="360"/>
        <w:rPr>
          <w:color w:val="424242"/>
        </w:rPr>
      </w:pPr>
      <w:r>
        <w:rPr>
          <w:color w:val="424242"/>
        </w:rPr>
        <w:t>Переместить зеркала из существующей системы RT.Warehouse на другой набор хостов:</w:t>
      </w:r>
    </w:p>
    <w:p w14:paraId="2279BB6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gpmovemirrors -i move_config_file</w:t>
      </w:r>
    </w:p>
    <w:p w14:paraId="33180496" w14:textId="77777777" w:rsidR="00B11C41" w:rsidRPr="00B11C41" w:rsidRDefault="00B11C41" w:rsidP="00B11C41">
      <w:pPr>
        <w:ind w:left="360"/>
        <w:rPr>
          <w:rFonts w:cs="Times New Roman"/>
          <w:color w:val="424242"/>
          <w:sz w:val="24"/>
          <w:szCs w:val="24"/>
        </w:rPr>
      </w:pPr>
      <w:r w:rsidRPr="00B11C41">
        <w:rPr>
          <w:color w:val="424242"/>
        </w:rPr>
        <w:t>Copy</w:t>
      </w:r>
    </w:p>
    <w:p w14:paraId="3B74CCFA" w14:textId="77777777" w:rsidR="00B11C41" w:rsidRDefault="00B11C41" w:rsidP="00B11C41">
      <w:pPr>
        <w:pStyle w:val="NormalWeb"/>
        <w:spacing w:before="0" w:beforeAutospacing="0" w:after="0" w:afterAutospacing="0"/>
        <w:ind w:left="360"/>
        <w:rPr>
          <w:color w:val="424242"/>
        </w:rPr>
      </w:pPr>
      <w:r>
        <w:rPr>
          <w:color w:val="424242"/>
        </w:rPr>
        <w:t>Где move_config_file выглядит примерно так:</w:t>
      </w:r>
    </w:p>
    <w:p w14:paraId="0AE86E8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1|sdw2|50001|/data2/mirror/gpseg1 sdw3|50001|/data/mirror/gpseg1</w:t>
      </w:r>
    </w:p>
    <w:p w14:paraId="11E53DD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2|sdw2|50001|/data2/mirror/gpseg2 sdw4|50001|/data/mirror/gpseg2</w:t>
      </w:r>
    </w:p>
    <w:p w14:paraId="2281F9D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3|sdw3|50001|/data2/mirror/gpseg3 sdw1|50001|/data/mirror/gpseg3</w:t>
      </w:r>
    </w:p>
    <w:p w14:paraId="6F5A37F8" w14:textId="77777777" w:rsidR="00B11C41" w:rsidRPr="00B11C41" w:rsidRDefault="00B11C41" w:rsidP="00B11C41">
      <w:pPr>
        <w:ind w:left="360"/>
        <w:rPr>
          <w:rFonts w:cs="Times New Roman"/>
          <w:color w:val="424242"/>
          <w:sz w:val="24"/>
          <w:szCs w:val="24"/>
        </w:rPr>
      </w:pPr>
      <w:r w:rsidRPr="00B11C41">
        <w:rPr>
          <w:color w:val="424242"/>
        </w:rPr>
        <w:t>Copy</w:t>
      </w:r>
    </w:p>
    <w:p w14:paraId="73220BE4" w14:textId="77777777" w:rsidR="00B11C41" w:rsidRDefault="00B11C41" w:rsidP="00B11C41">
      <w:pPr>
        <w:pStyle w:val="Heading3"/>
        <w:numPr>
          <w:ilvl w:val="0"/>
          <w:numId w:val="0"/>
        </w:numPr>
        <w:spacing w:before="120" w:after="0"/>
        <w:ind w:left="1980"/>
        <w:rPr>
          <w:color w:val="616161"/>
        </w:rPr>
      </w:pPr>
      <w:r>
        <w:rPr>
          <w:color w:val="616161"/>
        </w:rPr>
        <w:t>17.3.25 gpperfmon_install</w:t>
      </w:r>
    </w:p>
    <w:p w14:paraId="7C2F321F" w14:textId="77777777" w:rsidR="00B11C41" w:rsidRDefault="00B11C41" w:rsidP="00B11C41">
      <w:pPr>
        <w:pStyle w:val="NormalWeb"/>
        <w:spacing w:before="0" w:beforeAutospacing="0" w:after="0" w:afterAutospacing="0"/>
        <w:ind w:left="360"/>
        <w:rPr>
          <w:color w:val="424242"/>
        </w:rPr>
      </w:pPr>
      <w:r>
        <w:rPr>
          <w:color w:val="424242"/>
        </w:rPr>
        <w:t>Устанавливает базу данных gpperfmon и дополнительно включает агенты сбора данных.</w:t>
      </w:r>
    </w:p>
    <w:p w14:paraId="39A2B8B0" w14:textId="77777777" w:rsidR="00B11C41" w:rsidRDefault="00B11C41" w:rsidP="00B11C41">
      <w:pPr>
        <w:pStyle w:val="Heading4"/>
        <w:numPr>
          <w:ilvl w:val="0"/>
          <w:numId w:val="0"/>
        </w:numPr>
        <w:spacing w:before="120" w:after="0"/>
        <w:ind w:left="2520"/>
        <w:rPr>
          <w:color w:val="616161"/>
        </w:rPr>
      </w:pPr>
      <w:r>
        <w:rPr>
          <w:color w:val="616161"/>
        </w:rPr>
        <w:t>17.3.25.1 Синтаксис</w:t>
      </w:r>
    </w:p>
    <w:p w14:paraId="3294014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gpperfmon_install --port gpdb_port</w:t>
      </w:r>
    </w:p>
    <w:p w14:paraId="73026D6A" w14:textId="661BE30D"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[--enable --password gpmon_password [--pgpass path_to_file]]</w:t>
      </w:r>
    </w:p>
    <w:p w14:paraId="3F2C6D2D" w14:textId="56E24489"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[--verbose]</w:t>
      </w:r>
    </w:p>
    <w:p w14:paraId="26651FF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gpperfmon_install --help | -h | -?</w:t>
      </w:r>
    </w:p>
    <w:p w14:paraId="1087ADDC" w14:textId="77777777" w:rsidR="00B11C41" w:rsidRPr="00B11C41" w:rsidRDefault="00B11C41" w:rsidP="00B11C41">
      <w:pPr>
        <w:ind w:left="360"/>
        <w:rPr>
          <w:rFonts w:cs="Times New Roman"/>
          <w:color w:val="424242"/>
          <w:sz w:val="24"/>
          <w:szCs w:val="24"/>
        </w:rPr>
      </w:pPr>
      <w:r w:rsidRPr="00B11C41">
        <w:rPr>
          <w:color w:val="424242"/>
        </w:rPr>
        <w:t>Copy</w:t>
      </w:r>
    </w:p>
    <w:p w14:paraId="402578B6" w14:textId="77777777" w:rsidR="00B11C41" w:rsidRDefault="00B11C41" w:rsidP="00B11C41">
      <w:pPr>
        <w:pStyle w:val="Heading4"/>
        <w:numPr>
          <w:ilvl w:val="0"/>
          <w:numId w:val="0"/>
        </w:numPr>
        <w:spacing w:before="120" w:after="0"/>
        <w:ind w:left="2520"/>
        <w:rPr>
          <w:color w:val="616161"/>
        </w:rPr>
      </w:pPr>
      <w:r>
        <w:rPr>
          <w:color w:val="616161"/>
        </w:rPr>
        <w:t>17.3.25.2 Описание</w:t>
      </w:r>
    </w:p>
    <w:p w14:paraId="7894A2E6" w14:textId="77777777" w:rsidR="00B11C41" w:rsidRDefault="00B11C41" w:rsidP="00B11C41">
      <w:pPr>
        <w:pStyle w:val="NormalWeb"/>
        <w:spacing w:before="0" w:beforeAutospacing="0" w:after="0" w:afterAutospacing="0"/>
        <w:ind w:left="360"/>
        <w:rPr>
          <w:color w:val="424242"/>
        </w:rPr>
      </w:pPr>
      <w:r>
        <w:rPr>
          <w:color w:val="424242"/>
        </w:rPr>
        <w:t xml:space="preserve">Утилита gpperfmon_install автоматизирует шаги, необходимые для включения агентов сбора данных. Для запуска этой утилиты вы должны быть системным пользователем RT.Warehouse (gpadmin). Параметр --port обязателен. При использовании параметра --enable также требуется параметр --password. Используйте параметр --port, чтобы указать порт инстанса мастера RT.Warehouse. При использовании параметра </w:t>
      </w:r>
      <w:r>
        <w:rPr>
          <w:color w:val="424242"/>
        </w:rPr>
        <w:noBreakHyphen/>
      </w:r>
      <w:r>
        <w:rPr>
          <w:color w:val="424242"/>
        </w:rPr>
        <w:noBreakHyphen/>
        <w:t>enable необходимо перезапустить RT.Warehouse после завершения работы утилиты.</w:t>
      </w:r>
    </w:p>
    <w:p w14:paraId="793A4803" w14:textId="77777777" w:rsidR="00B11C41" w:rsidRDefault="00B11C41" w:rsidP="00B11C41">
      <w:pPr>
        <w:pStyle w:val="NormalWeb"/>
        <w:spacing w:before="0" w:beforeAutospacing="0" w:after="0" w:afterAutospacing="0"/>
        <w:ind w:left="360"/>
        <w:rPr>
          <w:color w:val="424242"/>
        </w:rPr>
      </w:pPr>
      <w:r>
        <w:rPr>
          <w:color w:val="424242"/>
        </w:rPr>
        <w:t>При запуске без параметра --enable утилита просто создаёт базу данных gpperfmon (база данных, используемая для хранения системных метрик, собранных агентами сбора данных). При запуске с параметром --enable утилита также выполняет следующие дополнительные задачи, необходимые для включения агентов сбора данных мониторинга производительности:</w:t>
      </w:r>
    </w:p>
    <w:p w14:paraId="4BE9A209" w14:textId="4BC5D601" w:rsidR="00B11C41" w:rsidRDefault="00B11C41" w:rsidP="00B11C41">
      <w:pPr>
        <w:pStyle w:val="NormalWeb"/>
        <w:spacing w:before="0" w:beforeAutospacing="0" w:after="0" w:afterAutospacing="0"/>
        <w:ind w:left="4680"/>
        <w:jc w:val="both"/>
        <w:rPr>
          <w:color w:val="424242"/>
        </w:rPr>
      </w:pPr>
      <w:r>
        <w:rPr>
          <w:color w:val="424242"/>
        </w:rPr>
        <w:lastRenderedPageBreak/>
        <w:t>Создаёт роль суперпользователя gpmon в RT.Warehouse. Агентам сбора данных эта роль требуется для подключения к базе данных и записи своих данных. Роль суперпользователя gpmon по умолчанию использует аутентификацию с паролем с шифрованием MD5. Используйте параметр --password, чтобы установить пароль суперпользователя gpmon.</w:t>
      </w:r>
    </w:p>
    <w:p w14:paraId="5CFA125A" w14:textId="7FAFBF19" w:rsidR="00B11C41" w:rsidRDefault="00B11C41" w:rsidP="00B11C41">
      <w:pPr>
        <w:pStyle w:val="NormalWeb"/>
        <w:spacing w:before="0" w:beforeAutospacing="0" w:after="0" w:afterAutospacing="0"/>
        <w:ind w:left="4680"/>
        <w:rPr>
          <w:color w:val="424242"/>
        </w:rPr>
      </w:pPr>
      <w:r>
        <w:rPr>
          <w:color w:val="424242"/>
        </w:rPr>
        <w:t>Обновляет файл $MASTER_DATA_DIRECTORY/pg_hba.conf. Утилита добавляет эти строки в файл аутентификации хостов (pg_hba.conf):</w:t>
      </w:r>
    </w:p>
    <w:p w14:paraId="009EF3C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local      gpperfmon     gpmon                 md5</w:t>
      </w:r>
    </w:p>
    <w:p w14:paraId="6CFB783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host       all           gpmon  127.0.0.1/28   md5</w:t>
      </w:r>
    </w:p>
    <w:p w14:paraId="063F4B5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       all           gpmon  ::1/128        md5</w:t>
      </w:r>
    </w:p>
    <w:p w14:paraId="453A35ED" w14:textId="77777777" w:rsidR="00B11C41" w:rsidRPr="00B11C41" w:rsidRDefault="00B11C41" w:rsidP="00B11C41">
      <w:pPr>
        <w:ind w:left="360"/>
        <w:rPr>
          <w:rFonts w:cs="Times New Roman"/>
          <w:color w:val="424242"/>
          <w:sz w:val="24"/>
          <w:szCs w:val="24"/>
        </w:rPr>
      </w:pPr>
      <w:r w:rsidRPr="00B11C41">
        <w:rPr>
          <w:color w:val="424242"/>
        </w:rPr>
        <w:t>Copy</w:t>
      </w:r>
    </w:p>
    <w:p w14:paraId="65339F76" w14:textId="77777777" w:rsidR="00B11C41" w:rsidRDefault="00B11C41" w:rsidP="00B11C41">
      <w:pPr>
        <w:pStyle w:val="NormalWeb"/>
        <w:spacing w:before="0" w:beforeAutospacing="0" w:after="0" w:afterAutospacing="0"/>
        <w:ind w:left="360"/>
        <w:rPr>
          <w:color w:val="424242"/>
        </w:rPr>
      </w:pPr>
      <w:r>
        <w:rPr>
          <w:color w:val="424242"/>
        </w:rPr>
        <w:t>Вторая и третья строки, записи host, предоставляют gpmon доступ ко всем базам данных RT.Warehouse.</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79AE3825"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08794DF5"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30B06C8C" w14:textId="77777777" w:rsidR="00B11C41" w:rsidRDefault="00B11C41" w:rsidP="00B11C41">
            <w:pPr>
              <w:pStyle w:val="NormalWeb"/>
              <w:spacing w:before="0" w:beforeAutospacing="0" w:after="0" w:afterAutospacing="0"/>
              <w:ind w:left="360"/>
            </w:pPr>
            <w:r>
              <w:t>Может потребоваться отредактировать строки в файле pg_hba.conf после запуска утилиты gpperfmon_install, чтобы ограничить доступ роли gpmon к базам данных или изменить метод аутентификации. После редактирования файла запустите gpstop -u, чтобы перезагрузить файл в RT.Warehouse.</w:t>
            </w:r>
          </w:p>
          <w:p w14:paraId="7B4107B4" w14:textId="0565F574" w:rsidR="00B11C41" w:rsidRDefault="00B11C41" w:rsidP="00B11C41">
            <w:pPr>
              <w:pStyle w:val="NormalWeb"/>
              <w:spacing w:before="0" w:beforeAutospacing="0" w:after="0" w:afterAutospacing="0"/>
              <w:ind w:left="4680"/>
              <w:jc w:val="both"/>
            </w:pPr>
            <w:r>
              <w:t>Чтобы ограничить доступ gpmon только к базе данных gpperfmon, отредактируйте записи host в файле pg_hba.conf. Для пользователя gpmon измените второе поле с all на gpperfmon:</w:t>
            </w:r>
          </w:p>
          <w:p w14:paraId="08D1843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local      gpperfmon     gpmon                  md5</w:t>
            </w:r>
          </w:p>
          <w:p w14:paraId="68CA2D8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host       gpperfmon     gpmon    127.0.0.1/28  md5</w:t>
            </w:r>
          </w:p>
          <w:p w14:paraId="2F41CEC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       gpperfmon     gpmon    ::1/128       md5</w:t>
            </w:r>
          </w:p>
          <w:p w14:paraId="0AA6018F" w14:textId="77777777" w:rsidR="00B11C41" w:rsidRPr="00B11C41" w:rsidRDefault="00B11C41" w:rsidP="00B11C41">
            <w:pPr>
              <w:ind w:left="360"/>
              <w:rPr>
                <w:rFonts w:cs="Times New Roman"/>
                <w:sz w:val="24"/>
                <w:szCs w:val="24"/>
              </w:rPr>
            </w:pPr>
            <w:r>
              <w:t>Copy</w:t>
            </w:r>
          </w:p>
          <w:p w14:paraId="1D9681F3" w14:textId="77777777" w:rsidR="00B11C41" w:rsidRDefault="00B11C41" w:rsidP="00B11C41">
            <w:pPr>
              <w:pStyle w:val="NormalWeb"/>
              <w:spacing w:before="0" w:beforeAutospacing="0" w:after="0" w:afterAutospacing="0"/>
              <w:ind w:left="360"/>
            </w:pPr>
            <w:r>
              <w:t>2)  Утилита gpperfmon_install использует метод аутентификации MD5 по умолчанию. RT.Warehouse может быть дополнительно сконфигурирована для использования хэш-алгоритма SHA-256 для вычисления хэшей паролей, сохранённых в системном каталоге. Это несовместимо с методом аутентификации подлинности MD5, который ожидает хэш-код MD5 или пароль в виде открытого текста в системном каталоге. По этой причине, если вы включили хэш-алгоритм SHA-256 в базе данных, вы должны отредактировать файл pg_hba.conf после запуска утилиты gpperfmon_install. Для записей host измените метод аутентификации для роли gpmon с md5 на password:</w:t>
            </w:r>
          </w:p>
          <w:p w14:paraId="3204073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local      gpperfmon     gpmon                 md5</w:t>
            </w:r>
          </w:p>
          <w:p w14:paraId="5F94BA5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host       all           gpmon  127.0.0.1/28   password</w:t>
            </w:r>
          </w:p>
          <w:p w14:paraId="67BC954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       all           gpmon  ::1/128        password</w:t>
            </w:r>
          </w:p>
          <w:p w14:paraId="48B6EB07" w14:textId="77777777" w:rsidR="00B11C41" w:rsidRPr="00B11C41" w:rsidRDefault="00B11C41" w:rsidP="00B11C41">
            <w:pPr>
              <w:ind w:left="360"/>
              <w:rPr>
                <w:rFonts w:cs="Times New Roman"/>
                <w:sz w:val="24"/>
                <w:szCs w:val="24"/>
              </w:rPr>
            </w:pPr>
            <w:r>
              <w:t>Copy</w:t>
            </w:r>
          </w:p>
          <w:p w14:paraId="2C635485" w14:textId="77777777" w:rsidR="00B11C41" w:rsidRDefault="00B11C41" w:rsidP="00B11C41">
            <w:pPr>
              <w:pStyle w:val="NormalWeb"/>
              <w:spacing w:before="0" w:beforeAutospacing="0" w:after="0" w:afterAutospacing="0"/>
              <w:ind w:left="360"/>
            </w:pPr>
            <w:r>
              <w:t>Метод аутентификации password представляет для аутентификации пароль пользователя в виде открытого текста и не должен использоваться в ненадежной сети.</w:t>
            </w:r>
          </w:p>
        </w:tc>
      </w:tr>
    </w:tbl>
    <w:p w14:paraId="2BACEEBC" w14:textId="77777777" w:rsidR="00B11C41" w:rsidRDefault="00B11C41" w:rsidP="00B11C41">
      <w:pPr>
        <w:pStyle w:val="NormalWeb"/>
        <w:spacing w:before="0" w:beforeAutospacing="0" w:after="0" w:afterAutospacing="0"/>
        <w:ind w:left="360"/>
        <w:rPr>
          <w:color w:val="424242"/>
        </w:rPr>
      </w:pPr>
      <w:r>
        <w:rPr>
          <w:color w:val="424242"/>
        </w:rPr>
        <w:t xml:space="preserve">3)  Обновляет файл паролей (.pgpass). Чтобы позволить агентам сбора данных подключаться в качестве роли gpmon без запроса пароля, у вас должен быть файл паролей, в котором есть запись для пользователя gpmon. Утилита добавляет </w:t>
      </w:r>
      <w:r>
        <w:rPr>
          <w:color w:val="424242"/>
        </w:rPr>
        <w:lastRenderedPageBreak/>
        <w:t>следующую запись в ваш файл паролей (если файл не существует, утилита создаст его):</w:t>
      </w:r>
    </w:p>
    <w:p w14:paraId="244F6F8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*:5432:gpperfmon:gpmon:gpmon_password</w:t>
      </w:r>
    </w:p>
    <w:p w14:paraId="1677321E" w14:textId="77777777" w:rsidR="00B11C41" w:rsidRPr="00B11C41" w:rsidRDefault="00B11C41" w:rsidP="00B11C41">
      <w:pPr>
        <w:ind w:left="360"/>
        <w:rPr>
          <w:rFonts w:cs="Times New Roman"/>
          <w:color w:val="424242"/>
          <w:sz w:val="24"/>
          <w:szCs w:val="24"/>
        </w:rPr>
      </w:pPr>
      <w:r w:rsidRPr="00B11C41">
        <w:rPr>
          <w:color w:val="424242"/>
        </w:rPr>
        <w:t>Copy</w:t>
      </w:r>
    </w:p>
    <w:p w14:paraId="75CA5DB8" w14:textId="77777777" w:rsidR="00B11C41" w:rsidRDefault="00B11C41" w:rsidP="00B11C41">
      <w:pPr>
        <w:pStyle w:val="NormalWeb"/>
        <w:spacing w:before="0" w:beforeAutospacing="0" w:after="0" w:afterAutospacing="0"/>
        <w:ind w:left="360"/>
        <w:rPr>
          <w:color w:val="424242"/>
        </w:rPr>
      </w:pPr>
      <w:r>
        <w:rPr>
          <w:color w:val="424242"/>
        </w:rPr>
        <w:t>Если ваш файл паролей находится не в папке по умолчанию (~/.pgpass), используйте параметр --pgpass, чтобы указать местоположение файла.</w:t>
      </w:r>
    </w:p>
    <w:p w14:paraId="6F7A5E37" w14:textId="77777777" w:rsidR="00B11C41" w:rsidRDefault="00B11C41" w:rsidP="00B11C41">
      <w:pPr>
        <w:pStyle w:val="NormalWeb"/>
        <w:spacing w:before="0" w:beforeAutospacing="0" w:after="0" w:afterAutospacing="0"/>
        <w:ind w:left="360"/>
        <w:rPr>
          <w:color w:val="424242"/>
        </w:rPr>
      </w:pPr>
      <w:r>
        <w:rPr>
          <w:color w:val="424242"/>
        </w:rPr>
        <w:t>4)  Устанавливает параметры конфигурации сервера для базы данных gpperfmon. Чтобы агенты сбора данных начали сбор данных, должны быть включены следующие параметры. Утилита устанавливает следующие параметры в файлах конфигурации postgresql.conf RT.Warehouse:</w:t>
      </w:r>
    </w:p>
    <w:p w14:paraId="447D6648" w14:textId="77777777" w:rsidR="00B11C41" w:rsidRDefault="00B11C41" w:rsidP="00B11C41">
      <w:pPr>
        <w:pStyle w:val="NormalWeb"/>
        <w:spacing w:before="0" w:beforeAutospacing="0" w:after="0" w:afterAutospacing="0"/>
        <w:ind w:left="360"/>
        <w:rPr>
          <w:color w:val="424242"/>
        </w:rPr>
      </w:pPr>
      <w:r>
        <w:rPr>
          <w:color w:val="424242"/>
        </w:rPr>
        <w:t>-    gp_enable_gpperfmon=on (во всех файлах postgresql.conf);</w:t>
      </w:r>
    </w:p>
    <w:p w14:paraId="19C9AD34" w14:textId="77777777" w:rsidR="00B11C41" w:rsidRDefault="00B11C41" w:rsidP="00B11C41">
      <w:pPr>
        <w:pStyle w:val="NormalWeb"/>
        <w:spacing w:before="0" w:beforeAutospacing="0" w:after="0" w:afterAutospacing="0"/>
        <w:ind w:left="360"/>
        <w:rPr>
          <w:color w:val="424242"/>
        </w:rPr>
      </w:pPr>
      <w:r>
        <w:rPr>
          <w:color w:val="424242"/>
        </w:rPr>
        <w:t>-    gpperfmon_port=8888 (во всех файлах postgresql.conf);</w:t>
      </w:r>
    </w:p>
    <w:p w14:paraId="69065D95" w14:textId="77777777" w:rsidR="00B11C41" w:rsidRDefault="00B11C41" w:rsidP="00B11C41">
      <w:pPr>
        <w:pStyle w:val="NormalWeb"/>
        <w:spacing w:before="0" w:beforeAutospacing="0" w:after="0" w:afterAutospacing="0"/>
        <w:ind w:left="360"/>
        <w:rPr>
          <w:color w:val="424242"/>
        </w:rPr>
      </w:pPr>
      <w:r>
        <w:rPr>
          <w:color w:val="424242"/>
        </w:rPr>
        <w:t>-    gp_external_enable_exec=on (в файле мастера postgresql.conf).</w:t>
      </w:r>
    </w:p>
    <w:p w14:paraId="34411816" w14:textId="77777777" w:rsidR="00B11C41" w:rsidRDefault="00B11C41" w:rsidP="00B11C41">
      <w:pPr>
        <w:pStyle w:val="NormalWeb"/>
        <w:spacing w:before="0" w:beforeAutospacing="0" w:after="0" w:afterAutospacing="0"/>
        <w:ind w:left="360"/>
        <w:rPr>
          <w:color w:val="424242"/>
        </w:rPr>
      </w:pPr>
      <w:r>
        <w:rPr>
          <w:color w:val="424242"/>
        </w:rPr>
        <w:t>Агенты сбора данных можно настроить, задав параметры в файле конфигурации gpperfmon.conf. Подробнее см. Конфигурация агента сбора данных.</w:t>
      </w:r>
    </w:p>
    <w:p w14:paraId="4045E09B" w14:textId="77777777" w:rsidR="00B11C41" w:rsidRDefault="00B11C41" w:rsidP="00B11C41">
      <w:pPr>
        <w:pStyle w:val="Heading4"/>
        <w:numPr>
          <w:ilvl w:val="0"/>
          <w:numId w:val="0"/>
        </w:numPr>
        <w:spacing w:before="120" w:after="0"/>
        <w:ind w:left="2520"/>
        <w:rPr>
          <w:color w:val="616161"/>
        </w:rPr>
      </w:pPr>
      <w:r>
        <w:rPr>
          <w:color w:val="616161"/>
        </w:rPr>
        <w:t>17.3.25.3 Параметры</w:t>
      </w:r>
    </w:p>
    <w:p w14:paraId="53C66144" w14:textId="77777777" w:rsidR="00B11C41" w:rsidRDefault="00B11C41" w:rsidP="00B11C41">
      <w:pPr>
        <w:pStyle w:val="NormalWeb"/>
        <w:spacing w:before="0" w:beforeAutospacing="0" w:after="0" w:afterAutospacing="0"/>
        <w:ind w:left="360"/>
        <w:rPr>
          <w:color w:val="424242"/>
        </w:rPr>
      </w:pPr>
      <w:r>
        <w:rPr>
          <w:color w:val="424242"/>
        </w:rPr>
        <w:t>Таблица 44 — Параметры gpperfmon_install</w:t>
      </w:r>
    </w:p>
    <w:tbl>
      <w:tblPr>
        <w:tblW w:w="0" w:type="auto"/>
        <w:shd w:val="clear" w:color="auto" w:fill="FFFFFF"/>
        <w:tblCellMar>
          <w:left w:w="0" w:type="dxa"/>
          <w:right w:w="0" w:type="dxa"/>
        </w:tblCellMar>
        <w:tblLook w:val="04A0" w:firstRow="1" w:lastRow="0" w:firstColumn="1" w:lastColumn="0" w:noHBand="0" w:noVBand="1"/>
      </w:tblPr>
      <w:tblGrid>
        <w:gridCol w:w="3412"/>
        <w:gridCol w:w="5922"/>
      </w:tblGrid>
      <w:tr w:rsidR="00B11C41" w14:paraId="47FE3D52"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C8E481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796F9042"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176D32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F834AAD" w14:textId="77777777" w:rsidR="00B11C41" w:rsidRDefault="00B11C41" w:rsidP="00B11C41">
            <w:pPr>
              <w:ind w:left="360"/>
            </w:pPr>
            <w:r>
              <w:t>--enable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D4D185" w14:textId="77777777" w:rsidR="00B11C41" w:rsidRDefault="00B11C41" w:rsidP="00B11C41">
            <w:pPr>
              <w:ind w:left="360"/>
            </w:pPr>
            <w:r>
              <w:t>Помимо создания базы данных gpperfmon, выполняет дополнительные шаги, необходимые для включения агентов сбора данных. Если указан параметр --enable, утилита также создаст и настроит учётную запись суперпользователя gpmon и установит параметры конфигурации сервера gpperfmon в файлах postgresql.conf.</w:t>
            </w:r>
          </w:p>
        </w:tc>
      </w:tr>
      <w:tr w:rsidR="00B11C41" w14:paraId="6081CBD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8E5D8C" w14:textId="77777777" w:rsidR="00B11C41" w:rsidRDefault="00B11C41" w:rsidP="00B11C41">
            <w:pPr>
              <w:ind w:left="360"/>
            </w:pPr>
            <w:r>
              <w:t>--password </w:t>
            </w:r>
            <w:r w:rsidRPr="00B11C41">
              <w:rPr>
                <w:i/>
                <w:iCs/>
              </w:rPr>
              <w:t>gpmon_password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EA7A56A" w14:textId="77777777" w:rsidR="00B11C41" w:rsidRDefault="00B11C41" w:rsidP="00B11C41">
            <w:pPr>
              <w:ind w:left="360"/>
            </w:pPr>
            <w:r>
              <w:t>Обязательно, если указан --enable. Устанавливает пароль суперпользователя gpmon. Недопустимо, если не указан </w:t>
            </w:r>
            <w:r>
              <w:noBreakHyphen/>
            </w:r>
            <w:r>
              <w:noBreakHyphen/>
              <w:t>enable.</w:t>
            </w:r>
          </w:p>
        </w:tc>
      </w:tr>
      <w:tr w:rsidR="00B11C41" w14:paraId="52D1A8D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E75EC5E" w14:textId="77777777" w:rsidR="00B11C41" w:rsidRDefault="00B11C41" w:rsidP="00B11C41">
            <w:pPr>
              <w:ind w:left="360"/>
            </w:pPr>
            <w:r>
              <w:t>--port </w:t>
            </w:r>
            <w:r w:rsidRPr="00B11C41">
              <w:rPr>
                <w:i/>
                <w:iCs/>
              </w:rPr>
              <w:t>gpdb_port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F9B641" w14:textId="77777777" w:rsidR="00B11C41" w:rsidRDefault="00B11C41" w:rsidP="00B11C41">
            <w:pPr>
              <w:ind w:left="360"/>
            </w:pPr>
            <w:r>
              <w:t>Обязательный. Задаёт порт подключения сервера мастера RT.Warehouse.</w:t>
            </w:r>
          </w:p>
        </w:tc>
      </w:tr>
      <w:tr w:rsidR="00B11C41" w14:paraId="1E8FC4C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480A8A" w14:textId="77777777" w:rsidR="00B11C41" w:rsidRDefault="00B11C41" w:rsidP="00B11C41">
            <w:pPr>
              <w:ind w:left="360"/>
            </w:pPr>
            <w:r>
              <w:t>--pgpass </w:t>
            </w:r>
            <w:r w:rsidRPr="00B11C41">
              <w:rPr>
                <w:i/>
                <w:iCs/>
              </w:rPr>
              <w:t>path_to_file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C92B51" w14:textId="77777777" w:rsidR="00B11C41" w:rsidRDefault="00B11C41" w:rsidP="00B11C41">
            <w:pPr>
              <w:ind w:left="360"/>
            </w:pPr>
            <w:r>
              <w:t>Опционально, если указан --enable. Если файл паролей находится не в местоположении по умолчанию ~/.pgpass, указывает местоположение файла паролей.</w:t>
            </w:r>
          </w:p>
        </w:tc>
      </w:tr>
      <w:tr w:rsidR="00B11C41" w14:paraId="1561E6A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C7DC86A" w14:textId="77777777" w:rsidR="00B11C41" w:rsidRDefault="00B11C41" w:rsidP="00B11C41">
            <w:pPr>
              <w:ind w:left="360"/>
            </w:pPr>
            <w:r>
              <w:t>--verbose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7E391D" w14:textId="77777777" w:rsidR="00B11C41" w:rsidRDefault="00B11C41" w:rsidP="00B11C41">
            <w:pPr>
              <w:ind w:left="360"/>
            </w:pPr>
            <w:r>
              <w:t>Задаёт подробный уровень ведения журнала.</w:t>
            </w:r>
          </w:p>
        </w:tc>
      </w:tr>
      <w:tr w:rsidR="00B11C41" w14:paraId="50FE9E7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D960D7" w14:textId="77777777" w:rsidR="00B11C41" w:rsidRDefault="00B11C41" w:rsidP="00B11C41">
            <w:pPr>
              <w:ind w:left="360"/>
            </w:pPr>
            <w:r>
              <w:t>--help | -h | -?</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964F458" w14:textId="77777777" w:rsidR="00B11C41" w:rsidRDefault="00B11C41" w:rsidP="00B11C41">
            <w:pPr>
              <w:ind w:left="360"/>
            </w:pPr>
            <w:r>
              <w:t>Отображает интерактивную справку.</w:t>
            </w:r>
          </w:p>
        </w:tc>
      </w:tr>
    </w:tbl>
    <w:p w14:paraId="53116A62" w14:textId="77777777" w:rsidR="00B11C41" w:rsidRDefault="00B11C41" w:rsidP="00B11C41">
      <w:pPr>
        <w:pStyle w:val="Heading4"/>
        <w:numPr>
          <w:ilvl w:val="0"/>
          <w:numId w:val="0"/>
        </w:numPr>
        <w:spacing w:before="120" w:after="0"/>
        <w:ind w:left="2520"/>
        <w:rPr>
          <w:color w:val="616161"/>
        </w:rPr>
      </w:pPr>
      <w:r>
        <w:rPr>
          <w:color w:val="616161"/>
        </w:rPr>
        <w:t>17.3.25.4 Конфигурация агента сбора данных</w:t>
      </w:r>
    </w:p>
    <w:p w14:paraId="5E2B0BD0" w14:textId="77777777" w:rsidR="00B11C41" w:rsidRDefault="00B11C41" w:rsidP="00B11C41">
      <w:pPr>
        <w:pStyle w:val="NormalWeb"/>
        <w:spacing w:before="0" w:beforeAutospacing="0" w:after="0" w:afterAutospacing="0"/>
        <w:ind w:left="360"/>
        <w:rPr>
          <w:color w:val="424242"/>
        </w:rPr>
      </w:pPr>
      <w:r>
        <w:rPr>
          <w:color w:val="424242"/>
        </w:rPr>
        <w:t>В файле $MASTER_DATA_DIRECTORY/gpperfmon/conf/gpperfmon.conf хранятся параметры конфигурации для агентов сбора данных. Чтобы изменения конфигурации этих параметров вступили в силу, необходимо сохранить файл gpperfmon.conf, а затем перезапустить сервер RT.Warehouse (gpstop -r).</w:t>
      </w:r>
    </w:p>
    <w:p w14:paraId="34711F14" w14:textId="77777777" w:rsidR="00B11C41" w:rsidRDefault="00B11C41" w:rsidP="00B11C41">
      <w:pPr>
        <w:pStyle w:val="NormalWeb"/>
        <w:spacing w:before="0" w:beforeAutospacing="0" w:after="0" w:afterAutospacing="0"/>
        <w:ind w:left="360"/>
        <w:rPr>
          <w:color w:val="424242"/>
        </w:rPr>
      </w:pPr>
      <w:r>
        <w:rPr>
          <w:color w:val="424242"/>
        </w:rPr>
        <w:t>Файл gpperfmon.conf содержит следующие параметры конфигурации.</w:t>
      </w:r>
    </w:p>
    <w:p w14:paraId="72C2070C" w14:textId="77777777" w:rsidR="00B11C41" w:rsidRDefault="00B11C41" w:rsidP="00B11C41">
      <w:pPr>
        <w:pStyle w:val="NormalWeb"/>
        <w:spacing w:before="0" w:beforeAutospacing="0" w:after="0" w:afterAutospacing="0"/>
        <w:ind w:left="360"/>
        <w:rPr>
          <w:color w:val="424242"/>
        </w:rPr>
      </w:pPr>
      <w:r>
        <w:rPr>
          <w:color w:val="424242"/>
        </w:rPr>
        <w:t>Таблица 45 — Параметры gpperfmon.conf</w:t>
      </w:r>
    </w:p>
    <w:tbl>
      <w:tblPr>
        <w:tblW w:w="0" w:type="auto"/>
        <w:shd w:val="clear" w:color="auto" w:fill="FFFFFF"/>
        <w:tblCellMar>
          <w:left w:w="0" w:type="dxa"/>
          <w:right w:w="0" w:type="dxa"/>
        </w:tblCellMar>
        <w:tblLook w:val="04A0" w:firstRow="1" w:lastRow="0" w:firstColumn="1" w:lastColumn="0" w:noHBand="0" w:noVBand="1"/>
      </w:tblPr>
      <w:tblGrid>
        <w:gridCol w:w="2067"/>
        <w:gridCol w:w="7267"/>
      </w:tblGrid>
      <w:tr w:rsidR="00B11C41" w14:paraId="096CB706"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18954DD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lastRenderedPageBreak/>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32D751D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227EA2D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B620F2" w14:textId="77777777" w:rsidR="00B11C41" w:rsidRDefault="00B11C41" w:rsidP="00B11C41">
            <w:pPr>
              <w:ind w:left="360"/>
            </w:pPr>
            <w:r>
              <w:t>log_location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81AAD7F" w14:textId="77777777" w:rsidR="00B11C41" w:rsidRDefault="00B11C41" w:rsidP="00B11C41">
            <w:pPr>
              <w:ind w:left="360"/>
            </w:pPr>
            <w:r>
              <w:t>Задаёт расположение каталога для файлов журнала gpperfmon. По умолчанию это $MASTER_DATA_DIRECTORY/gpperfmon/logs.</w:t>
            </w:r>
          </w:p>
        </w:tc>
      </w:tr>
      <w:tr w:rsidR="00B11C41" w14:paraId="3CF985D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3A4422" w14:textId="77777777" w:rsidR="00B11C41" w:rsidRDefault="00B11C41" w:rsidP="00B11C41">
            <w:pPr>
              <w:ind w:left="360"/>
            </w:pPr>
            <w:r>
              <w:t>min_query_time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54BC5F" w14:textId="77777777" w:rsidR="00B11C41" w:rsidRDefault="00B11C41" w:rsidP="00B11C41">
            <w:pPr>
              <w:pStyle w:val="NormalWeb"/>
              <w:spacing w:before="0" w:beforeAutospacing="0" w:after="0" w:afterAutospacing="0"/>
              <w:ind w:left="360"/>
            </w:pPr>
            <w:r>
              <w:t>Задаёт минимальное время выполнения запроса в секундах для сбора статистики. Все запросы, которые выполняются дольше этого значения, регистрируются в таблице query_history. Для запросов с более коротким временем выполнения исторические данные не собираются. По умолчанию — 20 секунд.</w:t>
            </w:r>
          </w:p>
          <w:p w14:paraId="32CB5145" w14:textId="77777777" w:rsidR="00B11C41" w:rsidRDefault="00B11C41" w:rsidP="00B11C41">
            <w:pPr>
              <w:pStyle w:val="NormalWeb"/>
              <w:spacing w:before="0" w:beforeAutospacing="0" w:after="0" w:afterAutospacing="0"/>
              <w:ind w:left="360"/>
            </w:pPr>
            <w:r>
              <w:t>Если вы знаете, что хотите собирать данные для всех запросов, вы можете установить для этого параметра низкое значение. Однако установка минимального времени выполнения запроса равным нулю позволяет собирать данные даже для тривиальных запросов и может создать большой объём данных, которые могут оказаться бесполезными.</w:t>
            </w:r>
          </w:p>
        </w:tc>
      </w:tr>
      <w:tr w:rsidR="00B11C41" w14:paraId="43B5181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90E877" w14:textId="77777777" w:rsidR="00B11C41" w:rsidRDefault="00B11C41" w:rsidP="00B11C41">
            <w:pPr>
              <w:ind w:left="360"/>
            </w:pPr>
            <w:r>
              <w:t>max_log_size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330921" w14:textId="77777777" w:rsidR="00B11C41" w:rsidRDefault="00B11C41" w:rsidP="00B11C41">
            <w:pPr>
              <w:pStyle w:val="NormalWeb"/>
              <w:spacing w:before="0" w:beforeAutospacing="0" w:after="0" w:afterAutospacing="0"/>
              <w:ind w:left="360"/>
            </w:pPr>
            <w:r>
              <w:t>Этот параметр не включён в gpperfmon.conf, но его можно добавить в этот файл.</w:t>
            </w:r>
          </w:p>
          <w:p w14:paraId="6DF2000A" w14:textId="77777777" w:rsidR="00B11C41" w:rsidRDefault="00B11C41" w:rsidP="00B11C41">
            <w:pPr>
              <w:pStyle w:val="NormalWeb"/>
              <w:spacing w:before="0" w:beforeAutospacing="0" w:after="0" w:afterAutospacing="0"/>
              <w:ind w:left="360"/>
            </w:pPr>
            <w:r>
              <w:t>Чтобы файлы журнала не увеличивались до чрезмерного размера, вы можете добавить параметр max_log_size в gpperfmon.conf. Значение этого параметра измеряется в байтах.</w:t>
            </w:r>
          </w:p>
          <w:p w14:paraId="77F883A7" w14:textId="77777777" w:rsidR="00B11C41" w:rsidRDefault="00B11C41" w:rsidP="00B11C41">
            <w:pPr>
              <w:pStyle w:val="NormalWeb"/>
              <w:spacing w:before="0" w:beforeAutospacing="0" w:after="0" w:afterAutospacing="0"/>
              <w:ind w:left="360"/>
            </w:pPr>
            <w:r>
              <w:t>Например:</w:t>
            </w:r>
          </w:p>
          <w:p w14:paraId="13DF9FD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max_log_size = 10485760</w:t>
            </w:r>
          </w:p>
          <w:p w14:paraId="05030266" w14:textId="77777777" w:rsidR="00B11C41" w:rsidRPr="00B11C41" w:rsidRDefault="00B11C41" w:rsidP="00B11C41">
            <w:pPr>
              <w:ind w:left="360"/>
              <w:rPr>
                <w:rFonts w:cs="Times New Roman"/>
                <w:sz w:val="24"/>
                <w:szCs w:val="24"/>
              </w:rPr>
            </w:pPr>
            <w:r>
              <w:t>Copy</w:t>
            </w:r>
          </w:p>
          <w:p w14:paraId="5F7FC4FD" w14:textId="77777777" w:rsidR="00B11C41" w:rsidRDefault="00B11C41" w:rsidP="00B11C41">
            <w:pPr>
              <w:pStyle w:val="NormalWeb"/>
              <w:spacing w:before="0" w:beforeAutospacing="0" w:after="0" w:afterAutospacing="0"/>
              <w:ind w:left="360"/>
            </w:pPr>
            <w:r>
              <w:t>С данной настройкой файлы журнала накапливаются до 10 МБ, прежде чем система перейдёт к новому файлу журнала.</w:t>
            </w:r>
          </w:p>
        </w:tc>
      </w:tr>
      <w:tr w:rsidR="00B11C41" w14:paraId="4E4B69F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56B1A8E" w14:textId="77777777" w:rsidR="00B11C41" w:rsidRDefault="00B11C41" w:rsidP="00B11C41">
            <w:pPr>
              <w:ind w:left="360"/>
            </w:pPr>
            <w:r>
              <w:t>partition_age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E68364" w14:textId="77777777" w:rsidR="00B11C41" w:rsidRDefault="00B11C41" w:rsidP="00B11C41">
            <w:pPr>
              <w:ind w:left="360"/>
            </w:pPr>
            <w:r>
              <w:t>Количество месяцев, в течение которых данные статистики gpperfmon будут храниться. Значение по умолчанию — 0, что означает, что разделы никогда не удаляются автоматически.</w:t>
            </w:r>
          </w:p>
        </w:tc>
      </w:tr>
      <w:tr w:rsidR="00B11C41" w14:paraId="0AB08EF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2C41DB" w14:textId="77777777" w:rsidR="00B11C41" w:rsidRDefault="00B11C41" w:rsidP="00B11C41">
            <w:pPr>
              <w:ind w:left="360"/>
            </w:pPr>
            <w:r>
              <w:t>quantum</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E73956" w14:textId="77777777" w:rsidR="00B11C41" w:rsidRDefault="00B11C41" w:rsidP="00B11C41">
            <w:pPr>
              <w:pStyle w:val="NormalWeb"/>
              <w:spacing w:before="0" w:beforeAutospacing="0" w:after="0" w:afterAutospacing="0"/>
              <w:ind w:left="360"/>
            </w:pPr>
            <w:r>
              <w:t>Задаёт время в секундах между обновлениями от агентов сбора данных на всех сегментах. Допустимые значения: 10, 15, 20, 30 и 60. По умолчанию — 15 секунд.</w:t>
            </w:r>
          </w:p>
          <w:p w14:paraId="3B8F7CB9" w14:textId="77777777" w:rsidR="00B11C41" w:rsidRDefault="00B11C41" w:rsidP="00B11C41">
            <w:pPr>
              <w:pStyle w:val="NormalWeb"/>
              <w:spacing w:before="0" w:beforeAutospacing="0" w:after="0" w:afterAutospacing="0"/>
              <w:ind w:left="360"/>
            </w:pPr>
            <w:r>
              <w:t>Если вы предпочитаете менее детальное представление о производительности или хотите собирать и анализировать минимальные объёмы данных для системных метрик, выберите более высокий уровень. Чтобы собирать данные чаще, выберите меньшее значение.</w:t>
            </w:r>
          </w:p>
        </w:tc>
      </w:tr>
      <w:tr w:rsidR="00B11C41" w14:paraId="69AE5B3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685CD6" w14:textId="77777777" w:rsidR="00B11C41" w:rsidRDefault="00B11C41" w:rsidP="00B11C41">
            <w:pPr>
              <w:ind w:left="360"/>
            </w:pPr>
            <w:r>
              <w:t>harvest_interval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BE5ACD" w14:textId="77777777" w:rsidR="00B11C41" w:rsidRDefault="00B11C41" w:rsidP="00B11C41">
            <w:pPr>
              <w:ind w:left="360"/>
            </w:pPr>
            <w:r>
              <w:t>Время в секундах между сбором данных. Сбор данных перемещает последние данные из внешних (_tail) таблиц gpperfmon в соответствующие файлы истории. По умолчанию —  120. Минимальное значение — 30.</w:t>
            </w:r>
          </w:p>
        </w:tc>
      </w:tr>
      <w:tr w:rsidR="00B11C41" w14:paraId="0B1AEF3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0EF1B29" w14:textId="77777777" w:rsidR="00B11C41" w:rsidRDefault="00B11C41" w:rsidP="00B11C41">
            <w:pPr>
              <w:ind w:left="360"/>
            </w:pPr>
            <w:r>
              <w:t>ignore_qexec_packet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FF1D23B" w14:textId="77777777" w:rsidR="00B11C41" w:rsidRDefault="00B11C41" w:rsidP="00B11C41">
            <w:pPr>
              <w:ind w:left="360"/>
            </w:pPr>
            <w:r>
              <w:t xml:space="preserve">Не рекомендуется. Если установлено значение true, агенты сбора данных не собирают данные о производительности в базы данных gpperfmon таблицах queries_*: rows_out, cpu_elapsed, cpu_currpct, skew_cpu и skew_rows. Значение по умолчанию, true, уменьшает объём памяти, потребляемой </w:t>
            </w:r>
            <w:r>
              <w:lastRenderedPageBreak/>
              <w:t>процессом gpmmon. Установите для этого параметра значение false, если вам требуются эти дополнительные данные о производительности.</w:t>
            </w:r>
          </w:p>
        </w:tc>
      </w:tr>
      <w:tr w:rsidR="00B11C41" w14:paraId="0738E30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357B2ED" w14:textId="77777777" w:rsidR="00B11C41" w:rsidRDefault="00B11C41" w:rsidP="00B11C41">
            <w:pPr>
              <w:ind w:left="360"/>
            </w:pPr>
            <w:r>
              <w:lastRenderedPageBreak/>
              <w:t>smdw_aliases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77EC6F" w14:textId="77777777" w:rsidR="00B11C41" w:rsidRDefault="00B11C41" w:rsidP="00B11C41">
            <w:pPr>
              <w:pStyle w:val="NormalWeb"/>
              <w:spacing w:before="0" w:beforeAutospacing="0" w:after="0" w:afterAutospacing="0"/>
              <w:ind w:left="360"/>
            </w:pPr>
            <w:r>
              <w:t>Этот параметр позволяет указать дополнительные имена хостов для резервного мастера. Например, если у резервного мастера есть две сетевые карты, вы можете ввести:</w:t>
            </w:r>
          </w:p>
          <w:p w14:paraId="71B6635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smdw_aliases=smdw-1,smdw-2</w:t>
            </w:r>
          </w:p>
          <w:p w14:paraId="7D0D2A82" w14:textId="77777777" w:rsidR="00B11C41" w:rsidRPr="00B11C41" w:rsidRDefault="00B11C41" w:rsidP="00B11C41">
            <w:pPr>
              <w:ind w:left="360"/>
              <w:rPr>
                <w:rFonts w:cs="Times New Roman"/>
                <w:sz w:val="24"/>
                <w:szCs w:val="24"/>
              </w:rPr>
            </w:pPr>
            <w:r>
              <w:t>Copy</w:t>
            </w:r>
          </w:p>
          <w:p w14:paraId="7D24C8D1" w14:textId="5FDB7BDF" w:rsidR="00B11C41" w:rsidRDefault="00B11C41" w:rsidP="00B11C41">
            <w:pPr>
              <w:pStyle w:val="NormalWeb"/>
              <w:spacing w:before="0" w:beforeAutospacing="0" w:after="0" w:afterAutospacing="0"/>
              <w:ind w:left="60"/>
            </w:pPr>
          </w:p>
        </w:tc>
      </w:tr>
    </w:tbl>
    <w:p w14:paraId="2C6B3D92" w14:textId="77777777" w:rsidR="00B11C41" w:rsidRDefault="00B11C41" w:rsidP="00B11C41">
      <w:pPr>
        <w:pStyle w:val="Heading4"/>
        <w:numPr>
          <w:ilvl w:val="0"/>
          <w:numId w:val="0"/>
        </w:numPr>
        <w:spacing w:before="120" w:after="0"/>
        <w:ind w:left="2520"/>
        <w:rPr>
          <w:color w:val="616161"/>
        </w:rPr>
      </w:pPr>
      <w:r>
        <w:rPr>
          <w:color w:val="616161"/>
        </w:rPr>
        <w:t>17.3.25.5 Примечания</w:t>
      </w:r>
    </w:p>
    <w:p w14:paraId="2925C755" w14:textId="77777777" w:rsidR="00B11C41" w:rsidRDefault="00B11C41" w:rsidP="00B11C41">
      <w:pPr>
        <w:pStyle w:val="NormalWeb"/>
        <w:spacing w:before="0" w:beforeAutospacing="0" w:after="0" w:afterAutospacing="0"/>
        <w:ind w:left="360"/>
        <w:rPr>
          <w:color w:val="424242"/>
        </w:rPr>
      </w:pPr>
      <w:r>
        <w:rPr>
          <w:color w:val="424242"/>
        </w:rPr>
        <w:t>База данных gpperfmon требует роли gpmon. После создания базы данных gpperfmon и роли gpmon вы можете изменить пароль для роли gpmon:</w:t>
      </w:r>
    </w:p>
    <w:p w14:paraId="295CD1AF" w14:textId="022C1353" w:rsidR="00B11C41" w:rsidRDefault="00B11C41" w:rsidP="00B11C41">
      <w:pPr>
        <w:pStyle w:val="NormalWeb"/>
        <w:spacing w:before="0" w:beforeAutospacing="0" w:after="0" w:afterAutospacing="0"/>
        <w:ind w:left="4680"/>
        <w:jc w:val="both"/>
        <w:rPr>
          <w:color w:val="424242"/>
        </w:rPr>
      </w:pPr>
      <w:r>
        <w:rPr>
          <w:color w:val="424242"/>
        </w:rPr>
        <w:t>Войдите в RT.Warehouse как суперпользователь и измените пароль gpmon с помощью команды ALTER ROLE.</w:t>
      </w:r>
    </w:p>
    <w:p w14:paraId="68E4FD3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ALTER ROLE gpmon WITH PASSWORD 'new_password' ;</w:t>
      </w:r>
    </w:p>
    <w:p w14:paraId="33D219BE" w14:textId="77777777" w:rsidR="00B11C41" w:rsidRPr="00B11C41" w:rsidRDefault="00B11C41" w:rsidP="00B11C41">
      <w:pPr>
        <w:ind w:left="360"/>
        <w:rPr>
          <w:rFonts w:cs="Times New Roman"/>
          <w:color w:val="424242"/>
          <w:sz w:val="24"/>
          <w:szCs w:val="24"/>
        </w:rPr>
      </w:pPr>
      <w:r w:rsidRPr="00B11C41">
        <w:rPr>
          <w:color w:val="424242"/>
        </w:rPr>
        <w:t>Copy</w:t>
      </w:r>
    </w:p>
    <w:p w14:paraId="1E3258CE" w14:textId="77777777" w:rsidR="00B11C41" w:rsidRDefault="00B11C41" w:rsidP="00B11C41">
      <w:pPr>
        <w:pStyle w:val="NormalWeb"/>
        <w:spacing w:before="0" w:beforeAutospacing="0" w:after="0" w:afterAutospacing="0"/>
        <w:ind w:left="360"/>
        <w:rPr>
          <w:color w:val="424242"/>
        </w:rPr>
      </w:pPr>
      <w:r>
        <w:rPr>
          <w:color w:val="424242"/>
        </w:rPr>
        <w:t>2)  Обновите пароль в файле .pgpass. Расположение файла по умолчанию — домашний каталог gpadmin (~/.pgpass). Файл .pgpass содержит строку с паролем gpmon.</w:t>
      </w:r>
    </w:p>
    <w:p w14:paraId="0C8594F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*:5432:gpperfmon:gpmon:new_password</w:t>
      </w:r>
    </w:p>
    <w:p w14:paraId="7BB01E5E" w14:textId="77777777" w:rsidR="00B11C41" w:rsidRPr="00B11C41" w:rsidRDefault="00B11C41" w:rsidP="00B11C41">
      <w:pPr>
        <w:ind w:left="360"/>
        <w:rPr>
          <w:rFonts w:cs="Times New Roman"/>
          <w:color w:val="424242"/>
          <w:sz w:val="24"/>
          <w:szCs w:val="24"/>
        </w:rPr>
      </w:pPr>
      <w:r w:rsidRPr="00B11C41">
        <w:rPr>
          <w:color w:val="424242"/>
        </w:rPr>
        <w:t>Copy</w:t>
      </w:r>
    </w:p>
    <w:p w14:paraId="2E89F229" w14:textId="77777777" w:rsidR="00B11C41" w:rsidRDefault="00B11C41" w:rsidP="00B11C41">
      <w:pPr>
        <w:pStyle w:val="NormalWeb"/>
        <w:spacing w:before="0" w:beforeAutospacing="0" w:after="0" w:afterAutospacing="0"/>
        <w:ind w:left="360"/>
        <w:rPr>
          <w:color w:val="424242"/>
        </w:rPr>
      </w:pPr>
      <w:r>
        <w:rPr>
          <w:color w:val="424242"/>
        </w:rPr>
        <w:t>Система мониторинга gpperfmon требует инициализации после запуска. Информация о мониторинге появляется через несколько минут, а не сразу после установки и запуска системы gpperfmon.</w:t>
      </w:r>
    </w:p>
    <w:p w14:paraId="7D1BEC07" w14:textId="77777777" w:rsidR="00B11C41" w:rsidRDefault="00B11C41" w:rsidP="00B11C41">
      <w:pPr>
        <w:pStyle w:val="Heading4"/>
        <w:numPr>
          <w:ilvl w:val="0"/>
          <w:numId w:val="0"/>
        </w:numPr>
        <w:spacing w:before="120" w:after="0"/>
        <w:ind w:left="2520"/>
        <w:rPr>
          <w:color w:val="616161"/>
        </w:rPr>
      </w:pPr>
      <w:r>
        <w:rPr>
          <w:color w:val="616161"/>
        </w:rPr>
        <w:t>17.3.25.6 Примеры</w:t>
      </w:r>
    </w:p>
    <w:p w14:paraId="333AC048" w14:textId="77777777" w:rsidR="00B11C41" w:rsidRDefault="00B11C41" w:rsidP="00B11C41">
      <w:pPr>
        <w:pStyle w:val="NormalWeb"/>
        <w:spacing w:before="0" w:beforeAutospacing="0" w:after="0" w:afterAutospacing="0"/>
        <w:ind w:left="360"/>
        <w:rPr>
          <w:color w:val="424242"/>
        </w:rPr>
      </w:pPr>
      <w:r>
        <w:rPr>
          <w:color w:val="424242"/>
        </w:rPr>
        <w:t>Создать только базу данных gpperfmon:</w:t>
      </w:r>
    </w:p>
    <w:p w14:paraId="6FEF47A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su - gpadmin</w:t>
      </w:r>
    </w:p>
    <w:p w14:paraId="499D703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gpperfmon_install --port 5432</w:t>
      </w:r>
    </w:p>
    <w:p w14:paraId="37E5F86B" w14:textId="77777777" w:rsidR="00B11C41" w:rsidRPr="00B11C41" w:rsidRDefault="00B11C41" w:rsidP="00B11C41">
      <w:pPr>
        <w:ind w:left="360"/>
        <w:rPr>
          <w:rFonts w:cs="Times New Roman"/>
          <w:color w:val="424242"/>
          <w:sz w:val="24"/>
          <w:szCs w:val="24"/>
        </w:rPr>
      </w:pPr>
      <w:r w:rsidRPr="00B11C41">
        <w:rPr>
          <w:color w:val="424242"/>
        </w:rPr>
        <w:t>Copy</w:t>
      </w:r>
    </w:p>
    <w:p w14:paraId="0C77FAF0" w14:textId="77777777" w:rsidR="00B11C41" w:rsidRDefault="00B11C41" w:rsidP="00B11C41">
      <w:pPr>
        <w:pStyle w:val="NormalWeb"/>
        <w:spacing w:before="0" w:beforeAutospacing="0" w:after="0" w:afterAutospacing="0"/>
        <w:ind w:left="360"/>
        <w:rPr>
          <w:color w:val="424242"/>
        </w:rPr>
      </w:pPr>
      <w:r>
        <w:rPr>
          <w:color w:val="424242"/>
        </w:rPr>
        <w:t>Создать базу данных gpperfmon, создать суперпользователя gpmon и включить агенты сбора данных:</w:t>
      </w:r>
    </w:p>
    <w:p w14:paraId="71E2896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su - gpadmin</w:t>
      </w:r>
    </w:p>
    <w:p w14:paraId="1ABE017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gpperfmon_install --enable --password changeme --port 5432</w:t>
      </w:r>
    </w:p>
    <w:p w14:paraId="064A41C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gpstop -r</w:t>
      </w:r>
    </w:p>
    <w:p w14:paraId="69C9BD63" w14:textId="77777777" w:rsidR="00B11C41" w:rsidRPr="00B11C41" w:rsidRDefault="00B11C41" w:rsidP="00B11C41">
      <w:pPr>
        <w:ind w:left="360"/>
        <w:rPr>
          <w:rFonts w:cs="Times New Roman"/>
          <w:color w:val="424242"/>
          <w:sz w:val="24"/>
          <w:szCs w:val="24"/>
        </w:rPr>
      </w:pPr>
      <w:r w:rsidRPr="00B11C41">
        <w:rPr>
          <w:color w:val="424242"/>
        </w:rPr>
        <w:t>Copy</w:t>
      </w:r>
    </w:p>
    <w:p w14:paraId="7B738036" w14:textId="77777777" w:rsidR="00B11C41" w:rsidRDefault="00B11C41" w:rsidP="00B11C41">
      <w:pPr>
        <w:pStyle w:val="Heading3"/>
        <w:numPr>
          <w:ilvl w:val="0"/>
          <w:numId w:val="0"/>
        </w:numPr>
        <w:spacing w:before="120" w:after="0"/>
        <w:ind w:left="1980"/>
        <w:rPr>
          <w:color w:val="616161"/>
        </w:rPr>
      </w:pPr>
      <w:r>
        <w:rPr>
          <w:color w:val="616161"/>
        </w:rPr>
        <w:t>17.3.26 gppkg</w:t>
      </w:r>
    </w:p>
    <w:p w14:paraId="190AA47C" w14:textId="77777777" w:rsidR="00B11C41" w:rsidRDefault="00B11C41" w:rsidP="00B11C41">
      <w:pPr>
        <w:pStyle w:val="NormalWeb"/>
        <w:spacing w:before="0" w:beforeAutospacing="0" w:after="0" w:afterAutospacing="0"/>
        <w:ind w:left="360"/>
        <w:rPr>
          <w:color w:val="424242"/>
        </w:rPr>
      </w:pPr>
      <w:r>
        <w:rPr>
          <w:color w:val="424242"/>
        </w:rPr>
        <w:t>Устанавливает расширения RT.Warehouse в формате .gppkg, такие как PL/Java, PL/R и MADlib, а также их зависимости во всем кластере.</w:t>
      </w:r>
    </w:p>
    <w:p w14:paraId="4854EF1B" w14:textId="77777777" w:rsidR="00B11C41" w:rsidRDefault="00B11C41" w:rsidP="00B11C41">
      <w:pPr>
        <w:pStyle w:val="Heading4"/>
        <w:numPr>
          <w:ilvl w:val="0"/>
          <w:numId w:val="0"/>
        </w:numPr>
        <w:spacing w:before="120" w:after="0"/>
        <w:ind w:left="2520"/>
        <w:rPr>
          <w:color w:val="616161"/>
        </w:rPr>
      </w:pPr>
      <w:r>
        <w:rPr>
          <w:color w:val="616161"/>
        </w:rPr>
        <w:t>17.3.26.1 Синтаксис</w:t>
      </w:r>
    </w:p>
    <w:p w14:paraId="7D65B24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gppkg [-i package | -u package | -r  name-version | -c]</w:t>
      </w:r>
    </w:p>
    <w:p w14:paraId="417534F8" w14:textId="3A69D510"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[-d master_data_directory] [-a] [-v]</w:t>
      </w:r>
    </w:p>
    <w:p w14:paraId="487DEC9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gppkg --migrate GPHOME_old GPHOME_new [-a] [-v]</w:t>
      </w:r>
    </w:p>
    <w:p w14:paraId="21E9C57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gppkg [-q | --query] query_option</w:t>
      </w:r>
    </w:p>
    <w:p w14:paraId="2049BFC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gppkg -? | --help | -h</w:t>
      </w:r>
    </w:p>
    <w:p w14:paraId="484DE7D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gppkg --version</w:t>
      </w:r>
    </w:p>
    <w:p w14:paraId="6FC3FAB2" w14:textId="77777777" w:rsidR="00B11C41" w:rsidRPr="00B11C41" w:rsidRDefault="00B11C41" w:rsidP="00B11C41">
      <w:pPr>
        <w:ind w:left="360"/>
        <w:rPr>
          <w:rFonts w:cs="Times New Roman"/>
          <w:color w:val="424242"/>
          <w:sz w:val="24"/>
          <w:szCs w:val="24"/>
        </w:rPr>
      </w:pPr>
      <w:r w:rsidRPr="00B11C41">
        <w:rPr>
          <w:color w:val="424242"/>
        </w:rPr>
        <w:t>Copy</w:t>
      </w:r>
    </w:p>
    <w:p w14:paraId="4C756577" w14:textId="77777777" w:rsidR="00B11C41" w:rsidRDefault="00B11C41" w:rsidP="00B11C41">
      <w:pPr>
        <w:pStyle w:val="Heading4"/>
        <w:numPr>
          <w:ilvl w:val="0"/>
          <w:numId w:val="0"/>
        </w:numPr>
        <w:spacing w:before="120" w:after="0"/>
        <w:ind w:left="2520"/>
        <w:rPr>
          <w:color w:val="616161"/>
        </w:rPr>
      </w:pPr>
      <w:r>
        <w:rPr>
          <w:color w:val="616161"/>
        </w:rPr>
        <w:lastRenderedPageBreak/>
        <w:t>17.3.26.2 Описание</w:t>
      </w:r>
    </w:p>
    <w:p w14:paraId="4EC26829" w14:textId="77777777" w:rsidR="00B11C41" w:rsidRDefault="00B11C41" w:rsidP="00B11C41">
      <w:pPr>
        <w:pStyle w:val="NormalWeb"/>
        <w:spacing w:before="0" w:beforeAutospacing="0" w:after="0" w:afterAutospacing="0"/>
        <w:ind w:left="360"/>
        <w:rPr>
          <w:color w:val="424242"/>
        </w:rPr>
      </w:pPr>
      <w:r>
        <w:rPr>
          <w:color w:val="424242"/>
        </w:rPr>
        <w:t>Утилита RT.Warehouse Package Manager (gppkg) устанавливает расширения RT.Warehouse вместе с любыми зависимостями на всех хостах в кластере. Она также автоматически установит расширения на новые хосты в случае расширения системы и восстановления сегмента.</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260F01DA"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1322D63F"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3A81F133" w14:textId="77777777" w:rsidR="00B11C41" w:rsidRDefault="00B11C41" w:rsidP="00B11C41">
            <w:pPr>
              <w:pStyle w:val="NormalWeb"/>
              <w:spacing w:before="0" w:beforeAutospacing="0" w:after="0" w:afterAutospacing="0"/>
              <w:ind w:left="360"/>
            </w:pPr>
            <w:r>
              <w:t>После серьёзного обновления RT.Warehouse необходимо снова загрузить и установить все расширения gppkg.</w:t>
            </w:r>
          </w:p>
        </w:tc>
      </w:tr>
    </w:tbl>
    <w:p w14:paraId="28C6D73F" w14:textId="77777777" w:rsidR="00B11C41" w:rsidRDefault="00B11C41" w:rsidP="00B11C41">
      <w:pPr>
        <w:pStyle w:val="Heading4"/>
        <w:numPr>
          <w:ilvl w:val="0"/>
          <w:numId w:val="0"/>
        </w:numPr>
        <w:spacing w:before="120" w:after="0"/>
        <w:ind w:left="2520"/>
        <w:rPr>
          <w:color w:val="616161"/>
        </w:rPr>
      </w:pPr>
      <w:r>
        <w:rPr>
          <w:color w:val="616161"/>
        </w:rPr>
        <w:t>17.3.26.3 Параметры</w:t>
      </w:r>
    </w:p>
    <w:p w14:paraId="6F3C5790" w14:textId="77777777" w:rsidR="00B11C41" w:rsidRDefault="00B11C41" w:rsidP="00B11C41">
      <w:pPr>
        <w:pStyle w:val="NormalWeb"/>
        <w:spacing w:before="0" w:beforeAutospacing="0" w:after="0" w:afterAutospacing="0"/>
        <w:ind w:left="360"/>
        <w:rPr>
          <w:color w:val="424242"/>
        </w:rPr>
      </w:pPr>
      <w:r>
        <w:rPr>
          <w:color w:val="424242"/>
        </w:rPr>
        <w:t>Таблица 46 — Параметры gppkg</w:t>
      </w:r>
    </w:p>
    <w:tbl>
      <w:tblPr>
        <w:tblW w:w="0" w:type="auto"/>
        <w:shd w:val="clear" w:color="auto" w:fill="FFFFFF"/>
        <w:tblCellMar>
          <w:left w:w="0" w:type="dxa"/>
          <w:right w:w="0" w:type="dxa"/>
        </w:tblCellMar>
        <w:tblLook w:val="04A0" w:firstRow="1" w:lastRow="0" w:firstColumn="1" w:lastColumn="0" w:noHBand="0" w:noVBand="1"/>
      </w:tblPr>
      <w:tblGrid>
        <w:gridCol w:w="3109"/>
        <w:gridCol w:w="6225"/>
      </w:tblGrid>
      <w:tr w:rsidR="00B11C41" w14:paraId="52CE31DB"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8F81AAE"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12490A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89D61C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5B7A92" w14:textId="77777777" w:rsidR="00B11C41" w:rsidRDefault="00B11C41" w:rsidP="00B11C41">
            <w:pPr>
              <w:ind w:left="360"/>
            </w:pPr>
            <w:r>
              <w: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7A0EFB" w14:textId="77777777" w:rsidR="00B11C41" w:rsidRDefault="00B11C41" w:rsidP="00B11C41">
            <w:pPr>
              <w:ind w:left="360"/>
            </w:pPr>
            <w:r>
              <w:t>Не запрашивать у пользователя подтверждение.</w:t>
            </w:r>
          </w:p>
        </w:tc>
      </w:tr>
      <w:tr w:rsidR="00B11C41" w14:paraId="3C5EE7B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8BD5B79" w14:textId="77777777" w:rsidR="00B11C41" w:rsidRDefault="00B11C41" w:rsidP="00B11C41">
            <w:pPr>
              <w:ind w:left="360"/>
            </w:pPr>
            <w:r>
              <w:t>-c | --clean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36B09AD" w14:textId="77777777" w:rsidR="00B11C41" w:rsidRDefault="00B11C41" w:rsidP="00B11C41">
            <w:pPr>
              <w:ind w:left="360"/>
            </w:pPr>
            <w:r>
              <w:t>Согласовывает состояние пакета кластера с состоянием хоста мастера. Запуск этого параметра после неудачной или частичной установки/удаления гарантирует, что состояние установки пакета будет согласованным во всем кластере.</w:t>
            </w:r>
          </w:p>
        </w:tc>
      </w:tr>
      <w:tr w:rsidR="00B11C41" w14:paraId="782394B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EC6EB0" w14:textId="77777777" w:rsidR="00B11C41" w:rsidRDefault="00B11C41" w:rsidP="00B11C41">
            <w:pPr>
              <w:ind w:left="360"/>
            </w:pPr>
            <w:r>
              <w:t>-d </w:t>
            </w:r>
            <w:r w:rsidRPr="00B11C41">
              <w:rPr>
                <w:i/>
                <w:iCs/>
              </w:rPr>
              <w:t>master_data_directory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C5F1E8B" w14:textId="77777777" w:rsidR="00B11C41" w:rsidRDefault="00B11C41" w:rsidP="00B11C41">
            <w:pPr>
              <w:ind w:left="360"/>
            </w:pPr>
            <w:r>
              <w:t>Каталог данных мастера. Если параметр не указан, будет использоваться значение, установленное для $MASTER_DATA_DIRECTORY.</w:t>
            </w:r>
          </w:p>
        </w:tc>
      </w:tr>
      <w:tr w:rsidR="00B11C41" w14:paraId="5624C22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80CD845" w14:textId="77777777" w:rsidR="00B11C41" w:rsidRDefault="00B11C41" w:rsidP="00B11C41">
            <w:pPr>
              <w:ind w:left="360"/>
            </w:pPr>
            <w:r>
              <w:t>-i </w:t>
            </w:r>
            <w:r w:rsidRPr="00B11C41">
              <w:rPr>
                <w:i/>
                <w:iCs/>
              </w:rPr>
              <w:t>package</w:t>
            </w:r>
            <w:r>
              <w:t> | --install=</w:t>
            </w:r>
            <w:r w:rsidRPr="00B11C41">
              <w:rPr>
                <w:i/>
                <w:iCs/>
              </w:rPr>
              <w:t>package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D193EC" w14:textId="77777777" w:rsidR="00B11C41" w:rsidRDefault="00B11C41" w:rsidP="00B11C41">
            <w:pPr>
              <w:ind w:left="360"/>
            </w:pPr>
            <w:r>
              <w:t>Устанавливает данный пакет. Это включает в себя все шаги до и после установки и установку любых зависимостей.</w:t>
            </w:r>
          </w:p>
        </w:tc>
      </w:tr>
      <w:tr w:rsidR="00B11C41" w14:paraId="7E8C704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B39A1A5" w14:textId="77777777" w:rsidR="00B11C41" w:rsidRDefault="00B11C41" w:rsidP="00B11C41">
            <w:pPr>
              <w:ind w:left="360"/>
            </w:pPr>
            <w:r>
              <w:t>--migrate </w:t>
            </w:r>
            <w:r w:rsidRPr="00B11C41">
              <w:rPr>
                <w:i/>
                <w:iCs/>
              </w:rPr>
              <w:t>GPHOME_old GPHOME_new</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CFB0F5B" w14:textId="77777777" w:rsidR="00B11C41" w:rsidRDefault="00B11C41" w:rsidP="00B11C41">
            <w:pPr>
              <w:pStyle w:val="NormalWeb"/>
              <w:spacing w:before="0" w:beforeAutospacing="0" w:after="0" w:afterAutospacing="0"/>
              <w:ind w:left="360"/>
            </w:pPr>
            <w:r>
              <w:t>Переносит пакеты из отдельного $GPHOME. Переносит пакеты из одной версии RT.Warehouse в другую.</w:t>
            </w:r>
          </w:p>
          <w:p w14:paraId="5688FCC9" w14:textId="77777777" w:rsidR="00B11C41" w:rsidRDefault="00B11C41" w:rsidP="00B11C41">
            <w:pPr>
              <w:pStyle w:val="NormalWeb"/>
              <w:spacing w:before="0" w:beforeAutospacing="0" w:after="0" w:afterAutospacing="0"/>
              <w:ind w:left="360"/>
            </w:pPr>
            <w:r>
              <w:t>Например:</w:t>
            </w:r>
          </w:p>
          <w:p w14:paraId="605685F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gppkg --migrate /usr/local/greenplum-db-&lt;old-version&gt; /usr/local/greenplum-db-&lt;new-version&gt;</w:t>
            </w:r>
          </w:p>
          <w:p w14:paraId="725EDBA7" w14:textId="77777777" w:rsidR="00B11C41" w:rsidRPr="00B11C41" w:rsidRDefault="00B11C41" w:rsidP="00B11C41">
            <w:pPr>
              <w:ind w:left="360"/>
              <w:rPr>
                <w:rFonts w:cs="Times New Roman"/>
                <w:sz w:val="24"/>
                <w:szCs w:val="24"/>
              </w:rPr>
            </w:pPr>
            <w:r>
              <w:t>Copy</w:t>
            </w:r>
          </w:p>
          <w:p w14:paraId="3C1D7DF8" w14:textId="77777777" w:rsidR="00B11C41" w:rsidRDefault="00B11C41" w:rsidP="00B11C41">
            <w:pPr>
              <w:pStyle w:val="NormalWeb"/>
              <w:spacing w:before="0" w:beforeAutospacing="0" w:after="0" w:afterAutospacing="0"/>
              <w:ind w:left="360"/>
            </w:pPr>
            <w:r>
              <w:t>При переносе пакетов должны быть выполнены следующие требования:</w:t>
            </w:r>
          </w:p>
          <w:p w14:paraId="527666F0" w14:textId="77777777" w:rsidR="00B11C41" w:rsidRDefault="00B11C41" w:rsidP="00B11C41">
            <w:pPr>
              <w:ind w:left="360"/>
            </w:pPr>
            <w:r>
              <w:t>По крайней мере, должен быть запущен инстанс мастера целевой RT.Warehouse (инстанс, установленный в </w:t>
            </w:r>
            <w:r>
              <w:rPr>
                <w:i/>
                <w:iCs/>
              </w:rPr>
              <w:t>GPHOME_new</w:t>
            </w:r>
            <w:r>
              <w:t>). Перед запуском команды gppkg запустите мастер RT.Warehouse с помощью команды gpstart -m.</w:t>
            </w:r>
          </w:p>
          <w:p w14:paraId="2357E8D8" w14:textId="77777777" w:rsidR="00B11C41" w:rsidRDefault="00B11C41" w:rsidP="00B11C41">
            <w:pPr>
              <w:spacing w:beforeAutospacing="1" w:afterAutospacing="1"/>
              <w:ind w:left="360"/>
            </w:pPr>
            <w:r>
              <w:t>Запустите утилиту gppkg из установки </w:t>
            </w:r>
            <w:r>
              <w:rPr>
                <w:i/>
                <w:iCs/>
              </w:rPr>
              <w:t>GPHOME_new</w:t>
            </w:r>
            <w:r>
              <w:t> (каталог установки для миграции).</w:t>
            </w:r>
          </w:p>
        </w:tc>
      </w:tr>
      <w:tr w:rsidR="00B11C41" w14:paraId="2D155EB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CBC040B" w14:textId="77777777" w:rsidR="00B11C41" w:rsidRDefault="00B11C41" w:rsidP="00B11C41">
            <w:pPr>
              <w:ind w:left="360"/>
            </w:pPr>
            <w:r>
              <w:t>-q | --query </w:t>
            </w:r>
            <w:r w:rsidRPr="00B11C41">
              <w:rPr>
                <w:i/>
                <w:iCs/>
              </w:rPr>
              <w:t>query_option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3F4194E" w14:textId="77777777" w:rsidR="00B11C41" w:rsidRDefault="00B11C41" w:rsidP="00B11C41">
            <w:pPr>
              <w:pStyle w:val="NormalWeb"/>
              <w:spacing w:before="0" w:beforeAutospacing="0" w:after="0" w:afterAutospacing="0"/>
              <w:ind w:left="360"/>
            </w:pPr>
            <w:r>
              <w:t>Предоставляет информацию, указанную в query_option, об установленных пакетах. За один раз можно указать только один </w:t>
            </w:r>
            <w:r>
              <w:rPr>
                <w:i/>
                <w:iCs/>
              </w:rPr>
              <w:t>query_option</w:t>
            </w:r>
            <w:r>
              <w:t xml:space="preserve">. Ниже </w:t>
            </w:r>
            <w:r>
              <w:lastRenderedPageBreak/>
              <w:t>перечислены возможные значения параметров для query_option, где &lt;package_file&gt; — имя пакета:</w:t>
            </w:r>
          </w:p>
          <w:p w14:paraId="467B69D3" w14:textId="77777777" w:rsidR="00B11C41" w:rsidRDefault="00B11C41" w:rsidP="00B11C41">
            <w:pPr>
              <w:ind w:left="360"/>
            </w:pPr>
            <w:r>
              <w:t>&lt;package_file&gt; — установлен ли указанный пакет;</w:t>
            </w:r>
          </w:p>
          <w:p w14:paraId="0797AF1A" w14:textId="77777777" w:rsidR="00B11C41" w:rsidRDefault="00B11C41" w:rsidP="00B11C41">
            <w:pPr>
              <w:spacing w:before="100" w:beforeAutospacing="1" w:after="100" w:afterAutospacing="1"/>
              <w:ind w:left="360"/>
            </w:pPr>
            <w:r>
              <w:t>--info &lt;package_file&gt; — имя, версия и другая информация об указанном пакете;</w:t>
            </w:r>
          </w:p>
          <w:p w14:paraId="61253E0D" w14:textId="77777777" w:rsidR="00B11C41" w:rsidRDefault="00B11C41" w:rsidP="00B11C41">
            <w:pPr>
              <w:spacing w:before="100" w:beforeAutospacing="1" w:after="100" w:afterAutospacing="1"/>
              <w:ind w:left="360"/>
            </w:pPr>
            <w:r>
              <w:t>--list &lt;package_file&gt; — содержимое файла указанного пакета;</w:t>
            </w:r>
          </w:p>
          <w:p w14:paraId="6CCA6F1B" w14:textId="77777777" w:rsidR="00B11C41" w:rsidRDefault="00B11C41" w:rsidP="00B11C41">
            <w:pPr>
              <w:spacing w:before="100" w:beforeAutospacing="1" w:after="100" w:afterAutospacing="1"/>
              <w:ind w:left="360"/>
            </w:pPr>
            <w:r>
              <w:t>--all — список всех установленных пакетов.</w:t>
            </w:r>
          </w:p>
        </w:tc>
      </w:tr>
      <w:tr w:rsidR="00B11C41" w14:paraId="3E6097B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7DF485B" w14:textId="77777777" w:rsidR="00B11C41" w:rsidRDefault="00B11C41" w:rsidP="00B11C41">
            <w:pPr>
              <w:ind w:left="360"/>
            </w:pPr>
            <w:r>
              <w:lastRenderedPageBreak/>
              <w:t>-r </w:t>
            </w:r>
            <w:r w:rsidRPr="00B11C41">
              <w:rPr>
                <w:i/>
                <w:iCs/>
              </w:rPr>
              <w:t>name-version</w:t>
            </w:r>
            <w:r>
              <w:t> | --remove=</w:t>
            </w:r>
            <w:r w:rsidRPr="00B11C41">
              <w:rPr>
                <w:i/>
                <w:iCs/>
              </w:rPr>
              <w:t>name-version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BE7958A" w14:textId="77777777" w:rsidR="00B11C41" w:rsidRDefault="00B11C41" w:rsidP="00B11C41">
            <w:pPr>
              <w:ind w:left="360"/>
            </w:pPr>
            <w:r>
              <w:t>Удаляет указанный пакет.</w:t>
            </w:r>
          </w:p>
        </w:tc>
      </w:tr>
      <w:tr w:rsidR="00B11C41" w14:paraId="7058F21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AA07E0" w14:textId="77777777" w:rsidR="00B11C41" w:rsidRDefault="00B11C41" w:rsidP="00B11C41">
            <w:pPr>
              <w:ind w:left="360"/>
            </w:pPr>
            <w:r>
              <w:t>-u </w:t>
            </w:r>
            <w:r w:rsidRPr="00B11C41">
              <w:rPr>
                <w:i/>
                <w:iCs/>
              </w:rPr>
              <w:t>package</w:t>
            </w:r>
            <w:r>
              <w:t> | --update=</w:t>
            </w:r>
            <w:r w:rsidRPr="00B11C41">
              <w:rPr>
                <w:i/>
                <w:iCs/>
              </w:rPr>
              <w:t>package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7FCEA87" w14:textId="77777777" w:rsidR="00B11C41" w:rsidRDefault="00B11C41" w:rsidP="00B11C41">
            <w:pPr>
              <w:pStyle w:val="NormalWeb"/>
              <w:spacing w:before="0" w:beforeAutospacing="0" w:after="0" w:afterAutospacing="0"/>
              <w:ind w:left="360"/>
            </w:pPr>
            <w:r>
              <w:t>Обновляет данный пакет.</w:t>
            </w:r>
          </w:p>
          <w:p w14:paraId="0CBE01D5" w14:textId="77777777" w:rsidR="00B11C41" w:rsidRDefault="00B11C41" w:rsidP="00B11C41">
            <w:pPr>
              <w:pStyle w:val="NormalWeb"/>
              <w:spacing w:before="0" w:beforeAutospacing="0" w:after="0" w:afterAutospacing="0"/>
              <w:ind w:left="360"/>
            </w:pPr>
            <w:r>
              <w:rPr>
                <w:rStyle w:val="Strong"/>
                <w:rFonts w:eastAsiaTheme="majorEastAsia"/>
              </w:rPr>
              <w:t>Внимание</w:t>
            </w:r>
            <w:r>
              <w:t>. Процесс обновления пакета включает удаление всех предыдущих версий системных объектов, связанных с пакетом. Например, удаляются предыдущие версии общих библиотек. После процесса обновления функция базы данных завершится ошибкой при её вызове, если функция ссылается на файл пакета, который был удалён.</w:t>
            </w:r>
          </w:p>
        </w:tc>
      </w:tr>
      <w:tr w:rsidR="00B11C41" w14:paraId="396D848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4D230C"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D463509" w14:textId="77777777" w:rsidR="00B11C41" w:rsidRDefault="00B11C41" w:rsidP="00B11C41">
            <w:pPr>
              <w:ind w:left="360"/>
            </w:pPr>
            <w:r>
              <w:t>Отображает версию этой утилиты.</w:t>
            </w:r>
          </w:p>
        </w:tc>
      </w:tr>
      <w:tr w:rsidR="00B11C41" w14:paraId="4D62FC8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81AB86" w14:textId="77777777" w:rsidR="00B11C41" w:rsidRDefault="00B11C41" w:rsidP="00B11C41">
            <w:pPr>
              <w:ind w:left="360"/>
            </w:pPr>
            <w:r>
              <w:t>-v | --verbose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9DF8EA" w14:textId="77777777" w:rsidR="00B11C41" w:rsidRDefault="00B11C41" w:rsidP="00B11C41">
            <w:pPr>
              <w:ind w:left="360"/>
            </w:pPr>
            <w:r>
              <w:t>Задаёт подробный уровень ведения журнала.</w:t>
            </w:r>
          </w:p>
        </w:tc>
      </w:tr>
      <w:tr w:rsidR="00B11C41" w14:paraId="232680C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97F9B5D" w14:textId="77777777" w:rsidR="00B11C41" w:rsidRDefault="00B11C41" w:rsidP="00B11C41">
            <w:pPr>
              <w:ind w:left="360"/>
            </w:pPr>
            <w:r>
              <w:t>-? | -h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783F6F" w14:textId="77777777" w:rsidR="00B11C41" w:rsidRDefault="00B11C41" w:rsidP="00B11C41">
            <w:pPr>
              <w:ind w:left="360"/>
            </w:pPr>
            <w:r>
              <w:t>Отображает интерактивную справку.</w:t>
            </w:r>
          </w:p>
        </w:tc>
      </w:tr>
    </w:tbl>
    <w:p w14:paraId="172845DD" w14:textId="77777777" w:rsidR="00B11C41" w:rsidRDefault="00B11C41" w:rsidP="00B11C41">
      <w:pPr>
        <w:pStyle w:val="Heading3"/>
        <w:numPr>
          <w:ilvl w:val="0"/>
          <w:numId w:val="0"/>
        </w:numPr>
        <w:spacing w:before="120" w:after="0"/>
        <w:ind w:left="1980"/>
        <w:rPr>
          <w:color w:val="616161"/>
        </w:rPr>
      </w:pPr>
      <w:r>
        <w:rPr>
          <w:color w:val="616161"/>
        </w:rPr>
        <w:t>17.3.27 gprecoverseg</w:t>
      </w:r>
    </w:p>
    <w:p w14:paraId="7F0CFFC1" w14:textId="77777777" w:rsidR="00B11C41" w:rsidRDefault="00B11C41" w:rsidP="00B11C41">
      <w:pPr>
        <w:pStyle w:val="NormalWeb"/>
        <w:spacing w:before="0" w:beforeAutospacing="0" w:after="0" w:afterAutospacing="0"/>
        <w:ind w:left="360"/>
        <w:rPr>
          <w:color w:val="424242"/>
        </w:rPr>
      </w:pPr>
      <w:r>
        <w:rPr>
          <w:color w:val="424242"/>
        </w:rPr>
        <w:t>Восстанавливает основной или зеркальный инстанс сегмента, который был помечен как отключённый (если зеркалирование включено).</w:t>
      </w:r>
    </w:p>
    <w:p w14:paraId="30BC9277" w14:textId="77777777" w:rsidR="00B11C41" w:rsidRDefault="00B11C41" w:rsidP="00B11C41">
      <w:pPr>
        <w:pStyle w:val="Heading4"/>
        <w:numPr>
          <w:ilvl w:val="0"/>
          <w:numId w:val="0"/>
        </w:numPr>
        <w:spacing w:before="120" w:after="0"/>
        <w:ind w:left="2520"/>
        <w:rPr>
          <w:color w:val="616161"/>
        </w:rPr>
      </w:pPr>
      <w:r>
        <w:rPr>
          <w:color w:val="616161"/>
        </w:rPr>
        <w:t>17.3.27.1 Синтаксис</w:t>
      </w:r>
    </w:p>
    <w:p w14:paraId="4D4BA2B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gprecoverseg [-p new_recover_host[,...]] | -i recover_config_file] [-d master_data_directory]</w:t>
      </w:r>
    </w:p>
    <w:p w14:paraId="69AF1FBF" w14:textId="0BFB4BEE"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[-B parallel_processes] [-F [-s]] [-a] [-q]</w:t>
      </w:r>
    </w:p>
    <w:p w14:paraId="7E61E296" w14:textId="429CA6AD"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[--no-progress] [-l logfile_directory]</w:t>
      </w:r>
    </w:p>
    <w:p w14:paraId="0C3E8C88"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6A1F06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gprecoverseg -r</w:t>
      </w:r>
    </w:p>
    <w:p w14:paraId="1D91A08D"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6C90CF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gprecoverseg -o output_recover_config_file</w:t>
      </w:r>
    </w:p>
    <w:p w14:paraId="1A039ECD" w14:textId="0EB3240D"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[-p new_recover_host[,...]]</w:t>
      </w:r>
    </w:p>
    <w:p w14:paraId="17EFD8FF"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67645CC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gprecoverseg -? | --help</w:t>
      </w:r>
    </w:p>
    <w:p w14:paraId="1048AD64"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4F30A06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gprecoverseg --version</w:t>
      </w:r>
    </w:p>
    <w:p w14:paraId="17868FC6" w14:textId="77777777" w:rsidR="00B11C41" w:rsidRPr="00B11C41" w:rsidRDefault="00B11C41" w:rsidP="00B11C41">
      <w:pPr>
        <w:ind w:left="360"/>
        <w:rPr>
          <w:rFonts w:cs="Times New Roman"/>
          <w:color w:val="424242"/>
          <w:sz w:val="24"/>
          <w:szCs w:val="24"/>
        </w:rPr>
      </w:pPr>
      <w:r w:rsidRPr="00B11C41">
        <w:rPr>
          <w:color w:val="424242"/>
        </w:rPr>
        <w:t>Copy</w:t>
      </w:r>
    </w:p>
    <w:p w14:paraId="2046582D" w14:textId="77777777" w:rsidR="00B11C41" w:rsidRDefault="00B11C41" w:rsidP="00B11C41">
      <w:pPr>
        <w:pStyle w:val="Heading4"/>
        <w:numPr>
          <w:ilvl w:val="0"/>
          <w:numId w:val="0"/>
        </w:numPr>
        <w:spacing w:before="120" w:after="0"/>
        <w:ind w:left="2520"/>
        <w:rPr>
          <w:color w:val="616161"/>
        </w:rPr>
      </w:pPr>
      <w:r>
        <w:rPr>
          <w:color w:val="616161"/>
        </w:rPr>
        <w:t>17.3.27.2 Описание</w:t>
      </w:r>
    </w:p>
    <w:p w14:paraId="45B1877F" w14:textId="77777777" w:rsidR="00B11C41" w:rsidRDefault="00B11C41" w:rsidP="00B11C41">
      <w:pPr>
        <w:pStyle w:val="NormalWeb"/>
        <w:spacing w:before="0" w:beforeAutospacing="0" w:after="0" w:afterAutospacing="0"/>
        <w:ind w:left="360"/>
        <w:rPr>
          <w:color w:val="424242"/>
        </w:rPr>
      </w:pPr>
      <w:r>
        <w:rPr>
          <w:color w:val="424242"/>
        </w:rPr>
        <w:t xml:space="preserve">В системе с включёнными зеркалами утилита gprecoverseg реактивирует отказавший инстанс сегмента и идентифицирует изменённые файлы базы данных, требующие ресинхронизации. После того, как gprecoverseg завершит этот процесс, система </w:t>
      </w:r>
      <w:r>
        <w:rPr>
          <w:color w:val="424242"/>
        </w:rPr>
        <w:lastRenderedPageBreak/>
        <w:t>перейдёт в режим ресинхронизации, пока восстановленный сегмент не будет обновлён. Система активна и полностью работоспособна во время ресинхронизации.</w:t>
      </w:r>
    </w:p>
    <w:p w14:paraId="46A7E21C" w14:textId="77777777" w:rsidR="00B11C41" w:rsidRDefault="00B11C41" w:rsidP="00B11C41">
      <w:pPr>
        <w:pStyle w:val="NormalWeb"/>
        <w:spacing w:before="0" w:beforeAutospacing="0" w:after="0" w:afterAutospacing="0"/>
        <w:ind w:left="360"/>
        <w:rPr>
          <w:color w:val="424242"/>
        </w:rPr>
      </w:pPr>
      <w:r>
        <w:rPr>
          <w:color w:val="424242"/>
        </w:rPr>
        <w:t>Во время инкрементного восстановления (параметр -F не ​​указан), если gprecoverseg обнаруживает инстанс сегмента с отключённым зеркалированием в системе с включёнными зеркалами, утилита сообщает, что зеркалирование отключено для сегмента, и не пытается восстановить этот инстанс сегмента, и продолжает процесс восстановления.</w:t>
      </w:r>
    </w:p>
    <w:p w14:paraId="319A373F" w14:textId="77777777" w:rsidR="00B11C41" w:rsidRDefault="00B11C41" w:rsidP="00B11C41">
      <w:pPr>
        <w:pStyle w:val="NormalWeb"/>
        <w:spacing w:before="0" w:beforeAutospacing="0" w:after="0" w:afterAutospacing="0"/>
        <w:ind w:left="360"/>
        <w:rPr>
          <w:color w:val="424242"/>
        </w:rPr>
      </w:pPr>
      <w:r>
        <w:rPr>
          <w:color w:val="424242"/>
        </w:rPr>
        <w:t>Инстанс сегмента может выйти из строя по нескольким причинам, например, из-за сбоя хоста, сбоя сети или сбоя диска. Когда инстанс сегмента выходит из строя, его статус отмечается как отключённый в системном каталоге RT.Warehouse, а его зеркало активируется в режиме отслеживания изменений. Чтобы снова запустить отказавший инстанс сегмента, необходимо сначала исправить проблему, из-за которой произошёл сбой, а затем восстановить инстанс сегмента в RT.Warehouse с помощью gprecoverseg.</w:t>
      </w:r>
    </w:p>
    <w:p w14:paraId="04463505" w14:textId="77777777" w:rsidR="00B11C41" w:rsidRDefault="00B11C41" w:rsidP="00B11C41">
      <w:pPr>
        <w:pStyle w:val="NormalWeb"/>
        <w:spacing w:before="0" w:beforeAutospacing="0" w:after="0" w:afterAutospacing="0"/>
        <w:ind w:left="360"/>
        <w:rPr>
          <w:color w:val="424242"/>
        </w:rPr>
      </w:pPr>
      <w:r>
        <w:rPr>
          <w:color w:val="424242"/>
        </w:rPr>
        <w:t>Для восстановления сегмента с помощью gprecoverseg необходимо наличие активного зеркала для восстановления. Для систем, в которых не включено зеркалирование, или в случае двойного сбоя (одновременное отключение основного и зеркального сегмента), необходимо вручную предпринять шаги для восстановления отказавших инстансов сегмента, а затем выполнить перезагрузку системы, чтобы сегменты снова были работоспособны Например, эта команда перезапускает систему.</w:t>
      </w:r>
    </w:p>
    <w:p w14:paraId="146CBF1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gpstop -r</w:t>
      </w:r>
    </w:p>
    <w:p w14:paraId="2AEB604C" w14:textId="77777777" w:rsidR="00B11C41" w:rsidRPr="00B11C41" w:rsidRDefault="00B11C41" w:rsidP="00B11C41">
      <w:pPr>
        <w:ind w:left="360"/>
        <w:rPr>
          <w:rFonts w:cs="Times New Roman"/>
          <w:color w:val="424242"/>
          <w:sz w:val="24"/>
          <w:szCs w:val="24"/>
        </w:rPr>
      </w:pPr>
      <w:r w:rsidRPr="00B11C41">
        <w:rPr>
          <w:color w:val="424242"/>
        </w:rPr>
        <w:t>Copy</w:t>
      </w:r>
    </w:p>
    <w:p w14:paraId="22DA0B05" w14:textId="77777777" w:rsidR="00B11C41" w:rsidRDefault="00B11C41" w:rsidP="00B11C41">
      <w:pPr>
        <w:pStyle w:val="NormalWeb"/>
        <w:spacing w:before="0" w:beforeAutospacing="0" w:after="0" w:afterAutospacing="0"/>
        <w:ind w:left="360"/>
        <w:rPr>
          <w:color w:val="424242"/>
        </w:rPr>
      </w:pPr>
      <w:r>
        <w:rPr>
          <w:color w:val="424242"/>
        </w:rPr>
        <w:t>По умолчанию отказавший сегмент восстанавливается на месте, что означает, что система возвращает сегмент в работоспособный режим на том же хосте и в том же месте каталога данных, на котором он был изначально настроен. В этом случае используйте следующий формат файла конфигурации восстановления (с помощью -i).</w:t>
      </w:r>
    </w:p>
    <w:p w14:paraId="21E5764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&lt;failed_host_address&gt;|&lt;port&gt;|&lt;data_directory&gt;</w:t>
      </w:r>
    </w:p>
    <w:p w14:paraId="7AF6D20F" w14:textId="77777777" w:rsidR="00B11C41" w:rsidRPr="00B11C41" w:rsidRDefault="00B11C41" w:rsidP="00B11C41">
      <w:pPr>
        <w:ind w:left="360"/>
        <w:rPr>
          <w:rFonts w:cs="Times New Roman"/>
          <w:color w:val="424242"/>
          <w:sz w:val="24"/>
          <w:szCs w:val="24"/>
        </w:rPr>
      </w:pPr>
      <w:r w:rsidRPr="00B11C41">
        <w:rPr>
          <w:color w:val="424242"/>
        </w:rPr>
        <w:t>Copy</w:t>
      </w:r>
    </w:p>
    <w:p w14:paraId="69E594F7" w14:textId="77777777" w:rsidR="00B11C41" w:rsidRDefault="00B11C41" w:rsidP="00B11C41">
      <w:pPr>
        <w:pStyle w:val="NormalWeb"/>
        <w:spacing w:before="0" w:beforeAutospacing="0" w:after="0" w:afterAutospacing="0"/>
        <w:ind w:left="360"/>
        <w:rPr>
          <w:color w:val="424242"/>
        </w:rPr>
      </w:pPr>
      <w:r>
        <w:rPr>
          <w:color w:val="424242"/>
        </w:rPr>
        <w:t>В некоторых случаях это может быть невозможно (например, если хост был физически повреждён и не может быть восстановлен). В этой ситуации gprecoverseg позволяет вам восстанавливать отказавшие сегменты на новый хост (используя -p), в альтернативном местоположении каталога данных на ваших оставшихся живых хостах сегментов (используя -s) или предоставляя файл конфигурации восстановления (используя -i) в следующем формате. Слово SPACE указывает расположение необходимого места. Не добавляйте дополнительных пробелов.</w:t>
      </w:r>
    </w:p>
    <w:p w14:paraId="2790A9D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&lt;failed_host_address&gt;|&lt;port&gt;|&lt;data_directory&gt;SPACE</w:t>
      </w:r>
    </w:p>
    <w:p w14:paraId="73CF617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&lt;recovery_host_address&gt;|&lt;port&gt;|&lt;data_directory&gt;</w:t>
      </w:r>
    </w:p>
    <w:p w14:paraId="75DBB27A" w14:textId="77777777" w:rsidR="00B11C41" w:rsidRPr="00B11C41" w:rsidRDefault="00B11C41" w:rsidP="00B11C41">
      <w:pPr>
        <w:ind w:left="360"/>
        <w:rPr>
          <w:rFonts w:cs="Times New Roman"/>
          <w:color w:val="424242"/>
          <w:sz w:val="24"/>
          <w:szCs w:val="24"/>
        </w:rPr>
      </w:pPr>
      <w:r w:rsidRPr="00B11C41">
        <w:rPr>
          <w:color w:val="424242"/>
        </w:rPr>
        <w:t>Copy</w:t>
      </w:r>
    </w:p>
    <w:p w14:paraId="085AE9D6" w14:textId="77777777" w:rsidR="00B11C41" w:rsidRDefault="00B11C41" w:rsidP="00B11C41">
      <w:pPr>
        <w:pStyle w:val="NormalWeb"/>
        <w:spacing w:before="0" w:beforeAutospacing="0" w:after="0" w:afterAutospacing="0"/>
        <w:ind w:left="360"/>
        <w:rPr>
          <w:color w:val="424242"/>
        </w:rPr>
      </w:pPr>
      <w:r>
        <w:rPr>
          <w:color w:val="424242"/>
        </w:rPr>
        <w:t>Таблица системного каталога gp_segment_configuration может помочь вам определить текущую конфигурацию сегмента, чтобы вы могли спланировать конфигурацию восстановления зеркала. Например, выполните следующий запрос:</w:t>
      </w:r>
    </w:p>
    <w:p w14:paraId="22C95F6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SELECT dbid, content, address, port, datadir</w:t>
      </w:r>
    </w:p>
    <w:p w14:paraId="225ECAA4" w14:textId="00C3E3E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FROM gp_segment_configuration</w:t>
      </w:r>
    </w:p>
    <w:p w14:paraId="2990BA97" w14:textId="760A49FD"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ORDER BY dbid;</w:t>
      </w:r>
    </w:p>
    <w:p w14:paraId="3052F17F" w14:textId="77777777" w:rsidR="00B11C41" w:rsidRPr="00B11C41" w:rsidRDefault="00B11C41" w:rsidP="00B11C41">
      <w:pPr>
        <w:ind w:left="360"/>
        <w:rPr>
          <w:rFonts w:cs="Times New Roman"/>
          <w:color w:val="424242"/>
          <w:sz w:val="24"/>
          <w:szCs w:val="24"/>
        </w:rPr>
      </w:pPr>
      <w:r w:rsidRPr="00B11C41">
        <w:rPr>
          <w:color w:val="424242"/>
        </w:rPr>
        <w:t>Copy</w:t>
      </w:r>
    </w:p>
    <w:p w14:paraId="79076947" w14:textId="77777777" w:rsidR="00B11C41" w:rsidRDefault="00B11C41" w:rsidP="00B11C41">
      <w:pPr>
        <w:pStyle w:val="NormalWeb"/>
        <w:spacing w:before="0" w:beforeAutospacing="0" w:after="0" w:afterAutospacing="0"/>
        <w:ind w:left="360"/>
        <w:rPr>
          <w:color w:val="424242"/>
        </w:rPr>
      </w:pPr>
      <w:r>
        <w:rPr>
          <w:color w:val="424242"/>
        </w:rPr>
        <w:t>На новом восстановленном хосте сегмента должен быть предварительно установлено программное обеспечение RT.Warehouse, а также он должен быть настроен точно так же, как существующие хосты сегмента. Запасной каталог данных должен существовать на всех хостах текущего настроенного сегмента и иметь достаточно места на диске для размещения отказавших сегментов.</w:t>
      </w:r>
    </w:p>
    <w:p w14:paraId="2C5EC853" w14:textId="77777777" w:rsidR="00B11C41" w:rsidRDefault="00B11C41" w:rsidP="00B11C41">
      <w:pPr>
        <w:pStyle w:val="NormalWeb"/>
        <w:spacing w:before="0" w:beforeAutospacing="0" w:after="0" w:afterAutospacing="0"/>
        <w:ind w:left="360"/>
        <w:rPr>
          <w:color w:val="424242"/>
        </w:rPr>
      </w:pPr>
      <w:r>
        <w:rPr>
          <w:color w:val="424242"/>
        </w:rPr>
        <w:t xml:space="preserve">В процессе восстановления сегмент снова помечается как активный в системном каталоге RT.Warehouse, а затем запускается процесс ресинхронизации, чтобы актуализировать состояние транзакций сегмента с учётом последних изменений. </w:t>
      </w:r>
      <w:r>
        <w:rPr>
          <w:color w:val="424242"/>
        </w:rPr>
        <w:lastRenderedPageBreak/>
        <w:t>Система активна и доступна во время ресинхронизации. Чтобы проверить статус выполнения процесса ресинхронизации:</w:t>
      </w:r>
    </w:p>
    <w:p w14:paraId="4B37D17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gpstate -m</w:t>
      </w:r>
    </w:p>
    <w:p w14:paraId="376BE713" w14:textId="77777777" w:rsidR="00B11C41" w:rsidRPr="00B11C41" w:rsidRDefault="00B11C41" w:rsidP="00B11C41">
      <w:pPr>
        <w:ind w:left="360"/>
        <w:rPr>
          <w:rFonts w:cs="Times New Roman"/>
          <w:color w:val="424242"/>
          <w:sz w:val="24"/>
          <w:szCs w:val="24"/>
        </w:rPr>
      </w:pPr>
      <w:r w:rsidRPr="00B11C41">
        <w:rPr>
          <w:color w:val="424242"/>
        </w:rPr>
        <w:t>Copy</w:t>
      </w:r>
    </w:p>
    <w:p w14:paraId="418C8EC2" w14:textId="77777777" w:rsidR="00B11C41" w:rsidRDefault="00B11C41" w:rsidP="00B11C41">
      <w:pPr>
        <w:pStyle w:val="Heading4"/>
        <w:numPr>
          <w:ilvl w:val="0"/>
          <w:numId w:val="0"/>
        </w:numPr>
        <w:spacing w:before="120" w:after="0"/>
        <w:ind w:left="2520"/>
        <w:rPr>
          <w:color w:val="616161"/>
        </w:rPr>
      </w:pPr>
      <w:r>
        <w:rPr>
          <w:color w:val="616161"/>
        </w:rPr>
        <w:t>17.3.27.3 Параметры</w:t>
      </w:r>
    </w:p>
    <w:p w14:paraId="484D6D8F" w14:textId="77777777" w:rsidR="00B11C41" w:rsidRDefault="00B11C41" w:rsidP="00B11C41">
      <w:pPr>
        <w:pStyle w:val="NormalWeb"/>
        <w:spacing w:before="0" w:beforeAutospacing="0" w:after="0" w:afterAutospacing="0"/>
        <w:ind w:left="360"/>
        <w:rPr>
          <w:color w:val="424242"/>
        </w:rPr>
      </w:pPr>
      <w:r>
        <w:rPr>
          <w:color w:val="424242"/>
        </w:rPr>
        <w:t>Таблица 47 — Параметры gprecoverseg</w:t>
      </w:r>
    </w:p>
    <w:tbl>
      <w:tblPr>
        <w:tblW w:w="0" w:type="auto"/>
        <w:shd w:val="clear" w:color="auto" w:fill="FFFFFF"/>
        <w:tblCellMar>
          <w:left w:w="0" w:type="dxa"/>
          <w:right w:w="0" w:type="dxa"/>
        </w:tblCellMar>
        <w:tblLook w:val="04A0" w:firstRow="1" w:lastRow="0" w:firstColumn="1" w:lastColumn="0" w:noHBand="0" w:noVBand="1"/>
      </w:tblPr>
      <w:tblGrid>
        <w:gridCol w:w="2952"/>
        <w:gridCol w:w="6382"/>
      </w:tblGrid>
      <w:tr w:rsidR="00B11C41" w14:paraId="70B04703"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D70F2EB"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12417C2"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7E7A75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A1409E" w14:textId="77777777" w:rsidR="00B11C41" w:rsidRDefault="00B11C41" w:rsidP="00B11C41">
            <w:pPr>
              <w:ind w:left="360"/>
            </w:pPr>
            <w:r>
              <w: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638B0EA" w14:textId="77777777" w:rsidR="00B11C41" w:rsidRDefault="00B11C41" w:rsidP="00B11C41">
            <w:pPr>
              <w:ind w:left="360"/>
            </w:pPr>
            <w:r>
              <w:t>Не запрашивать у пользователя подтверждение.</w:t>
            </w:r>
          </w:p>
        </w:tc>
      </w:tr>
      <w:tr w:rsidR="00B11C41" w14:paraId="13BDCE8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D0CC15A" w14:textId="77777777" w:rsidR="00B11C41" w:rsidRDefault="00B11C41" w:rsidP="00B11C41">
            <w:pPr>
              <w:ind w:left="360"/>
            </w:pPr>
            <w:r>
              <w:t>-B </w:t>
            </w:r>
            <w:r w:rsidRPr="00B11C41">
              <w:rPr>
                <w:i/>
                <w:iCs/>
              </w:rPr>
              <w:t>parallel_processes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626B5F" w14:textId="77777777" w:rsidR="00B11C41" w:rsidRDefault="00B11C41" w:rsidP="00B11C41">
            <w:pPr>
              <w:ind w:left="360"/>
            </w:pPr>
            <w:r>
              <w:t>Количество сегментов для параллельного восстановления. Если не указано иное, утилита запустит до 16 параллельных процессов в зависимости от того, сколько инстансов сегментов необходимо восстановить.</w:t>
            </w:r>
          </w:p>
        </w:tc>
      </w:tr>
      <w:tr w:rsidR="00B11C41" w14:paraId="65550D6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3A9525B" w14:textId="77777777" w:rsidR="00B11C41" w:rsidRDefault="00B11C41" w:rsidP="00B11C41">
            <w:pPr>
              <w:ind w:left="360"/>
            </w:pPr>
            <w:r>
              <w:t>-d </w:t>
            </w:r>
            <w:r w:rsidRPr="00B11C41">
              <w:rPr>
                <w:i/>
                <w:iCs/>
              </w:rPr>
              <w:t>master_data_directory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1C95F2D" w14:textId="77777777" w:rsidR="00B11C41" w:rsidRDefault="00B11C41" w:rsidP="00B11C41">
            <w:pPr>
              <w:ind w:left="360"/>
            </w:pPr>
            <w:r>
              <w:t>Опционально. Каталог данных хоста мастера. Если параметр не указан, будет использоваться значение, установленное для $MASTER_DATA_DIRECTORY.</w:t>
            </w:r>
          </w:p>
        </w:tc>
      </w:tr>
      <w:tr w:rsidR="00B11C41" w14:paraId="203F938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EFE9E9" w14:textId="77777777" w:rsidR="00B11C41" w:rsidRDefault="00B11C41" w:rsidP="00B11C41">
            <w:pPr>
              <w:ind w:left="360"/>
            </w:pPr>
            <w:r>
              <w:t>-F</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0ED39AE" w14:textId="77777777" w:rsidR="00B11C41" w:rsidRDefault="00B11C41" w:rsidP="00B11C41">
            <w:pPr>
              <w:pStyle w:val="NormalWeb"/>
              <w:spacing w:before="0" w:beforeAutospacing="0" w:after="0" w:afterAutospacing="0"/>
              <w:ind w:left="360"/>
            </w:pPr>
            <w:r>
              <w:t>Опционально. Выполните полную копию (full recovery) инстанса активного сегмента, чтобы восстановить отказавший сегмент. По умолчанию копируются только те инкрементные изменения, которые произошли во время остановки сегмента.</w:t>
            </w:r>
          </w:p>
          <w:p w14:paraId="17CA9E3B" w14:textId="77777777" w:rsidR="00B11C41" w:rsidRDefault="00B11C41" w:rsidP="00B11C41">
            <w:pPr>
              <w:pStyle w:val="NormalWeb"/>
              <w:spacing w:before="0" w:beforeAutospacing="0" w:after="0" w:afterAutospacing="0"/>
              <w:ind w:left="360"/>
            </w:pPr>
            <w:r>
              <w:t>Для больших баз данных полное восстановление может занять много времени, поэтому gprecoverseg отображает текущую оценку хода завершения копирования для каждого сегмента. Ход выполнения для каждого сегмента обновляется раз в секунду с использованием управляющих кодов ANSI для обновления строки для каждого сегмента на месте. Если вы перенаправляете вывод gprecoverseg в файл или если escape-коды ANSI не работают правильно на вашем терминале, вы можете включить параметр -s в командную строку, чтобы Не включать escape-коды ANSI. Это выводит новую строку один раз в секунду для каждого сегмента. Включите параметр --no-progress, чтобы полностью отключить отчёты о ходе выполнения.</w:t>
            </w:r>
          </w:p>
          <w:p w14:paraId="532504FD" w14:textId="77777777" w:rsidR="00B11C41" w:rsidRDefault="00B11C41" w:rsidP="00B11C41">
            <w:pPr>
              <w:pStyle w:val="NormalWeb"/>
              <w:spacing w:before="0" w:beforeAutospacing="0" w:after="0" w:afterAutospacing="0"/>
              <w:ind w:left="360"/>
            </w:pPr>
            <w:r>
              <w:rPr>
                <w:rStyle w:val="Strong"/>
                <w:rFonts w:eastAsiaTheme="majorEastAsia"/>
              </w:rPr>
              <w:t>Внимание</w:t>
            </w:r>
            <w:r>
              <w:t>. Полное восстановление удаляет каталог данных инстанса сегмента, вышедшего из строя, перед копированием данных из активного (текущего основного) инстанса сегмента. Перед выполнением полного восстановления убедитесь, что сбой сегмента не привёл к повреждению данных и что все проблемы с диском сегмента хоста устранены.</w:t>
            </w:r>
          </w:p>
          <w:p w14:paraId="4E3D49A8" w14:textId="77777777" w:rsidR="00B11C41" w:rsidRDefault="00B11C41" w:rsidP="00B11C41">
            <w:pPr>
              <w:pStyle w:val="NormalWeb"/>
              <w:spacing w:before="0" w:beforeAutospacing="0" w:after="0" w:afterAutospacing="0"/>
              <w:ind w:left="360"/>
            </w:pPr>
            <w:r>
              <w:t xml:space="preserve">Кроме того, для полного восстановления утилита не восстанавливает пользовательские файлы, которые хранятся в каталоге данных инстанса сегмента, даже если пользовательские файлы также находятся в активном инстансе сегмента. Вы должны восстановить </w:t>
            </w:r>
            <w:r>
              <w:lastRenderedPageBreak/>
              <w:t>пользовательские файлы вручную. Например, при использовании протокола gpfdists (gpfdist с SSL-шифрованием) для управления внешними данными, файлы сертификатов клиента требуются в каталоге инстанса сегмента $PGDATA/gpfdists. Эти файлы не восстанавливаются.</w:t>
            </w:r>
          </w:p>
        </w:tc>
      </w:tr>
      <w:tr w:rsidR="00B11C41" w14:paraId="31B1294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20AEE7E" w14:textId="77777777" w:rsidR="00B11C41" w:rsidRDefault="00B11C41" w:rsidP="00B11C41">
            <w:pPr>
              <w:ind w:left="360"/>
            </w:pPr>
            <w:r>
              <w:lastRenderedPageBreak/>
              <w:t>-i </w:t>
            </w:r>
            <w:r w:rsidRPr="00B11C41">
              <w:rPr>
                <w:i/>
                <w:iCs/>
              </w:rPr>
              <w:t>recover_config_file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86C32D0" w14:textId="77777777" w:rsidR="00B11C41" w:rsidRDefault="00B11C41" w:rsidP="00B11C41">
            <w:pPr>
              <w:pStyle w:val="NormalWeb"/>
              <w:spacing w:before="0" w:beforeAutospacing="0" w:after="0" w:afterAutospacing="0"/>
              <w:ind w:left="360"/>
            </w:pPr>
            <w:r>
              <w:t>Задаёт имя файла с подробностями о неисправных сегментах, которые необходимо восстановить. Каждая строка в файле имеет следующий формат. Слово SPACE указывает расположение необходимого пробела. Не добавляйте дополнительные пробелы.</w:t>
            </w:r>
          </w:p>
          <w:p w14:paraId="29E623A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&lt;failed_host_address&gt;|&lt;port&gt;|&lt;data_directory&gt;SPACE</w:t>
            </w:r>
          </w:p>
          <w:p w14:paraId="7CF2086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&lt;recovery_host_address&gt;|&lt;port&gt;|&lt;data_directory&gt;</w:t>
            </w:r>
          </w:p>
          <w:p w14:paraId="6C38DEE9" w14:textId="77777777" w:rsidR="00B11C41" w:rsidRPr="00B11C41" w:rsidRDefault="00B11C41" w:rsidP="00B11C41">
            <w:pPr>
              <w:ind w:left="360"/>
              <w:rPr>
                <w:rFonts w:cs="Times New Roman"/>
                <w:sz w:val="24"/>
                <w:szCs w:val="24"/>
              </w:rPr>
            </w:pPr>
            <w:r>
              <w:t>Copy</w:t>
            </w:r>
          </w:p>
          <w:p w14:paraId="5CCC70C7" w14:textId="77777777" w:rsidR="00B11C41" w:rsidRDefault="00B11C41" w:rsidP="00B11C41">
            <w:pPr>
              <w:pStyle w:val="NormalWeb"/>
              <w:spacing w:before="0" w:beforeAutospacing="0" w:after="0" w:afterAutospacing="0"/>
              <w:ind w:left="360"/>
            </w:pPr>
            <w:r>
              <w:rPr>
                <w:rStyle w:val="Strong"/>
                <w:rFonts w:eastAsiaTheme="majorEastAsia"/>
              </w:rPr>
              <w:t>Комментарии</w:t>
            </w:r>
          </w:p>
          <w:p w14:paraId="2A0F5DEF" w14:textId="77777777" w:rsidR="00B11C41" w:rsidRDefault="00B11C41" w:rsidP="00B11C41">
            <w:pPr>
              <w:pStyle w:val="NormalWeb"/>
              <w:spacing w:before="0" w:beforeAutospacing="0" w:after="0" w:afterAutospacing="0"/>
              <w:ind w:left="360"/>
            </w:pPr>
            <w:r>
              <w:t>Строки, начинающиеся с символа #, рассматриваются как комментарии и игнорируются.</w:t>
            </w:r>
          </w:p>
          <w:p w14:paraId="2A9352EC" w14:textId="77777777" w:rsidR="00B11C41" w:rsidRDefault="00B11C41" w:rsidP="00B11C41">
            <w:pPr>
              <w:pStyle w:val="NormalWeb"/>
              <w:spacing w:before="0" w:beforeAutospacing="0" w:after="0" w:afterAutospacing="0"/>
              <w:ind w:left="360"/>
            </w:pPr>
            <w:r>
              <w:rPr>
                <w:rStyle w:val="Strong"/>
                <w:rFonts w:eastAsiaTheme="majorEastAsia"/>
              </w:rPr>
              <w:t>Сегменты для восстановления</w:t>
            </w:r>
          </w:p>
          <w:p w14:paraId="70E0EAF1" w14:textId="77777777" w:rsidR="00B11C41" w:rsidRDefault="00B11C41" w:rsidP="00B11C41">
            <w:pPr>
              <w:pStyle w:val="NormalWeb"/>
              <w:spacing w:before="0" w:beforeAutospacing="0" w:after="0" w:afterAutospacing="0"/>
              <w:ind w:left="360"/>
            </w:pPr>
            <w:r>
              <w:t>Каждая строка после первой указывает сегмент для восстановления. Эта строка может иметь один из двух форматов. В случае восстановления на месте введите в строке одну группу полей, разделённых двоеточиями. Например:</w:t>
            </w:r>
          </w:p>
          <w:p w14:paraId="7FA21D2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failedAddress|failedPort|failedDataDirectory</w:t>
            </w:r>
          </w:p>
          <w:p w14:paraId="09446551" w14:textId="77777777" w:rsidR="00B11C41" w:rsidRPr="00B11C41" w:rsidRDefault="00B11C41" w:rsidP="00B11C41">
            <w:pPr>
              <w:ind w:left="360"/>
              <w:rPr>
                <w:rFonts w:cs="Times New Roman"/>
                <w:sz w:val="24"/>
                <w:szCs w:val="24"/>
              </w:rPr>
            </w:pPr>
            <w:r>
              <w:t>Copy</w:t>
            </w:r>
          </w:p>
          <w:p w14:paraId="1FEF7E50" w14:textId="77777777" w:rsidR="00B11C41" w:rsidRDefault="00B11C41" w:rsidP="00B11C41">
            <w:pPr>
              <w:pStyle w:val="NormalWeb"/>
              <w:spacing w:before="0" w:beforeAutospacing="0" w:after="0" w:afterAutospacing="0"/>
              <w:ind w:left="360"/>
            </w:pPr>
            <w:r>
              <w:t>Для восстановления в новое место введите две группы полей, разделённых пробелом в строке. Требуемый пробел обозначается SPACE. Не добавляйте дополнительных пробелов.</w:t>
            </w:r>
          </w:p>
          <w:p w14:paraId="41CD8B2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failedAddress|failedPort|failedDataDirectorySPACEnewAddress|</w:t>
            </w:r>
          </w:p>
          <w:p w14:paraId="055FDA3E" w14:textId="77777777" w:rsidR="00B11C41" w:rsidRPr="00B11C41" w:rsidRDefault="00B11C41" w:rsidP="00B11C41">
            <w:pPr>
              <w:ind w:left="360"/>
              <w:rPr>
                <w:rFonts w:cs="Times New Roman"/>
                <w:sz w:val="24"/>
                <w:szCs w:val="24"/>
              </w:rPr>
            </w:pPr>
            <w:r>
              <w:t>Copy</w:t>
            </w:r>
          </w:p>
          <w:p w14:paraId="49444128" w14:textId="68ED6C3F" w:rsidR="00B11C41" w:rsidRDefault="00B11C41" w:rsidP="00B11C41">
            <w:pPr>
              <w:pStyle w:val="NormalWeb"/>
              <w:spacing w:before="0" w:beforeAutospacing="0" w:after="0" w:afterAutospacing="0"/>
              <w:ind w:left="60"/>
            </w:pPr>
          </w:p>
          <w:p w14:paraId="5A84840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newPort|newDataDirectory</w:t>
            </w:r>
          </w:p>
          <w:p w14:paraId="28CAF5D6" w14:textId="77777777" w:rsidR="00B11C41" w:rsidRPr="00B11C41" w:rsidRDefault="00B11C41" w:rsidP="00B11C41">
            <w:pPr>
              <w:ind w:left="360"/>
              <w:rPr>
                <w:rFonts w:cs="Times New Roman"/>
                <w:sz w:val="24"/>
                <w:szCs w:val="24"/>
              </w:rPr>
            </w:pPr>
            <w:r>
              <w:t>Copy</w:t>
            </w:r>
          </w:p>
          <w:p w14:paraId="0D45EA09" w14:textId="77777777" w:rsidR="00B11C41" w:rsidRDefault="00B11C41" w:rsidP="00B11C41">
            <w:pPr>
              <w:pStyle w:val="NormalWeb"/>
              <w:spacing w:before="0" w:beforeAutospacing="0" w:after="0" w:afterAutospacing="0"/>
              <w:ind w:left="360"/>
            </w:pPr>
            <w:r>
              <w:rPr>
                <w:rStyle w:val="Strong"/>
                <w:rFonts w:eastAsiaTheme="majorEastAsia"/>
              </w:rPr>
              <w:t>Примеры</w:t>
            </w:r>
          </w:p>
          <w:p w14:paraId="4E302633" w14:textId="77777777" w:rsidR="00B11C41" w:rsidRDefault="00B11C41" w:rsidP="00B11C41">
            <w:pPr>
              <w:pStyle w:val="NormalWeb"/>
              <w:spacing w:before="0" w:beforeAutospacing="0" w:after="0" w:afterAutospacing="0"/>
              <w:ind w:left="360"/>
            </w:pPr>
            <w:r>
              <w:t>Восстановление одного зеркала на прежнее место.</w:t>
            </w:r>
          </w:p>
          <w:p w14:paraId="28363E9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sdw1-1|50001|/data1/mirror/gpseg16</w:t>
            </w:r>
          </w:p>
          <w:p w14:paraId="440B9B9E" w14:textId="77777777" w:rsidR="00B11C41" w:rsidRPr="00B11C41" w:rsidRDefault="00B11C41" w:rsidP="00B11C41">
            <w:pPr>
              <w:ind w:left="360"/>
              <w:rPr>
                <w:rFonts w:cs="Times New Roman"/>
                <w:sz w:val="24"/>
                <w:szCs w:val="24"/>
              </w:rPr>
            </w:pPr>
            <w:r>
              <w:t>Copy</w:t>
            </w:r>
          </w:p>
          <w:p w14:paraId="0C5DCCCD" w14:textId="77777777" w:rsidR="00B11C41" w:rsidRDefault="00B11C41" w:rsidP="00B11C41">
            <w:pPr>
              <w:pStyle w:val="NormalWeb"/>
              <w:spacing w:before="0" w:beforeAutospacing="0" w:after="0" w:afterAutospacing="0"/>
              <w:ind w:left="360"/>
            </w:pPr>
            <w:r>
              <w:t>Восстановление одного зеркала на новый хост.</w:t>
            </w:r>
          </w:p>
          <w:p w14:paraId="0586842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sdw1-1|50001|/data1/mirror/gpseg16SPACEsdw4-1|50001|/data1/recover1/gpseg16</w:t>
            </w:r>
          </w:p>
          <w:p w14:paraId="1487AD8C" w14:textId="77777777" w:rsidR="00B11C41" w:rsidRPr="00B11C41" w:rsidRDefault="00B11C41" w:rsidP="00B11C41">
            <w:pPr>
              <w:ind w:left="360"/>
              <w:rPr>
                <w:rFonts w:cs="Times New Roman"/>
                <w:sz w:val="24"/>
                <w:szCs w:val="24"/>
              </w:rPr>
            </w:pPr>
            <w:r>
              <w:t>Copy</w:t>
            </w:r>
          </w:p>
          <w:p w14:paraId="3419993E" w14:textId="77777777" w:rsidR="00B11C41" w:rsidRDefault="00B11C41" w:rsidP="00B11C41">
            <w:pPr>
              <w:pStyle w:val="NormalWeb"/>
              <w:spacing w:before="0" w:beforeAutospacing="0" w:after="0" w:afterAutospacing="0"/>
              <w:ind w:left="360"/>
            </w:pPr>
            <w:r>
              <w:rPr>
                <w:rStyle w:val="Strong"/>
                <w:rFonts w:eastAsiaTheme="majorEastAsia"/>
              </w:rPr>
              <w:t>Получение образца файла</w:t>
            </w:r>
          </w:p>
          <w:p w14:paraId="5518C101" w14:textId="77777777" w:rsidR="00B11C41" w:rsidRDefault="00B11C41" w:rsidP="00B11C41">
            <w:pPr>
              <w:pStyle w:val="NormalWeb"/>
              <w:spacing w:before="0" w:beforeAutospacing="0" w:after="0" w:afterAutospacing="0"/>
              <w:ind w:left="360"/>
            </w:pPr>
            <w:r>
              <w:t>Вы можете использовать параметр  -o для вывода образца файла конфигурации восстановления, который будет использоваться в качестве отправной точки.</w:t>
            </w:r>
          </w:p>
        </w:tc>
      </w:tr>
      <w:tr w:rsidR="00B11C41" w14:paraId="424DDE4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488F0BD" w14:textId="77777777" w:rsidR="00B11C41" w:rsidRDefault="00B11C41" w:rsidP="00B11C41">
            <w:pPr>
              <w:ind w:left="360"/>
            </w:pPr>
            <w:r>
              <w:lastRenderedPageBreak/>
              <w:t>-l </w:t>
            </w:r>
            <w:r w:rsidRPr="00B11C41">
              <w:rPr>
                <w:i/>
                <w:iCs/>
              </w:rPr>
              <w:t>logfile_directory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4887719" w14:textId="77777777" w:rsidR="00B11C41" w:rsidRDefault="00B11C41" w:rsidP="00B11C41">
            <w:pPr>
              <w:ind w:left="360"/>
            </w:pPr>
            <w:r>
              <w:t>Каталог для записи файла журнала. По умолчанию ~/gpAdminLogs.</w:t>
            </w:r>
          </w:p>
        </w:tc>
      </w:tr>
      <w:tr w:rsidR="00B11C41" w14:paraId="71E9FB3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054848F" w14:textId="77777777" w:rsidR="00B11C41" w:rsidRDefault="00B11C41" w:rsidP="00B11C41">
            <w:pPr>
              <w:ind w:left="360"/>
            </w:pPr>
            <w:r>
              <w:t>-o </w:t>
            </w:r>
            <w:r w:rsidRPr="00B11C41">
              <w:rPr>
                <w:i/>
                <w:iCs/>
              </w:rPr>
              <w:t>output_recover_config_file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56E4216" w14:textId="77777777" w:rsidR="00B11C41" w:rsidRDefault="00B11C41" w:rsidP="00B11C41">
            <w:pPr>
              <w:ind w:left="360"/>
            </w:pPr>
            <w:r>
              <w:t>Задаёт имя файла и расположение для вывода образца файла конфигурации восстановления. В выходном файле перечислены не рабочие в настоящее время сегменты и их расположение для восстановления по умолчанию в формате, который требуется параметром -i. Используйте вместе с параметром -p, чтобы вывести образец файла для восстановления на другом хосте. При необходимости этот файл можно отредактировать, чтобы указать альтернативные места для восстановления.</w:t>
            </w:r>
          </w:p>
        </w:tc>
      </w:tr>
      <w:tr w:rsidR="00B11C41" w14:paraId="646AEF7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8565F4B" w14:textId="77777777" w:rsidR="00B11C41" w:rsidRDefault="00B11C41" w:rsidP="00B11C41">
            <w:pPr>
              <w:ind w:left="360"/>
            </w:pPr>
            <w:r>
              <w:t>-p </w:t>
            </w:r>
            <w:r w:rsidRPr="00B11C41">
              <w:rPr>
                <w:i/>
                <w:iCs/>
              </w:rPr>
              <w:t>new_recover_host</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9287A7" w14:textId="77777777" w:rsidR="00B11C41" w:rsidRDefault="00B11C41" w:rsidP="00B11C41">
            <w:pPr>
              <w:ind w:left="360"/>
            </w:pPr>
            <w:r>
              <w:t>Задаёт запасной хост вне текущего настроенного массива RT.Warehouse, на котором нужно восстановить вышедшие из строя сегменты. В случае нескольких отказавших хостов сегмента вы можете указать список, разделённый запятыми. На запасном хосте должно быть установлено и настроено программное обеспечение RT.Warehouse, а также должна быть установлена такая же конфигурация оборудования и ОС, как и у хостов текущего сегмента (та же версия ОС, локали, учётная запись пользователя gpadmin, созданные каталоги данных, обмен ключами ssh, количество сетевых интерфейсов, соглашение об именах сетевых интерфейсов и т.д.).</w:t>
            </w:r>
          </w:p>
        </w:tc>
      </w:tr>
      <w:tr w:rsidR="00B11C41" w14:paraId="3733FFE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572050B" w14:textId="77777777" w:rsidR="00B11C41" w:rsidRDefault="00B11C41" w:rsidP="00B11C41">
            <w:pPr>
              <w:ind w:left="360"/>
            </w:pPr>
            <w:r>
              <w:t>-q</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385C27" w14:textId="77777777" w:rsidR="00B11C41" w:rsidRDefault="00B11C41" w:rsidP="00B11C41">
            <w:pPr>
              <w:ind w:left="360"/>
            </w:pPr>
            <w:r>
              <w:t>Работать в тихом режиме. Вывод команды не отображается на экране, но всё равно записывается в файл журнала.</w:t>
            </w:r>
          </w:p>
        </w:tc>
      </w:tr>
      <w:tr w:rsidR="00B11C41" w14:paraId="4773702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0EC7863" w14:textId="77777777" w:rsidR="00B11C41" w:rsidRDefault="00B11C41" w:rsidP="00B11C41">
            <w:pPr>
              <w:ind w:left="360"/>
            </w:pPr>
            <w:r>
              <w:t>-r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D34E65" w14:textId="77777777" w:rsidR="00B11C41" w:rsidRDefault="00B11C41" w:rsidP="00B11C41">
            <w:pPr>
              <w:ind w:left="360"/>
            </w:pPr>
            <w:r>
              <w:t>После восстановления сегмента инстансы сегмента не могут быть возвращены в предпочтительную роль, которую они получили во время инициализации системы. Это может оставить систему в потенциально несбалансированном состоянии, поскольку некоторые хосты сегментов могут иметь больше активных сегментов, чем оптимально для максимальной производительности системы. Этот параметр перебалансирует основные и зеркальные сегменты, возвращая им их предпочтительные роли. Все сегменты должны быть действительными и синхронизированными перед запуском gprecoverseg -r. Если есть какие-</w:t>
            </w:r>
            <w:r>
              <w:lastRenderedPageBreak/>
              <w:t>либо незавершённые запросы, они будут отменены и откачены назад.</w:t>
            </w:r>
          </w:p>
        </w:tc>
      </w:tr>
      <w:tr w:rsidR="00B11C41" w14:paraId="50BFD85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A169FF" w14:textId="77777777" w:rsidR="00B11C41" w:rsidRDefault="00B11C41" w:rsidP="00B11C41">
            <w:pPr>
              <w:ind w:left="360"/>
            </w:pPr>
            <w:r>
              <w:lastRenderedPageBreak/>
              <w: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6C2477" w14:textId="77777777" w:rsidR="00B11C41" w:rsidRDefault="00B11C41" w:rsidP="00B11C41">
            <w:pPr>
              <w:ind w:left="360"/>
            </w:pPr>
            <w:r>
              <w:t>Показывать прогресс pg_basebackup последовательно, а не in-place. Полезно при записи в файл или если tty не поддерживает escape-последовательности. По умолчанию прогресс отображается in-place.</w:t>
            </w:r>
          </w:p>
        </w:tc>
      </w:tr>
      <w:tr w:rsidR="00B11C41" w14:paraId="71177E6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ADBB68E" w14:textId="77777777" w:rsidR="00B11C41" w:rsidRDefault="00B11C41" w:rsidP="00B11C41">
            <w:pPr>
              <w:ind w:left="360"/>
            </w:pPr>
            <w:r>
              <w:t>--no-progress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F758D4" w14:textId="77777777" w:rsidR="00B11C41" w:rsidRDefault="00B11C41" w:rsidP="00B11C41">
            <w:pPr>
              <w:ind w:left="360"/>
            </w:pPr>
            <w:r>
              <w:t>Не отображать отчёты о ходе выполнения от утилиты pg_basebackup. По умолчанию отображается прогресс базового резервного копирования.</w:t>
            </w:r>
          </w:p>
        </w:tc>
      </w:tr>
      <w:tr w:rsidR="00B11C41" w14:paraId="60D123C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D5A0B64"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73D577" w14:textId="77777777" w:rsidR="00B11C41" w:rsidRDefault="00B11C41" w:rsidP="00B11C41">
            <w:pPr>
              <w:ind w:left="360"/>
            </w:pPr>
            <w:r>
              <w:t>Устанавливает подробный (verbose) вывод журнала.</w:t>
            </w:r>
          </w:p>
        </w:tc>
      </w:tr>
      <w:tr w:rsidR="00B11C41" w14:paraId="090D014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565233"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9C3E40" w14:textId="77777777" w:rsidR="00B11C41" w:rsidRDefault="00B11C41" w:rsidP="00B11C41">
            <w:pPr>
              <w:ind w:left="360"/>
            </w:pPr>
            <w:r>
              <w:t>Отображает версию этой утилиты.</w:t>
            </w:r>
          </w:p>
        </w:tc>
      </w:tr>
      <w:tr w:rsidR="00B11C41" w14:paraId="20F7A2A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F6ED70" w14:textId="77777777" w:rsidR="00B11C41" w:rsidRDefault="00B11C41" w:rsidP="00B11C41">
            <w:pPr>
              <w:ind w:left="360"/>
            </w:pPr>
            <w:r>
              <w:t>-?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5FFCA10" w14:textId="77777777" w:rsidR="00B11C41" w:rsidRDefault="00B11C41" w:rsidP="00B11C41">
            <w:pPr>
              <w:ind w:left="360"/>
            </w:pPr>
            <w:r>
              <w:t>Отображает интерактивную справку.</w:t>
            </w:r>
          </w:p>
        </w:tc>
      </w:tr>
    </w:tbl>
    <w:p w14:paraId="5726B3A8" w14:textId="77777777" w:rsidR="00B11C41" w:rsidRDefault="00B11C41" w:rsidP="00B11C41">
      <w:pPr>
        <w:pStyle w:val="Heading4"/>
        <w:numPr>
          <w:ilvl w:val="0"/>
          <w:numId w:val="0"/>
        </w:numPr>
        <w:spacing w:before="120" w:after="0"/>
        <w:ind w:left="2520"/>
        <w:rPr>
          <w:color w:val="616161"/>
        </w:rPr>
      </w:pPr>
      <w:r>
        <w:rPr>
          <w:color w:val="616161"/>
        </w:rPr>
        <w:t>17.3.27.4 Примеры</w:t>
      </w:r>
    </w:p>
    <w:p w14:paraId="02C72494" w14:textId="77777777" w:rsidR="00B11C41" w:rsidRDefault="00B11C41" w:rsidP="00B11C41">
      <w:pPr>
        <w:pStyle w:val="NormalWeb"/>
        <w:spacing w:before="0" w:beforeAutospacing="0" w:after="0" w:afterAutospacing="0"/>
        <w:ind w:left="360"/>
        <w:rPr>
          <w:color w:val="424242"/>
        </w:rPr>
      </w:pPr>
      <w:r>
        <w:rPr>
          <w:color w:val="424242"/>
        </w:rPr>
        <w:t>Восстановить все отказавшие инстансы сегмента на месте:</w:t>
      </w:r>
    </w:p>
    <w:p w14:paraId="2CD2EE8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gprecoverseg</w:t>
      </w:r>
    </w:p>
    <w:p w14:paraId="331468D7" w14:textId="77777777" w:rsidR="00B11C41" w:rsidRPr="00B11C41" w:rsidRDefault="00B11C41" w:rsidP="00B11C41">
      <w:pPr>
        <w:ind w:left="360"/>
        <w:rPr>
          <w:rFonts w:cs="Times New Roman"/>
          <w:color w:val="424242"/>
          <w:sz w:val="24"/>
          <w:szCs w:val="24"/>
        </w:rPr>
      </w:pPr>
      <w:r w:rsidRPr="00B11C41">
        <w:rPr>
          <w:color w:val="424242"/>
        </w:rPr>
        <w:t>Copy</w:t>
      </w:r>
    </w:p>
    <w:p w14:paraId="3106BD66" w14:textId="77777777" w:rsidR="00B11C41" w:rsidRDefault="00B11C41" w:rsidP="00B11C41">
      <w:pPr>
        <w:pStyle w:val="NormalWeb"/>
        <w:spacing w:before="0" w:beforeAutospacing="0" w:after="0" w:afterAutospacing="0"/>
        <w:ind w:left="360"/>
        <w:rPr>
          <w:color w:val="424242"/>
        </w:rPr>
      </w:pPr>
      <w:r>
        <w:rPr>
          <w:color w:val="424242"/>
        </w:rPr>
        <w:t>Перебалансировать свою систему RT.Warehouse после восстановления, вернув все сегменты к их предпочтительной роли. Сначала убедиться, что все сегменты включены и синхронизированы.</w:t>
      </w:r>
    </w:p>
    <w:p w14:paraId="6A9CBBD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gpstate -m</w:t>
      </w:r>
    </w:p>
    <w:p w14:paraId="19DFBD8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gprecoverseg -r</w:t>
      </w:r>
    </w:p>
    <w:p w14:paraId="37773013" w14:textId="77777777" w:rsidR="00B11C41" w:rsidRPr="00B11C41" w:rsidRDefault="00B11C41" w:rsidP="00B11C41">
      <w:pPr>
        <w:ind w:left="360"/>
        <w:rPr>
          <w:rFonts w:cs="Times New Roman"/>
          <w:color w:val="424242"/>
          <w:sz w:val="24"/>
          <w:szCs w:val="24"/>
        </w:rPr>
      </w:pPr>
      <w:r w:rsidRPr="00B11C41">
        <w:rPr>
          <w:color w:val="424242"/>
        </w:rPr>
        <w:t>Copy</w:t>
      </w:r>
    </w:p>
    <w:p w14:paraId="727C13AE" w14:textId="77777777" w:rsidR="00B11C41" w:rsidRDefault="00B11C41" w:rsidP="00B11C41">
      <w:pPr>
        <w:pStyle w:val="NormalWeb"/>
        <w:spacing w:before="0" w:beforeAutospacing="0" w:after="0" w:afterAutospacing="0"/>
        <w:ind w:left="360"/>
        <w:rPr>
          <w:color w:val="424242"/>
        </w:rPr>
      </w:pPr>
      <w:r>
        <w:rPr>
          <w:color w:val="424242"/>
        </w:rPr>
        <w:t>Восстановить все вышедшие из строя инстансы сегмента на вновь настроенный хост резервного сегмента:</w:t>
      </w:r>
    </w:p>
    <w:p w14:paraId="1D0BDEB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gprecoverseg -i recover_config_file</w:t>
      </w:r>
    </w:p>
    <w:p w14:paraId="6B6AF61A" w14:textId="77777777" w:rsidR="00B11C41" w:rsidRPr="00B11C41" w:rsidRDefault="00B11C41" w:rsidP="00B11C41">
      <w:pPr>
        <w:ind w:left="360"/>
        <w:rPr>
          <w:rFonts w:cs="Times New Roman"/>
          <w:color w:val="424242"/>
          <w:sz w:val="24"/>
          <w:szCs w:val="24"/>
        </w:rPr>
      </w:pPr>
      <w:r w:rsidRPr="00B11C41">
        <w:rPr>
          <w:color w:val="424242"/>
        </w:rPr>
        <w:t>Copy</w:t>
      </w:r>
    </w:p>
    <w:p w14:paraId="0170406E" w14:textId="77777777" w:rsidR="00B11C41" w:rsidRDefault="00B11C41" w:rsidP="00B11C41">
      <w:pPr>
        <w:pStyle w:val="NormalWeb"/>
        <w:spacing w:before="0" w:beforeAutospacing="0" w:after="0" w:afterAutospacing="0"/>
        <w:ind w:left="360"/>
        <w:rPr>
          <w:color w:val="424242"/>
        </w:rPr>
      </w:pPr>
      <w:r>
        <w:rPr>
          <w:color w:val="424242"/>
        </w:rPr>
        <w:t>Вывести файл конфигурации восстановления по умолчанию:</w:t>
      </w:r>
    </w:p>
    <w:p w14:paraId="4A646E8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gprecoverseg -o /home/gpadmin/recover_config_file</w:t>
      </w:r>
    </w:p>
    <w:p w14:paraId="09F16EEB" w14:textId="77777777" w:rsidR="00B11C41" w:rsidRPr="00B11C41" w:rsidRDefault="00B11C41" w:rsidP="00B11C41">
      <w:pPr>
        <w:ind w:left="360"/>
        <w:rPr>
          <w:rFonts w:cs="Times New Roman"/>
          <w:color w:val="424242"/>
          <w:sz w:val="24"/>
          <w:szCs w:val="24"/>
        </w:rPr>
      </w:pPr>
      <w:r w:rsidRPr="00B11C41">
        <w:rPr>
          <w:color w:val="424242"/>
        </w:rPr>
        <w:t>Copy</w:t>
      </w:r>
    </w:p>
    <w:p w14:paraId="0E38D097" w14:textId="77777777" w:rsidR="00B11C41" w:rsidRDefault="00B11C41" w:rsidP="00B11C41">
      <w:pPr>
        <w:pStyle w:val="Heading3"/>
        <w:numPr>
          <w:ilvl w:val="0"/>
          <w:numId w:val="0"/>
        </w:numPr>
        <w:spacing w:before="120" w:after="0"/>
        <w:ind w:left="1980"/>
        <w:rPr>
          <w:color w:val="616161"/>
        </w:rPr>
      </w:pPr>
      <w:r>
        <w:rPr>
          <w:color w:val="616161"/>
        </w:rPr>
        <w:t>17.3.28  gpreload</w:t>
      </w:r>
    </w:p>
    <w:p w14:paraId="34A6F292" w14:textId="77777777" w:rsidR="00B11C41" w:rsidRDefault="00B11C41" w:rsidP="00B11C41">
      <w:pPr>
        <w:pStyle w:val="NormalWeb"/>
        <w:spacing w:before="0" w:beforeAutospacing="0" w:after="0" w:afterAutospacing="0"/>
        <w:ind w:left="360"/>
        <w:rPr>
          <w:color w:val="424242"/>
        </w:rPr>
      </w:pPr>
      <w:r>
        <w:rPr>
          <w:color w:val="424242"/>
        </w:rPr>
        <w:t>Перезагружает данные таблицы RT.Warehouse, сортируя данные по указанным столбцам.</w:t>
      </w:r>
    </w:p>
    <w:p w14:paraId="03B489FC" w14:textId="77777777" w:rsidR="00B11C41" w:rsidRDefault="00B11C41" w:rsidP="00B11C41">
      <w:pPr>
        <w:pStyle w:val="Heading4"/>
        <w:numPr>
          <w:ilvl w:val="0"/>
          <w:numId w:val="0"/>
        </w:numPr>
        <w:spacing w:before="120" w:after="0"/>
        <w:ind w:left="2520"/>
        <w:rPr>
          <w:color w:val="616161"/>
        </w:rPr>
      </w:pPr>
      <w:r>
        <w:rPr>
          <w:color w:val="616161"/>
        </w:rPr>
        <w:t>17.3.28.1 Синтаксис</w:t>
      </w:r>
    </w:p>
    <w:p w14:paraId="401E2BD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gpreload -d database [-p port] {-t | --table-file} path_to_file [-a]</w:t>
      </w:r>
    </w:p>
    <w:p w14:paraId="60849FC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gpreload -h</w:t>
      </w:r>
    </w:p>
    <w:p w14:paraId="5AF2C33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gpreload --version</w:t>
      </w:r>
    </w:p>
    <w:p w14:paraId="2E376BEC" w14:textId="77777777" w:rsidR="00B11C41" w:rsidRPr="00B11C41" w:rsidRDefault="00B11C41" w:rsidP="00B11C41">
      <w:pPr>
        <w:ind w:left="360"/>
        <w:rPr>
          <w:rFonts w:cs="Times New Roman"/>
          <w:color w:val="424242"/>
          <w:sz w:val="24"/>
          <w:szCs w:val="24"/>
        </w:rPr>
      </w:pPr>
      <w:r w:rsidRPr="00B11C41">
        <w:rPr>
          <w:color w:val="424242"/>
        </w:rPr>
        <w:t>Copy</w:t>
      </w:r>
    </w:p>
    <w:p w14:paraId="1F3401E5" w14:textId="77777777" w:rsidR="00B11C41" w:rsidRDefault="00B11C41" w:rsidP="00B11C41">
      <w:pPr>
        <w:pStyle w:val="Heading4"/>
        <w:numPr>
          <w:ilvl w:val="0"/>
          <w:numId w:val="0"/>
        </w:numPr>
        <w:spacing w:before="120" w:after="0"/>
        <w:ind w:left="2520"/>
        <w:rPr>
          <w:color w:val="616161"/>
        </w:rPr>
      </w:pPr>
      <w:r>
        <w:rPr>
          <w:color w:val="616161"/>
        </w:rPr>
        <w:t>17.3.28.2 Описание</w:t>
      </w:r>
    </w:p>
    <w:p w14:paraId="29397AC5" w14:textId="77777777" w:rsidR="00B11C41" w:rsidRDefault="00B11C41" w:rsidP="00B11C41">
      <w:pPr>
        <w:pStyle w:val="NormalWeb"/>
        <w:spacing w:before="0" w:beforeAutospacing="0" w:after="0" w:afterAutospacing="0"/>
        <w:ind w:left="360"/>
        <w:rPr>
          <w:color w:val="424242"/>
        </w:rPr>
      </w:pPr>
      <w:r>
        <w:rPr>
          <w:color w:val="424242"/>
        </w:rPr>
        <w:t xml:space="preserve">Утилита gpreload перезагружает данные таблицы с отсортированными данными столбцов. Для таблиц, которые были созданы с параметром хранения таблиц appendoptimized=TRUE и включённым сжатием, перезагрузка данных с отсортированными данными может улучшить сжатие таблицы. Вы указываете список </w:t>
      </w:r>
      <w:r>
        <w:rPr>
          <w:color w:val="424242"/>
        </w:rPr>
        <w:lastRenderedPageBreak/>
        <w:t>таблиц, которые нужно перезагрузить, и столбцы таблицы, которые нужно отсортировать, в текстовом файле.</w:t>
      </w:r>
    </w:p>
    <w:p w14:paraId="1D27A379" w14:textId="77777777" w:rsidR="00B11C41" w:rsidRDefault="00B11C41" w:rsidP="00B11C41">
      <w:pPr>
        <w:pStyle w:val="NormalWeb"/>
        <w:spacing w:before="0" w:beforeAutospacing="0" w:after="0" w:afterAutospacing="0"/>
        <w:ind w:left="360"/>
        <w:rPr>
          <w:color w:val="424242"/>
        </w:rPr>
      </w:pPr>
      <w:r>
        <w:rPr>
          <w:color w:val="424242"/>
        </w:rPr>
        <w:t>Сжатие улучшается за счёт сортировки данных, когда данные в столбце имеют относительно небольшое количество различных значений по сравнению с общим количеством строк.</w:t>
      </w:r>
    </w:p>
    <w:p w14:paraId="14B70C83" w14:textId="77777777" w:rsidR="00B11C41" w:rsidRDefault="00B11C41" w:rsidP="00B11C41">
      <w:pPr>
        <w:pStyle w:val="NormalWeb"/>
        <w:spacing w:before="0" w:beforeAutospacing="0" w:after="0" w:afterAutospacing="0"/>
        <w:ind w:left="360"/>
        <w:rPr>
          <w:color w:val="424242"/>
        </w:rPr>
      </w:pPr>
      <w:r>
        <w:rPr>
          <w:color w:val="424242"/>
        </w:rPr>
        <w:t>Для перезагружаемой таблицы порядок сортировки столбцов может повлиять на сжатие. Столбцы с наименьшим количеством различных значений должны быть перечислены первыми. Например, если указать штат, а затем город, сжатие будет лучше, чем если указать город и штат.</w:t>
      </w:r>
    </w:p>
    <w:p w14:paraId="4D67AFD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public.cust_table: state, city</w:t>
      </w:r>
    </w:p>
    <w:p w14:paraId="1DD2ACE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public.cust_table: city, state</w:t>
      </w:r>
    </w:p>
    <w:p w14:paraId="364081F9" w14:textId="77777777" w:rsidR="00B11C41" w:rsidRPr="00B11C41" w:rsidRDefault="00B11C41" w:rsidP="00B11C41">
      <w:pPr>
        <w:ind w:left="360"/>
        <w:rPr>
          <w:rFonts w:cs="Times New Roman"/>
          <w:color w:val="424242"/>
          <w:sz w:val="24"/>
          <w:szCs w:val="24"/>
        </w:rPr>
      </w:pPr>
      <w:r w:rsidRPr="00B11C41">
        <w:rPr>
          <w:color w:val="424242"/>
        </w:rPr>
        <w:t>Copy</w:t>
      </w:r>
    </w:p>
    <w:p w14:paraId="63C6F5B0" w14:textId="77777777" w:rsidR="00B11C41" w:rsidRDefault="00B11C41" w:rsidP="00B11C41">
      <w:pPr>
        <w:pStyle w:val="NormalWeb"/>
        <w:spacing w:before="0" w:beforeAutospacing="0" w:after="0" w:afterAutospacing="0"/>
        <w:ind w:left="360"/>
        <w:rPr>
          <w:color w:val="424242"/>
        </w:rPr>
      </w:pPr>
      <w:r>
        <w:rPr>
          <w:color w:val="424242"/>
        </w:rPr>
        <w:t>Для получения информации о формате файла, используемого с gpreload, см. параметр --table-file.</w:t>
      </w:r>
    </w:p>
    <w:p w14:paraId="62CC3EAC" w14:textId="77777777" w:rsidR="00B11C41" w:rsidRDefault="00B11C41" w:rsidP="00B11C41">
      <w:pPr>
        <w:pStyle w:val="Heading4"/>
        <w:numPr>
          <w:ilvl w:val="0"/>
          <w:numId w:val="0"/>
        </w:numPr>
        <w:spacing w:before="120" w:after="0"/>
        <w:ind w:left="2520"/>
        <w:rPr>
          <w:color w:val="616161"/>
        </w:rPr>
      </w:pPr>
      <w:r>
        <w:rPr>
          <w:color w:val="616161"/>
        </w:rPr>
        <w:t>17.3.28.3 Примечания</w:t>
      </w:r>
    </w:p>
    <w:p w14:paraId="508D2F3D" w14:textId="77777777" w:rsidR="00B11C41" w:rsidRDefault="00B11C41" w:rsidP="00B11C41">
      <w:pPr>
        <w:pStyle w:val="NormalWeb"/>
        <w:spacing w:before="0" w:beforeAutospacing="0" w:after="0" w:afterAutospacing="0"/>
        <w:ind w:left="360"/>
        <w:rPr>
          <w:color w:val="424242"/>
        </w:rPr>
      </w:pPr>
      <w:r>
        <w:rPr>
          <w:color w:val="424242"/>
        </w:rPr>
        <w:t>Чтобы повысить производительность перезагрузки, перед перезагрузкой данных необходимо удалить индексы перезагружаемых таблиц.</w:t>
      </w:r>
    </w:p>
    <w:p w14:paraId="535A206F" w14:textId="77777777" w:rsidR="00B11C41" w:rsidRDefault="00B11C41" w:rsidP="00B11C41">
      <w:pPr>
        <w:pStyle w:val="NormalWeb"/>
        <w:spacing w:before="0" w:beforeAutospacing="0" w:after="0" w:afterAutospacing="0"/>
        <w:ind w:left="360"/>
        <w:rPr>
          <w:color w:val="424242"/>
        </w:rPr>
      </w:pPr>
      <w:r>
        <w:rPr>
          <w:color w:val="424242"/>
        </w:rPr>
        <w:t>Выполнение команды ANALYZE после перезагрузки данных таблицы может потребовать производительности из-за изменения в распределении данных перезагруженных данных.</w:t>
      </w:r>
    </w:p>
    <w:p w14:paraId="439B2408" w14:textId="77777777" w:rsidR="00B11C41" w:rsidRDefault="00B11C41" w:rsidP="00B11C41">
      <w:pPr>
        <w:pStyle w:val="NormalWeb"/>
        <w:spacing w:before="0" w:beforeAutospacing="0" w:after="0" w:afterAutospacing="0"/>
        <w:ind w:left="360"/>
        <w:rPr>
          <w:color w:val="424242"/>
        </w:rPr>
      </w:pPr>
      <w:r>
        <w:rPr>
          <w:color w:val="424242"/>
        </w:rPr>
        <w:t>Для каждой таблицы утилита копирует данные таблицы во временную таблицу, обрезает существующие данные таблицы и вставляет данные из временной таблицы в таблицу в указанном порядке сортировки. Каждая перезагрузка таблицы выполняется за одну транзакцию.</w:t>
      </w:r>
    </w:p>
    <w:p w14:paraId="31C21B5A" w14:textId="77777777" w:rsidR="00B11C41" w:rsidRDefault="00B11C41" w:rsidP="00B11C41">
      <w:pPr>
        <w:pStyle w:val="NormalWeb"/>
        <w:spacing w:before="0" w:beforeAutospacing="0" w:after="0" w:afterAutospacing="0"/>
        <w:ind w:left="360"/>
        <w:rPr>
          <w:color w:val="424242"/>
        </w:rPr>
      </w:pPr>
      <w:r>
        <w:rPr>
          <w:color w:val="424242"/>
        </w:rPr>
        <w:t>Для партиционированной таблицы вы можете перезагрузить данные дочерней leaf-партиции. Однако данные вставляются из корневой партиции таблицы, которая получает блокировку ROW EXCLUSIVE для всей таблицы.</w:t>
      </w:r>
    </w:p>
    <w:p w14:paraId="7EA01A5E" w14:textId="77777777" w:rsidR="00B11C41" w:rsidRDefault="00B11C41" w:rsidP="00B11C41">
      <w:pPr>
        <w:pStyle w:val="Heading4"/>
        <w:numPr>
          <w:ilvl w:val="0"/>
          <w:numId w:val="0"/>
        </w:numPr>
        <w:spacing w:before="120" w:after="0"/>
        <w:ind w:left="2520"/>
        <w:rPr>
          <w:color w:val="616161"/>
        </w:rPr>
      </w:pPr>
      <w:r>
        <w:rPr>
          <w:color w:val="616161"/>
        </w:rPr>
        <w:t>17.3.28.4 Параметры</w:t>
      </w:r>
    </w:p>
    <w:p w14:paraId="5F207DB6" w14:textId="77777777" w:rsidR="00B11C41" w:rsidRDefault="00B11C41" w:rsidP="00B11C41">
      <w:pPr>
        <w:pStyle w:val="NormalWeb"/>
        <w:spacing w:before="0" w:beforeAutospacing="0" w:after="0" w:afterAutospacing="0"/>
        <w:ind w:left="360"/>
        <w:rPr>
          <w:color w:val="424242"/>
        </w:rPr>
      </w:pPr>
      <w:r>
        <w:rPr>
          <w:color w:val="424242"/>
        </w:rPr>
        <w:t>Таблица 48 — Параметры gpreload</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50762275"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C8388CE"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D2430E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766F260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14AFFA" w14:textId="77777777" w:rsidR="00B11C41" w:rsidRDefault="00B11C41" w:rsidP="00B11C41">
            <w:pPr>
              <w:ind w:left="360"/>
            </w:pPr>
            <w:r>
              <w: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7B002FB" w14:textId="77777777" w:rsidR="00B11C41" w:rsidRDefault="00B11C41" w:rsidP="00B11C41">
            <w:pPr>
              <w:ind w:left="360"/>
            </w:pPr>
            <w:r>
              <w:t>Опционально. Если параметр указан, утилита gpreload не запрашивает подтверждения у пользователя.</w:t>
            </w:r>
          </w:p>
        </w:tc>
      </w:tr>
      <w:tr w:rsidR="00B11C41" w14:paraId="4FC8B2C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111F7DD" w14:textId="77777777" w:rsidR="00B11C41" w:rsidRDefault="00B11C41" w:rsidP="00B11C41">
            <w:pPr>
              <w:ind w:left="360"/>
            </w:pPr>
            <w:r>
              <w:t>-d </w:t>
            </w:r>
            <w:r w:rsidRPr="00B11C41">
              <w:rPr>
                <w:i/>
                <w:iCs/>
              </w:rPr>
              <w:t>database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95EAABB" w14:textId="77777777" w:rsidR="00B11C41" w:rsidRDefault="00B11C41" w:rsidP="00B11C41">
            <w:pPr>
              <w:ind w:left="360"/>
            </w:pPr>
            <w:r>
              <w:t>База данных, содержащая таблицы для перезагрузки. Утилита gpreload подключается к базе данных как пользователь, запускающий утилиту.</w:t>
            </w:r>
          </w:p>
        </w:tc>
      </w:tr>
      <w:tr w:rsidR="00B11C41" w14:paraId="2E58327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17F7D3E" w14:textId="77777777" w:rsidR="00B11C41" w:rsidRDefault="00B11C41" w:rsidP="00B11C41">
            <w:pPr>
              <w:ind w:left="360"/>
            </w:pPr>
            <w:r>
              <w:t>-p </w:t>
            </w:r>
            <w:r w:rsidRPr="00B11C41">
              <w:rPr>
                <w:i/>
                <w:iCs/>
              </w:rP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F4A483" w14:textId="77777777" w:rsidR="00B11C41" w:rsidRDefault="00B11C41" w:rsidP="00B11C41">
            <w:pPr>
              <w:ind w:left="360"/>
            </w:pPr>
            <w:r>
              <w:t>Порт мастера RT.Warehouse. Если параметр не указан, используется значение переменной среды PGPORT. Если значение недоступно, возвращается ошибка.</w:t>
            </w:r>
          </w:p>
        </w:tc>
      </w:tr>
      <w:tr w:rsidR="00B11C41" w14:paraId="367A21D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8960430" w14:textId="77777777" w:rsidR="00B11C41" w:rsidRDefault="00B11C41" w:rsidP="00B11C41">
            <w:pPr>
              <w:ind w:left="360"/>
            </w:pPr>
            <w:r>
              <w:t>{-t | --table-file } </w:t>
            </w:r>
            <w:r w:rsidRPr="00B11C41">
              <w:rPr>
                <w:i/>
                <w:iCs/>
              </w:rPr>
              <w:t>path_to_file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2B54F0" w14:textId="77777777" w:rsidR="00B11C41" w:rsidRDefault="00B11C41" w:rsidP="00B11C41">
            <w:pPr>
              <w:pStyle w:val="NormalWeb"/>
              <w:spacing w:before="0" w:beforeAutospacing="0" w:after="0" w:afterAutospacing="0"/>
              <w:ind w:left="360"/>
            </w:pPr>
            <w:r>
              <w:t>Местоположение и имя файла, содержащего список имён таблиц с указанием схемы для перезагрузки и имена столбцов для изменения порядка из RT.Warehouse. Поддерживаются только определённые пользовательские таблицы. Представления или таблицы системного каталога не поддерживаются.</w:t>
            </w:r>
          </w:p>
          <w:p w14:paraId="5F668188" w14:textId="77777777" w:rsidR="00B11C41" w:rsidRDefault="00B11C41" w:rsidP="00B11C41">
            <w:pPr>
              <w:pStyle w:val="NormalWeb"/>
              <w:spacing w:before="0" w:beforeAutospacing="0" w:after="0" w:afterAutospacing="0"/>
              <w:ind w:left="360"/>
            </w:pPr>
            <w:r>
              <w:t>Если для таблицы, указанной в файле, определены индексы, gpreload предложит продолжить.</w:t>
            </w:r>
          </w:p>
          <w:p w14:paraId="7A843278" w14:textId="77777777" w:rsidR="00B11C41" w:rsidRDefault="00B11C41" w:rsidP="00B11C41">
            <w:pPr>
              <w:pStyle w:val="NormalWeb"/>
              <w:spacing w:before="0" w:beforeAutospacing="0" w:after="0" w:afterAutospacing="0"/>
              <w:ind w:left="360"/>
            </w:pPr>
            <w:r>
              <w:lastRenderedPageBreak/>
              <w:t>В каждой строке указывается имя таблицы и список столбцов для сортировки. Данный формат требуется для каждой строки в файле:</w:t>
            </w:r>
          </w:p>
          <w:p w14:paraId="3C910D4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schema.table_name: column [desc] [, column2 [desc] ... ]</w:t>
            </w:r>
          </w:p>
          <w:p w14:paraId="23B7DF13" w14:textId="77777777" w:rsidR="00B11C41" w:rsidRPr="00B11C41" w:rsidRDefault="00B11C41" w:rsidP="00B11C41">
            <w:pPr>
              <w:ind w:left="360"/>
              <w:rPr>
                <w:rFonts w:cs="Times New Roman"/>
                <w:sz w:val="24"/>
                <w:szCs w:val="24"/>
              </w:rPr>
            </w:pPr>
            <w:r>
              <w:t>Copy</w:t>
            </w:r>
          </w:p>
          <w:p w14:paraId="5FF593CC" w14:textId="77777777" w:rsidR="00B11C41" w:rsidRDefault="00B11C41" w:rsidP="00B11C41">
            <w:pPr>
              <w:pStyle w:val="NormalWeb"/>
              <w:spacing w:before="0" w:beforeAutospacing="0" w:after="0" w:afterAutospacing="0"/>
              <w:ind w:left="360"/>
            </w:pPr>
            <w:r>
              <w:t>За именем таблицы следует двоеточие (:), а затем хотя бы одно имя столбца. Если вы указываете более одного столбца, разделяйте имена столбцов запятыми. Столбцы сортируются по возрастанию. Укажите ключевое слово desc после имени столбца, чтобы отсортировать столбец в порядке убывания. Подстановочные символы не поддерживаются. Если в файле есть ошибки, gpreload сообщает о первой ошибке и завершает работу. Никакие данные не перезагружаются. В следующем примере перезагружаются три таблицы:</w:t>
            </w:r>
          </w:p>
          <w:p w14:paraId="6B33E64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public.clients: region, state, rep_id desc</w:t>
            </w:r>
          </w:p>
          <w:p w14:paraId="4116249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public.merchants: region, state</w:t>
            </w:r>
          </w:p>
          <w:p w14:paraId="09864C7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test.lineitem: group, assy, whse</w:t>
            </w:r>
          </w:p>
          <w:p w14:paraId="003006AA" w14:textId="77777777" w:rsidR="00B11C41" w:rsidRPr="00B11C41" w:rsidRDefault="00B11C41" w:rsidP="00B11C41">
            <w:pPr>
              <w:ind w:left="360"/>
              <w:rPr>
                <w:rFonts w:cs="Times New Roman"/>
                <w:sz w:val="24"/>
                <w:szCs w:val="24"/>
              </w:rPr>
            </w:pPr>
            <w:r>
              <w:t>Copy</w:t>
            </w:r>
          </w:p>
          <w:p w14:paraId="4D7C5949" w14:textId="77777777" w:rsidR="00B11C41" w:rsidRDefault="00B11C41" w:rsidP="00B11C41">
            <w:pPr>
              <w:pStyle w:val="NormalWeb"/>
              <w:spacing w:before="0" w:beforeAutospacing="0" w:after="0" w:afterAutospacing="0"/>
              <w:ind w:left="360"/>
            </w:pPr>
            <w:r>
              <w:t>В первой таблице public.clients данные в столбце rep_id отсортированы по убыванию. Данные в других столбцах отсортированы по возрастанию.</w:t>
            </w:r>
          </w:p>
        </w:tc>
      </w:tr>
      <w:tr w:rsidR="00B11C41" w14:paraId="19897A1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670C837" w14:textId="77777777" w:rsidR="00B11C41" w:rsidRDefault="00B11C41" w:rsidP="00B11C41">
            <w:pPr>
              <w:ind w:left="360"/>
            </w:pPr>
            <w:r>
              <w:lastRenderedPageBreak/>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FBDA5AC" w14:textId="77777777" w:rsidR="00B11C41" w:rsidRDefault="00B11C41" w:rsidP="00B11C41">
            <w:pPr>
              <w:ind w:left="360"/>
            </w:pPr>
            <w:r>
              <w:t>Отображает версию этой утилиты.</w:t>
            </w:r>
          </w:p>
        </w:tc>
      </w:tr>
      <w:tr w:rsidR="00B11C41" w14:paraId="7C65CB5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A1DD6EA"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CAB3EF" w14:textId="77777777" w:rsidR="00B11C41" w:rsidRDefault="00B11C41" w:rsidP="00B11C41">
            <w:pPr>
              <w:ind w:left="360"/>
            </w:pPr>
            <w:r>
              <w:t>Отображает интерактивную справку.</w:t>
            </w:r>
          </w:p>
        </w:tc>
      </w:tr>
    </w:tbl>
    <w:p w14:paraId="68378C12" w14:textId="77777777" w:rsidR="00B11C41" w:rsidRDefault="00B11C41" w:rsidP="00B11C41">
      <w:pPr>
        <w:pStyle w:val="Heading4"/>
        <w:numPr>
          <w:ilvl w:val="0"/>
          <w:numId w:val="0"/>
        </w:numPr>
        <w:spacing w:before="120" w:after="0"/>
        <w:ind w:left="2520"/>
        <w:rPr>
          <w:color w:val="616161"/>
        </w:rPr>
      </w:pPr>
      <w:r>
        <w:rPr>
          <w:color w:val="616161"/>
        </w:rPr>
        <w:t>17.3.28.5 Примеры</w:t>
      </w:r>
    </w:p>
    <w:p w14:paraId="36056DEC" w14:textId="77777777" w:rsidR="00B11C41" w:rsidRDefault="00B11C41" w:rsidP="00B11C41">
      <w:pPr>
        <w:pStyle w:val="NormalWeb"/>
        <w:spacing w:before="0" w:beforeAutospacing="0" w:after="0" w:afterAutospacing="0"/>
        <w:ind w:left="360"/>
        <w:rPr>
          <w:color w:val="424242"/>
        </w:rPr>
      </w:pPr>
      <w:r>
        <w:rPr>
          <w:color w:val="424242"/>
        </w:rPr>
        <w:t>В этом примере команда перезагружает таблицы в базе данных mytest, перечисленные в файле data-tables.txt.</w:t>
      </w:r>
    </w:p>
    <w:p w14:paraId="0956D95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gpreload -d mytest --table-file data-tables.txt</w:t>
      </w:r>
    </w:p>
    <w:p w14:paraId="63DCB9F1" w14:textId="77777777" w:rsidR="00B11C41" w:rsidRPr="00B11C41" w:rsidRDefault="00B11C41" w:rsidP="00B11C41">
      <w:pPr>
        <w:ind w:left="360"/>
        <w:rPr>
          <w:rFonts w:cs="Times New Roman"/>
          <w:color w:val="424242"/>
          <w:sz w:val="24"/>
          <w:szCs w:val="24"/>
        </w:rPr>
      </w:pPr>
      <w:r w:rsidRPr="00B11C41">
        <w:rPr>
          <w:color w:val="424242"/>
        </w:rPr>
        <w:t>Copy</w:t>
      </w:r>
    </w:p>
    <w:p w14:paraId="25D63C80" w14:textId="77777777" w:rsidR="00B11C41" w:rsidRDefault="00B11C41" w:rsidP="00B11C41">
      <w:pPr>
        <w:pStyle w:val="Heading3"/>
        <w:numPr>
          <w:ilvl w:val="0"/>
          <w:numId w:val="0"/>
        </w:numPr>
        <w:spacing w:before="120" w:after="0"/>
        <w:ind w:left="1980"/>
        <w:rPr>
          <w:color w:val="616161"/>
        </w:rPr>
      </w:pPr>
      <w:r>
        <w:rPr>
          <w:color w:val="616161"/>
        </w:rPr>
        <w:t>17.3.29 gprestore</w:t>
      </w:r>
    </w:p>
    <w:p w14:paraId="26DBCE32" w14:textId="77777777" w:rsidR="00B11C41" w:rsidRDefault="00B11C41" w:rsidP="00B11C41">
      <w:pPr>
        <w:pStyle w:val="NormalWeb"/>
        <w:spacing w:before="0" w:beforeAutospacing="0" w:after="0" w:afterAutospacing="0"/>
        <w:ind w:left="360"/>
        <w:rPr>
          <w:color w:val="424242"/>
        </w:rPr>
      </w:pPr>
      <w:r>
        <w:rPr>
          <w:color w:val="424242"/>
        </w:rPr>
        <w:t>Восстановите резервную копию RT.Warehouse, созданную с помощью утилиты gpbackup. По умолчанию gprestore использует резервные копии файлов метаданных и файлов DDL, расположенных в каталоге данных хоста мастера RT.Warehouse, с табличными данными, хранящимися локально на хостах сегментов в файлах данных CSV.</w:t>
      </w:r>
    </w:p>
    <w:p w14:paraId="598229E1" w14:textId="77777777" w:rsidR="00B11C41" w:rsidRDefault="00B11C41" w:rsidP="00B11C41">
      <w:pPr>
        <w:pStyle w:val="Heading4"/>
        <w:numPr>
          <w:ilvl w:val="0"/>
          <w:numId w:val="0"/>
        </w:numPr>
        <w:spacing w:before="120" w:after="0"/>
        <w:ind w:left="2520"/>
        <w:rPr>
          <w:color w:val="616161"/>
        </w:rPr>
      </w:pPr>
      <w:r>
        <w:rPr>
          <w:color w:val="616161"/>
        </w:rPr>
        <w:t>17.3.29.1 Синтаксис</w:t>
      </w:r>
    </w:p>
    <w:p w14:paraId="718D952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gprestore --timestamp YYYYMMDDHHMMSS</w:t>
      </w:r>
    </w:p>
    <w:p w14:paraId="5F9FA8AC" w14:textId="76995D3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[--backup-dir directory]</w:t>
      </w:r>
    </w:p>
    <w:p w14:paraId="0B16AE79" w14:textId="74992DAA"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[--create-db]</w:t>
      </w:r>
    </w:p>
    <w:p w14:paraId="002FFF39" w14:textId="3379BF2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[--debug]</w:t>
      </w:r>
    </w:p>
    <w:p w14:paraId="4C5EE813" w14:textId="60A81B4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[--exclude-schema schema_name]</w:t>
      </w:r>
    </w:p>
    <w:p w14:paraId="6FFA0DD9" w14:textId="2C2A7AC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[--exclude-table schema.table]</w:t>
      </w:r>
    </w:p>
    <w:p w14:paraId="66F22A1A" w14:textId="74B43EC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[--exclude-table-file file_name]</w:t>
      </w:r>
    </w:p>
    <w:p w14:paraId="7346136A" w14:textId="41D8BA52"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[--include-schema schema_name]</w:t>
      </w:r>
    </w:p>
    <w:p w14:paraId="6263BFE5" w14:textId="3270C2D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[--include-table schema.table]</w:t>
      </w:r>
    </w:p>
    <w:p w14:paraId="27C58DBC" w14:textId="2AEE9C6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[--include-table-file file_name]</w:t>
      </w:r>
    </w:p>
    <w:p w14:paraId="60DB1B18" w14:textId="1EF2D20B"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[--data-only | --metadata-only]</w:t>
      </w:r>
    </w:p>
    <w:p w14:paraId="50AB5197" w14:textId="6470B36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[--jobs int]</w:t>
      </w:r>
    </w:p>
    <w:p w14:paraId="576600F2" w14:textId="52A06F1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[--on-error-continue]</w:t>
      </w:r>
    </w:p>
    <w:p w14:paraId="7F3F1DC0" w14:textId="6FD2569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[--plugin-config config_file_location]</w:t>
      </w:r>
    </w:p>
    <w:p w14:paraId="336546C9" w14:textId="7350B02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[--quiet]</w:t>
      </w:r>
    </w:p>
    <w:p w14:paraId="4F596669" w14:textId="7982A52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[--redirect-db database_name]</w:t>
      </w:r>
    </w:p>
    <w:p w14:paraId="33BA985F" w14:textId="2406B30B"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[--verbose]</w:t>
      </w:r>
    </w:p>
    <w:p w14:paraId="18744044" w14:textId="300F79C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[--version]</w:t>
      </w:r>
    </w:p>
    <w:p w14:paraId="3ED23CAE" w14:textId="5CC067EA"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[--with-globals]</w:t>
      </w:r>
    </w:p>
    <w:p w14:paraId="226EC018" w14:textId="5C5F6FE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[--with-stats]</w:t>
      </w:r>
    </w:p>
    <w:p w14:paraId="0DCC2D3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6CF052C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gprestore --help</w:t>
      </w:r>
    </w:p>
    <w:p w14:paraId="5AA573EA" w14:textId="77777777" w:rsidR="00B11C41" w:rsidRPr="00B11C41" w:rsidRDefault="00B11C41" w:rsidP="00B11C41">
      <w:pPr>
        <w:ind w:left="360"/>
        <w:rPr>
          <w:rFonts w:cs="Times New Roman"/>
          <w:color w:val="424242"/>
          <w:sz w:val="24"/>
          <w:szCs w:val="24"/>
        </w:rPr>
      </w:pPr>
      <w:r w:rsidRPr="00B11C41">
        <w:rPr>
          <w:color w:val="424242"/>
        </w:rPr>
        <w:t>Copy</w:t>
      </w:r>
    </w:p>
    <w:p w14:paraId="185CB200" w14:textId="77777777" w:rsidR="00B11C41" w:rsidRDefault="00B11C41" w:rsidP="00B11C41">
      <w:pPr>
        <w:pStyle w:val="Heading4"/>
        <w:numPr>
          <w:ilvl w:val="0"/>
          <w:numId w:val="0"/>
        </w:numPr>
        <w:spacing w:before="120" w:after="0"/>
        <w:ind w:left="2520"/>
        <w:rPr>
          <w:color w:val="616161"/>
        </w:rPr>
      </w:pPr>
      <w:r>
        <w:rPr>
          <w:color w:val="616161"/>
        </w:rPr>
        <w:t>17.3.29.2 Описание</w:t>
      </w:r>
    </w:p>
    <w:p w14:paraId="3725633F" w14:textId="77777777" w:rsidR="00B11C41" w:rsidRDefault="00B11C41" w:rsidP="00B11C41">
      <w:pPr>
        <w:pStyle w:val="NormalWeb"/>
        <w:spacing w:before="0" w:beforeAutospacing="0" w:after="0" w:afterAutospacing="0"/>
        <w:ind w:left="360"/>
        <w:rPr>
          <w:color w:val="424242"/>
        </w:rPr>
      </w:pPr>
      <w:r>
        <w:rPr>
          <w:color w:val="424242"/>
        </w:rPr>
        <w:t>Чтобы использовать gprestore для восстановления из набора резервных копий, необходимо включить параметр --timestamp, чтобы указать точное значение метки времени (YYYYMMDDHHMMSS) восстанавливаемого набора резервных копий. Если вы указали настраиваемый --backup-dir для объединения файлов резервных копий, включите тот же параметр --backup-dir с gprestore, чтобы найти файлы резервных копий.</w:t>
      </w:r>
    </w:p>
    <w:p w14:paraId="305D3909" w14:textId="77777777" w:rsidR="00B11C41" w:rsidRDefault="00B11C41" w:rsidP="00B11C41">
      <w:pPr>
        <w:pStyle w:val="NormalWeb"/>
        <w:spacing w:before="0" w:beforeAutospacing="0" w:after="0" w:afterAutospacing="0"/>
        <w:ind w:left="360"/>
        <w:rPr>
          <w:color w:val="424242"/>
        </w:rPr>
      </w:pPr>
      <w:r>
        <w:rPr>
          <w:color w:val="424242"/>
        </w:rPr>
        <w:t>Если указанная вами резервная копия является инкрементной, вам понадобится полный набор файлов резервных копий (полная резервная копия и все необходимые инкрементные резервные копии). gprestore гарантирует, что полный набор резервных копий доступен перед попыткой восстановления резервной копии.</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9127CB7" w14:textId="77777777" w:rsidTr="00B11C41">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0361DD3F" w14:textId="77777777" w:rsidR="00B11C41" w:rsidRDefault="00B11C41" w:rsidP="00B11C41">
            <w:pPr>
              <w:pStyle w:val="NormalWeb"/>
              <w:spacing w:before="0" w:beforeAutospacing="0" w:after="0" w:afterAutospacing="0"/>
              <w:ind w:left="360"/>
            </w:pPr>
            <w:r>
              <w:rPr>
                <w:rStyle w:val="Strong"/>
                <w:rFonts w:eastAsiaTheme="majorEastAsia"/>
              </w:rPr>
              <w:t>Внимание.</w:t>
            </w:r>
          </w:p>
          <w:p w14:paraId="5C717E98" w14:textId="77777777" w:rsidR="00B11C41" w:rsidRDefault="00B11C41" w:rsidP="00B11C41">
            <w:pPr>
              <w:pStyle w:val="NormalWeb"/>
              <w:spacing w:before="0" w:beforeAutospacing="0" w:after="0" w:afterAutospacing="0"/>
              <w:ind w:left="360"/>
            </w:pPr>
            <w:r>
              <w:t>Для наборов инкрементных резервных копий резервные копии должны быть на одном устройстве. Например, весь набор резервных копий должен находиться в системе Data Domain.</w:t>
            </w:r>
          </w:p>
        </w:tc>
      </w:tr>
    </w:tbl>
    <w:p w14:paraId="254736BF" w14:textId="77777777" w:rsidR="00B11C41" w:rsidRDefault="00B11C41" w:rsidP="00B11C41">
      <w:pPr>
        <w:pStyle w:val="NormalWeb"/>
        <w:spacing w:before="0" w:beforeAutospacing="0" w:after="0" w:afterAutospacing="0"/>
        <w:ind w:left="360"/>
        <w:rPr>
          <w:color w:val="424242"/>
        </w:rPr>
      </w:pPr>
      <w:r>
        <w:rPr>
          <w:color w:val="424242"/>
        </w:rPr>
        <w:t>При восстановлении из набора резервных копий gprestore выполняет восстановление в базу данных с тем же именем, что и имя, указанное при создании набора резервных копий. Если целевая база данных существует и восстанавливаемая таблица существует в базе данных, операция восстановления не выполняется. Включите параметр --create-db, если целевая база данных не существует в кластере. При желании вы можете восстановить набор резервных копий в другую базу данных с помощью параметра --redirect-db.</w:t>
      </w:r>
    </w:p>
    <w:p w14:paraId="380C150E" w14:textId="77777777" w:rsidR="00B11C41" w:rsidRDefault="00B11C41" w:rsidP="00B11C41">
      <w:pPr>
        <w:pStyle w:val="NormalWeb"/>
        <w:spacing w:before="0" w:beforeAutospacing="0" w:after="0" w:afterAutospacing="0"/>
        <w:ind w:left="360"/>
        <w:rPr>
          <w:color w:val="424242"/>
        </w:rPr>
      </w:pPr>
      <w:r>
        <w:rPr>
          <w:color w:val="424242"/>
        </w:rPr>
        <w:t>При восстановлении набора резервных копий, который содержит данные из некоторых leaf-партиций партиционированных таблиц, партиционированная таблица восстанавливается вместе с данными для leaf-партиций. Например, вы создаёте резервную копию с параметром gpbackup --include-table-file, и в текстовом файле перечислены некоторые leaf-партиции партиционированной таблицы. При восстановлении резервной копии создаётся партиционированная таблица и восстанавливаются данные только для leaf-партиций, перечисленных в файле.</w:t>
      </w:r>
    </w:p>
    <w:p w14:paraId="4290817E" w14:textId="77777777" w:rsidR="00B11C41" w:rsidRDefault="00B11C41" w:rsidP="00B11C41">
      <w:pPr>
        <w:pStyle w:val="NormalWeb"/>
        <w:spacing w:before="0" w:beforeAutospacing="0" w:after="0" w:afterAutospacing="0"/>
        <w:ind w:left="360"/>
        <w:rPr>
          <w:color w:val="424242"/>
        </w:rPr>
      </w:pPr>
      <w:r>
        <w:rPr>
          <w:color w:val="424242"/>
        </w:rPr>
        <w:t>Системные объекты RT.Warehouse автоматически включаются в набор резервных копий gpbackup, но эти объекты восстанавливаются только в том случае, если вы включили параметр --with-globals в gprestore. Точно так же, если вы создали резервную копию статистики плана запроса с помощью параметра --with-stats, вы можете восстановить эту статистику, указав --with-stats для gprestore. По умолчанию восстанавливаются только объекты базы данных из резервного набора.</w:t>
      </w:r>
    </w:p>
    <w:p w14:paraId="3CC49C96" w14:textId="77777777" w:rsidR="00B11C41" w:rsidRDefault="00B11C41" w:rsidP="00B11C41">
      <w:pPr>
        <w:pStyle w:val="NormalWeb"/>
        <w:spacing w:before="0" w:beforeAutospacing="0" w:after="0" w:afterAutospacing="0"/>
        <w:ind w:left="360"/>
        <w:rPr>
          <w:color w:val="424242"/>
        </w:rPr>
      </w:pPr>
      <w:r>
        <w:rPr>
          <w:color w:val="424242"/>
        </w:rPr>
        <w:t>Производительность операций восстановления можно повысить, создав несколько параллельных соединений для восстановления табличных данных и метаданных. По умолчанию gprestore использует 1 соединение, но вы можете увеличить это число с помощью параметра --jobs для больших операций восстановления.</w:t>
      </w:r>
    </w:p>
    <w:p w14:paraId="5DB7E9DA" w14:textId="77777777" w:rsidR="00B11C41" w:rsidRDefault="00B11C41" w:rsidP="00B11C41">
      <w:pPr>
        <w:pStyle w:val="NormalWeb"/>
        <w:spacing w:before="0" w:beforeAutospacing="0" w:after="0" w:afterAutospacing="0"/>
        <w:ind w:left="360"/>
        <w:rPr>
          <w:color w:val="424242"/>
        </w:rPr>
      </w:pPr>
      <w:r>
        <w:rPr>
          <w:color w:val="424242"/>
        </w:rPr>
        <w:t>Когда операция восстановления завершается, gprestore возвращает код состояния.</w:t>
      </w:r>
    </w:p>
    <w:p w14:paraId="73933558" w14:textId="77777777" w:rsidR="00B11C41" w:rsidRDefault="00B11C41" w:rsidP="00B11C41">
      <w:pPr>
        <w:pStyle w:val="NormalWeb"/>
        <w:spacing w:before="0" w:beforeAutospacing="0" w:after="0" w:afterAutospacing="0"/>
        <w:ind w:left="360"/>
        <w:rPr>
          <w:color w:val="424242"/>
        </w:rPr>
      </w:pPr>
      <w:r>
        <w:rPr>
          <w:color w:val="424242"/>
        </w:rPr>
        <w:lastRenderedPageBreak/>
        <w:t>gprestore может отправлять уведомления о статусе по электронной почте после завершения операции резервного копирования. Вы указываете, когда утилита отправляет почту, и получателей электронной почты в файле конфигурации.</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14554458"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1727969"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4FA8A881" w14:textId="77777777" w:rsidR="00B11C41" w:rsidRDefault="00B11C41" w:rsidP="00B11C41">
            <w:pPr>
              <w:pStyle w:val="NormalWeb"/>
              <w:spacing w:before="0" w:beforeAutospacing="0" w:after="0" w:afterAutospacing="0"/>
              <w:ind w:left="360"/>
            </w:pPr>
            <w:r>
              <w:t>Эта утилита использует соединения защищенной оболочки (SSH) между системами для выполнения своих задач. В больших развёртываниях RT.Warehouse, облачных развёртываниях или развёртываниях с большим количеством сегментов на хост эта утилита может превышать максимальный порог хоста для неаутентифицированных соединений. Рассмотрите возможность обновления параметра конфигурации SSH MaxStartups, чтобы увеличить этот лимит.</w:t>
            </w:r>
          </w:p>
        </w:tc>
      </w:tr>
    </w:tbl>
    <w:p w14:paraId="262B9187" w14:textId="77777777" w:rsidR="00B11C41" w:rsidRDefault="00B11C41" w:rsidP="00B11C41">
      <w:pPr>
        <w:pStyle w:val="Heading4"/>
        <w:numPr>
          <w:ilvl w:val="0"/>
          <w:numId w:val="0"/>
        </w:numPr>
        <w:spacing w:before="120" w:after="0"/>
        <w:ind w:left="2520"/>
        <w:rPr>
          <w:color w:val="616161"/>
        </w:rPr>
      </w:pPr>
      <w:r>
        <w:rPr>
          <w:color w:val="616161"/>
        </w:rPr>
        <w:t>17.3.29.3 Параметры</w:t>
      </w:r>
    </w:p>
    <w:p w14:paraId="707AAC4D" w14:textId="77777777" w:rsidR="00B11C41" w:rsidRDefault="00B11C41" w:rsidP="00B11C41">
      <w:pPr>
        <w:pStyle w:val="NormalWeb"/>
        <w:spacing w:before="0" w:beforeAutospacing="0" w:after="0" w:afterAutospacing="0"/>
        <w:ind w:left="360"/>
        <w:rPr>
          <w:color w:val="424242"/>
        </w:rPr>
      </w:pPr>
      <w:r>
        <w:rPr>
          <w:color w:val="424242"/>
        </w:rPr>
        <w:t>Таблица 49 — Параметры gprestore</w:t>
      </w:r>
    </w:p>
    <w:tbl>
      <w:tblPr>
        <w:tblW w:w="0" w:type="auto"/>
        <w:shd w:val="clear" w:color="auto" w:fill="FFFFFF"/>
        <w:tblCellMar>
          <w:left w:w="0" w:type="dxa"/>
          <w:right w:w="0" w:type="dxa"/>
        </w:tblCellMar>
        <w:tblLook w:val="04A0" w:firstRow="1" w:lastRow="0" w:firstColumn="1" w:lastColumn="0" w:noHBand="0" w:noVBand="1"/>
      </w:tblPr>
      <w:tblGrid>
        <w:gridCol w:w="2672"/>
        <w:gridCol w:w="6662"/>
      </w:tblGrid>
      <w:tr w:rsidR="00B11C41" w14:paraId="1F775A9F"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D30F205"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9C180C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0696AD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0DC3BEF" w14:textId="77777777" w:rsidR="00B11C41" w:rsidRDefault="00B11C41" w:rsidP="00B11C41">
            <w:pPr>
              <w:ind w:left="360"/>
            </w:pPr>
            <w:r>
              <w:t>--timestamp </w:t>
            </w:r>
            <w:r w:rsidRPr="00B11C41">
              <w:rPr>
                <w:i/>
                <w:iCs/>
              </w:rPr>
              <w:t>YYYYMMDDHHMMSS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BF4262D" w14:textId="77777777" w:rsidR="00B11C41" w:rsidRDefault="00B11C41" w:rsidP="00B11C41">
            <w:pPr>
              <w:ind w:left="360"/>
            </w:pPr>
            <w:r>
              <w:t>Обязательный. Задаёт метку времени для восстанавливаемого набора резервных копий gpbackup. По умолчанию gprestore пытается найти файлы метаданных для отметки времени на хосте мастера RT.Warehouse в каталоге $MASTER_DATA_DIRECTORY/backups/YYYYMMDD/YYYYMMDDhhmmss/ и файлы данных CSV в каталоге хоста каждого сегмента &lt;seg_dir&gt;/backups/YYYYMYMDMss/YYYYMYMDSS.</w:t>
            </w:r>
          </w:p>
        </w:tc>
      </w:tr>
      <w:tr w:rsidR="00B11C41" w14:paraId="361D271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7344918" w14:textId="77777777" w:rsidR="00B11C41" w:rsidRDefault="00B11C41" w:rsidP="00B11C41">
            <w:pPr>
              <w:ind w:left="360"/>
            </w:pPr>
            <w:r>
              <w:t>--backup-dir </w:t>
            </w:r>
            <w:r w:rsidRPr="00B11C41">
              <w:rPr>
                <w:i/>
                <w:iCs/>
              </w:rPr>
              <w:t>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E4DDC9" w14:textId="77777777" w:rsidR="00B11C41" w:rsidRDefault="00B11C41" w:rsidP="00B11C41">
            <w:pPr>
              <w:ind w:left="360"/>
            </w:pPr>
            <w:r>
              <w:t>Опциональный. Источник всех файлов резервных копий (файлов метаданных и файлов данных) из указанного каталога. Вы должны указать каталог как абсолютный путь (не относительный). Если вы не укажете этот параметр, gprestore попытается найти файлы метаданных для метки времени на хосте мастера RT.Warehouse в каталоге $MASTER_DATA_DIRECTORY/backups/YYYYMMDD/YYYYMMDDhhmmss/. Файлы данных CSV должны быть доступны в каталоге каждого сегмента &lt;seg_dir&gt;/backups/YYYYMMDD/YYYYMMDDhhmmss/. Включите этот параметр при указании настраиваемого каталога резервного копирования с помощью gpbackup. Этот параметр нельзя комбинировать с параметром --plugin-config.</w:t>
            </w:r>
          </w:p>
        </w:tc>
      </w:tr>
      <w:tr w:rsidR="00B11C41" w14:paraId="3F1B8C8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77234C4" w14:textId="77777777" w:rsidR="00B11C41" w:rsidRDefault="00B11C41" w:rsidP="00B11C41">
            <w:pPr>
              <w:ind w:left="360"/>
            </w:pPr>
            <w:r>
              <w:t>--create-db</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5F03A5" w14:textId="77777777" w:rsidR="00B11C41" w:rsidRDefault="00B11C41" w:rsidP="00B11C41">
            <w:pPr>
              <w:ind w:left="360"/>
            </w:pPr>
            <w:r>
              <w:t>Опциональный. Создаёт базу данных перед восстановлением метаданных объекта базы данных. База данных создаётся путём клонирования пустой стандартной системной базы данных template0.</w:t>
            </w:r>
          </w:p>
        </w:tc>
      </w:tr>
      <w:tr w:rsidR="00B11C41" w14:paraId="1D8D3F9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EEA4094" w14:textId="77777777" w:rsidR="00B11C41" w:rsidRDefault="00B11C41" w:rsidP="00B11C41">
            <w:pPr>
              <w:ind w:left="360"/>
            </w:pPr>
            <w:r>
              <w:t>--data-only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BC3014" w14:textId="77777777" w:rsidR="00B11C41" w:rsidRDefault="00B11C41" w:rsidP="00B11C41">
            <w:pPr>
              <w:ind w:left="360"/>
            </w:pPr>
            <w:r>
              <w:t xml:space="preserve">Опциональный. Восстанавливает данные таблиц из резервной копии, созданной с помощью утилиты gpbackup, без создания таблиц базы данных. Этот параметр предполагает, что таблицы существуют </w:t>
            </w:r>
            <w:r>
              <w:lastRenderedPageBreak/>
              <w:t>в целевой базе данных. Чтобы восстановить данные для определённого набора таблиц из набора резервных копий, вы можете указать параметр для включения таблиц или схем или исключения таблиц или схем. Укажите параметр --with-stats, чтобы восстановить статистику таблиц из резервной копии. Набор резервных копий должен содержать данные таблицы, которые необходимо восстановить. Например, резервная копия, созданная с параметром gpbackup --metadata-only, не содержит табличных данных. Чтобы восстановить только таблицы базы данных без восстановления данных таблицы, см. параметр --metadata-only.</w:t>
            </w:r>
          </w:p>
        </w:tc>
      </w:tr>
      <w:tr w:rsidR="00B11C41" w14:paraId="2D71F76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ECD52E7" w14:textId="77777777" w:rsidR="00B11C41" w:rsidRDefault="00B11C41" w:rsidP="00B11C41">
            <w:pPr>
              <w:ind w:left="360"/>
            </w:pPr>
            <w:r>
              <w:lastRenderedPageBreak/>
              <w:t>--debug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F259F6" w14:textId="77777777" w:rsidR="00B11C41" w:rsidRDefault="00B11C41" w:rsidP="00B11C41">
            <w:pPr>
              <w:ind w:left="360"/>
            </w:pPr>
            <w:r>
              <w:t>Опциональный. Отображает подробные сообщения и сообщения журнала отладки во время операции восстановления.</w:t>
            </w:r>
          </w:p>
        </w:tc>
      </w:tr>
      <w:tr w:rsidR="00B11C41" w14:paraId="49C0C84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82C02E2" w14:textId="77777777" w:rsidR="00B11C41" w:rsidRDefault="00B11C41" w:rsidP="00B11C41">
            <w:pPr>
              <w:ind w:left="360"/>
            </w:pPr>
            <w:r>
              <w:t>--exclude-schema </w:t>
            </w:r>
            <w:r w:rsidRPr="00B11C41">
              <w:rPr>
                <w:i/>
                <w:iCs/>
              </w:rPr>
              <w:t>schema_name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7745E3" w14:textId="77777777" w:rsidR="00B11C41" w:rsidRDefault="00B11C41" w:rsidP="00B11C41">
            <w:pPr>
              <w:ind w:left="360"/>
            </w:pPr>
            <w:r>
              <w:t>Опциональный. Задаёт схему базы данных, которую нужно исключить из операции восстановления. Вы можете указать этот параметр несколько раз, чтобы исключить несколько схем. Вы не можете комбинировать этот параметр с параметром --include-schema или параметром фильтрации таблиц, таким как --include-table.</w:t>
            </w:r>
          </w:p>
        </w:tc>
      </w:tr>
      <w:tr w:rsidR="00B11C41" w14:paraId="30E19E7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CFB864" w14:textId="77777777" w:rsidR="00B11C41" w:rsidRDefault="00B11C41" w:rsidP="00B11C41">
            <w:pPr>
              <w:ind w:left="360"/>
            </w:pPr>
            <w:r>
              <w:t>--exclude-table </w:t>
            </w:r>
            <w:r w:rsidRPr="00B11C41">
              <w:rPr>
                <w:i/>
                <w:iCs/>
              </w:rPr>
              <w:t>schema.table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2E18614" w14:textId="77777777" w:rsidR="00B11C41" w:rsidRDefault="00B11C41" w:rsidP="00B11C41">
            <w:pPr>
              <w:ind w:left="360"/>
            </w:pPr>
            <w:r>
              <w:t>Опциональный. Задаёт таблицу, которую нужно исключить из операции восстановления. Таблица должна быть в формате &lt;schema-name&gt;.&lt;table-name&gt;. Если в имени таблицы или схемы используется какой-либо символ, кроме строчной буквы, числа или символа подчёркивания, то вы должны заключить это имя в двойные кавычки. Вы можете указать эту опцию несколько раз. Если таблицы нет в резервном наборе, операция восстановления завершится неудачно. Вы не можете указать leaf-партицию партиционированной таблицы. Вы не можете комбинировать этот параметр с параметром --exclude-schema или другим параметром фильтрации таблицы, например --include-table.</w:t>
            </w:r>
          </w:p>
        </w:tc>
      </w:tr>
      <w:tr w:rsidR="00B11C41" w14:paraId="2064B66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A89C021" w14:textId="77777777" w:rsidR="00B11C41" w:rsidRDefault="00B11C41" w:rsidP="00B11C41">
            <w:pPr>
              <w:ind w:left="360"/>
            </w:pPr>
            <w:r>
              <w:t>--exclude-table-file </w:t>
            </w:r>
            <w:r w:rsidRPr="00B11C41">
              <w:rPr>
                <w:i/>
                <w:iCs/>
              </w:rPr>
              <w:t>file_name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9C9DF5" w14:textId="77777777" w:rsidR="00B11C41" w:rsidRDefault="00B11C41" w:rsidP="00B11C41">
            <w:pPr>
              <w:ind w:left="360"/>
            </w:pPr>
            <w:r>
              <w:t xml:space="preserve">Опциональный. Задаёт текстовый файл, содержащий список таблиц, которые следует исключить из операции восстановления. Каждая строка в текстовом файле должна определять одну таблицу в формате &lt;schema-name&gt;.&lt;table-name&gt;. Файл не должен содержать завершающих строк. Если в имени таблицы или схемы используется какой-либо символ, </w:t>
            </w:r>
            <w:r>
              <w:lastRenderedPageBreak/>
              <w:t>кроме строчной буквы, числа или символа подчёркивания, то вы должны заключить это имя в двойные кавычки. Если таблицы нет в резервном наборе, операция восстановления завершится ошибкой. Вы не можете указать leaf-партицию партиционированной таблицы. Вы не можете комбинировать этот параметр с параметром --exclude-schema или другим параметром фильтрации таблицы, например --include-table.</w:t>
            </w:r>
          </w:p>
        </w:tc>
      </w:tr>
      <w:tr w:rsidR="00B11C41" w14:paraId="65F05A1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B5F3DE" w14:textId="77777777" w:rsidR="00B11C41" w:rsidRDefault="00B11C41" w:rsidP="00B11C41">
            <w:pPr>
              <w:ind w:left="360"/>
            </w:pPr>
            <w:r>
              <w:lastRenderedPageBreak/>
              <w:t>--include-schema </w:t>
            </w:r>
            <w:r w:rsidRPr="00B11C41">
              <w:rPr>
                <w:i/>
                <w:iCs/>
              </w:rPr>
              <w:t>schema_name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5967D0" w14:textId="77777777" w:rsidR="00B11C41" w:rsidRDefault="00B11C41" w:rsidP="00B11C41">
            <w:pPr>
              <w:ind w:left="360"/>
            </w:pPr>
            <w:r>
              <w:t>Опциональный. Задаёт схему базы данных для восстановления. Вы можете указать этот параметр несколько раз, чтобы включить несколько схем. Если вы укажете этот параметр, все указанные вами схемы должны быть доступны в резервном наборе. Любые схемы, которые не включены в последующие параметры --include-schema, исключаются из операции восстановления. Если схема, которую вы указываете для включения, существует в базе данных, утилита выдаёт ошибку и продолжает операцию. Утилита не работает, если восстанавливаемая таблица существует в базе данных. Вы не можете использовать эту опцию, если объекты в наборе резервных копий зависят от нескольких схем.</w:t>
            </w:r>
          </w:p>
        </w:tc>
      </w:tr>
      <w:tr w:rsidR="00B11C41" w14:paraId="4DBF893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BC57A1" w14:textId="77777777" w:rsidR="00B11C41" w:rsidRDefault="00B11C41" w:rsidP="00B11C41">
            <w:pPr>
              <w:ind w:left="360"/>
            </w:pPr>
            <w:r>
              <w:t>--include-table </w:t>
            </w:r>
            <w:r w:rsidRPr="00B11C41">
              <w:rPr>
                <w:i/>
                <w:iCs/>
              </w:rPr>
              <w:t>schema.table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7A9553" w14:textId="77777777" w:rsidR="00B11C41" w:rsidRDefault="00B11C41" w:rsidP="00B11C41">
            <w:pPr>
              <w:ind w:left="360"/>
            </w:pPr>
            <w:r>
              <w:t xml:space="preserve">Опциональный. Задаёт таблицу для восстановления. Таблица должна быть в формате &lt;schema-name&gt;.&lt;table-name&gt;. Если в имени таблицы или схемы используется какой-либо символ, кроме строчной буквы, числа или символа подчёркивания, то вы должны заключить это имя в двойные кавычки. Вы можете указать эту опцию несколько раз. Вы не можете указать leaf-партицию партиционированной таблицы. Вы также можете указать полное имя последовательности или представления. Если вы укажете эту опцию, утилита не будет автоматически восстанавливать зависимые объекты. Вы также должны явно указать требуемые зависимые объекты. Например, если вы восстанавливаете представление, вы должны также восстановить таблицы, которые оно использует. Если вы восстанавливаете таблицу, в которой используется последовательность, вы также должны восстановить последовательность. Зависимые объекты должны существовать в резервном наборе. Этот параметр нельзя комбинировать с параметром фильтрации схемы, например --include-schema, или </w:t>
            </w:r>
            <w:r>
              <w:lastRenderedPageBreak/>
              <w:t>другим параметром фильтрации таблиц, например --exclude-table-file.</w:t>
            </w:r>
          </w:p>
        </w:tc>
      </w:tr>
      <w:tr w:rsidR="00B11C41" w14:paraId="2EFD044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7FECFD4" w14:textId="77777777" w:rsidR="00B11C41" w:rsidRDefault="00B11C41" w:rsidP="00B11C41">
            <w:pPr>
              <w:ind w:left="360"/>
            </w:pPr>
            <w:r>
              <w:lastRenderedPageBreak/>
              <w:t>--include-table-file </w:t>
            </w:r>
            <w:r w:rsidRPr="00B11C41">
              <w:rPr>
                <w:i/>
                <w:iCs/>
              </w:rPr>
              <w:t>file_name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577C63E" w14:textId="77777777" w:rsidR="00B11C41" w:rsidRDefault="00B11C41" w:rsidP="00B11C41">
            <w:pPr>
              <w:ind w:left="360"/>
            </w:pPr>
            <w:r>
              <w:t>Опциональный. Задаёт текстовый файл, содержащий список таблиц для восстановления. Каждая строка в текстовом файле должна определять одну таблицу в формате &lt;schema-name&gt;.&lt;table-name&gt;. Файл не должен содержать завершающих строк. Если в имени таблицы или схемы используется любой символ, кроме строчной буквы, числа или символа подчёркивания, то вы должны заключить это имя в двойные кавычки. Любые таблицы, не перечисленные в этом файле, исключаются из операции восстановления. Вы не можете указать leaf-партицию партиционированной таблицы. Вы также можете указать полное имя последовательности или представления. Если вы укажете эту опцию, утилита не будет автоматически восстанавливать зависимые объекты. Вы также должны явно указать требуемые зависимые объекты. Например, если вы восстанавливаете представление, вы также должны указать таблицы, которые оно использует. Если вы указываете таблицу, в которой используется последовательность, вы также должны указать последовательность. Зависимые объекты должны существовать в резервном наборе. Если вы используете параметр --include-table-file, gprestore не создаёт роли и не устанавливает владельца таблиц. Утилита восстанавливает индексы и правила таблиц. Триггеры также восстанавливаются, но не поддерживаются в RT.Warehouse.</w:t>
            </w:r>
          </w:p>
        </w:tc>
      </w:tr>
      <w:tr w:rsidR="00B11C41" w14:paraId="23558E4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B99E3C5" w14:textId="77777777" w:rsidR="00B11C41" w:rsidRDefault="00B11C41" w:rsidP="00B11C41">
            <w:pPr>
              <w:ind w:left="360"/>
            </w:pPr>
            <w:r>
              <w:t>--jobs </w:t>
            </w:r>
            <w:r w:rsidRPr="00B11C41">
              <w:rPr>
                <w:i/>
                <w:iCs/>
              </w:rPr>
              <w:t>int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9C3DD74" w14:textId="77777777" w:rsidR="00B11C41" w:rsidRDefault="00B11C41" w:rsidP="00B11C41">
            <w:pPr>
              <w:pStyle w:val="NormalWeb"/>
              <w:spacing w:before="0" w:beforeAutospacing="0" w:after="0" w:afterAutospacing="0"/>
              <w:ind w:left="360"/>
            </w:pPr>
            <w:r>
              <w:t>Опциональный. Задаёт количество параллельных подключений для использования при восстановлении табличных данных и метаданных. По умолчанию gprestore использует 1 соединение. Увеличение этого числа может повысить скорость восстановления данных.</w:t>
            </w:r>
          </w:p>
          <w:p w14:paraId="0A13594D"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Если вы использовали параметр gpbackup --single-data-file для объединения резервных копий таблиц в один файл для каждого сегмента, вы не можете установить для параметра --jobs значение выше 1 для выполнения операции параллельного восстановления.</w:t>
            </w:r>
          </w:p>
        </w:tc>
      </w:tr>
      <w:tr w:rsidR="00B11C41" w14:paraId="415A647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43F1EB2" w14:textId="77777777" w:rsidR="00B11C41" w:rsidRDefault="00B11C41" w:rsidP="00B11C41">
            <w:pPr>
              <w:ind w:left="360"/>
            </w:pPr>
            <w:r>
              <w:t>--metadata-only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489464B" w14:textId="77777777" w:rsidR="00B11C41" w:rsidRDefault="00B11C41" w:rsidP="00B11C41">
            <w:pPr>
              <w:ind w:left="360"/>
            </w:pPr>
            <w:r>
              <w:t xml:space="preserve">Опциональный. Создаёт таблицы базы данных из резервной копии, созданной с помощью утилиты gpbackup, но не восстанавливает данные таблицы. Этот параметр предполагает, что таблицы не существуют в целевой базе данных. Чтобы создать </w:t>
            </w:r>
            <w:r>
              <w:lastRenderedPageBreak/>
              <w:t>определённый набор таблиц из резервного набора, вы можете указать параметр для включения таблиц или схем или исключения таблиц или схем. Укажите параметр --with-globals, чтобы восстановить системные объекты RT.Warehouse. Набор резервных копий должен содержать DDL для таблиц, подлежащих восстановлению. Например, резервная копия, созданная с параметром gpbackup --data-only, не содержит DDL для таблиц. Чтобы восстановить данные таблицы после создания таблиц базы данных, см. параметр --data-only.</w:t>
            </w:r>
          </w:p>
        </w:tc>
      </w:tr>
      <w:tr w:rsidR="00B11C41" w14:paraId="7360BCD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3CE06EC" w14:textId="77777777" w:rsidR="00B11C41" w:rsidRDefault="00B11C41" w:rsidP="00B11C41">
            <w:pPr>
              <w:ind w:left="360"/>
            </w:pPr>
            <w:r>
              <w:lastRenderedPageBreak/>
              <w:t>--on-error-continue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1EC5AB5" w14:textId="77777777" w:rsidR="00B11C41" w:rsidRDefault="00B11C41" w:rsidP="00B11C41">
            <w:pPr>
              <w:ind w:left="360"/>
            </w:pPr>
            <w:r>
              <w:t>Опциональный. Укажите этот параметр, чтобы продолжить операцию восстановления в случае возникновения ошибки SQL при создании метаданных базы данных (таких как таблицы, роли или функции) или при восстановлении данных. Если возникает ошибка другого типа, утилита закрывается. Утилита отображает сводку ошибок и записывает информацию об ошибках в файл журнала gprestore и продолжает операцию восстановления. По умолчанию выход выполняется при первой ошибке.</w:t>
            </w:r>
          </w:p>
        </w:tc>
      </w:tr>
      <w:tr w:rsidR="00B11C41" w14:paraId="21F7643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138DA25" w14:textId="77777777" w:rsidR="00B11C41" w:rsidRDefault="00B11C41" w:rsidP="00B11C41">
            <w:pPr>
              <w:ind w:left="360"/>
            </w:pPr>
            <w:r>
              <w:t>--plugin-config </w:t>
            </w:r>
            <w:r w:rsidRPr="00B11C41">
              <w:rPr>
                <w:i/>
                <w:iCs/>
              </w:rPr>
              <w:t>config-file_location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15A212" w14:textId="77777777" w:rsidR="00B11C41" w:rsidRDefault="00B11C41" w:rsidP="00B11C41">
            <w:pPr>
              <w:ind w:left="360"/>
            </w:pPr>
            <w:r>
              <w:t>Укажите расположение файла конфигурации подключаемого модуля gpbackup, текстового файла в формате YAML. Файл содержит информацию о конфигурации для приложения подключаемого модуля, которое gprestore использует во время операции восстановления. Если вы укажете параметр --plugin-config при резервном копировании базы данных, вы должны указать эту опцию с информацией о конфигурации для соответствующего приложения подключаемого модуля при восстановлении базы данных из резервной копии. Этот параметр нельзя комбинировать с параметром --backup-dir.</w:t>
            </w:r>
          </w:p>
        </w:tc>
      </w:tr>
      <w:tr w:rsidR="00B11C41" w14:paraId="564BED9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CC0CAA" w14:textId="77777777" w:rsidR="00B11C41" w:rsidRDefault="00B11C41" w:rsidP="00B11C41">
            <w:pPr>
              <w:ind w:left="360"/>
            </w:pPr>
            <w:r>
              <w:t>--quiet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0E8D34" w14:textId="77777777" w:rsidR="00B11C41" w:rsidRDefault="00B11C41" w:rsidP="00B11C41">
            <w:pPr>
              <w:ind w:left="360"/>
            </w:pPr>
            <w:r>
              <w:t>Опциональный. Подавить все сообщения журнала без предупреждений и ошибок.</w:t>
            </w:r>
          </w:p>
        </w:tc>
      </w:tr>
      <w:tr w:rsidR="00B11C41" w14:paraId="797C7D2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E78544" w14:textId="77777777" w:rsidR="00B11C41" w:rsidRDefault="00B11C41" w:rsidP="00B11C41">
            <w:pPr>
              <w:ind w:left="360"/>
            </w:pPr>
            <w:r>
              <w:t>--redirect-db </w:t>
            </w:r>
            <w:r w:rsidRPr="00B11C41">
              <w:rPr>
                <w:i/>
                <w:iCs/>
              </w:rPr>
              <w:t>database_name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1F04465" w14:textId="77777777" w:rsidR="00B11C41" w:rsidRDefault="00B11C41" w:rsidP="00B11C41">
            <w:pPr>
              <w:ind w:left="360"/>
            </w:pPr>
            <w:r>
              <w:t>Опциональный. Восстановление в указанную database_name вместо базы данных, для которой была создана резервная копия.</w:t>
            </w:r>
          </w:p>
        </w:tc>
      </w:tr>
      <w:tr w:rsidR="00B11C41" w14:paraId="2C8F9B9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7D93BCC" w14:textId="77777777" w:rsidR="00B11C41" w:rsidRDefault="00B11C41" w:rsidP="00B11C41">
            <w:pPr>
              <w:ind w:left="360"/>
            </w:pPr>
            <w:r>
              <w:t>--verbose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3D7E597" w14:textId="77777777" w:rsidR="00B11C41" w:rsidRDefault="00B11C41" w:rsidP="00B11C41">
            <w:pPr>
              <w:ind w:left="360"/>
            </w:pPr>
            <w:r>
              <w:t>Опциональный. Отображает подробные сообщения журнала во время операции восстановления.</w:t>
            </w:r>
          </w:p>
        </w:tc>
      </w:tr>
      <w:tr w:rsidR="00B11C41" w14:paraId="09BD4A7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C509925"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B0FD723" w14:textId="77777777" w:rsidR="00B11C41" w:rsidRDefault="00B11C41" w:rsidP="00B11C41">
            <w:pPr>
              <w:ind w:left="360"/>
            </w:pPr>
            <w:r>
              <w:t>Опциональный. Распечатывает номер версии и завершается.</w:t>
            </w:r>
          </w:p>
        </w:tc>
      </w:tr>
      <w:tr w:rsidR="00B11C41" w14:paraId="6E680B6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DDF38AF" w14:textId="77777777" w:rsidR="00B11C41" w:rsidRDefault="00B11C41" w:rsidP="00B11C41">
            <w:pPr>
              <w:ind w:left="360"/>
            </w:pPr>
            <w:r>
              <w:lastRenderedPageBreak/>
              <w:t>--with-globals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78E6FE9" w14:textId="77777777" w:rsidR="00B11C41" w:rsidRDefault="00B11C41" w:rsidP="00B11C41">
            <w:pPr>
              <w:ind w:left="360"/>
            </w:pPr>
            <w:r>
              <w:t>Опциональный. Восстанавливает системные объекты RT.Warehouse из набора резервных копий в дополнение к объектам базы данных.</w:t>
            </w:r>
          </w:p>
        </w:tc>
      </w:tr>
      <w:tr w:rsidR="00B11C41" w14:paraId="68C7003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88AF68B" w14:textId="77777777" w:rsidR="00B11C41" w:rsidRDefault="00B11C41" w:rsidP="00B11C41">
            <w:pPr>
              <w:ind w:left="360"/>
            </w:pPr>
            <w:r>
              <w:t>--with-stats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20F0E9" w14:textId="77777777" w:rsidR="00B11C41" w:rsidRDefault="00B11C41" w:rsidP="00B11C41">
            <w:pPr>
              <w:ind w:left="360"/>
            </w:pPr>
            <w:r>
              <w:t>Опциональный. Восстанавливает статистику плана запроса из резервного набора.</w:t>
            </w:r>
          </w:p>
        </w:tc>
      </w:tr>
      <w:tr w:rsidR="00B11C41" w14:paraId="291211D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61566A" w14:textId="77777777" w:rsidR="00B11C41" w:rsidRDefault="00B11C41" w:rsidP="00B11C41">
            <w:pPr>
              <w:ind w:left="360"/>
            </w:pPr>
            <w:r>
              <w:t>--help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3CFF11" w14:textId="77777777" w:rsidR="00B11C41" w:rsidRDefault="00B11C41" w:rsidP="00B11C41">
            <w:pPr>
              <w:ind w:left="360"/>
            </w:pPr>
            <w:r>
              <w:t>Отображает интерактивную справку.</w:t>
            </w:r>
          </w:p>
        </w:tc>
      </w:tr>
    </w:tbl>
    <w:p w14:paraId="3543E0F1" w14:textId="77777777" w:rsidR="00B11C41" w:rsidRDefault="00B11C41" w:rsidP="00B11C41">
      <w:pPr>
        <w:pStyle w:val="Heading4"/>
        <w:numPr>
          <w:ilvl w:val="0"/>
          <w:numId w:val="0"/>
        </w:numPr>
        <w:spacing w:before="120" w:after="0"/>
        <w:ind w:left="2520"/>
        <w:rPr>
          <w:color w:val="616161"/>
        </w:rPr>
      </w:pPr>
      <w:r>
        <w:rPr>
          <w:color w:val="616161"/>
        </w:rPr>
        <w:t>17.3.29.4 Коды возврата</w:t>
      </w:r>
    </w:p>
    <w:p w14:paraId="081943FD" w14:textId="77777777" w:rsidR="00B11C41" w:rsidRDefault="00B11C41" w:rsidP="00B11C41">
      <w:pPr>
        <w:pStyle w:val="NormalWeb"/>
        <w:spacing w:before="0" w:beforeAutospacing="0" w:after="0" w:afterAutospacing="0"/>
        <w:ind w:left="360"/>
        <w:rPr>
          <w:color w:val="424242"/>
        </w:rPr>
      </w:pPr>
      <w:r>
        <w:rPr>
          <w:color w:val="424242"/>
        </w:rPr>
        <w:t>Один из этих кодов возвращается после завершения работы gprestore:</w:t>
      </w:r>
    </w:p>
    <w:p w14:paraId="4C51EA7F" w14:textId="77777777" w:rsidR="00B11C41" w:rsidRDefault="00B11C41" w:rsidP="00B11C41">
      <w:pPr>
        <w:pStyle w:val="NormalWeb"/>
        <w:spacing w:before="0" w:beforeAutospacing="0" w:after="0" w:afterAutospacing="0"/>
        <w:ind w:left="360"/>
        <w:rPr>
          <w:color w:val="424242"/>
        </w:rPr>
      </w:pPr>
      <w:r>
        <w:rPr>
          <w:color w:val="424242"/>
        </w:rPr>
        <w:t>-         0 — восстановление выполнено без проблем;</w:t>
      </w:r>
    </w:p>
    <w:p w14:paraId="7D9DDCB4" w14:textId="77777777" w:rsidR="00B11C41" w:rsidRDefault="00B11C41" w:rsidP="00B11C41">
      <w:pPr>
        <w:pStyle w:val="NormalWeb"/>
        <w:spacing w:before="0" w:beforeAutospacing="0" w:after="0" w:afterAutospacing="0"/>
        <w:ind w:left="360"/>
        <w:rPr>
          <w:color w:val="424242"/>
        </w:rPr>
      </w:pPr>
      <w:r>
        <w:rPr>
          <w:color w:val="424242"/>
        </w:rPr>
        <w:t>-         1 — восстановление завершено с нефатальными ошибками;</w:t>
      </w:r>
    </w:p>
    <w:p w14:paraId="2C28EC0A" w14:textId="77777777" w:rsidR="00B11C41" w:rsidRDefault="00B11C41" w:rsidP="00B11C41">
      <w:pPr>
        <w:pStyle w:val="NormalWeb"/>
        <w:spacing w:before="0" w:beforeAutospacing="0" w:after="0" w:afterAutospacing="0"/>
        <w:ind w:left="360"/>
        <w:rPr>
          <w:color w:val="424242"/>
        </w:rPr>
      </w:pPr>
      <w:r>
        <w:rPr>
          <w:color w:val="424242"/>
        </w:rPr>
        <w:t>-         2 — восстановление завершилось фатальной ошибкой.</w:t>
      </w:r>
    </w:p>
    <w:p w14:paraId="38F3FED8" w14:textId="77777777" w:rsidR="00B11C41" w:rsidRDefault="00B11C41" w:rsidP="00B11C41">
      <w:pPr>
        <w:pStyle w:val="Heading4"/>
        <w:numPr>
          <w:ilvl w:val="0"/>
          <w:numId w:val="0"/>
        </w:numPr>
        <w:spacing w:before="120" w:after="0"/>
        <w:ind w:left="2520"/>
        <w:rPr>
          <w:color w:val="616161"/>
        </w:rPr>
      </w:pPr>
      <w:r>
        <w:rPr>
          <w:color w:val="616161"/>
        </w:rPr>
        <w:t>17.3.29.5 Примеры</w:t>
      </w:r>
    </w:p>
    <w:p w14:paraId="03847BB0" w14:textId="77777777" w:rsidR="00B11C41" w:rsidRDefault="00B11C41" w:rsidP="00B11C41">
      <w:pPr>
        <w:pStyle w:val="NormalWeb"/>
        <w:spacing w:before="0" w:beforeAutospacing="0" w:after="0" w:afterAutospacing="0"/>
        <w:ind w:left="360"/>
        <w:rPr>
          <w:color w:val="424242"/>
        </w:rPr>
      </w:pPr>
      <w:r>
        <w:rPr>
          <w:color w:val="424242"/>
        </w:rPr>
        <w:t>Создать базу данных demo и восстановить все схемы и таблицы в резервном наборе для указанной временной метки:</w:t>
      </w:r>
    </w:p>
    <w:p w14:paraId="0C89D2E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dropdb demo</w:t>
      </w:r>
    </w:p>
    <w:p w14:paraId="1E6C91B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gprestore --timestamp 20171103152558 --create-db</w:t>
      </w:r>
    </w:p>
    <w:p w14:paraId="461F740C" w14:textId="77777777" w:rsidR="00B11C41" w:rsidRPr="00B11C41" w:rsidRDefault="00B11C41" w:rsidP="00B11C41">
      <w:pPr>
        <w:ind w:left="360"/>
        <w:rPr>
          <w:rFonts w:cs="Times New Roman"/>
          <w:color w:val="424242"/>
          <w:sz w:val="24"/>
          <w:szCs w:val="24"/>
        </w:rPr>
      </w:pPr>
      <w:r w:rsidRPr="00B11C41">
        <w:rPr>
          <w:color w:val="424242"/>
        </w:rPr>
        <w:t>Copy</w:t>
      </w:r>
    </w:p>
    <w:p w14:paraId="3FB3C448" w14:textId="77777777" w:rsidR="00B11C41" w:rsidRDefault="00B11C41" w:rsidP="00B11C41">
      <w:pPr>
        <w:pStyle w:val="NormalWeb"/>
        <w:spacing w:before="0" w:beforeAutospacing="0" w:after="0" w:afterAutospacing="0"/>
        <w:ind w:left="360"/>
        <w:rPr>
          <w:color w:val="424242"/>
        </w:rPr>
      </w:pPr>
      <w:r>
        <w:rPr>
          <w:color w:val="424242"/>
        </w:rPr>
        <w:t>Восстановить набор резервных копий в базе данных demo2 вместо базы данных demo, для которой была создана резервная копия:</w:t>
      </w:r>
    </w:p>
    <w:p w14:paraId="6E7DC26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createdb demo2</w:t>
      </w:r>
    </w:p>
    <w:p w14:paraId="6998488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gprestore --timestamp 20171103152558 --redirect-db demo2</w:t>
      </w:r>
    </w:p>
    <w:p w14:paraId="12244695" w14:textId="77777777" w:rsidR="00B11C41" w:rsidRPr="00B11C41" w:rsidRDefault="00B11C41" w:rsidP="00B11C41">
      <w:pPr>
        <w:ind w:left="360"/>
        <w:rPr>
          <w:rFonts w:cs="Times New Roman"/>
          <w:color w:val="424242"/>
          <w:sz w:val="24"/>
          <w:szCs w:val="24"/>
        </w:rPr>
      </w:pPr>
      <w:r w:rsidRPr="00B11C41">
        <w:rPr>
          <w:color w:val="424242"/>
        </w:rPr>
        <w:t>Copy</w:t>
      </w:r>
    </w:p>
    <w:p w14:paraId="14B47130" w14:textId="77777777" w:rsidR="00B11C41" w:rsidRDefault="00B11C41" w:rsidP="00B11C41">
      <w:pPr>
        <w:pStyle w:val="NormalWeb"/>
        <w:spacing w:before="0" w:beforeAutospacing="0" w:after="0" w:afterAutospacing="0"/>
        <w:ind w:left="360"/>
        <w:rPr>
          <w:color w:val="424242"/>
        </w:rPr>
      </w:pPr>
      <w:r>
        <w:rPr>
          <w:color w:val="424242"/>
        </w:rPr>
        <w:t>Восстановить глобальные метаданные RT.Warehouse и статистику плана запроса в дополнение к объектам базы данных:</w:t>
      </w:r>
    </w:p>
    <w:p w14:paraId="6966F49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gprestore --timestamp 20171103152558 --create-db --with-globals --with-stats</w:t>
      </w:r>
    </w:p>
    <w:p w14:paraId="2DC2EB06" w14:textId="77777777" w:rsidR="00B11C41" w:rsidRPr="00B11C41" w:rsidRDefault="00B11C41" w:rsidP="00B11C41">
      <w:pPr>
        <w:ind w:left="360"/>
        <w:rPr>
          <w:rFonts w:cs="Times New Roman"/>
          <w:color w:val="424242"/>
          <w:sz w:val="24"/>
          <w:szCs w:val="24"/>
        </w:rPr>
      </w:pPr>
      <w:r w:rsidRPr="00B11C41">
        <w:rPr>
          <w:color w:val="424242"/>
        </w:rPr>
        <w:t>Copy</w:t>
      </w:r>
    </w:p>
    <w:p w14:paraId="29BF23AA" w14:textId="77777777" w:rsidR="00B11C41" w:rsidRDefault="00B11C41" w:rsidP="00B11C41">
      <w:pPr>
        <w:pStyle w:val="NormalWeb"/>
        <w:spacing w:before="0" w:beforeAutospacing="0" w:after="0" w:afterAutospacing="0"/>
        <w:ind w:left="360"/>
        <w:rPr>
          <w:color w:val="424242"/>
        </w:rPr>
      </w:pPr>
      <w:r>
        <w:rPr>
          <w:color w:val="424242"/>
        </w:rPr>
        <w:t>Восстановить, используя файлы резервных копий, которые были созданы в каталоге /home/gpadmin/backup, создав 8 параллельных подключений:</w:t>
      </w:r>
    </w:p>
    <w:p w14:paraId="24C80C7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gprestore --backup-dir /home/gpadmin/backups/ --timestamp 20171103153156 --create-db --jobs 8</w:t>
      </w:r>
    </w:p>
    <w:p w14:paraId="29933E06" w14:textId="77777777" w:rsidR="00B11C41" w:rsidRPr="00B11C41" w:rsidRDefault="00B11C41" w:rsidP="00B11C41">
      <w:pPr>
        <w:ind w:left="360"/>
        <w:rPr>
          <w:rFonts w:cs="Times New Roman"/>
          <w:color w:val="424242"/>
          <w:sz w:val="24"/>
          <w:szCs w:val="24"/>
        </w:rPr>
      </w:pPr>
      <w:r w:rsidRPr="00B11C41">
        <w:rPr>
          <w:color w:val="424242"/>
        </w:rPr>
        <w:t>Copy</w:t>
      </w:r>
    </w:p>
    <w:p w14:paraId="10BF2B46" w14:textId="77777777" w:rsidR="00B11C41" w:rsidRDefault="00B11C41" w:rsidP="00B11C41">
      <w:pPr>
        <w:pStyle w:val="NormalWeb"/>
        <w:spacing w:before="0" w:beforeAutospacing="0" w:after="0" w:afterAutospacing="0"/>
        <w:ind w:left="360"/>
        <w:rPr>
          <w:color w:val="424242"/>
        </w:rPr>
      </w:pPr>
      <w:r>
        <w:rPr>
          <w:color w:val="424242"/>
        </w:rPr>
        <w:t>Восстановить только схему wikipedia, включённую в набор резервных копий:</w:t>
      </w:r>
    </w:p>
    <w:p w14:paraId="10EBCDA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dropdb demo</w:t>
      </w:r>
    </w:p>
    <w:p w14:paraId="413D8CD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gprestore --include-schema wikipedia --backup-dir /home/gpadmin/backups/ --timestamp 20171103153156 --create-db</w:t>
      </w:r>
    </w:p>
    <w:p w14:paraId="7150A94F" w14:textId="77777777" w:rsidR="00B11C41" w:rsidRPr="00B11C41" w:rsidRDefault="00B11C41" w:rsidP="00B11C41">
      <w:pPr>
        <w:ind w:left="360"/>
        <w:rPr>
          <w:rFonts w:cs="Times New Roman"/>
          <w:color w:val="424242"/>
          <w:sz w:val="24"/>
          <w:szCs w:val="24"/>
        </w:rPr>
      </w:pPr>
      <w:r w:rsidRPr="00B11C41">
        <w:rPr>
          <w:color w:val="424242"/>
        </w:rPr>
        <w:t>Copy</w:t>
      </w:r>
    </w:p>
    <w:p w14:paraId="3E7C250C" w14:textId="77777777" w:rsidR="00B11C41" w:rsidRDefault="00B11C41" w:rsidP="00B11C41">
      <w:pPr>
        <w:pStyle w:val="NormalWeb"/>
        <w:spacing w:before="0" w:beforeAutospacing="0" w:after="0" w:afterAutospacing="0"/>
        <w:ind w:left="360"/>
        <w:rPr>
          <w:color w:val="424242"/>
        </w:rPr>
      </w:pPr>
      <w:r>
        <w:rPr>
          <w:color w:val="424242"/>
        </w:rPr>
        <w:t>Если вы выполняете восстановление из набора инкрементных резервных копий, все необходимые файлы в наборе резервных копий должны быть доступны для gprestore. Например, следующие ключи отметок времени указывают набор добавочных резервных копий. 20170514054532 — это полная резервная копия, а остальные — инкрементные.</w:t>
      </w:r>
    </w:p>
    <w:p w14:paraId="3BA6260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20170514054532 (full backup)</w:t>
      </w:r>
    </w:p>
    <w:p w14:paraId="700DF79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20170714095512</w:t>
      </w:r>
    </w:p>
    <w:p w14:paraId="62E0514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20170914081205</w:t>
      </w:r>
    </w:p>
    <w:p w14:paraId="529A8FD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20171114064330</w:t>
      </w:r>
    </w:p>
    <w:p w14:paraId="0E8C374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20180114051246</w:t>
      </w:r>
    </w:p>
    <w:p w14:paraId="34310C96" w14:textId="77777777" w:rsidR="00B11C41" w:rsidRPr="00B11C41" w:rsidRDefault="00B11C41" w:rsidP="00B11C41">
      <w:pPr>
        <w:ind w:left="360"/>
        <w:rPr>
          <w:rFonts w:cs="Times New Roman"/>
          <w:color w:val="424242"/>
          <w:sz w:val="24"/>
          <w:szCs w:val="24"/>
        </w:rPr>
      </w:pPr>
      <w:r w:rsidRPr="00B11C41">
        <w:rPr>
          <w:color w:val="424242"/>
        </w:rPr>
        <w:t>Copy</w:t>
      </w:r>
    </w:p>
    <w:p w14:paraId="58BCAB03" w14:textId="77777777" w:rsidR="00B11C41" w:rsidRDefault="00B11C41" w:rsidP="00B11C41">
      <w:pPr>
        <w:pStyle w:val="NormalWeb"/>
        <w:spacing w:before="0" w:beforeAutospacing="0" w:after="0" w:afterAutospacing="0"/>
        <w:ind w:left="360"/>
        <w:rPr>
          <w:color w:val="424242"/>
        </w:rPr>
      </w:pPr>
      <w:r>
        <w:rPr>
          <w:color w:val="424242"/>
        </w:rPr>
        <w:lastRenderedPageBreak/>
        <w:t>Следующая команда gprestore указывает метку времени 20121114064330. Для выполнения восстановления должна быть доступна инкрементная резервная копия с метками времени 20120714095512 и 20120914081205 и полная резервная копия.</w:t>
      </w:r>
    </w:p>
    <w:p w14:paraId="58F967B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gprestore --timestamp 20121114064330 --redirect-db mystest --create-db</w:t>
      </w:r>
    </w:p>
    <w:p w14:paraId="730D625F" w14:textId="77777777" w:rsidR="00B11C41" w:rsidRPr="00B11C41" w:rsidRDefault="00B11C41" w:rsidP="00B11C41">
      <w:pPr>
        <w:ind w:left="360"/>
        <w:rPr>
          <w:rFonts w:cs="Times New Roman"/>
          <w:color w:val="424242"/>
          <w:sz w:val="24"/>
          <w:szCs w:val="24"/>
        </w:rPr>
      </w:pPr>
      <w:r w:rsidRPr="00B11C41">
        <w:rPr>
          <w:color w:val="424242"/>
        </w:rPr>
        <w:t>Copy</w:t>
      </w:r>
    </w:p>
    <w:p w14:paraId="6383D6DD" w14:textId="77777777" w:rsidR="00B11C41" w:rsidRDefault="00B11C41" w:rsidP="00B11C41">
      <w:pPr>
        <w:pStyle w:val="Heading3"/>
        <w:numPr>
          <w:ilvl w:val="0"/>
          <w:numId w:val="0"/>
        </w:numPr>
        <w:spacing w:before="120" w:after="0"/>
        <w:ind w:left="1980"/>
        <w:rPr>
          <w:color w:val="616161"/>
        </w:rPr>
      </w:pPr>
      <w:r>
        <w:rPr>
          <w:color w:val="616161"/>
        </w:rPr>
        <w:t>17.3.30 gpscp</w:t>
      </w:r>
    </w:p>
    <w:p w14:paraId="53D6BBF8" w14:textId="77777777" w:rsidR="00B11C41" w:rsidRDefault="00B11C41" w:rsidP="00B11C41">
      <w:pPr>
        <w:pStyle w:val="NormalWeb"/>
        <w:spacing w:before="0" w:beforeAutospacing="0" w:after="0" w:afterAutospacing="0"/>
        <w:ind w:left="360"/>
        <w:rPr>
          <w:color w:val="424242"/>
        </w:rPr>
      </w:pPr>
      <w:r>
        <w:rPr>
          <w:color w:val="424242"/>
        </w:rPr>
        <w:t>Копирует файлы сразу между несколькими хостами.</w:t>
      </w:r>
    </w:p>
    <w:p w14:paraId="6FF5F135" w14:textId="77777777" w:rsidR="00B11C41" w:rsidRDefault="00B11C41" w:rsidP="00B11C41">
      <w:pPr>
        <w:pStyle w:val="Heading4"/>
        <w:numPr>
          <w:ilvl w:val="0"/>
          <w:numId w:val="0"/>
        </w:numPr>
        <w:spacing w:before="120" w:after="0"/>
        <w:ind w:left="2520"/>
        <w:rPr>
          <w:color w:val="616161"/>
        </w:rPr>
      </w:pPr>
      <w:r>
        <w:rPr>
          <w:color w:val="616161"/>
        </w:rPr>
        <w:t>17.3.30.1 Синтаксис</w:t>
      </w:r>
    </w:p>
    <w:p w14:paraId="49336F7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gpscp { -f hostfile_gpssh | -h hostname [-h hostname ...] }</w:t>
      </w:r>
    </w:p>
    <w:p w14:paraId="55483A1D" w14:textId="412CC40E"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[-J character] [-v] [[user@]hostname:]file_to_copy [...]</w:t>
      </w:r>
    </w:p>
    <w:p w14:paraId="4EEA5D79" w14:textId="6D6A377B"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[[user@]hostname:]copy_to_path</w:t>
      </w:r>
    </w:p>
    <w:p w14:paraId="1010DD3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gpscp -?</w:t>
      </w:r>
    </w:p>
    <w:p w14:paraId="7203AD9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gpscp --version</w:t>
      </w:r>
    </w:p>
    <w:p w14:paraId="12288568" w14:textId="77777777" w:rsidR="00B11C41" w:rsidRPr="00B11C41" w:rsidRDefault="00B11C41" w:rsidP="00B11C41">
      <w:pPr>
        <w:ind w:left="360"/>
        <w:rPr>
          <w:rFonts w:cs="Times New Roman"/>
          <w:color w:val="424242"/>
          <w:sz w:val="24"/>
          <w:szCs w:val="24"/>
        </w:rPr>
      </w:pPr>
      <w:r w:rsidRPr="00B11C41">
        <w:rPr>
          <w:color w:val="424242"/>
        </w:rPr>
        <w:t>Copy</w:t>
      </w:r>
    </w:p>
    <w:p w14:paraId="379295C3" w14:textId="77777777" w:rsidR="00B11C41" w:rsidRDefault="00B11C41" w:rsidP="00B11C41">
      <w:pPr>
        <w:pStyle w:val="Heading4"/>
        <w:numPr>
          <w:ilvl w:val="0"/>
          <w:numId w:val="0"/>
        </w:numPr>
        <w:spacing w:before="120" w:after="0"/>
        <w:ind w:left="2520"/>
        <w:rPr>
          <w:color w:val="616161"/>
        </w:rPr>
      </w:pPr>
      <w:r>
        <w:rPr>
          <w:color w:val="616161"/>
        </w:rPr>
        <w:t>17.3.30.2 Описание</w:t>
      </w:r>
    </w:p>
    <w:p w14:paraId="0D882F69" w14:textId="77777777" w:rsidR="00B11C41" w:rsidRDefault="00B11C41" w:rsidP="00B11C41">
      <w:pPr>
        <w:pStyle w:val="NormalWeb"/>
        <w:spacing w:before="0" w:beforeAutospacing="0" w:after="0" w:afterAutospacing="0"/>
        <w:ind w:left="360"/>
        <w:rPr>
          <w:color w:val="424242"/>
        </w:rPr>
      </w:pPr>
      <w:r>
        <w:rPr>
          <w:color w:val="424242"/>
        </w:rPr>
        <w:t>Утилита gpscp позволяет копировать один или несколько файлов с указанных хостов на другие указанные хосты одной командой, используя SCP (безопасное копирование, secure copy). Например, вы можете скопировать файл с хоста мастера RT.Warehouse на все хосты сегментов одновременно.</w:t>
      </w:r>
    </w:p>
    <w:p w14:paraId="3C8F9341" w14:textId="77777777" w:rsidR="00B11C41" w:rsidRDefault="00B11C41" w:rsidP="00B11C41">
      <w:pPr>
        <w:pStyle w:val="NormalWeb"/>
        <w:spacing w:before="0" w:beforeAutospacing="0" w:after="0" w:afterAutospacing="0"/>
        <w:ind w:left="360"/>
        <w:rPr>
          <w:color w:val="424242"/>
        </w:rPr>
      </w:pPr>
      <w:r>
        <w:rPr>
          <w:color w:val="424242"/>
        </w:rPr>
        <w:t xml:space="preserve">Чтобы указать хосты, участвующие в сеансе SCP, используйте параметр </w:t>
      </w:r>
      <w:r>
        <w:rPr>
          <w:color w:val="424242"/>
        </w:rPr>
        <w:noBreakHyphen/>
        <w:t>f, чтобы указать файл, содержащий список имён хостов, или используйте параметр -h, чтобы указать имена отдельных хостов в командной строке. Требуется хотя бы одно имя хоста (-h) или файл хоста (</w:t>
      </w:r>
      <w:r>
        <w:rPr>
          <w:color w:val="424242"/>
        </w:rPr>
        <w:noBreakHyphen/>
        <w:t>f). Параметр -J позволяет вам указать один символ для замены hostname в copy from и copy to строки назначения. Если -J не указан, символ подстановки по умолчанию — знак равенства (=). Например, следующая команда скопирует .bashrc с локального хоста в /home/gpadmin на всех хостах, указанных в hostfile_gpssh:</w:t>
      </w:r>
    </w:p>
    <w:p w14:paraId="6B1102B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gpscp -f hostfile_gpssh .bashrc =:/home/gpadmin</w:t>
      </w:r>
    </w:p>
    <w:p w14:paraId="06A25272" w14:textId="77777777" w:rsidR="00B11C41" w:rsidRPr="00B11C41" w:rsidRDefault="00B11C41" w:rsidP="00B11C41">
      <w:pPr>
        <w:ind w:left="360"/>
        <w:rPr>
          <w:rFonts w:cs="Times New Roman"/>
          <w:color w:val="424242"/>
          <w:sz w:val="24"/>
          <w:szCs w:val="24"/>
        </w:rPr>
      </w:pPr>
      <w:r w:rsidRPr="00B11C41">
        <w:rPr>
          <w:color w:val="424242"/>
        </w:rPr>
        <w:t>Copy</w:t>
      </w:r>
    </w:p>
    <w:p w14:paraId="1C418DCC" w14:textId="77777777" w:rsidR="00B11C41" w:rsidRDefault="00B11C41" w:rsidP="00B11C41">
      <w:pPr>
        <w:pStyle w:val="NormalWeb"/>
        <w:spacing w:before="0" w:beforeAutospacing="0" w:after="0" w:afterAutospacing="0"/>
        <w:ind w:left="360"/>
        <w:rPr>
          <w:color w:val="424242"/>
        </w:rPr>
      </w:pPr>
      <w:r>
        <w:rPr>
          <w:color w:val="424242"/>
        </w:rPr>
        <w:t>Если имя пользователя не указано в списке хостов или с </w:t>
      </w:r>
      <w:r>
        <w:rPr>
          <w:i/>
          <w:iCs/>
          <w:color w:val="424242"/>
        </w:rPr>
        <w:t>user</w:t>
      </w:r>
      <w:r>
        <w:rPr>
          <w:color w:val="424242"/>
        </w:rPr>
        <w:t>@ в пути к файлу, gpscp скопирует файлы как текущий авторизованный пользователь. Чтобы определить текущего пользователя, вошедшего в систему, выполните команду whoami. По умолчанию gpscp переходит к $HOME пользователя сеанса на удалённых хостах после входа в систему. Чтобы файл был скопирован в правильное место на удалённых хостах, рекомендуется использовать абсолютные пути.</w:t>
      </w:r>
    </w:p>
    <w:p w14:paraId="19E98F4C" w14:textId="77777777" w:rsidR="00B11C41" w:rsidRDefault="00B11C41" w:rsidP="00B11C41">
      <w:pPr>
        <w:pStyle w:val="NormalWeb"/>
        <w:spacing w:before="0" w:beforeAutospacing="0" w:after="0" w:afterAutospacing="0"/>
        <w:ind w:left="360"/>
        <w:rPr>
          <w:color w:val="424242"/>
        </w:rPr>
      </w:pPr>
      <w:r>
        <w:rPr>
          <w:color w:val="424242"/>
        </w:rPr>
        <w:t>Перед использованием gpscp вы должны настроить доверенный доступ между хостами, участвующими в сеансе SCP. Вы можете использовать утилиту gpssh-exkeys для обновления известных файлов хоста и обмена открытыми ключами между хостами, если вы этого еще не сделали.</w:t>
      </w:r>
    </w:p>
    <w:p w14:paraId="302B1553" w14:textId="77777777" w:rsidR="00B11C41" w:rsidRDefault="00B11C41" w:rsidP="00B11C41">
      <w:pPr>
        <w:pStyle w:val="Heading4"/>
        <w:numPr>
          <w:ilvl w:val="0"/>
          <w:numId w:val="0"/>
        </w:numPr>
        <w:spacing w:before="120" w:after="0"/>
        <w:ind w:left="2520"/>
        <w:rPr>
          <w:color w:val="616161"/>
        </w:rPr>
      </w:pPr>
      <w:r>
        <w:rPr>
          <w:color w:val="616161"/>
        </w:rPr>
        <w:t>17.3.30.3 Параметры</w:t>
      </w:r>
    </w:p>
    <w:p w14:paraId="7FDDEC43" w14:textId="77777777" w:rsidR="00B11C41" w:rsidRDefault="00B11C41" w:rsidP="00B11C41">
      <w:pPr>
        <w:pStyle w:val="NormalWeb"/>
        <w:spacing w:before="0" w:beforeAutospacing="0" w:after="0" w:afterAutospacing="0"/>
        <w:ind w:left="360"/>
        <w:rPr>
          <w:color w:val="424242"/>
        </w:rPr>
      </w:pPr>
      <w:r>
        <w:rPr>
          <w:color w:val="424242"/>
        </w:rPr>
        <w:t>Таблица 50 — Параметры gpscp</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048775F5"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FBDC1BE"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DBE9C85"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ABA6C3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BC4F119" w14:textId="77777777" w:rsidR="00B11C41" w:rsidRDefault="00B11C41" w:rsidP="00B11C41">
            <w:pPr>
              <w:ind w:left="360"/>
            </w:pPr>
            <w:r>
              <w:t>-f </w:t>
            </w:r>
            <w:r w:rsidRPr="00B11C41">
              <w:rPr>
                <w:i/>
                <w:iCs/>
              </w:rPr>
              <w:t>hostfile_gpssh</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6235A8" w14:textId="77777777" w:rsidR="00B11C41" w:rsidRDefault="00B11C41" w:rsidP="00B11C41">
            <w:pPr>
              <w:pStyle w:val="NormalWeb"/>
              <w:spacing w:before="0" w:beforeAutospacing="0" w:after="0" w:afterAutospacing="0"/>
              <w:ind w:left="360"/>
            </w:pPr>
            <w:r>
              <w:t>Задаёт имя файла, содержащего список хостов, которые будут участвовать в этом сеансе SCP. Синтаксис файла хоста — по одному хосту в строке следующим образом:</w:t>
            </w:r>
          </w:p>
          <w:p w14:paraId="2BB14540" w14:textId="77777777" w:rsidR="00B11C41" w:rsidRDefault="00B11C41" w:rsidP="00B11C41">
            <w:pPr>
              <w:pStyle w:val="NormalWeb"/>
              <w:spacing w:before="0" w:beforeAutospacing="0" w:after="0" w:afterAutospacing="0"/>
              <w:ind w:left="360"/>
            </w:pPr>
            <w:r>
              <w:t>&lt;</w:t>
            </w:r>
            <w:r>
              <w:rPr>
                <w:i/>
                <w:iCs/>
              </w:rPr>
              <w:t>hostname</w:t>
            </w:r>
            <w:r>
              <w:t>&gt;</w:t>
            </w:r>
          </w:p>
        </w:tc>
      </w:tr>
      <w:tr w:rsidR="00B11C41" w14:paraId="0B5D42E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CD623CA" w14:textId="77777777" w:rsidR="00B11C41" w:rsidRDefault="00B11C41" w:rsidP="00B11C41">
            <w:pPr>
              <w:ind w:left="360"/>
            </w:pPr>
            <w:r>
              <w:lastRenderedPageBreak/>
              <w:t>-h </w:t>
            </w:r>
            <w:r w:rsidRPr="00B11C41">
              <w:rPr>
                <w:i/>
                <w:iCs/>
              </w:rPr>
              <w:t>hostname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E27E3DB" w14:textId="77777777" w:rsidR="00B11C41" w:rsidRDefault="00B11C41" w:rsidP="00B11C41">
            <w:pPr>
              <w:ind w:left="360"/>
            </w:pPr>
            <w:r>
              <w:t>Задаёт одно имя хоста, который будет участвовать в этом сеансе SCP. Вы можете использовать параметр -h несколько раз, чтобы указать несколько имён хостов.</w:t>
            </w:r>
          </w:p>
        </w:tc>
      </w:tr>
      <w:tr w:rsidR="00B11C41" w14:paraId="7996F97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3DCFCAD" w14:textId="77777777" w:rsidR="00B11C41" w:rsidRDefault="00B11C41" w:rsidP="00B11C41">
            <w:pPr>
              <w:ind w:left="360"/>
            </w:pPr>
            <w:r>
              <w:t>-J </w:t>
            </w:r>
            <w:r w:rsidRPr="00B11C41">
              <w:rPr>
                <w:i/>
                <w:iCs/>
              </w:rPr>
              <w:t>character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FD64161" w14:textId="77777777" w:rsidR="00B11C41" w:rsidRDefault="00B11C41" w:rsidP="00B11C41">
            <w:pPr>
              <w:ind w:left="360"/>
            </w:pPr>
            <w:r>
              <w:t>Параметр -J позволяет указать один символ для замены имени хоста в строках назначения и копировании из них. Если -J не указан, символ подстановки по умолчанию — знак равенства (=).</w:t>
            </w:r>
          </w:p>
        </w:tc>
      </w:tr>
      <w:tr w:rsidR="00B11C41" w14:paraId="0C704A2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EDDC52"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29FA33" w14:textId="77777777" w:rsidR="00B11C41" w:rsidRDefault="00B11C41" w:rsidP="00B11C41">
            <w:pPr>
              <w:ind w:left="360"/>
            </w:pPr>
            <w:r>
              <w:t>Опционально. Сообщает дополнительные сообщения в дополнение к выходным данным команды SCP.</w:t>
            </w:r>
          </w:p>
        </w:tc>
      </w:tr>
      <w:tr w:rsidR="00B11C41" w14:paraId="66E43C9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AD9628E" w14:textId="77777777" w:rsidR="00B11C41" w:rsidRDefault="00B11C41" w:rsidP="00B11C41">
            <w:pPr>
              <w:ind w:left="360"/>
            </w:pPr>
            <w:r w:rsidRPr="00B11C41">
              <w:rPr>
                <w:i/>
                <w:iCs/>
              </w:rPr>
              <w:t>file_to_copy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0A6B7C2" w14:textId="77777777" w:rsidR="00B11C41" w:rsidRDefault="00B11C41" w:rsidP="00B11C41">
            <w:pPr>
              <w:ind w:left="360"/>
            </w:pPr>
            <w:r>
              <w:t>Обязательный. Имя файла (или абсолютный путь) к файлу, который вы хотите скопировать на другие хосты (или места расположения файлов). Это может быть файл на локальном хосте или на другом названном хосте.</w:t>
            </w:r>
          </w:p>
        </w:tc>
      </w:tr>
      <w:tr w:rsidR="00B11C41" w14:paraId="6532F49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F5E9D0" w14:textId="77777777" w:rsidR="00B11C41" w:rsidRDefault="00B11C41" w:rsidP="00B11C41">
            <w:pPr>
              <w:ind w:left="360"/>
            </w:pPr>
            <w:r w:rsidRPr="00B11C41">
              <w:rPr>
                <w:i/>
                <w:iCs/>
              </w:rPr>
              <w:t>copy_to_path</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17B2CB" w14:textId="77777777" w:rsidR="00B11C41" w:rsidRDefault="00B11C41" w:rsidP="00B11C41">
            <w:pPr>
              <w:ind w:left="360"/>
            </w:pPr>
            <w:r>
              <w:t>Обязательный. Путь, по которому вы хотите скопировать файл(ы) на указанные хосты. Если абсолютный путь не используется, файл будет скопирован относительно $HOME пользователя сеанса. Вы также можете использовать знак равенства '=' (или другой символ, указанный вами с параметром -J) вместо hostname. Затем это будет заменено на каждое имя хоста, указанное в предоставленном файле хоста (-f) или с параметром -h.</w:t>
            </w:r>
          </w:p>
        </w:tc>
      </w:tr>
      <w:tr w:rsidR="00B11C41" w14:paraId="78F4171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EDEB67F"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0C1E52" w14:textId="77777777" w:rsidR="00B11C41" w:rsidRDefault="00B11C41" w:rsidP="00B11C41">
            <w:pPr>
              <w:ind w:left="360"/>
            </w:pPr>
            <w:r>
              <w:t>Отображает интерактивную справку.</w:t>
            </w:r>
          </w:p>
        </w:tc>
      </w:tr>
      <w:tr w:rsidR="00B11C41" w14:paraId="161BE20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7279FF5"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304D8C" w14:textId="77777777" w:rsidR="00B11C41" w:rsidRDefault="00B11C41" w:rsidP="00B11C41">
            <w:pPr>
              <w:ind w:left="360"/>
            </w:pPr>
            <w:r>
              <w:t>Отображает версию этой утилиты.</w:t>
            </w:r>
          </w:p>
        </w:tc>
      </w:tr>
    </w:tbl>
    <w:p w14:paraId="46BA1AA7" w14:textId="77777777" w:rsidR="00B11C41" w:rsidRDefault="00B11C41" w:rsidP="00B11C41">
      <w:pPr>
        <w:pStyle w:val="Heading4"/>
        <w:numPr>
          <w:ilvl w:val="0"/>
          <w:numId w:val="0"/>
        </w:numPr>
        <w:spacing w:before="120" w:after="0"/>
        <w:ind w:left="2520"/>
        <w:rPr>
          <w:color w:val="616161"/>
        </w:rPr>
      </w:pPr>
      <w:r>
        <w:rPr>
          <w:color w:val="616161"/>
        </w:rPr>
        <w:t>17.3.30.4 Примеры</w:t>
      </w:r>
    </w:p>
    <w:p w14:paraId="6C9D4DC9" w14:textId="77777777" w:rsidR="00B11C41" w:rsidRDefault="00B11C41" w:rsidP="00B11C41">
      <w:pPr>
        <w:pStyle w:val="NormalWeb"/>
        <w:spacing w:before="0" w:beforeAutospacing="0" w:after="0" w:afterAutospacing="0"/>
        <w:ind w:left="360"/>
        <w:rPr>
          <w:color w:val="424242"/>
        </w:rPr>
      </w:pPr>
      <w:r>
        <w:rPr>
          <w:color w:val="424242"/>
        </w:rPr>
        <w:t>Скопировать файл с именем installer.tar на все хосты в файл hostfile_gpssh.</w:t>
      </w:r>
    </w:p>
    <w:p w14:paraId="69BDFF0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gpscp -f hostfile_gpssh installer.tar =:/</w:t>
      </w:r>
    </w:p>
    <w:p w14:paraId="38EE3FE8" w14:textId="77777777" w:rsidR="00B11C41" w:rsidRPr="00B11C41" w:rsidRDefault="00B11C41" w:rsidP="00B11C41">
      <w:pPr>
        <w:ind w:left="360"/>
        <w:rPr>
          <w:rFonts w:cs="Times New Roman"/>
          <w:color w:val="424242"/>
          <w:sz w:val="24"/>
          <w:szCs w:val="24"/>
        </w:rPr>
      </w:pPr>
      <w:r w:rsidRPr="00B11C41">
        <w:rPr>
          <w:color w:val="424242"/>
        </w:rPr>
        <w:t>Copy</w:t>
      </w:r>
    </w:p>
    <w:p w14:paraId="27168B3D" w14:textId="77777777" w:rsidR="00B11C41" w:rsidRDefault="00B11C41" w:rsidP="00B11C41">
      <w:pPr>
        <w:pStyle w:val="NormalWeb"/>
        <w:spacing w:before="0" w:beforeAutospacing="0" w:after="0" w:afterAutospacing="0"/>
        <w:ind w:left="360"/>
        <w:rPr>
          <w:color w:val="424242"/>
        </w:rPr>
      </w:pPr>
      <w:r>
        <w:rPr>
          <w:color w:val="424242"/>
        </w:rPr>
        <w:t>Скопировать файл с именем myfuncs.so в указанное место на хостах с именами sdw1 и sdw2:</w:t>
      </w:r>
    </w:p>
    <w:p w14:paraId="26E8627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gpscp -h sdw1 -h sdw2 myfuncs.so =:/usr/local/greenplum-db/lib</w:t>
      </w:r>
    </w:p>
    <w:p w14:paraId="3C16A874" w14:textId="77777777" w:rsidR="00B11C41" w:rsidRPr="00B11C41" w:rsidRDefault="00B11C41" w:rsidP="00B11C41">
      <w:pPr>
        <w:ind w:left="360"/>
        <w:rPr>
          <w:rFonts w:cs="Times New Roman"/>
          <w:color w:val="424242"/>
          <w:sz w:val="24"/>
          <w:szCs w:val="24"/>
        </w:rPr>
      </w:pPr>
      <w:r w:rsidRPr="00B11C41">
        <w:rPr>
          <w:color w:val="424242"/>
        </w:rPr>
        <w:t>Copy</w:t>
      </w:r>
    </w:p>
    <w:p w14:paraId="4C494494" w14:textId="77777777" w:rsidR="00B11C41" w:rsidRDefault="00B11C41" w:rsidP="00B11C41">
      <w:pPr>
        <w:pStyle w:val="Heading3"/>
        <w:numPr>
          <w:ilvl w:val="0"/>
          <w:numId w:val="0"/>
        </w:numPr>
        <w:spacing w:before="120" w:after="0"/>
        <w:ind w:left="1980"/>
        <w:rPr>
          <w:color w:val="616161"/>
        </w:rPr>
      </w:pPr>
      <w:r>
        <w:rPr>
          <w:color w:val="616161"/>
        </w:rPr>
        <w:t>17.3.31 gpssh</w:t>
      </w:r>
    </w:p>
    <w:p w14:paraId="31D8C4D2" w14:textId="77777777" w:rsidR="00B11C41" w:rsidRDefault="00B11C41" w:rsidP="00B11C41">
      <w:pPr>
        <w:pStyle w:val="NormalWeb"/>
        <w:spacing w:before="0" w:beforeAutospacing="0" w:after="0" w:afterAutospacing="0"/>
        <w:ind w:left="360"/>
        <w:rPr>
          <w:color w:val="424242"/>
        </w:rPr>
      </w:pPr>
      <w:r>
        <w:rPr>
          <w:color w:val="424242"/>
        </w:rPr>
        <w:t>Обеспечивает SSH-доступ сразу к нескольким хостам.</w:t>
      </w:r>
    </w:p>
    <w:p w14:paraId="64038B12" w14:textId="77777777" w:rsidR="00B11C41" w:rsidRDefault="00B11C41" w:rsidP="00B11C41">
      <w:pPr>
        <w:pStyle w:val="Heading4"/>
        <w:numPr>
          <w:ilvl w:val="0"/>
          <w:numId w:val="0"/>
        </w:numPr>
        <w:spacing w:before="120" w:after="0"/>
        <w:ind w:left="2520"/>
        <w:rPr>
          <w:color w:val="616161"/>
        </w:rPr>
      </w:pPr>
      <w:r>
        <w:rPr>
          <w:color w:val="616161"/>
        </w:rPr>
        <w:t>17.3.31.1 Синтаксис</w:t>
      </w:r>
    </w:p>
    <w:p w14:paraId="76FB291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gpssh { -f hostfile_gpssh | - h hostname [-h hostname ...] } [-s] [-e]</w:t>
      </w:r>
    </w:p>
    <w:p w14:paraId="1C658692" w14:textId="72161B46"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[-d seconds] [-t multiplier] [-v]</w:t>
      </w:r>
    </w:p>
    <w:p w14:paraId="7DE84FB3" w14:textId="552144C3"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[bash_command]</w:t>
      </w:r>
    </w:p>
    <w:p w14:paraId="54467CD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gpssh -?</w:t>
      </w:r>
    </w:p>
    <w:p w14:paraId="2F31074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gpssh --version</w:t>
      </w:r>
    </w:p>
    <w:p w14:paraId="06F0CBDE" w14:textId="77777777" w:rsidR="00B11C41" w:rsidRPr="00B11C41" w:rsidRDefault="00B11C41" w:rsidP="00B11C41">
      <w:pPr>
        <w:ind w:left="360"/>
        <w:rPr>
          <w:rFonts w:cs="Times New Roman"/>
          <w:color w:val="424242"/>
          <w:sz w:val="24"/>
          <w:szCs w:val="24"/>
        </w:rPr>
      </w:pPr>
      <w:r w:rsidRPr="00B11C41">
        <w:rPr>
          <w:color w:val="424242"/>
        </w:rPr>
        <w:t>Copy</w:t>
      </w:r>
    </w:p>
    <w:p w14:paraId="5EC9C968" w14:textId="77777777" w:rsidR="00B11C41" w:rsidRDefault="00B11C41" w:rsidP="00B11C41">
      <w:pPr>
        <w:pStyle w:val="Heading4"/>
        <w:numPr>
          <w:ilvl w:val="0"/>
          <w:numId w:val="0"/>
        </w:numPr>
        <w:spacing w:before="120" w:after="0"/>
        <w:ind w:left="2520"/>
        <w:rPr>
          <w:color w:val="616161"/>
        </w:rPr>
      </w:pPr>
      <w:r>
        <w:rPr>
          <w:color w:val="616161"/>
        </w:rPr>
        <w:lastRenderedPageBreak/>
        <w:t>17.3.31.2 Описание</w:t>
      </w:r>
    </w:p>
    <w:p w14:paraId="7E4078BD" w14:textId="77777777" w:rsidR="00B11C41" w:rsidRDefault="00B11C41" w:rsidP="00B11C41">
      <w:pPr>
        <w:pStyle w:val="NormalWeb"/>
        <w:spacing w:before="0" w:beforeAutospacing="0" w:after="0" w:afterAutospacing="0"/>
        <w:ind w:left="360"/>
        <w:rPr>
          <w:color w:val="424242"/>
        </w:rPr>
      </w:pPr>
      <w:r>
        <w:rPr>
          <w:color w:val="424242"/>
        </w:rPr>
        <w:t>Утилита gpssh позволяет запускать команды bash-оболочки на нескольких хостах одновременно, используя SSH (secure shell). Вы можете выполнить одну команду, указав её в командной строке, или перевести команду для входа в интерактивный сеанс командной строки.</w:t>
      </w:r>
    </w:p>
    <w:p w14:paraId="0A64E253" w14:textId="77777777" w:rsidR="00B11C41" w:rsidRDefault="00B11C41" w:rsidP="00B11C41">
      <w:pPr>
        <w:pStyle w:val="NormalWeb"/>
        <w:spacing w:before="0" w:beforeAutospacing="0" w:after="0" w:afterAutospacing="0"/>
        <w:ind w:left="360"/>
        <w:rPr>
          <w:color w:val="424242"/>
        </w:rPr>
      </w:pPr>
      <w:r>
        <w:rPr>
          <w:color w:val="424242"/>
        </w:rPr>
        <w:t xml:space="preserve">Чтобы указать хосты, участвующие в сеансе SSH, используйте параметр </w:t>
      </w:r>
      <w:r>
        <w:rPr>
          <w:color w:val="424242"/>
        </w:rPr>
        <w:noBreakHyphen/>
        <w:t>f, чтобы указать файл, содержащий список имён хостов, или используйте параметр -h, чтобы указать имена отдельных хостов в командной строке. Требуется хотя бы одно имя хоста (-h) или файл хоста (</w:t>
      </w:r>
      <w:r>
        <w:rPr>
          <w:color w:val="424242"/>
        </w:rPr>
        <w:noBreakHyphen/>
        <w:t>f). Обратите внимание, что текущий хост не включён в сеанс по умолчанию, чтобы включить локальный хост, вы должны явно объявить его в списке хостов, участвующих в сеансе.</w:t>
      </w:r>
    </w:p>
    <w:p w14:paraId="5B4B40C6" w14:textId="77777777" w:rsidR="00B11C41" w:rsidRDefault="00B11C41" w:rsidP="00B11C41">
      <w:pPr>
        <w:pStyle w:val="NormalWeb"/>
        <w:spacing w:before="0" w:beforeAutospacing="0" w:after="0" w:afterAutospacing="0"/>
        <w:ind w:left="360"/>
        <w:rPr>
          <w:color w:val="424242"/>
        </w:rPr>
      </w:pPr>
      <w:r>
        <w:rPr>
          <w:color w:val="424242"/>
        </w:rPr>
        <w:t>Перед использованием gpssh необходимо настроить доверенный доступ между хостами, участвующими в сеансе SSH. Вы можете использовать утилиту gpssh-exkeys для обновления известных файлов хоста и обмена открытыми ключами между хостами, если вы этого ещё не сделали.</w:t>
      </w:r>
    </w:p>
    <w:p w14:paraId="7100D5BA" w14:textId="77777777" w:rsidR="00B11C41" w:rsidRDefault="00B11C41" w:rsidP="00B11C41">
      <w:pPr>
        <w:pStyle w:val="NormalWeb"/>
        <w:spacing w:before="0" w:beforeAutospacing="0" w:after="0" w:afterAutospacing="0"/>
        <w:ind w:left="360"/>
        <w:rPr>
          <w:color w:val="424242"/>
        </w:rPr>
      </w:pPr>
      <w:r>
        <w:rPr>
          <w:color w:val="424242"/>
        </w:rPr>
        <w:t>Если вы не укажете команду в командной строке, gpssh перейдёт в интерактивный режим. В командной строке gpssh (=&gt;) вы можете ввести команду, как в обычной командной строке терминала bash, и команда будет выполняться на всех хостах, участвующих в сеансе. Чтобы завершить интерактивный сеанс, нажмите CTRL + D на клавиатуре или введите exit или quit.</w:t>
      </w:r>
    </w:p>
    <w:p w14:paraId="48142CB1" w14:textId="77777777" w:rsidR="00B11C41" w:rsidRDefault="00B11C41" w:rsidP="00B11C41">
      <w:pPr>
        <w:pStyle w:val="NormalWeb"/>
        <w:spacing w:before="0" w:beforeAutospacing="0" w:after="0" w:afterAutospacing="0"/>
        <w:ind w:left="360"/>
        <w:rPr>
          <w:color w:val="424242"/>
        </w:rPr>
      </w:pPr>
      <w:r>
        <w:rPr>
          <w:color w:val="424242"/>
        </w:rPr>
        <w:t>Если имя пользователя не указано в файле хоста, gpssh будет выполнять команды от имени текущего вошедшего в систему пользователя. Чтобы определить текущего пользователя, вошедшего в систему, выполните команду whoami. По умолчанию gpssh переходит в $HOME пользователя сеанса на удалённых хостах после входа в систему. Чтобы команды выполнялись правильно на всех удалённых хостах, вы всегда должны вводить абсолютные пути.</w:t>
      </w:r>
    </w:p>
    <w:p w14:paraId="49036056" w14:textId="77777777" w:rsidR="00B11C41" w:rsidRDefault="00B11C41" w:rsidP="00B11C41">
      <w:pPr>
        <w:pStyle w:val="NormalWeb"/>
        <w:spacing w:before="0" w:beforeAutospacing="0" w:after="0" w:afterAutospacing="0"/>
        <w:ind w:left="360"/>
        <w:rPr>
          <w:color w:val="424242"/>
        </w:rPr>
      </w:pPr>
      <w:r>
        <w:rPr>
          <w:color w:val="424242"/>
        </w:rPr>
        <w:t>Если вы столкнулись с проблемами тайм-аута сети при использовании gpssh, вы можете использовать параметры -d и -t или установить параметры в файле gpssh.conf для управления временем, которое gpssh использует при проверке начального ssh-соединения. Для получения информации о файле конфигурации см. Файл конфигурации gpssh.</w:t>
      </w:r>
    </w:p>
    <w:p w14:paraId="21939B83" w14:textId="77777777" w:rsidR="00B11C41" w:rsidRDefault="00B11C41" w:rsidP="00B11C41">
      <w:pPr>
        <w:pStyle w:val="Heading4"/>
        <w:numPr>
          <w:ilvl w:val="0"/>
          <w:numId w:val="0"/>
        </w:numPr>
        <w:spacing w:before="120" w:after="0"/>
        <w:ind w:left="2520"/>
        <w:rPr>
          <w:color w:val="616161"/>
        </w:rPr>
      </w:pPr>
      <w:r>
        <w:rPr>
          <w:color w:val="616161"/>
        </w:rPr>
        <w:t>17.3.31.3 Параметры</w:t>
      </w:r>
    </w:p>
    <w:p w14:paraId="36C1A304" w14:textId="77777777" w:rsidR="00B11C41" w:rsidRDefault="00B11C41" w:rsidP="00B11C41">
      <w:pPr>
        <w:pStyle w:val="NormalWeb"/>
        <w:spacing w:before="0" w:beforeAutospacing="0" w:after="0" w:afterAutospacing="0"/>
        <w:ind w:left="360"/>
        <w:rPr>
          <w:color w:val="424242"/>
        </w:rPr>
      </w:pPr>
      <w:r>
        <w:rPr>
          <w:color w:val="424242"/>
        </w:rPr>
        <w:t>Таблица 51 — Параметры gpssh</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07F95519"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3D97B3A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7FD420C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67BC5BB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42506A" w14:textId="77777777" w:rsidR="00B11C41" w:rsidRDefault="00B11C41" w:rsidP="00B11C41">
            <w:pPr>
              <w:ind w:left="360"/>
            </w:pPr>
            <w:r w:rsidRPr="00B11C41">
              <w:rPr>
                <w:i/>
                <w:iCs/>
              </w:rPr>
              <w:t>bash_command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13AC0E" w14:textId="77777777" w:rsidR="00B11C41" w:rsidRDefault="00B11C41" w:rsidP="00B11C41">
            <w:pPr>
              <w:ind w:left="360"/>
            </w:pPr>
            <w:r>
              <w:t>Команда оболочки bash, выполняемая на всех хостах, участвующих в этом сеансе (необязательно заключена в кавычки). Если не указан, gpssh запускает интерактивный сеанс.</w:t>
            </w:r>
          </w:p>
        </w:tc>
      </w:tr>
      <w:tr w:rsidR="00B11C41" w14:paraId="019908F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01883E1" w14:textId="77777777" w:rsidR="00B11C41" w:rsidRDefault="00B11C41" w:rsidP="00B11C41">
            <w:pPr>
              <w:ind w:left="360"/>
            </w:pPr>
            <w:r>
              <w:t>-d </w:t>
            </w:r>
            <w:r w:rsidRPr="00B11C41">
              <w:rPr>
                <w:i/>
                <w:iCs/>
              </w:rPr>
              <w:t>seconds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788323F" w14:textId="77777777" w:rsidR="00B11C41" w:rsidRDefault="00B11C41" w:rsidP="00B11C41">
            <w:pPr>
              <w:pStyle w:val="NormalWeb"/>
              <w:spacing w:before="0" w:beforeAutospacing="0" w:after="0" w:afterAutospacing="0"/>
              <w:ind w:left="360"/>
            </w:pPr>
            <w:r>
              <w:t>Опционально. Задаёт время ожидания в секундах перед началом взаимодействия gpssh с ssh. По умолчанию — 0.05. Этот параметр переопределяет значение delaybeforesend, указанное в файле конфигурации gpssh.conf.</w:t>
            </w:r>
          </w:p>
          <w:p w14:paraId="0EFC56C2" w14:textId="77777777" w:rsidR="00B11C41" w:rsidRDefault="00B11C41" w:rsidP="00B11C41">
            <w:pPr>
              <w:pStyle w:val="NormalWeb"/>
              <w:spacing w:before="0" w:beforeAutospacing="0" w:after="0" w:afterAutospacing="0"/>
              <w:ind w:left="360"/>
            </w:pPr>
            <w:r>
              <w:t>Увеличение этого значения может вызвать длительное время ожидания во время запуска gpssh.</w:t>
            </w:r>
          </w:p>
        </w:tc>
      </w:tr>
      <w:tr w:rsidR="00B11C41" w14:paraId="7855F86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6FA10A5" w14:textId="77777777" w:rsidR="00B11C41" w:rsidRDefault="00B11C41" w:rsidP="00B11C41">
            <w:pPr>
              <w:ind w:left="360"/>
            </w:pPr>
            <w:r>
              <w:t>-e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5D8221" w14:textId="77777777" w:rsidR="00B11C41" w:rsidRDefault="00B11C41" w:rsidP="00B11C41">
            <w:pPr>
              <w:ind w:left="360"/>
            </w:pPr>
            <w:r>
              <w:t>Опционально. Отображает команды, переданные каждому хосту, и их результат при работе в неинтерактивном режиме.</w:t>
            </w:r>
          </w:p>
        </w:tc>
      </w:tr>
      <w:tr w:rsidR="00B11C41" w14:paraId="53CBC45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527DED7" w14:textId="77777777" w:rsidR="00B11C41" w:rsidRDefault="00B11C41" w:rsidP="00B11C41">
            <w:pPr>
              <w:ind w:left="360"/>
            </w:pPr>
            <w:r>
              <w:lastRenderedPageBreak/>
              <w:t>-f </w:t>
            </w:r>
            <w:r w:rsidRPr="00B11C41">
              <w:rPr>
                <w:i/>
                <w:iCs/>
              </w:rPr>
              <w:t>hostfile_gpssh</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9C99F9" w14:textId="77777777" w:rsidR="00B11C41" w:rsidRDefault="00B11C41" w:rsidP="00B11C41">
            <w:pPr>
              <w:ind w:left="360"/>
            </w:pPr>
            <w:r>
              <w:t>Задаёт имя файла, содержащего список хостов, которые будут участвовать в этом сеансе SSH. Синтаксис файла хоста — по одному хосту на строку.</w:t>
            </w:r>
          </w:p>
        </w:tc>
      </w:tr>
      <w:tr w:rsidR="00B11C41" w14:paraId="3F3855A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372F9E" w14:textId="77777777" w:rsidR="00B11C41" w:rsidRDefault="00B11C41" w:rsidP="00B11C41">
            <w:pPr>
              <w:ind w:left="360"/>
            </w:pPr>
            <w:r>
              <w:t>-h </w:t>
            </w:r>
            <w:r w:rsidRPr="00B11C41">
              <w:rPr>
                <w:i/>
                <w:iCs/>
              </w:rPr>
              <w:t>hostname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F2A9239" w14:textId="77777777" w:rsidR="00B11C41" w:rsidRDefault="00B11C41" w:rsidP="00B11C41">
            <w:pPr>
              <w:ind w:left="360"/>
            </w:pPr>
            <w:r>
              <w:t>Задаёт одно имя хоста, который будет участвовать в этом сеансе SSH. Вы можете использовать параметр -h несколько раз, чтобы указать несколько имён хостов.</w:t>
            </w:r>
          </w:p>
        </w:tc>
      </w:tr>
      <w:tr w:rsidR="00B11C41" w14:paraId="0F10C11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3B6D77" w14:textId="77777777" w:rsidR="00B11C41" w:rsidRDefault="00B11C41" w:rsidP="00B11C41">
            <w:pPr>
              <w:ind w:left="360"/>
            </w:pPr>
            <w:r>
              <w: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E36118" w14:textId="77777777" w:rsidR="00B11C41" w:rsidRDefault="00B11C41" w:rsidP="00B11C41">
            <w:pPr>
              <w:ind w:left="360"/>
            </w:pPr>
            <w:r>
              <w:t>Опционально. Если параметр указан, перед выполнением любых команд на целевом хосте, gpssh отправляет файл greenplum_path.sh в каталог, указанный в переменной среды $GPHOME. Этот параметр действителен как для интерактивного режима, так и для однокомандного режима.</w:t>
            </w:r>
          </w:p>
        </w:tc>
      </w:tr>
      <w:tr w:rsidR="00B11C41" w14:paraId="1546B0D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0CC745D" w14:textId="77777777" w:rsidR="00B11C41" w:rsidRDefault="00B11C41" w:rsidP="00B11C41">
            <w:pPr>
              <w:ind w:left="360"/>
            </w:pPr>
            <w:r>
              <w:t>-t </w:t>
            </w:r>
            <w:r w:rsidRPr="00B11C41">
              <w:rPr>
                <w:i/>
                <w:iCs/>
              </w:rPr>
              <w:t>multiplier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98C192" w14:textId="77777777" w:rsidR="00B11C41" w:rsidRDefault="00B11C41" w:rsidP="00B11C41">
            <w:pPr>
              <w:ind w:left="360"/>
            </w:pPr>
            <w:r>
              <w:t>Опционально. Десятичное число больше 0 (нуля), которое является множителем для тайм-аута, который gpssh использует при проверке валидации ssh. По умолчанию — 1. Этот параметр переопределяет значение prompt_validation_timeout, указанное в файле конфигурации gpssh.conf. Увеличение этого значения имеет небольшое влияние во время запуска gpssh.</w:t>
            </w:r>
          </w:p>
        </w:tc>
      </w:tr>
      <w:tr w:rsidR="00B11C41" w14:paraId="5D5B015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3FB07CA"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066A87F" w14:textId="77777777" w:rsidR="00B11C41" w:rsidRDefault="00B11C41" w:rsidP="00B11C41">
            <w:pPr>
              <w:ind w:left="360"/>
            </w:pPr>
            <w:r>
              <w:t>Опционально. Сообщает дополнительные сообщения в дополнение к выходным данным команды при работе в неинтерактивном режиме.</w:t>
            </w:r>
          </w:p>
        </w:tc>
      </w:tr>
      <w:tr w:rsidR="00B11C41" w14:paraId="45CEDCB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74FC525"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A4AE20D" w14:textId="77777777" w:rsidR="00B11C41" w:rsidRDefault="00B11C41" w:rsidP="00B11C41">
            <w:pPr>
              <w:ind w:left="360"/>
            </w:pPr>
            <w:r>
              <w:t>Отображает версию этой утилиты.</w:t>
            </w:r>
          </w:p>
        </w:tc>
      </w:tr>
      <w:tr w:rsidR="00B11C41" w14:paraId="6FFB31D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BF764ED" w14:textId="77777777" w:rsidR="00B11C41" w:rsidRDefault="00B11C41" w:rsidP="00B11C41">
            <w:pPr>
              <w:ind w:left="360"/>
            </w:pPr>
            <w:r>
              <w:t>-?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CE7B442" w14:textId="77777777" w:rsidR="00B11C41" w:rsidRDefault="00B11C41" w:rsidP="00B11C41">
            <w:pPr>
              <w:ind w:left="360"/>
            </w:pPr>
            <w:r>
              <w:t>Отображает интерактивную справку.</w:t>
            </w:r>
          </w:p>
        </w:tc>
      </w:tr>
    </w:tbl>
    <w:p w14:paraId="12B444ED" w14:textId="77777777" w:rsidR="00B11C41" w:rsidRDefault="00B11C41" w:rsidP="00B11C41">
      <w:pPr>
        <w:pStyle w:val="Heading4"/>
        <w:numPr>
          <w:ilvl w:val="0"/>
          <w:numId w:val="0"/>
        </w:numPr>
        <w:spacing w:before="120" w:after="0"/>
        <w:ind w:left="2520"/>
        <w:rPr>
          <w:color w:val="616161"/>
        </w:rPr>
      </w:pPr>
      <w:r>
        <w:rPr>
          <w:color w:val="616161"/>
        </w:rPr>
        <w:t>17.3.31.4 Файл конфигурации gpssh</w:t>
      </w:r>
    </w:p>
    <w:p w14:paraId="28C4EB93" w14:textId="77777777" w:rsidR="00B11C41" w:rsidRDefault="00B11C41" w:rsidP="00B11C41">
      <w:pPr>
        <w:pStyle w:val="NormalWeb"/>
        <w:spacing w:before="0" w:beforeAutospacing="0" w:after="0" w:afterAutospacing="0"/>
        <w:ind w:left="360"/>
        <w:rPr>
          <w:color w:val="424242"/>
        </w:rPr>
      </w:pPr>
      <w:r>
        <w:rPr>
          <w:color w:val="424242"/>
        </w:rPr>
        <w:t>Файл gpssh.conf содержит параметры, позволяющие настроить время, которое gpssh использует при проверке начального ssh-соединения. Эти параметры влияют на сетевое соединение до того, как сеанс gpssh выполнит команды с ssh. Расположение файла определяется переменной среды MASTER_DATA_DIRECTORY. Если переменная среды не определена или файл gpssh.conf не существует, gpssh использует значения по умолчанию или значения, установленные с помощью параметров -d и -t.</w:t>
      </w:r>
    </w:p>
    <w:p w14:paraId="258E3813" w14:textId="77777777" w:rsidR="00B11C41" w:rsidRDefault="00B11C41" w:rsidP="00B11C41">
      <w:pPr>
        <w:pStyle w:val="NormalWeb"/>
        <w:spacing w:before="0" w:beforeAutospacing="0" w:after="0" w:afterAutospacing="0"/>
        <w:ind w:left="360"/>
        <w:rPr>
          <w:color w:val="424242"/>
        </w:rPr>
      </w:pPr>
      <w:r>
        <w:rPr>
          <w:color w:val="424242"/>
        </w:rPr>
        <w:t>Файл gpssh.conf — это текстовый файл, состоящий из раздела [gpssh] и параметров. В строке # (знак решётки) обозначает начало комментария. Это пример файла gpssh.conf.</w:t>
      </w:r>
    </w:p>
    <w:p w14:paraId="5C0A0A4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[gpssh]</w:t>
      </w:r>
    </w:p>
    <w:p w14:paraId="0839AD7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delaybeforesend = 0.05</w:t>
      </w:r>
    </w:p>
    <w:p w14:paraId="27C0C6B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prompt_validation_timeout = 1.0</w:t>
      </w:r>
    </w:p>
    <w:p w14:paraId="2994001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sync_retries = 5</w:t>
      </w:r>
    </w:p>
    <w:p w14:paraId="2DD4799A" w14:textId="77777777" w:rsidR="00B11C41" w:rsidRPr="00B11C41" w:rsidRDefault="00B11C41" w:rsidP="00B11C41">
      <w:pPr>
        <w:ind w:left="360"/>
        <w:rPr>
          <w:rFonts w:cs="Times New Roman"/>
          <w:color w:val="424242"/>
          <w:sz w:val="24"/>
          <w:szCs w:val="24"/>
        </w:rPr>
      </w:pPr>
      <w:r w:rsidRPr="00B11C41">
        <w:rPr>
          <w:color w:val="424242"/>
        </w:rPr>
        <w:t>Copy</w:t>
      </w:r>
    </w:p>
    <w:p w14:paraId="4B49DD77" w14:textId="77777777" w:rsidR="00B11C41" w:rsidRDefault="00B11C41" w:rsidP="00B11C41">
      <w:pPr>
        <w:pStyle w:val="NormalWeb"/>
        <w:spacing w:before="0" w:beforeAutospacing="0" w:after="0" w:afterAutospacing="0"/>
        <w:ind w:left="360"/>
        <w:rPr>
          <w:color w:val="424242"/>
        </w:rPr>
      </w:pPr>
      <w:r>
        <w:rPr>
          <w:color w:val="424242"/>
        </w:rPr>
        <w:t>Таблица 52 — Параметры gpssh.conf</w:t>
      </w:r>
    </w:p>
    <w:tbl>
      <w:tblPr>
        <w:tblW w:w="0" w:type="auto"/>
        <w:shd w:val="clear" w:color="auto" w:fill="FFFFFF"/>
        <w:tblCellMar>
          <w:left w:w="0" w:type="dxa"/>
          <w:right w:w="0" w:type="dxa"/>
        </w:tblCellMar>
        <w:tblLook w:val="04A0" w:firstRow="1" w:lastRow="0" w:firstColumn="1" w:lastColumn="0" w:noHBand="0" w:noVBand="1"/>
      </w:tblPr>
      <w:tblGrid>
        <w:gridCol w:w="3376"/>
        <w:gridCol w:w="5958"/>
      </w:tblGrid>
      <w:tr w:rsidR="00B11C41" w14:paraId="754C7320"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BC1F3D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0AB5A375"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69F932E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0E9989A" w14:textId="77777777" w:rsidR="00B11C41" w:rsidRDefault="00B11C41" w:rsidP="00B11C41">
            <w:pPr>
              <w:ind w:left="360"/>
            </w:pPr>
            <w:r>
              <w:t>delaybeforesend = </w:t>
            </w:r>
            <w:r w:rsidRPr="00B11C41">
              <w:rPr>
                <w:i/>
                <w:iCs/>
              </w:rPr>
              <w:t>seconds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C8FF6BA" w14:textId="77777777" w:rsidR="00B11C41" w:rsidRDefault="00B11C41" w:rsidP="00B11C41">
            <w:pPr>
              <w:ind w:left="360"/>
            </w:pPr>
            <w:r>
              <w:t xml:space="preserve">Задаёт время ожидания в секундах до начала взаимодействия gpssh с ssh. По умолчанию — 0.05. Увеличение этого значения может </w:t>
            </w:r>
            <w:r>
              <w:lastRenderedPageBreak/>
              <w:t>вызвать длительное время ожидания при запуске gpssh. Параметр -d переопределяет этот параметр.</w:t>
            </w:r>
          </w:p>
        </w:tc>
      </w:tr>
      <w:tr w:rsidR="00B11C41" w14:paraId="7446B31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22D95B" w14:textId="77777777" w:rsidR="00B11C41" w:rsidRDefault="00B11C41" w:rsidP="00B11C41">
            <w:pPr>
              <w:ind w:left="360"/>
            </w:pPr>
            <w:r>
              <w:lastRenderedPageBreak/>
              <w:t>prompt_validation_timeout = </w:t>
            </w:r>
            <w:r w:rsidRPr="00B11C41">
              <w:rPr>
                <w:i/>
                <w:iCs/>
              </w:rPr>
              <w:t>multiplier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BF94131" w14:textId="77777777" w:rsidR="00B11C41" w:rsidRDefault="00B11C41" w:rsidP="00B11C41">
            <w:pPr>
              <w:ind w:left="360"/>
            </w:pPr>
            <w:r>
              <w:t>Десятичное число больше 0 (нуля), которое является множителем для тайм-аута, который gpssh использует при проверке приглашения ssh. Увеличение этого значения оказывает небольшое влияние на запуск gpssh. По умолчанию — 1. Параметр -t переопределяет этот параметр.</w:t>
            </w:r>
          </w:p>
        </w:tc>
      </w:tr>
      <w:tr w:rsidR="00B11C41" w14:paraId="30781A3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7506AD7" w14:textId="77777777" w:rsidR="00B11C41" w:rsidRDefault="00B11C41" w:rsidP="00B11C41">
            <w:pPr>
              <w:ind w:left="360"/>
            </w:pPr>
            <w:r>
              <w:t>sync_retries = </w:t>
            </w:r>
            <w:r w:rsidRPr="00B11C41">
              <w:rPr>
                <w:i/>
                <w:iCs/>
              </w:rPr>
              <w:t>attempts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1FA7E0" w14:textId="77777777" w:rsidR="00B11C41" w:rsidRDefault="00B11C41" w:rsidP="00B11C41">
            <w:pPr>
              <w:ind w:left="360"/>
            </w:pPr>
            <w:r>
              <w:t>Неотрицательное целое число, указывающее максимальное количество попыток gpssh подключения к удалённому хосту RT.Warehouse. По умолчанию — 3. Если значение равно 0, gpssh возвращает ошибку, если первоначальная попытка подключения не удалась. Увеличение количества попыток также увеличивает время между повторами попыток. Этот параметр нельзя настроить с помощью параметра командной строки. Параметр  -t также влияет на время между повторами попыток. Увеличение этого значения может компенсировать низкую производительность сети или проблемы с производительностью хоста сегмента, такие как высокая загрузка ЦПУ или ввода-вывода. Однако, если соединение не может быть установлено, увеличенное значение также увеличивает задержку при возврате ошибки.</w:t>
            </w:r>
          </w:p>
        </w:tc>
      </w:tr>
    </w:tbl>
    <w:p w14:paraId="0A9166CD" w14:textId="77777777" w:rsidR="00B11C41" w:rsidRDefault="00B11C41" w:rsidP="00B11C41">
      <w:pPr>
        <w:pStyle w:val="Heading4"/>
        <w:numPr>
          <w:ilvl w:val="0"/>
          <w:numId w:val="0"/>
        </w:numPr>
        <w:spacing w:before="120" w:after="0"/>
        <w:ind w:left="2520"/>
        <w:rPr>
          <w:color w:val="616161"/>
        </w:rPr>
      </w:pPr>
      <w:r>
        <w:rPr>
          <w:color w:val="616161"/>
        </w:rPr>
        <w:t>17.3.31.5 Примеры</w:t>
      </w:r>
    </w:p>
    <w:p w14:paraId="07218544" w14:textId="77777777" w:rsidR="00B11C41" w:rsidRDefault="00B11C41" w:rsidP="00B11C41">
      <w:pPr>
        <w:pStyle w:val="NormalWeb"/>
        <w:spacing w:before="0" w:beforeAutospacing="0" w:after="0" w:afterAutospacing="0"/>
        <w:ind w:left="360"/>
        <w:rPr>
          <w:color w:val="424242"/>
        </w:rPr>
      </w:pPr>
      <w:r>
        <w:rPr>
          <w:color w:val="424242"/>
        </w:rPr>
        <w:t>Запустить интерактивный групповой сеанс SSH со всеми хостами, перечисленными в файле hostfile_gpssh:</w:t>
      </w:r>
    </w:p>
    <w:p w14:paraId="2C023D6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gpssh -f hostfile_gpssh</w:t>
      </w:r>
    </w:p>
    <w:p w14:paraId="6CFB2928" w14:textId="77777777" w:rsidR="00B11C41" w:rsidRPr="00B11C41" w:rsidRDefault="00B11C41" w:rsidP="00B11C41">
      <w:pPr>
        <w:ind w:left="360"/>
        <w:rPr>
          <w:rFonts w:cs="Times New Roman"/>
          <w:color w:val="424242"/>
          <w:sz w:val="24"/>
          <w:szCs w:val="24"/>
        </w:rPr>
      </w:pPr>
      <w:r w:rsidRPr="00B11C41">
        <w:rPr>
          <w:color w:val="424242"/>
        </w:rPr>
        <w:t>Copy</w:t>
      </w:r>
    </w:p>
    <w:p w14:paraId="7A66C3F6" w14:textId="77777777" w:rsidR="00B11C41" w:rsidRDefault="00B11C41" w:rsidP="00B11C41">
      <w:pPr>
        <w:pStyle w:val="NormalWeb"/>
        <w:spacing w:before="0" w:beforeAutospacing="0" w:after="0" w:afterAutospacing="0"/>
        <w:ind w:left="360"/>
        <w:rPr>
          <w:color w:val="424242"/>
        </w:rPr>
      </w:pPr>
      <w:r>
        <w:rPr>
          <w:color w:val="424242"/>
        </w:rPr>
        <w:t>В интерактивной командной строке gpssh запустить shell-команду на всех хостах, участвующих в этом сеансе.</w:t>
      </w:r>
    </w:p>
    <w:p w14:paraId="5378ABE1" w14:textId="505CA8EF" w:rsidR="00B11C41" w:rsidRDefault="00B11C41" w:rsidP="00B11C41">
      <w:pPr>
        <w:pStyle w:val="HTMLPreformatted"/>
        <w:shd w:val="clear" w:color="auto" w:fill="212121"/>
        <w:ind w:left="1980"/>
        <w:rPr>
          <w:rFonts w:ascii="Consolas" w:hAnsi="Consolas" w:cs="Consolas"/>
          <w:color w:val="FFFFFF"/>
          <w:sz w:val="24"/>
          <w:szCs w:val="24"/>
        </w:rPr>
      </w:pPr>
      <w:r>
        <w:rPr>
          <w:rStyle w:val="HTMLCode"/>
          <w:rFonts w:ascii="Roboto Mono" w:eastAsiaTheme="minorEastAsia" w:hAnsi="Roboto Mono"/>
          <w:color w:val="FFFFFF"/>
        </w:rPr>
        <w:t>ls -a /data/primary/*</w:t>
      </w:r>
    </w:p>
    <w:p w14:paraId="5766A5C9" w14:textId="77777777" w:rsidR="00B11C41" w:rsidRPr="00B11C41" w:rsidRDefault="00B11C41" w:rsidP="00B11C41">
      <w:pPr>
        <w:ind w:left="360"/>
        <w:rPr>
          <w:rFonts w:cs="Times New Roman"/>
          <w:color w:val="424242"/>
          <w:sz w:val="24"/>
          <w:szCs w:val="24"/>
        </w:rPr>
      </w:pPr>
      <w:r w:rsidRPr="00B11C41">
        <w:rPr>
          <w:color w:val="424242"/>
        </w:rPr>
        <w:t>Copy</w:t>
      </w:r>
    </w:p>
    <w:p w14:paraId="17F30210" w14:textId="77777777" w:rsidR="00B11C41" w:rsidRDefault="00B11C41" w:rsidP="00B11C41">
      <w:pPr>
        <w:pStyle w:val="NormalWeb"/>
        <w:spacing w:before="0" w:beforeAutospacing="0" w:after="0" w:afterAutospacing="0"/>
        <w:ind w:left="360"/>
        <w:rPr>
          <w:color w:val="424242"/>
        </w:rPr>
      </w:pPr>
      <w:r>
        <w:rPr>
          <w:color w:val="424242"/>
        </w:rPr>
        <w:t>Выйти из интерактивного сеанса:</w:t>
      </w:r>
    </w:p>
    <w:p w14:paraId="60A2E4D2" w14:textId="10D54EA6"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exit</w:t>
      </w:r>
    </w:p>
    <w:p w14:paraId="6431314A" w14:textId="6236E189" w:rsidR="00B11C41" w:rsidRDefault="00B11C41" w:rsidP="00B11C41">
      <w:pPr>
        <w:pStyle w:val="HTMLPreformatted"/>
        <w:shd w:val="clear" w:color="auto" w:fill="212121"/>
        <w:ind w:left="1980"/>
        <w:rPr>
          <w:rFonts w:ascii="Consolas" w:hAnsi="Consolas" w:cs="Consolas"/>
          <w:color w:val="FFFFFF"/>
          <w:sz w:val="24"/>
          <w:szCs w:val="24"/>
        </w:rPr>
      </w:pPr>
      <w:r>
        <w:rPr>
          <w:rStyle w:val="HTMLCode"/>
          <w:rFonts w:ascii="Roboto Mono" w:eastAsiaTheme="minorEastAsia" w:hAnsi="Roboto Mono"/>
          <w:color w:val="FFFFFF"/>
        </w:rPr>
        <w:t>quit</w:t>
      </w:r>
    </w:p>
    <w:p w14:paraId="4E3CDE64" w14:textId="77777777" w:rsidR="00B11C41" w:rsidRPr="00B11C41" w:rsidRDefault="00B11C41" w:rsidP="00B11C41">
      <w:pPr>
        <w:ind w:left="360"/>
        <w:rPr>
          <w:rFonts w:cs="Times New Roman"/>
          <w:color w:val="424242"/>
          <w:sz w:val="24"/>
          <w:szCs w:val="24"/>
        </w:rPr>
      </w:pPr>
      <w:r w:rsidRPr="00B11C41">
        <w:rPr>
          <w:color w:val="424242"/>
        </w:rPr>
        <w:t>Copy</w:t>
      </w:r>
    </w:p>
    <w:p w14:paraId="102C7B7F" w14:textId="77777777" w:rsidR="00B11C41" w:rsidRDefault="00B11C41" w:rsidP="00B11C41">
      <w:pPr>
        <w:pStyle w:val="NormalWeb"/>
        <w:spacing w:before="0" w:beforeAutospacing="0" w:after="0" w:afterAutospacing="0"/>
        <w:ind w:left="360"/>
        <w:rPr>
          <w:color w:val="424242"/>
        </w:rPr>
      </w:pPr>
      <w:r>
        <w:rPr>
          <w:color w:val="424242"/>
        </w:rPr>
        <w:t>Запустить неинтерактивный групповой сеанс SSH с хостами с именами sdw1 и sdw2 и передать gpssh файл, содержащий несколько команд с именем command_file:</w:t>
      </w:r>
    </w:p>
    <w:p w14:paraId="158A707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gpssh -h sdw1 -h sdw2 -v -e &lt; command_file</w:t>
      </w:r>
    </w:p>
    <w:p w14:paraId="7B09109E" w14:textId="77777777" w:rsidR="00B11C41" w:rsidRPr="00B11C41" w:rsidRDefault="00B11C41" w:rsidP="00B11C41">
      <w:pPr>
        <w:ind w:left="360"/>
        <w:rPr>
          <w:rFonts w:cs="Times New Roman"/>
          <w:color w:val="424242"/>
          <w:sz w:val="24"/>
          <w:szCs w:val="24"/>
        </w:rPr>
      </w:pPr>
      <w:r w:rsidRPr="00B11C41">
        <w:rPr>
          <w:color w:val="424242"/>
        </w:rPr>
        <w:t>Copy</w:t>
      </w:r>
    </w:p>
    <w:p w14:paraId="25CF6E9E" w14:textId="77777777" w:rsidR="00B11C41" w:rsidRDefault="00B11C41" w:rsidP="00B11C41">
      <w:pPr>
        <w:pStyle w:val="NormalWeb"/>
        <w:spacing w:before="0" w:beforeAutospacing="0" w:after="0" w:afterAutospacing="0"/>
        <w:ind w:left="360"/>
        <w:rPr>
          <w:color w:val="424242"/>
        </w:rPr>
      </w:pPr>
      <w:r>
        <w:rPr>
          <w:color w:val="424242"/>
        </w:rPr>
        <w:lastRenderedPageBreak/>
        <w:t>Выполнить одиночные команды в неинтерактивном режиме на хостах sdw2 и localhost:</w:t>
      </w:r>
    </w:p>
    <w:p w14:paraId="21D3688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gpssh -h sdw2 -h localhost -v -e 'ls -a /data/primary/*'</w:t>
      </w:r>
    </w:p>
    <w:p w14:paraId="465F028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gpssh -h sdw2 -h localhost -v -e 'echo $GPHOME'</w:t>
      </w:r>
    </w:p>
    <w:p w14:paraId="45F0C0F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gpssh -h sdw2 -h localhost -v -e 'ls -1 | wc -l'</w:t>
      </w:r>
    </w:p>
    <w:p w14:paraId="4026DDD4" w14:textId="77777777" w:rsidR="00B11C41" w:rsidRPr="00B11C41" w:rsidRDefault="00B11C41" w:rsidP="00B11C41">
      <w:pPr>
        <w:ind w:left="360"/>
        <w:rPr>
          <w:rFonts w:cs="Times New Roman"/>
          <w:color w:val="424242"/>
          <w:sz w:val="24"/>
          <w:szCs w:val="24"/>
        </w:rPr>
      </w:pPr>
      <w:r w:rsidRPr="00B11C41">
        <w:rPr>
          <w:color w:val="424242"/>
        </w:rPr>
        <w:t>Copy</w:t>
      </w:r>
    </w:p>
    <w:p w14:paraId="2E18E6A8" w14:textId="77777777" w:rsidR="00B11C41" w:rsidRDefault="00B11C41" w:rsidP="00B11C41">
      <w:pPr>
        <w:pStyle w:val="Heading3"/>
        <w:numPr>
          <w:ilvl w:val="0"/>
          <w:numId w:val="0"/>
        </w:numPr>
        <w:spacing w:before="120" w:after="0"/>
        <w:ind w:left="1980"/>
        <w:rPr>
          <w:color w:val="616161"/>
        </w:rPr>
      </w:pPr>
      <w:r>
        <w:rPr>
          <w:color w:val="616161"/>
        </w:rPr>
        <w:t>17.3.32 gpssh-exkeys</w:t>
      </w:r>
    </w:p>
    <w:p w14:paraId="0C55904E" w14:textId="77777777" w:rsidR="00B11C41" w:rsidRDefault="00B11C41" w:rsidP="00B11C41">
      <w:pPr>
        <w:pStyle w:val="NormalWeb"/>
        <w:spacing w:before="0" w:beforeAutospacing="0" w:after="0" w:afterAutospacing="0"/>
        <w:ind w:left="360"/>
        <w:rPr>
          <w:color w:val="424242"/>
        </w:rPr>
      </w:pPr>
      <w:r>
        <w:rPr>
          <w:color w:val="424242"/>
        </w:rPr>
        <w:t>Обменивается открытыми SSH-ключами между хостами.</w:t>
      </w:r>
    </w:p>
    <w:p w14:paraId="498DA892" w14:textId="77777777" w:rsidR="00B11C41" w:rsidRDefault="00B11C41" w:rsidP="00B11C41">
      <w:pPr>
        <w:pStyle w:val="Heading4"/>
        <w:numPr>
          <w:ilvl w:val="0"/>
          <w:numId w:val="0"/>
        </w:numPr>
        <w:spacing w:before="120" w:after="0"/>
        <w:ind w:left="2520"/>
        <w:rPr>
          <w:color w:val="616161"/>
        </w:rPr>
      </w:pPr>
      <w:r>
        <w:rPr>
          <w:color w:val="616161"/>
        </w:rPr>
        <w:t>17.3.32.1 Синтаксис</w:t>
      </w:r>
    </w:p>
    <w:p w14:paraId="5A88D7A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gpssh-exkeys -f hostfile_exkeys | -h hostname [-h hostname ...]</w:t>
      </w:r>
    </w:p>
    <w:p w14:paraId="4EC53F96"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025404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gpssh-exkeys -e hostfile_exkeys -x hostfile_gpexpand</w:t>
      </w:r>
    </w:p>
    <w:p w14:paraId="301E9A2A"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10CF89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gpssh-exkeys -?</w:t>
      </w:r>
    </w:p>
    <w:p w14:paraId="09AA0EC8"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C05B22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gpssh-exkeys --version</w:t>
      </w:r>
    </w:p>
    <w:p w14:paraId="61911F91" w14:textId="77777777" w:rsidR="00B11C41" w:rsidRPr="00B11C41" w:rsidRDefault="00B11C41" w:rsidP="00B11C41">
      <w:pPr>
        <w:ind w:left="360"/>
        <w:rPr>
          <w:rFonts w:cs="Times New Roman"/>
          <w:color w:val="424242"/>
          <w:sz w:val="24"/>
          <w:szCs w:val="24"/>
        </w:rPr>
      </w:pPr>
      <w:r w:rsidRPr="00B11C41">
        <w:rPr>
          <w:color w:val="424242"/>
        </w:rPr>
        <w:t>Copy</w:t>
      </w:r>
    </w:p>
    <w:p w14:paraId="1774F8DC" w14:textId="77777777" w:rsidR="00B11C41" w:rsidRDefault="00B11C41" w:rsidP="00B11C41">
      <w:pPr>
        <w:pStyle w:val="Heading4"/>
        <w:numPr>
          <w:ilvl w:val="0"/>
          <w:numId w:val="0"/>
        </w:numPr>
        <w:spacing w:before="120" w:after="0"/>
        <w:ind w:left="2520"/>
        <w:rPr>
          <w:color w:val="616161"/>
        </w:rPr>
      </w:pPr>
      <w:r>
        <w:rPr>
          <w:color w:val="616161"/>
        </w:rPr>
        <w:t>17.3.32.2 Описание</w:t>
      </w:r>
    </w:p>
    <w:p w14:paraId="7D7BDB12" w14:textId="77777777" w:rsidR="00B11C41" w:rsidRDefault="00B11C41" w:rsidP="00B11C41">
      <w:pPr>
        <w:pStyle w:val="NormalWeb"/>
        <w:spacing w:before="0" w:beforeAutospacing="0" w:after="0" w:afterAutospacing="0"/>
        <w:ind w:left="360"/>
        <w:rPr>
          <w:color w:val="424242"/>
        </w:rPr>
      </w:pPr>
      <w:r>
        <w:rPr>
          <w:color w:val="424242"/>
        </w:rPr>
        <w:t>Утилита gpssh-exkeys обменивается SSH-ключами между указанными именами хостов (или адресами хостов). Это позволяет устанавливать SSH-соединения между хостами RT.Warehouse и сетевыми интерфейсами без запроса пароля. Утилита используется для первоначальной подготовки системы RT.Warehouse для доступа по SSH без пароля, а также для подготовки дополнительных хостов для доступа по SSH без пароля при расширении системы RT.Warehouse.</w:t>
      </w:r>
    </w:p>
    <w:p w14:paraId="139048DD" w14:textId="77777777" w:rsidR="00B11C41" w:rsidRDefault="00B11C41" w:rsidP="00B11C41">
      <w:pPr>
        <w:pStyle w:val="NormalWeb"/>
        <w:spacing w:before="0" w:beforeAutospacing="0" w:after="0" w:afterAutospacing="0"/>
        <w:ind w:left="360"/>
        <w:rPr>
          <w:color w:val="424242"/>
        </w:rPr>
      </w:pPr>
      <w:r>
        <w:rPr>
          <w:color w:val="424242"/>
        </w:rPr>
        <w:t>Ключи обмениваются как текущий авторизованный пользователь. Вы запускаете утилиту на хосте мастера как пользователь gpadmin (пользователь, которому назначена ваша установка RT.Warehouse). Утилиты управления RT.Warehouse требуют, чтобы пользователь gpadmin был создан на всех хостах в системе RT.Warehouse, а утилиты должны иметь возможность подключаться от имени этого пользователя ко всем хостам без запроса пароля.</w:t>
      </w:r>
    </w:p>
    <w:p w14:paraId="2147FB69" w14:textId="77777777" w:rsidR="00B11C41" w:rsidRDefault="00B11C41" w:rsidP="00B11C41">
      <w:pPr>
        <w:pStyle w:val="NormalWeb"/>
        <w:spacing w:before="0" w:beforeAutospacing="0" w:after="0" w:afterAutospacing="0"/>
        <w:ind w:left="360"/>
        <w:rPr>
          <w:color w:val="424242"/>
        </w:rPr>
      </w:pPr>
      <w:r>
        <w:rPr>
          <w:color w:val="424242"/>
        </w:rPr>
        <w:t>Вы также можете использовать gpssh-exkeys для включения SSH без пароля для дополнительных пользователей, например, root.</w:t>
      </w:r>
    </w:p>
    <w:p w14:paraId="6184BCAA" w14:textId="77777777" w:rsidR="00B11C41" w:rsidRDefault="00B11C41" w:rsidP="00B11C41">
      <w:pPr>
        <w:pStyle w:val="NormalWeb"/>
        <w:spacing w:before="0" w:beforeAutospacing="0" w:after="0" w:afterAutospacing="0"/>
        <w:ind w:left="360"/>
        <w:rPr>
          <w:color w:val="424242"/>
        </w:rPr>
      </w:pPr>
      <w:r>
        <w:rPr>
          <w:color w:val="424242"/>
        </w:rPr>
        <w:t>Утилита gpssh-exkeys имеет следующие предварительные требования:</w:t>
      </w:r>
    </w:p>
    <w:p w14:paraId="3C46B793" w14:textId="77777777" w:rsidR="00B11C41" w:rsidRDefault="00B11C41" w:rsidP="00B11C41">
      <w:pPr>
        <w:ind w:left="360"/>
        <w:jc w:val="both"/>
        <w:rPr>
          <w:color w:val="424242"/>
        </w:rPr>
      </w:pPr>
      <w:r>
        <w:rPr>
          <w:color w:val="424242"/>
        </w:rPr>
        <w:t>Пользователь должен иметь учётную запись на мастере, резервном мастере и каждом хосте сегмента в кластере RT.Warehouse.</w:t>
      </w:r>
    </w:p>
    <w:p w14:paraId="7FFD58DE" w14:textId="77777777" w:rsidR="00B11C41" w:rsidRDefault="00B11C41" w:rsidP="00B11C41">
      <w:pPr>
        <w:spacing w:before="100" w:beforeAutospacing="1" w:after="100" w:afterAutospacing="1"/>
        <w:ind w:left="360"/>
        <w:rPr>
          <w:color w:val="424242"/>
        </w:rPr>
      </w:pPr>
      <w:r>
        <w:rPr>
          <w:color w:val="424242"/>
        </w:rPr>
        <w:t>У пользователя должна быть установлена ​​пара SSH-ключей id_rsa на хосте мастера.</w:t>
      </w:r>
    </w:p>
    <w:p w14:paraId="35472E04" w14:textId="77777777" w:rsidR="00B11C41" w:rsidRDefault="00B11C41" w:rsidP="00B11C41">
      <w:pPr>
        <w:spacing w:before="100" w:beforeAutospacing="1" w:after="100" w:afterAutospacing="1"/>
        <w:ind w:left="360"/>
        <w:rPr>
          <w:color w:val="424242"/>
        </w:rPr>
      </w:pPr>
      <w:r>
        <w:rPr>
          <w:color w:val="424242"/>
        </w:rPr>
        <w:t>Пользователь должен иметь возможность подключаться по SSH от хоста мастера к любой другой хост-машине без ввода пароля ("1-n passwordless SSH").</w:t>
      </w:r>
    </w:p>
    <w:p w14:paraId="06BD228D" w14:textId="77777777" w:rsidR="00B11C41" w:rsidRDefault="00B11C41" w:rsidP="00B11C41">
      <w:pPr>
        <w:pStyle w:val="NormalWeb"/>
        <w:spacing w:before="0" w:beforeAutospacing="0" w:after="0" w:afterAutospacing="0"/>
        <w:ind w:left="360"/>
        <w:rPr>
          <w:color w:val="424242"/>
        </w:rPr>
      </w:pPr>
      <w:r>
        <w:rPr>
          <w:color w:val="424242"/>
        </w:rPr>
        <w:t>Вы можете включить "1-n passwordless SSH" с помощью команды ssh-copy-id, чтобы добавить открытый ключ пользователя в файл authorized_keys каждого хоста. Утилита gpssh-exkeys включает "n-n passwordlessSSH", что позволяет пользователю подключаться по SSH с любого хоста к любому другому хосту в кластере без пароля.</w:t>
      </w:r>
    </w:p>
    <w:p w14:paraId="20E33F8F" w14:textId="77777777" w:rsidR="00B11C41" w:rsidRDefault="00B11C41" w:rsidP="00B11C41">
      <w:pPr>
        <w:pStyle w:val="NormalWeb"/>
        <w:spacing w:before="0" w:beforeAutospacing="0" w:after="0" w:afterAutospacing="0"/>
        <w:ind w:left="360"/>
        <w:rPr>
          <w:color w:val="424242"/>
        </w:rPr>
      </w:pPr>
      <w:r>
        <w:rPr>
          <w:color w:val="424242"/>
        </w:rPr>
        <w:t>Чтобы указать хосты, участвующие в обмене ключами SSH, используйте параметр -f, чтобы указать файл, содержащий список имён хостов (рекомендуется), или используйте параметр -h, чтобы указать имена отдельных хостов в командной строке. Требуется хотя бы одно имя хоста (</w:t>
      </w:r>
      <w:r>
        <w:rPr>
          <w:color w:val="424242"/>
        </w:rPr>
        <w:noBreakHyphen/>
        <w:t>h) или файл хоста (-f). Обратите внимание, что локальный хост включён в обмен ключами по умолчанию.</w:t>
      </w:r>
    </w:p>
    <w:p w14:paraId="490A1D9A" w14:textId="77777777" w:rsidR="00B11C41" w:rsidRDefault="00B11C41" w:rsidP="00B11C41">
      <w:pPr>
        <w:pStyle w:val="NormalWeb"/>
        <w:spacing w:before="0" w:beforeAutospacing="0" w:after="0" w:afterAutospacing="0"/>
        <w:ind w:left="360"/>
        <w:rPr>
          <w:color w:val="424242"/>
        </w:rPr>
      </w:pPr>
      <w:r>
        <w:rPr>
          <w:color w:val="424242"/>
        </w:rPr>
        <w:lastRenderedPageBreak/>
        <w:t xml:space="preserve">Чтобы указать новые хосты расширения, которые будут добавлены в существующую систему RT.Warehouse, используйте параметры -e и </w:t>
      </w:r>
      <w:r>
        <w:rPr>
          <w:color w:val="424242"/>
        </w:rPr>
        <w:noBreakHyphen/>
        <w:t>x. Параметр -e указывает файл, содержащий список существующих хостов в системе, которые постоянно обменивались ключами SSH. Параметр -x указывает файл, содержащий список новых хостов, которые должны участвовать в обмене ключами SSH.</w:t>
      </w:r>
    </w:p>
    <w:p w14:paraId="241E6FD1" w14:textId="77777777" w:rsidR="00B11C41" w:rsidRDefault="00B11C41" w:rsidP="00B11C41">
      <w:pPr>
        <w:pStyle w:val="NormalWeb"/>
        <w:spacing w:before="0" w:beforeAutospacing="0" w:after="0" w:afterAutospacing="0"/>
        <w:ind w:left="360"/>
        <w:rPr>
          <w:color w:val="424242"/>
        </w:rPr>
      </w:pPr>
      <w:r>
        <w:rPr>
          <w:color w:val="424242"/>
        </w:rPr>
        <w:t>Утилита gpssh-exkeys выполняет обмен ключами, используя следующие шаги:</w:t>
      </w:r>
    </w:p>
    <w:p w14:paraId="3EB47AB8" w14:textId="77777777" w:rsidR="00B11C41" w:rsidRDefault="00B11C41" w:rsidP="00B11C41">
      <w:pPr>
        <w:ind w:left="360"/>
        <w:jc w:val="both"/>
        <w:rPr>
          <w:color w:val="424242"/>
        </w:rPr>
      </w:pPr>
      <w:r>
        <w:rPr>
          <w:color w:val="424242"/>
        </w:rPr>
        <w:t>Добавляет открытый ключ пользователя в собственный файл authorized_keys пользователя на текущем хосте.</w:t>
      </w:r>
    </w:p>
    <w:p w14:paraId="2CD4BDDC" w14:textId="77777777" w:rsidR="00B11C41" w:rsidRDefault="00B11C41" w:rsidP="00B11C41">
      <w:pPr>
        <w:spacing w:before="100" w:beforeAutospacing="1" w:after="100" w:afterAutospacing="1"/>
        <w:ind w:left="360"/>
        <w:rPr>
          <w:color w:val="424242"/>
        </w:rPr>
      </w:pPr>
      <w:r>
        <w:rPr>
          <w:color w:val="424242"/>
        </w:rPr>
        <w:t xml:space="preserve">Обновляет файл known_hosts текущего пользователя с помощью ключа хоста каждого хоста, указанного с помощью параметров </w:t>
      </w:r>
      <w:r>
        <w:rPr>
          <w:color w:val="424242"/>
        </w:rPr>
        <w:noBreakHyphen/>
        <w:t xml:space="preserve">h, </w:t>
      </w:r>
      <w:r>
        <w:rPr>
          <w:color w:val="424242"/>
        </w:rPr>
        <w:noBreakHyphen/>
        <w:t>f, -e и -x.</w:t>
      </w:r>
    </w:p>
    <w:p w14:paraId="788472AA" w14:textId="77777777" w:rsidR="00B11C41" w:rsidRDefault="00B11C41" w:rsidP="00B11C41">
      <w:pPr>
        <w:spacing w:before="100" w:beforeAutospacing="1" w:after="100" w:afterAutospacing="1"/>
        <w:ind w:left="360"/>
        <w:rPr>
          <w:color w:val="424242"/>
        </w:rPr>
      </w:pPr>
      <w:r>
        <w:rPr>
          <w:color w:val="424242"/>
        </w:rPr>
        <w:t>Подключается к каждому хосту с помощью ssh и получает файлы authorized_keys, known_hosts и id_rsa.pub пользователя.</w:t>
      </w:r>
    </w:p>
    <w:p w14:paraId="0C2FEA7B" w14:textId="77777777" w:rsidR="00B11C41" w:rsidRDefault="00B11C41" w:rsidP="00B11C41">
      <w:pPr>
        <w:spacing w:before="100" w:beforeAutospacing="1" w:after="100" w:afterAutospacing="1"/>
        <w:ind w:left="360"/>
        <w:rPr>
          <w:color w:val="424242"/>
        </w:rPr>
      </w:pPr>
      <w:r>
        <w:rPr>
          <w:color w:val="424242"/>
        </w:rPr>
        <w:t>Добавляет ключи из файлов id_rsa.pub, полученных от каждого хоста, в файл authorized_keys текущего пользователя.</w:t>
      </w:r>
    </w:p>
    <w:p w14:paraId="25433ACA" w14:textId="77777777" w:rsidR="00B11C41" w:rsidRDefault="00B11C41" w:rsidP="00B11C41">
      <w:pPr>
        <w:spacing w:before="100" w:beforeAutospacing="1" w:after="100" w:afterAutospacing="1"/>
        <w:ind w:left="360"/>
        <w:rPr>
          <w:color w:val="424242"/>
        </w:rPr>
      </w:pPr>
      <w:r>
        <w:rPr>
          <w:color w:val="424242"/>
        </w:rPr>
        <w:t>Обновляет файлы authorized_keys, known_hosts и id_rsa.pub на всех хостах, добавляя информацию о новом хосте (если есть).</w:t>
      </w:r>
    </w:p>
    <w:p w14:paraId="1F332383" w14:textId="77777777" w:rsidR="00B11C41" w:rsidRDefault="00B11C41" w:rsidP="00B11C41">
      <w:pPr>
        <w:pStyle w:val="Heading4"/>
        <w:numPr>
          <w:ilvl w:val="0"/>
          <w:numId w:val="0"/>
        </w:numPr>
        <w:spacing w:before="120" w:after="0"/>
        <w:ind w:left="2520"/>
        <w:rPr>
          <w:color w:val="616161"/>
        </w:rPr>
      </w:pPr>
      <w:r>
        <w:rPr>
          <w:color w:val="616161"/>
        </w:rPr>
        <w:t>17.3.32.3 Параметры</w:t>
      </w:r>
    </w:p>
    <w:p w14:paraId="07E6210D" w14:textId="77777777" w:rsidR="00B11C41" w:rsidRDefault="00B11C41" w:rsidP="00B11C41">
      <w:pPr>
        <w:pStyle w:val="NormalWeb"/>
        <w:spacing w:before="0" w:beforeAutospacing="0" w:after="0" w:afterAutospacing="0"/>
        <w:ind w:left="360"/>
        <w:rPr>
          <w:color w:val="424242"/>
        </w:rPr>
      </w:pPr>
      <w:r>
        <w:rPr>
          <w:color w:val="424242"/>
        </w:rPr>
        <w:t>Таблица 53— Параметры gpssh-exkeys</w:t>
      </w:r>
    </w:p>
    <w:tbl>
      <w:tblPr>
        <w:tblW w:w="0" w:type="auto"/>
        <w:shd w:val="clear" w:color="auto" w:fill="FFFFFF"/>
        <w:tblCellMar>
          <w:left w:w="0" w:type="dxa"/>
          <w:right w:w="0" w:type="dxa"/>
        </w:tblCellMar>
        <w:tblLook w:val="04A0" w:firstRow="1" w:lastRow="0" w:firstColumn="1" w:lastColumn="0" w:noHBand="0" w:noVBand="1"/>
      </w:tblPr>
      <w:tblGrid>
        <w:gridCol w:w="2632"/>
        <w:gridCol w:w="6702"/>
      </w:tblGrid>
      <w:tr w:rsidR="00B11C41" w14:paraId="109378B6"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28E95A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30F649B"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A9F312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48A8EE6" w14:textId="77777777" w:rsidR="00B11C41" w:rsidRDefault="00B11C41" w:rsidP="00B11C41">
            <w:pPr>
              <w:ind w:left="360"/>
            </w:pPr>
            <w:r>
              <w:t>-e </w:t>
            </w:r>
            <w:r w:rsidRPr="00B11C41">
              <w:rPr>
                <w:i/>
                <w:iCs/>
              </w:rPr>
              <w:t>hostfile_exkeys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298CA8C" w14:textId="77777777" w:rsidR="00B11C41" w:rsidRDefault="00B11C41" w:rsidP="00B11C41">
            <w:pPr>
              <w:ind w:left="360"/>
            </w:pPr>
            <w:r>
              <w:t>При расширении системы это имя и расположение файла, содержащего все настроенные имена хостов и адреса хостов (имена интерфейсов) для каждого хоста в вашей текущей системе RT.Warehouse (мастера, резервного мастера и сегментов), по одному имени в строке без пустых строк или лишних пробелов. Хосты, указанные в этом файле, не могут быть указаны в файле хоста, используемом с -x.</w:t>
            </w:r>
          </w:p>
        </w:tc>
      </w:tr>
      <w:tr w:rsidR="00B11C41" w14:paraId="337EF61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82D8C45" w14:textId="77777777" w:rsidR="00B11C41" w:rsidRDefault="00B11C41" w:rsidP="00B11C41">
            <w:pPr>
              <w:ind w:left="360"/>
            </w:pPr>
            <w:r>
              <w:t>-f </w:t>
            </w:r>
            <w:r w:rsidRPr="00B11C41">
              <w:rPr>
                <w:i/>
                <w:iCs/>
              </w:rPr>
              <w:t>hostfile_exkeys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6B0A81" w14:textId="77777777" w:rsidR="00B11C41" w:rsidRDefault="00B11C41" w:rsidP="00B11C41">
            <w:pPr>
              <w:ind w:left="360"/>
            </w:pPr>
            <w:r>
              <w:t>Задаёт имя и расположение файла, содержащего все настроенные имена хостов и адреса хостов (имена интерфейсов) для каждого хоста в вашей системе RT.Warehouse (мастера, резервного мастера и сегментов), по одному имени в строке без пустых строк или лишних пробелов.</w:t>
            </w:r>
          </w:p>
        </w:tc>
      </w:tr>
      <w:tr w:rsidR="00B11C41" w14:paraId="4CD0444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8B3BA88" w14:textId="77777777" w:rsidR="00B11C41" w:rsidRDefault="00B11C41" w:rsidP="00B11C41">
            <w:pPr>
              <w:ind w:left="360"/>
            </w:pPr>
            <w:r>
              <w:t>-h </w:t>
            </w:r>
            <w:r w:rsidRPr="00B11C41">
              <w:rPr>
                <w:i/>
                <w:iCs/>
              </w:rPr>
              <w:t>hostname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07B5A5" w14:textId="77777777" w:rsidR="00B11C41" w:rsidRDefault="00B11C41" w:rsidP="00B11C41">
            <w:pPr>
              <w:ind w:left="360"/>
            </w:pPr>
            <w:r>
              <w:t>Задаёт одно имя хоста (или адрес хоста), которое будет участвовать в обмене ключами SSH. Вы можете использовать параметр -h несколько раз, чтобы указать несколько имён хостов и адресов хостов.</w:t>
            </w:r>
          </w:p>
        </w:tc>
      </w:tr>
      <w:tr w:rsidR="00B11C41" w14:paraId="03BE36F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CD8EAC7"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8B3C5F5" w14:textId="77777777" w:rsidR="00B11C41" w:rsidRDefault="00B11C41" w:rsidP="00B11C41">
            <w:pPr>
              <w:ind w:left="360"/>
            </w:pPr>
            <w:r>
              <w:t>Отображает версию этой утилиты.</w:t>
            </w:r>
          </w:p>
        </w:tc>
      </w:tr>
      <w:tr w:rsidR="00B11C41" w14:paraId="1A6CFE0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4FC8AC" w14:textId="77777777" w:rsidR="00B11C41" w:rsidRDefault="00B11C41" w:rsidP="00B11C41">
            <w:pPr>
              <w:ind w:left="360"/>
            </w:pPr>
            <w:r>
              <w:t>-x </w:t>
            </w:r>
            <w:r w:rsidRPr="00B11C41">
              <w:rPr>
                <w:i/>
                <w:iCs/>
              </w:rPr>
              <w:t>hostfile_gpexpand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6D23CA3" w14:textId="77777777" w:rsidR="00B11C41" w:rsidRDefault="00B11C41" w:rsidP="00B11C41">
            <w:pPr>
              <w:ind w:left="360"/>
            </w:pPr>
            <w:r>
              <w:t xml:space="preserve">При расширении системы это имя и расположение файла, содержащего все настроенные имена хостов и адреса хостов (имена интерфейсов) для каждого </w:t>
            </w:r>
            <w:r>
              <w:lastRenderedPageBreak/>
              <w:t>нового хоста сегмента, который вы добавляете в свою систему RT.Warehouse, по одному имени в строке без пустых строк или лишних пробелов. Хосты, указанные в этом файле, не могут быть указаны в файле хоста, используемом с -e.</w:t>
            </w:r>
          </w:p>
        </w:tc>
      </w:tr>
      <w:tr w:rsidR="00B11C41" w14:paraId="4EF781E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2591619" w14:textId="77777777" w:rsidR="00B11C41" w:rsidRDefault="00B11C41" w:rsidP="00B11C41">
            <w:pPr>
              <w:ind w:left="360"/>
            </w:pPr>
            <w:r>
              <w:lastRenderedPageBreak/>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B19D98" w14:textId="77777777" w:rsidR="00B11C41" w:rsidRDefault="00B11C41" w:rsidP="00B11C41">
            <w:pPr>
              <w:ind w:left="360"/>
            </w:pPr>
            <w:r>
              <w:t>Отображает интерактивную справку.</w:t>
            </w:r>
          </w:p>
        </w:tc>
      </w:tr>
    </w:tbl>
    <w:p w14:paraId="083F1872" w14:textId="77777777" w:rsidR="00B11C41" w:rsidRDefault="00B11C41" w:rsidP="00B11C41">
      <w:pPr>
        <w:pStyle w:val="Heading4"/>
        <w:numPr>
          <w:ilvl w:val="0"/>
          <w:numId w:val="0"/>
        </w:numPr>
        <w:spacing w:before="120" w:after="0"/>
        <w:ind w:left="2520"/>
        <w:rPr>
          <w:color w:val="616161"/>
        </w:rPr>
      </w:pPr>
      <w:r>
        <w:rPr>
          <w:color w:val="616161"/>
        </w:rPr>
        <w:t>17.3.32.4 Примеры</w:t>
      </w:r>
    </w:p>
    <w:p w14:paraId="77997041" w14:textId="77777777" w:rsidR="00B11C41" w:rsidRDefault="00B11C41" w:rsidP="00B11C41">
      <w:pPr>
        <w:pStyle w:val="NormalWeb"/>
        <w:spacing w:before="0" w:beforeAutospacing="0" w:after="0" w:afterAutospacing="0"/>
        <w:ind w:left="360"/>
        <w:rPr>
          <w:color w:val="424242"/>
        </w:rPr>
      </w:pPr>
      <w:r>
        <w:rPr>
          <w:color w:val="424242"/>
        </w:rPr>
        <w:t>Обменяться ключами SSH между всеми именами хостов и адресами, перечисленными в файле hostfile_exkeys:</w:t>
      </w:r>
    </w:p>
    <w:p w14:paraId="5474593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gpssh-exkeys -f hostfile_exkeys</w:t>
      </w:r>
    </w:p>
    <w:p w14:paraId="0E8F402A" w14:textId="77777777" w:rsidR="00B11C41" w:rsidRPr="00B11C41" w:rsidRDefault="00B11C41" w:rsidP="00B11C41">
      <w:pPr>
        <w:ind w:left="360"/>
        <w:rPr>
          <w:rFonts w:cs="Times New Roman"/>
          <w:color w:val="424242"/>
          <w:sz w:val="24"/>
          <w:szCs w:val="24"/>
        </w:rPr>
      </w:pPr>
      <w:r w:rsidRPr="00B11C41">
        <w:rPr>
          <w:color w:val="424242"/>
        </w:rPr>
        <w:t>Copy</w:t>
      </w:r>
    </w:p>
    <w:p w14:paraId="289D530A" w14:textId="77777777" w:rsidR="00B11C41" w:rsidRDefault="00B11C41" w:rsidP="00B11C41">
      <w:pPr>
        <w:pStyle w:val="NormalWeb"/>
        <w:spacing w:before="0" w:beforeAutospacing="0" w:after="0" w:afterAutospacing="0"/>
        <w:ind w:left="360"/>
        <w:rPr>
          <w:color w:val="424242"/>
        </w:rPr>
      </w:pPr>
      <w:r>
        <w:rPr>
          <w:color w:val="424242"/>
        </w:rPr>
        <w:t>Обменяться ключами SSH между хостами sdw1, sdw2 и sdw3:</w:t>
      </w:r>
    </w:p>
    <w:p w14:paraId="368780E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gpssh-exkeys -h sdw1 -h sdw2 -h sdw3</w:t>
      </w:r>
    </w:p>
    <w:p w14:paraId="0769B2DB" w14:textId="77777777" w:rsidR="00B11C41" w:rsidRPr="00B11C41" w:rsidRDefault="00B11C41" w:rsidP="00B11C41">
      <w:pPr>
        <w:ind w:left="360"/>
        <w:rPr>
          <w:rFonts w:cs="Times New Roman"/>
          <w:color w:val="424242"/>
          <w:sz w:val="24"/>
          <w:szCs w:val="24"/>
        </w:rPr>
      </w:pPr>
      <w:r w:rsidRPr="00B11C41">
        <w:rPr>
          <w:color w:val="424242"/>
        </w:rPr>
        <w:t>Copy</w:t>
      </w:r>
    </w:p>
    <w:p w14:paraId="7CFF3C38" w14:textId="77777777" w:rsidR="00B11C41" w:rsidRDefault="00B11C41" w:rsidP="00B11C41">
      <w:pPr>
        <w:pStyle w:val="NormalWeb"/>
        <w:spacing w:before="0" w:beforeAutospacing="0" w:after="0" w:afterAutospacing="0"/>
        <w:ind w:left="360"/>
        <w:rPr>
          <w:color w:val="424242"/>
        </w:rPr>
      </w:pPr>
      <w:r>
        <w:rPr>
          <w:color w:val="424242"/>
        </w:rPr>
        <w:t>Обменяться ключами SSH между существующими хостами sdw1, sdw2 и sdw3 и новыми хостами sdw4 и sdw5 в рамках операции расширения системы:</w:t>
      </w:r>
    </w:p>
    <w:p w14:paraId="66B6272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cat hostfile_exkeys</w:t>
      </w:r>
    </w:p>
    <w:p w14:paraId="7509ECB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mdw</w:t>
      </w:r>
    </w:p>
    <w:p w14:paraId="18CA527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mdw-1</w:t>
      </w:r>
    </w:p>
    <w:p w14:paraId="24CA64F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mdw-2</w:t>
      </w:r>
    </w:p>
    <w:p w14:paraId="03911BE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smdw</w:t>
      </w:r>
    </w:p>
    <w:p w14:paraId="70E70B4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smdw-1</w:t>
      </w:r>
    </w:p>
    <w:p w14:paraId="6AA9B29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smdw-2</w:t>
      </w:r>
    </w:p>
    <w:p w14:paraId="0B35ED8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sdw1</w:t>
      </w:r>
    </w:p>
    <w:p w14:paraId="2EE537B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sdw1-1</w:t>
      </w:r>
    </w:p>
    <w:p w14:paraId="2A98519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sdw1-2</w:t>
      </w:r>
    </w:p>
    <w:p w14:paraId="307FA27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sdw2</w:t>
      </w:r>
    </w:p>
    <w:p w14:paraId="2B8986E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sdw2-1</w:t>
      </w:r>
    </w:p>
    <w:p w14:paraId="560A130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sdw2-2</w:t>
      </w:r>
    </w:p>
    <w:p w14:paraId="5B89DB9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sdw3</w:t>
      </w:r>
    </w:p>
    <w:p w14:paraId="52B967E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sdw3-1</w:t>
      </w:r>
    </w:p>
    <w:p w14:paraId="2DD4BA8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sdw3-2</w:t>
      </w:r>
    </w:p>
    <w:p w14:paraId="550589B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cat hostfile_gpexpand</w:t>
      </w:r>
    </w:p>
    <w:p w14:paraId="5080164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sdw4</w:t>
      </w:r>
    </w:p>
    <w:p w14:paraId="5CE4815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sdw4-1</w:t>
      </w:r>
    </w:p>
    <w:p w14:paraId="454363C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sdw4-2</w:t>
      </w:r>
    </w:p>
    <w:p w14:paraId="45580D2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sdw5</w:t>
      </w:r>
    </w:p>
    <w:p w14:paraId="5DFD8A0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sdw5-1</w:t>
      </w:r>
    </w:p>
    <w:p w14:paraId="62A507D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sdw5-2</w:t>
      </w:r>
    </w:p>
    <w:p w14:paraId="702B4A2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gpssh-exkeys -e hostfile_exkeys -x hostfile_gpexpand</w:t>
      </w:r>
    </w:p>
    <w:p w14:paraId="47C99696" w14:textId="77777777" w:rsidR="00B11C41" w:rsidRPr="00B11C41" w:rsidRDefault="00B11C41" w:rsidP="00B11C41">
      <w:pPr>
        <w:ind w:left="360"/>
        <w:rPr>
          <w:rFonts w:cs="Times New Roman"/>
          <w:color w:val="424242"/>
          <w:sz w:val="24"/>
          <w:szCs w:val="24"/>
        </w:rPr>
      </w:pPr>
      <w:r w:rsidRPr="00B11C41">
        <w:rPr>
          <w:color w:val="424242"/>
        </w:rPr>
        <w:t>Copy</w:t>
      </w:r>
    </w:p>
    <w:p w14:paraId="1BA2C419" w14:textId="77777777" w:rsidR="00B11C41" w:rsidRDefault="00B11C41" w:rsidP="00B11C41">
      <w:pPr>
        <w:pStyle w:val="Heading3"/>
        <w:numPr>
          <w:ilvl w:val="0"/>
          <w:numId w:val="0"/>
        </w:numPr>
        <w:spacing w:before="120" w:after="0"/>
        <w:ind w:left="1980"/>
        <w:rPr>
          <w:color w:val="616161"/>
        </w:rPr>
      </w:pPr>
      <w:r>
        <w:rPr>
          <w:color w:val="616161"/>
        </w:rPr>
        <w:t>17.3.33 gpstart</w:t>
      </w:r>
    </w:p>
    <w:p w14:paraId="4E49B11F" w14:textId="77777777" w:rsidR="00B11C41" w:rsidRDefault="00B11C41" w:rsidP="00B11C41">
      <w:pPr>
        <w:pStyle w:val="NormalWeb"/>
        <w:spacing w:before="0" w:beforeAutospacing="0" w:after="0" w:afterAutospacing="0"/>
        <w:ind w:left="360"/>
        <w:rPr>
          <w:color w:val="424242"/>
        </w:rPr>
      </w:pPr>
      <w:r>
        <w:rPr>
          <w:color w:val="424242"/>
        </w:rPr>
        <w:t>Запускает систему RT.Warehouse.</w:t>
      </w:r>
    </w:p>
    <w:p w14:paraId="7C1CDB62" w14:textId="77777777" w:rsidR="00B11C41" w:rsidRDefault="00B11C41" w:rsidP="00B11C41">
      <w:pPr>
        <w:pStyle w:val="Heading4"/>
        <w:numPr>
          <w:ilvl w:val="0"/>
          <w:numId w:val="0"/>
        </w:numPr>
        <w:spacing w:before="120" w:after="0"/>
        <w:ind w:left="2520"/>
        <w:rPr>
          <w:color w:val="616161"/>
        </w:rPr>
      </w:pPr>
      <w:r>
        <w:rPr>
          <w:color w:val="616161"/>
        </w:rPr>
        <w:t>17.3.33.1 Синтаксис</w:t>
      </w:r>
    </w:p>
    <w:p w14:paraId="7A1938B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gpstart [-d master_data_directory] [-B parallel_processes] [-R]</w:t>
      </w:r>
    </w:p>
    <w:p w14:paraId="34A260FC" w14:textId="484B982C"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[-m] [-y] [-a] [-t timeout_seconds] [-l logfile_directory]</w:t>
      </w:r>
    </w:p>
    <w:p w14:paraId="546F718C" w14:textId="17199E4A"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[--skip-heap-checksum-validation]</w:t>
      </w:r>
    </w:p>
    <w:p w14:paraId="5263E512" w14:textId="4CDA293D"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[-v | -q]</w:t>
      </w:r>
    </w:p>
    <w:p w14:paraId="5D57BBE1"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9CF868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gpstart -? | -h | --help</w:t>
      </w:r>
    </w:p>
    <w:p w14:paraId="79679538"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5D4727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gpstart --version</w:t>
      </w:r>
    </w:p>
    <w:p w14:paraId="12371E83" w14:textId="77777777" w:rsidR="00B11C41" w:rsidRPr="00B11C41" w:rsidRDefault="00B11C41" w:rsidP="00B11C41">
      <w:pPr>
        <w:ind w:left="360"/>
        <w:rPr>
          <w:rFonts w:cs="Times New Roman"/>
          <w:color w:val="424242"/>
          <w:sz w:val="24"/>
          <w:szCs w:val="24"/>
        </w:rPr>
      </w:pPr>
      <w:r w:rsidRPr="00B11C41">
        <w:rPr>
          <w:color w:val="424242"/>
        </w:rPr>
        <w:t>Copy</w:t>
      </w:r>
    </w:p>
    <w:p w14:paraId="679A49AD" w14:textId="77777777" w:rsidR="00B11C41" w:rsidRDefault="00B11C41" w:rsidP="00B11C41">
      <w:pPr>
        <w:pStyle w:val="Heading4"/>
        <w:numPr>
          <w:ilvl w:val="0"/>
          <w:numId w:val="0"/>
        </w:numPr>
        <w:spacing w:before="120" w:after="0"/>
        <w:ind w:left="2520"/>
        <w:rPr>
          <w:color w:val="616161"/>
        </w:rPr>
      </w:pPr>
      <w:r>
        <w:rPr>
          <w:color w:val="616161"/>
        </w:rPr>
        <w:t>17.3.33.2 Описание</w:t>
      </w:r>
    </w:p>
    <w:p w14:paraId="250953A2" w14:textId="77777777" w:rsidR="00B11C41" w:rsidRDefault="00B11C41" w:rsidP="00B11C41">
      <w:pPr>
        <w:pStyle w:val="NormalWeb"/>
        <w:spacing w:before="0" w:beforeAutospacing="0" w:after="0" w:afterAutospacing="0"/>
        <w:ind w:left="360"/>
        <w:rPr>
          <w:color w:val="424242"/>
        </w:rPr>
      </w:pPr>
      <w:r>
        <w:rPr>
          <w:color w:val="424242"/>
        </w:rPr>
        <w:t>Утилита gpstart используется для запуска процессов сервера RT.Warehouse. Когда вы запускаете систему RT.Warehouse, вы фактически запускаете сразу несколько процессов слушателя сервера баз данных postgres (мастер и все инстансы сегментов). Утилита gpstart обрабатывает запуск отдельных инстансов. Каждый инстанс запускается параллельно.</w:t>
      </w:r>
    </w:p>
    <w:p w14:paraId="71DA22E6" w14:textId="77777777" w:rsidR="00B11C41" w:rsidRDefault="00B11C41" w:rsidP="00B11C41">
      <w:pPr>
        <w:pStyle w:val="NormalWeb"/>
        <w:spacing w:before="0" w:beforeAutospacing="0" w:after="0" w:afterAutospacing="0"/>
        <w:ind w:left="360"/>
        <w:rPr>
          <w:color w:val="424242"/>
        </w:rPr>
      </w:pPr>
      <w:r>
        <w:rPr>
          <w:color w:val="424242"/>
        </w:rPr>
        <w:t>При первом запуске администратор запускает утилиту gpstart, утилита создает файл кэша хостов с именем .gphostcache в домашнем каталоге пользователя. Впоследствии утилита использует этот список хостов для более эффективного запуска системы. Если в систему добавляются новые хосты, вы должны вручную удалить этот файл из домашнего каталога пользователя gpadmin. Утилита создаст новый файл кэша хостов при следующем запуске.</w:t>
      </w:r>
    </w:p>
    <w:p w14:paraId="5879C278" w14:textId="77777777" w:rsidR="00B11C41" w:rsidRDefault="00B11C41" w:rsidP="00B11C41">
      <w:pPr>
        <w:pStyle w:val="NormalWeb"/>
        <w:spacing w:before="0" w:beforeAutospacing="0" w:after="0" w:afterAutospacing="0"/>
        <w:ind w:left="360"/>
        <w:rPr>
          <w:color w:val="424242"/>
        </w:rPr>
      </w:pPr>
      <w:r>
        <w:rPr>
          <w:color w:val="424242"/>
        </w:rPr>
        <w:t>Как часть процесса запуска, утилита проверяет согласованность настройки контрольной суммы кучи (heap) между инстансом мастера RT.Warehouse и инстансами сегмента, включённых или отключённых на всех инстансах. Если контрольная сумма heap в инстансах различается, возвращается ошибка, и RT.Warehouse не запускается. Проверка может быть отключена, указав параметр --skip-heap-checkum-validation.</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4CA64EB"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52266B9B"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26FAF65F" w14:textId="77777777" w:rsidR="00B11C41" w:rsidRDefault="00B11C41" w:rsidP="00B11C41">
            <w:pPr>
              <w:pStyle w:val="NormalWeb"/>
              <w:spacing w:before="0" w:beforeAutospacing="0" w:after="0" w:afterAutospacing="0"/>
              <w:ind w:left="360"/>
            </w:pPr>
            <w:r>
              <w:t>Прежде чем вы сможете запустить систему RT.Warehouse, вы должны инициализировать систему с помощью gpinitsystem. Включение или отключение контрольных сумм heap устанавливается при инициализации системы и не может быть изменено после инициализации.</w:t>
            </w:r>
          </w:p>
        </w:tc>
      </w:tr>
    </w:tbl>
    <w:p w14:paraId="638E4D02" w14:textId="77777777" w:rsidR="00B11C41" w:rsidRDefault="00B11C41" w:rsidP="00B11C41">
      <w:pPr>
        <w:pStyle w:val="Heading4"/>
        <w:numPr>
          <w:ilvl w:val="0"/>
          <w:numId w:val="0"/>
        </w:numPr>
        <w:spacing w:before="120" w:after="0"/>
        <w:ind w:left="2520"/>
        <w:rPr>
          <w:color w:val="616161"/>
        </w:rPr>
      </w:pPr>
      <w:r>
        <w:rPr>
          <w:color w:val="616161"/>
        </w:rPr>
        <w:t>17.3.33.3 Параметры</w:t>
      </w:r>
    </w:p>
    <w:p w14:paraId="652D240F" w14:textId="77777777" w:rsidR="00B11C41" w:rsidRDefault="00B11C41" w:rsidP="00B11C41">
      <w:pPr>
        <w:pStyle w:val="NormalWeb"/>
        <w:spacing w:before="0" w:beforeAutospacing="0" w:after="0" w:afterAutospacing="0"/>
        <w:ind w:left="360"/>
        <w:rPr>
          <w:color w:val="424242"/>
        </w:rPr>
      </w:pPr>
      <w:r>
        <w:rPr>
          <w:color w:val="424242"/>
        </w:rPr>
        <w:t>Таблица 54— Параметры gpstart</w:t>
      </w:r>
    </w:p>
    <w:tbl>
      <w:tblPr>
        <w:tblW w:w="0" w:type="auto"/>
        <w:shd w:val="clear" w:color="auto" w:fill="FFFFFF"/>
        <w:tblCellMar>
          <w:left w:w="0" w:type="dxa"/>
          <w:right w:w="0" w:type="dxa"/>
        </w:tblCellMar>
        <w:tblLook w:val="04A0" w:firstRow="1" w:lastRow="0" w:firstColumn="1" w:lastColumn="0" w:noHBand="0" w:noVBand="1"/>
      </w:tblPr>
      <w:tblGrid>
        <w:gridCol w:w="3109"/>
        <w:gridCol w:w="6225"/>
      </w:tblGrid>
      <w:tr w:rsidR="00B11C41" w14:paraId="271DED9A"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FCD479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140342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212F6A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230E537" w14:textId="77777777" w:rsidR="00B11C41" w:rsidRDefault="00B11C41" w:rsidP="00B11C41">
            <w:pPr>
              <w:ind w:left="360"/>
            </w:pPr>
            <w:r>
              <w: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D658A1" w14:textId="77777777" w:rsidR="00B11C41" w:rsidRDefault="00B11C41" w:rsidP="00B11C41">
            <w:pPr>
              <w:ind w:left="360"/>
            </w:pPr>
            <w:r>
              <w:t>Не запрашивать у пользователя подтверждение.</w:t>
            </w:r>
          </w:p>
        </w:tc>
      </w:tr>
      <w:tr w:rsidR="00B11C41" w14:paraId="1863DA0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8E0AB0" w14:textId="77777777" w:rsidR="00B11C41" w:rsidRDefault="00B11C41" w:rsidP="00B11C41">
            <w:pPr>
              <w:ind w:left="360"/>
            </w:pPr>
            <w:r>
              <w:t>-B </w:t>
            </w:r>
            <w:r w:rsidRPr="00B11C41">
              <w:rPr>
                <w:i/>
                <w:iCs/>
              </w:rPr>
              <w:t>parallel_processes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03CD27C" w14:textId="77777777" w:rsidR="00B11C41" w:rsidRDefault="00B11C41" w:rsidP="00B11C41">
            <w:pPr>
              <w:ind w:left="360"/>
            </w:pPr>
            <w:r>
              <w:t>Количество сегментов для параллельного запуска. Если параметр не указан, утилита запустит до 64 параллельных процессов в зависимости от того, сколько инстансов сегмента ей нужно запустить.</w:t>
            </w:r>
          </w:p>
        </w:tc>
      </w:tr>
      <w:tr w:rsidR="00B11C41" w14:paraId="716CA9A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9AF34F9" w14:textId="77777777" w:rsidR="00B11C41" w:rsidRDefault="00B11C41" w:rsidP="00B11C41">
            <w:pPr>
              <w:ind w:left="360"/>
            </w:pPr>
            <w:r>
              <w:t>-d </w:t>
            </w:r>
            <w:r w:rsidRPr="00B11C41">
              <w:rPr>
                <w:i/>
                <w:iCs/>
              </w:rPr>
              <w:t>master_data_directory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9021C7" w14:textId="77777777" w:rsidR="00B11C41" w:rsidRDefault="00B11C41" w:rsidP="00B11C41">
            <w:pPr>
              <w:ind w:left="360"/>
            </w:pPr>
            <w:r>
              <w:t>Опционально. Каталог данных хоста мастера. Если параметр не указан, будет использоваться значение, установленное для $MASTER_DATA_DIRECTORY.</w:t>
            </w:r>
          </w:p>
        </w:tc>
      </w:tr>
      <w:tr w:rsidR="00B11C41" w14:paraId="078E2AA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0B56E1E" w14:textId="77777777" w:rsidR="00B11C41" w:rsidRDefault="00B11C41" w:rsidP="00B11C41">
            <w:pPr>
              <w:ind w:left="360"/>
            </w:pPr>
            <w:r>
              <w:t>-l </w:t>
            </w:r>
            <w:r w:rsidRPr="00B11C41">
              <w:rPr>
                <w:i/>
                <w:iCs/>
              </w:rPr>
              <w:t>logfile_directory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B4E57E0" w14:textId="77777777" w:rsidR="00B11C41" w:rsidRDefault="00B11C41" w:rsidP="00B11C41">
            <w:pPr>
              <w:ind w:left="360"/>
            </w:pPr>
            <w:r>
              <w:t>Каталог для записи файла журнала. По умолчанию ~/gpAdminLogs.</w:t>
            </w:r>
          </w:p>
        </w:tc>
      </w:tr>
      <w:tr w:rsidR="00B11C41" w14:paraId="4E1C619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4063EDF" w14:textId="77777777" w:rsidR="00B11C41" w:rsidRDefault="00B11C41" w:rsidP="00B11C41">
            <w:pPr>
              <w:ind w:left="360"/>
            </w:pPr>
            <w:r>
              <w:t>-m</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A6EFCB" w14:textId="77777777" w:rsidR="00B11C41" w:rsidRDefault="00B11C41" w:rsidP="00B11C41">
            <w:pPr>
              <w:pStyle w:val="NormalWeb"/>
              <w:spacing w:before="0" w:beforeAutospacing="0" w:after="0" w:afterAutospacing="0"/>
              <w:ind w:left="360"/>
            </w:pPr>
            <w:r>
              <w:t>Опционально. Запускает только инстанс мастера, что может быть полезно для задач обслуживания. Этот режим позволяет подключаться к мастеру только в режиме утилит. Например:</w:t>
            </w:r>
          </w:p>
          <w:p w14:paraId="5549FF1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PGOPTIONS='-c gp_session_role=utility' psql</w:t>
            </w:r>
          </w:p>
          <w:p w14:paraId="12CCB023" w14:textId="77777777" w:rsidR="00B11C41" w:rsidRPr="00B11C41" w:rsidRDefault="00B11C41" w:rsidP="00B11C41">
            <w:pPr>
              <w:ind w:left="360"/>
              <w:rPr>
                <w:rFonts w:cs="Times New Roman"/>
                <w:sz w:val="24"/>
                <w:szCs w:val="24"/>
              </w:rPr>
            </w:pPr>
            <w:r>
              <w:lastRenderedPageBreak/>
              <w:t>Copy</w:t>
            </w:r>
          </w:p>
          <w:p w14:paraId="518DF5D2" w14:textId="77777777" w:rsidR="00B11C41" w:rsidRDefault="00B11C41" w:rsidP="00B11C41">
            <w:pPr>
              <w:pStyle w:val="NormalWeb"/>
              <w:spacing w:before="0" w:beforeAutospacing="0" w:after="0" w:afterAutospacing="0"/>
              <w:ind w:left="360"/>
            </w:pPr>
            <w:r>
              <w:t>Согласованность настройки контрольной суммы кучи (heap) на инстансе мастера и инстансах сегмента не проверяется.</w:t>
            </w:r>
          </w:p>
        </w:tc>
      </w:tr>
      <w:tr w:rsidR="00B11C41" w14:paraId="0A681A6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D8B1B4" w14:textId="77777777" w:rsidR="00B11C41" w:rsidRDefault="00B11C41" w:rsidP="00B11C41">
            <w:pPr>
              <w:ind w:left="360"/>
            </w:pPr>
            <w:r>
              <w:lastRenderedPageBreak/>
              <w:t>-q</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2603AE" w14:textId="77777777" w:rsidR="00B11C41" w:rsidRDefault="00B11C41" w:rsidP="00B11C41">
            <w:pPr>
              <w:ind w:left="360"/>
            </w:pPr>
            <w:r>
              <w:t>Работать в тихом режиме. Вывод команды не отображается на экране, но все равно записывается в файл журнала.</w:t>
            </w:r>
          </w:p>
        </w:tc>
      </w:tr>
      <w:tr w:rsidR="00B11C41" w14:paraId="16EBD44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6C8D1DB" w14:textId="77777777" w:rsidR="00B11C41" w:rsidRDefault="00B11C41" w:rsidP="00B11C41">
            <w:pPr>
              <w:ind w:left="360"/>
            </w:pPr>
            <w:r>
              <w:t>-R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27977F" w14:textId="77777777" w:rsidR="00B11C41" w:rsidRDefault="00B11C41" w:rsidP="00B11C41">
            <w:pPr>
              <w:ind w:left="360"/>
            </w:pPr>
            <w:r>
              <w:t>Запускает RT.Warehouse в ограниченном режиме (подключение разрешено только суперпользователям базы данных).</w:t>
            </w:r>
          </w:p>
        </w:tc>
      </w:tr>
      <w:tr w:rsidR="00B11C41" w14:paraId="4977D08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03B8C45" w14:textId="77777777" w:rsidR="00B11C41" w:rsidRDefault="00B11C41" w:rsidP="00B11C41">
            <w:pPr>
              <w:ind w:left="360"/>
            </w:pPr>
            <w:r>
              <w:t>--skip-heap-checksum-validation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7812329" w14:textId="77777777" w:rsidR="00B11C41" w:rsidRDefault="00B11C41" w:rsidP="00B11C41">
            <w:pPr>
              <w:pStyle w:val="NormalWeb"/>
              <w:spacing w:before="0" w:beforeAutospacing="0" w:after="0" w:afterAutospacing="0"/>
              <w:ind w:left="360"/>
            </w:pPr>
            <w:r>
              <w:t>Во время запуска утилита не проверяет согласованность настройки контрольной суммы кучи (heap) для инстанса мастера RT.Warehouse и инстансов сегмента. По умолчанию гарантируется, что настройка контрольной суммы heap одинакова для всех инстансов, включённых или отключённых.</w:t>
            </w:r>
          </w:p>
          <w:p w14:paraId="702EAB8A" w14:textId="77777777" w:rsidR="00B11C41" w:rsidRDefault="00B11C41" w:rsidP="00B11C41">
            <w:pPr>
              <w:pStyle w:val="NormalWeb"/>
              <w:spacing w:before="0" w:beforeAutospacing="0" w:after="0" w:afterAutospacing="0"/>
              <w:ind w:left="360"/>
            </w:pPr>
            <w:r>
              <w:rPr>
                <w:rStyle w:val="Strong"/>
                <w:rFonts w:eastAsiaTheme="majorEastAsia"/>
              </w:rPr>
              <w:t>Внимание</w:t>
            </w:r>
            <w:r>
              <w:t>. Запуск RT.Warehouse без этой проверки может привести к потере данных. Используйте этот параметр для запуска RT.Warehouse только тогда, когда необходимо игнорировать ошибки проверки контрольной суммы кучи для восстановления данных или устранения ошибок.</w:t>
            </w:r>
          </w:p>
        </w:tc>
      </w:tr>
      <w:tr w:rsidR="00B11C41" w14:paraId="31A2E70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88C85B" w14:textId="77777777" w:rsidR="00B11C41" w:rsidRDefault="00B11C41" w:rsidP="00B11C41">
            <w:pPr>
              <w:ind w:left="360"/>
            </w:pPr>
            <w:r>
              <w:t>-t </w:t>
            </w:r>
            <w:r w:rsidRPr="00B11C41">
              <w:rPr>
                <w:i/>
                <w:iCs/>
              </w:rPr>
              <w:t>timeout_seconds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E7B0CB2" w14:textId="77777777" w:rsidR="00B11C41" w:rsidRDefault="00B11C41" w:rsidP="00B11C41">
            <w:pPr>
              <w:ind w:left="360"/>
            </w:pPr>
            <w:r>
              <w:t>Задаёт тайм-аут в секундах для ожидания запуска инстанса сегмента. Если инстанс сегмента был аварийно завершён (например, из-за сбоя питания или прерывания процесса слушателя базы данных postgres), запуск может занять больше времени из-за процесса восстановления и проверки базы данных. Если параметр не указан, время ожидания по умолчанию составляет 60 секунд.</w:t>
            </w:r>
          </w:p>
        </w:tc>
      </w:tr>
      <w:tr w:rsidR="00B11C41" w14:paraId="11863C4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184B8C6"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BB17299" w14:textId="77777777" w:rsidR="00B11C41" w:rsidRDefault="00B11C41" w:rsidP="00B11C41">
            <w:pPr>
              <w:ind w:left="360"/>
            </w:pPr>
            <w:r>
              <w:t>Отображает подробные сообщения о состоянии, прогрессе и ошибках, выводимые утилитой.</w:t>
            </w:r>
          </w:p>
        </w:tc>
      </w:tr>
      <w:tr w:rsidR="00B11C41" w14:paraId="2EA6001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5C39B27" w14:textId="77777777" w:rsidR="00B11C41" w:rsidRDefault="00B11C41" w:rsidP="00B11C41">
            <w:pPr>
              <w:ind w:left="360"/>
            </w:pPr>
            <w:r>
              <w:t>-y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2410D2" w14:textId="77777777" w:rsidR="00B11C41" w:rsidRDefault="00B11C41" w:rsidP="00B11C41">
            <w:pPr>
              <w:ind w:left="360"/>
            </w:pPr>
            <w:r>
              <w:t>Опционально. Не запускать хост резервного мастера. По умолчанию запускается хост резервного мастера и процесс синхронизации.</w:t>
            </w:r>
          </w:p>
        </w:tc>
      </w:tr>
      <w:tr w:rsidR="00B11C41" w14:paraId="5DF2723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5F1860" w14:textId="77777777" w:rsidR="00B11C41" w:rsidRDefault="00B11C41" w:rsidP="00B11C41">
            <w:pPr>
              <w:ind w:left="360"/>
            </w:pPr>
            <w:r>
              <w:t>-? | -h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836EB6D" w14:textId="77777777" w:rsidR="00B11C41" w:rsidRDefault="00B11C41" w:rsidP="00B11C41">
            <w:pPr>
              <w:ind w:left="360"/>
            </w:pPr>
            <w:r>
              <w:t>Отображает интерактивную справку.</w:t>
            </w:r>
          </w:p>
        </w:tc>
      </w:tr>
      <w:tr w:rsidR="00B11C41" w14:paraId="761F675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13811E"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4D2208" w14:textId="77777777" w:rsidR="00B11C41" w:rsidRDefault="00B11C41" w:rsidP="00B11C41">
            <w:pPr>
              <w:ind w:left="360"/>
            </w:pPr>
            <w:r>
              <w:t>Отображает версию этой утилиты.</w:t>
            </w:r>
          </w:p>
        </w:tc>
      </w:tr>
    </w:tbl>
    <w:p w14:paraId="2DCC7E06" w14:textId="77777777" w:rsidR="00B11C41" w:rsidRDefault="00B11C41" w:rsidP="00B11C41">
      <w:pPr>
        <w:pStyle w:val="Heading4"/>
        <w:numPr>
          <w:ilvl w:val="0"/>
          <w:numId w:val="0"/>
        </w:numPr>
        <w:spacing w:before="120" w:after="0"/>
        <w:ind w:left="2520"/>
        <w:rPr>
          <w:color w:val="616161"/>
        </w:rPr>
      </w:pPr>
      <w:r>
        <w:rPr>
          <w:color w:val="616161"/>
        </w:rPr>
        <w:t>17.3.33.4 Примеры</w:t>
      </w:r>
    </w:p>
    <w:p w14:paraId="190B8AF7" w14:textId="77777777" w:rsidR="00B11C41" w:rsidRDefault="00B11C41" w:rsidP="00B11C41">
      <w:pPr>
        <w:pStyle w:val="NormalWeb"/>
        <w:spacing w:before="0" w:beforeAutospacing="0" w:after="0" w:afterAutospacing="0"/>
        <w:ind w:left="360"/>
        <w:rPr>
          <w:color w:val="424242"/>
        </w:rPr>
      </w:pPr>
      <w:r>
        <w:rPr>
          <w:color w:val="424242"/>
        </w:rPr>
        <w:t>Запустить систему RT.Warehouse:</w:t>
      </w:r>
    </w:p>
    <w:p w14:paraId="6ADEF6F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gpstart</w:t>
      </w:r>
    </w:p>
    <w:p w14:paraId="06B4C496" w14:textId="77777777" w:rsidR="00B11C41" w:rsidRPr="00B11C41" w:rsidRDefault="00B11C41" w:rsidP="00B11C41">
      <w:pPr>
        <w:ind w:left="360"/>
        <w:rPr>
          <w:rFonts w:cs="Times New Roman"/>
          <w:color w:val="424242"/>
          <w:sz w:val="24"/>
          <w:szCs w:val="24"/>
        </w:rPr>
      </w:pPr>
      <w:r w:rsidRPr="00B11C41">
        <w:rPr>
          <w:color w:val="424242"/>
        </w:rPr>
        <w:t>Copy</w:t>
      </w:r>
    </w:p>
    <w:p w14:paraId="5FE66F27" w14:textId="77777777" w:rsidR="00B11C41" w:rsidRDefault="00B11C41" w:rsidP="00B11C41">
      <w:pPr>
        <w:pStyle w:val="NormalWeb"/>
        <w:spacing w:before="0" w:beforeAutospacing="0" w:after="0" w:afterAutospacing="0"/>
        <w:ind w:left="360"/>
        <w:rPr>
          <w:color w:val="424242"/>
        </w:rPr>
      </w:pPr>
      <w:r>
        <w:rPr>
          <w:color w:val="424242"/>
        </w:rPr>
        <w:t>Запустить систему RT.Warehouse в ограниченном режиме (разрешить соединения только суперпользователя):</w:t>
      </w:r>
    </w:p>
    <w:p w14:paraId="2643220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lastRenderedPageBreak/>
        <w:t>gpstart -R</w:t>
      </w:r>
    </w:p>
    <w:p w14:paraId="787C5D59" w14:textId="77777777" w:rsidR="00B11C41" w:rsidRPr="00B11C41" w:rsidRDefault="00B11C41" w:rsidP="00B11C41">
      <w:pPr>
        <w:ind w:left="360"/>
        <w:rPr>
          <w:rFonts w:cs="Times New Roman"/>
          <w:color w:val="424242"/>
          <w:sz w:val="24"/>
          <w:szCs w:val="24"/>
        </w:rPr>
      </w:pPr>
      <w:r w:rsidRPr="00B11C41">
        <w:rPr>
          <w:color w:val="424242"/>
        </w:rPr>
        <w:t>Copy</w:t>
      </w:r>
    </w:p>
    <w:p w14:paraId="56160921" w14:textId="77777777" w:rsidR="00B11C41" w:rsidRDefault="00B11C41" w:rsidP="00B11C41">
      <w:pPr>
        <w:pStyle w:val="NormalWeb"/>
        <w:spacing w:before="0" w:beforeAutospacing="0" w:after="0" w:afterAutospacing="0"/>
        <w:ind w:left="360"/>
        <w:rPr>
          <w:color w:val="424242"/>
        </w:rPr>
      </w:pPr>
      <w:r>
        <w:rPr>
          <w:color w:val="424242"/>
        </w:rPr>
        <w:t>Запустить только инстанс мастера RT.Warehouse и подключиться в режиме утилит:</w:t>
      </w:r>
    </w:p>
    <w:p w14:paraId="2669231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gpstart -m PGOPTIONS='-c gp_session_role=utility' psql</w:t>
      </w:r>
    </w:p>
    <w:p w14:paraId="2A74C722" w14:textId="77777777" w:rsidR="00B11C41" w:rsidRPr="00B11C41" w:rsidRDefault="00B11C41" w:rsidP="00B11C41">
      <w:pPr>
        <w:ind w:left="360"/>
        <w:rPr>
          <w:rFonts w:cs="Times New Roman"/>
          <w:color w:val="424242"/>
          <w:sz w:val="24"/>
          <w:szCs w:val="24"/>
        </w:rPr>
      </w:pPr>
      <w:r w:rsidRPr="00B11C41">
        <w:rPr>
          <w:color w:val="424242"/>
        </w:rPr>
        <w:t>Copy</w:t>
      </w:r>
    </w:p>
    <w:p w14:paraId="5D0834A6" w14:textId="77777777" w:rsidR="00B11C41" w:rsidRDefault="00B11C41" w:rsidP="00B11C41">
      <w:pPr>
        <w:pStyle w:val="Heading3"/>
        <w:numPr>
          <w:ilvl w:val="0"/>
          <w:numId w:val="0"/>
        </w:numPr>
        <w:spacing w:before="120" w:after="0"/>
        <w:ind w:left="1980"/>
        <w:rPr>
          <w:color w:val="616161"/>
        </w:rPr>
      </w:pPr>
      <w:r>
        <w:rPr>
          <w:color w:val="616161"/>
        </w:rPr>
        <w:t>17.3.34 gpstate</w:t>
      </w:r>
    </w:p>
    <w:p w14:paraId="1ED8A138" w14:textId="77777777" w:rsidR="00B11C41" w:rsidRDefault="00B11C41" w:rsidP="00B11C41">
      <w:pPr>
        <w:pStyle w:val="NormalWeb"/>
        <w:spacing w:before="0" w:beforeAutospacing="0" w:after="0" w:afterAutospacing="0"/>
        <w:ind w:left="360"/>
        <w:rPr>
          <w:color w:val="424242"/>
        </w:rPr>
      </w:pPr>
      <w:r>
        <w:rPr>
          <w:color w:val="424242"/>
        </w:rPr>
        <w:t>Показывает состояние работающей системы RT.Warehouse.</w:t>
      </w:r>
    </w:p>
    <w:p w14:paraId="77AD9DCF" w14:textId="77777777" w:rsidR="00B11C41" w:rsidRDefault="00B11C41" w:rsidP="00B11C41">
      <w:pPr>
        <w:pStyle w:val="Heading4"/>
        <w:numPr>
          <w:ilvl w:val="0"/>
          <w:numId w:val="0"/>
        </w:numPr>
        <w:spacing w:before="120" w:after="0"/>
        <w:ind w:left="2520"/>
        <w:rPr>
          <w:color w:val="616161"/>
        </w:rPr>
      </w:pPr>
      <w:r>
        <w:rPr>
          <w:color w:val="616161"/>
        </w:rPr>
        <w:t>17.3.34.1 Синтаксис</w:t>
      </w:r>
    </w:p>
    <w:p w14:paraId="5A8BFE7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gpstate [-d master_data_directory] [-B parallel_processes]</w:t>
      </w:r>
    </w:p>
    <w:p w14:paraId="47AD12A3" w14:textId="3056C54C"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 | -b | -Q | -e] [-m | -c] [-p] [-i] [-f] [-v | -q] | -x</w:t>
      </w:r>
    </w:p>
    <w:p w14:paraId="55B0CC08" w14:textId="0BDBBEB8"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[-l log_directory]</w:t>
      </w:r>
    </w:p>
    <w:p w14:paraId="7A90406B"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B04503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gpstate -? | -h | --help</w:t>
      </w:r>
    </w:p>
    <w:p w14:paraId="3F85434A" w14:textId="77777777" w:rsidR="00B11C41" w:rsidRPr="00B11C41" w:rsidRDefault="00B11C41" w:rsidP="00B11C41">
      <w:pPr>
        <w:ind w:left="360"/>
        <w:rPr>
          <w:rFonts w:cs="Times New Roman"/>
          <w:color w:val="424242"/>
          <w:sz w:val="24"/>
          <w:szCs w:val="24"/>
        </w:rPr>
      </w:pPr>
      <w:r w:rsidRPr="00B11C41">
        <w:rPr>
          <w:color w:val="424242"/>
        </w:rPr>
        <w:t>Copy</w:t>
      </w:r>
    </w:p>
    <w:p w14:paraId="76733F67" w14:textId="77777777" w:rsidR="00B11C41" w:rsidRDefault="00B11C41" w:rsidP="00B11C41">
      <w:pPr>
        <w:pStyle w:val="Heading4"/>
        <w:numPr>
          <w:ilvl w:val="0"/>
          <w:numId w:val="0"/>
        </w:numPr>
        <w:spacing w:before="120" w:after="0"/>
        <w:ind w:left="2520"/>
        <w:rPr>
          <w:color w:val="616161"/>
        </w:rPr>
      </w:pPr>
      <w:r>
        <w:rPr>
          <w:color w:val="616161"/>
        </w:rPr>
        <w:t>17.3.34.2 Описание</w:t>
      </w:r>
    </w:p>
    <w:p w14:paraId="3E54443C" w14:textId="77777777" w:rsidR="00B11C41" w:rsidRDefault="00B11C41" w:rsidP="00B11C41">
      <w:pPr>
        <w:pStyle w:val="NormalWeb"/>
        <w:spacing w:before="0" w:beforeAutospacing="0" w:after="0" w:afterAutospacing="0"/>
        <w:ind w:left="360"/>
        <w:rPr>
          <w:color w:val="424242"/>
        </w:rPr>
      </w:pPr>
      <w:r>
        <w:rPr>
          <w:color w:val="424242"/>
        </w:rPr>
        <w:t>Утилита gpstate отображает информацию о запущенном инстансе RT.Warehouse. Существует дополнительная информация, которую вы можете захотеть узнать о системе RT.Warehouse, поскольку она состоит из нескольких инстансов (сегментов) базы данных PostgreSQL, охватывающих несколько машин. Утилита gpstate предоставляет дополнительную информацию о состоянии системы RT.Warehouse, например:</w:t>
      </w:r>
    </w:p>
    <w:p w14:paraId="41CA8857" w14:textId="77777777" w:rsidR="00B11C41" w:rsidRDefault="00B11C41" w:rsidP="00B11C41">
      <w:pPr>
        <w:ind w:left="360"/>
        <w:jc w:val="both"/>
        <w:rPr>
          <w:color w:val="424242"/>
        </w:rPr>
      </w:pPr>
      <w:r>
        <w:rPr>
          <w:color w:val="424242"/>
        </w:rPr>
        <w:t>Какие сегменты не работают.</w:t>
      </w:r>
    </w:p>
    <w:p w14:paraId="11DD4395" w14:textId="77777777" w:rsidR="00B11C41" w:rsidRDefault="00B11C41" w:rsidP="00B11C41">
      <w:pPr>
        <w:spacing w:before="100" w:beforeAutospacing="1" w:after="100" w:afterAutospacing="1"/>
        <w:ind w:left="360"/>
        <w:rPr>
          <w:color w:val="424242"/>
        </w:rPr>
      </w:pPr>
      <w:r>
        <w:rPr>
          <w:color w:val="424242"/>
        </w:rPr>
        <w:t>Информация о конфигурации мастера и сегмента (хосты, каталоги данных и т.д.).</w:t>
      </w:r>
    </w:p>
    <w:p w14:paraId="707653AA" w14:textId="77777777" w:rsidR="00B11C41" w:rsidRDefault="00B11C41" w:rsidP="00B11C41">
      <w:pPr>
        <w:spacing w:before="100" w:beforeAutospacing="1" w:after="100" w:afterAutospacing="1"/>
        <w:ind w:left="360"/>
        <w:rPr>
          <w:color w:val="424242"/>
        </w:rPr>
      </w:pPr>
      <w:r>
        <w:rPr>
          <w:color w:val="424242"/>
        </w:rPr>
        <w:t>Порты, используемые системой.</w:t>
      </w:r>
    </w:p>
    <w:p w14:paraId="067484DE" w14:textId="77777777" w:rsidR="00B11C41" w:rsidRDefault="00B11C41" w:rsidP="00B11C41">
      <w:pPr>
        <w:spacing w:before="100" w:beforeAutospacing="1" w:after="100" w:afterAutospacing="1"/>
        <w:ind w:left="360"/>
        <w:rPr>
          <w:color w:val="424242"/>
        </w:rPr>
      </w:pPr>
      <w:r>
        <w:rPr>
          <w:color w:val="424242"/>
        </w:rPr>
        <w:t>Отображение основных сегментов на соответствующие им зеркальные сегменты.</w:t>
      </w:r>
    </w:p>
    <w:p w14:paraId="3F19DF89" w14:textId="77777777" w:rsidR="00B11C41" w:rsidRDefault="00B11C41" w:rsidP="00B11C41">
      <w:pPr>
        <w:pStyle w:val="Heading4"/>
        <w:numPr>
          <w:ilvl w:val="0"/>
          <w:numId w:val="0"/>
        </w:numPr>
        <w:spacing w:before="120" w:after="0"/>
        <w:ind w:left="2520"/>
        <w:rPr>
          <w:color w:val="616161"/>
        </w:rPr>
      </w:pPr>
      <w:r>
        <w:rPr>
          <w:color w:val="616161"/>
        </w:rPr>
        <w:t>17.3.34.3 Параметры</w:t>
      </w:r>
    </w:p>
    <w:p w14:paraId="5EA16F06" w14:textId="77777777" w:rsidR="00B11C41" w:rsidRDefault="00B11C41" w:rsidP="00B11C41">
      <w:pPr>
        <w:pStyle w:val="NormalWeb"/>
        <w:spacing w:before="0" w:beforeAutospacing="0" w:after="0" w:afterAutospacing="0"/>
        <w:ind w:left="360"/>
        <w:rPr>
          <w:color w:val="424242"/>
        </w:rPr>
      </w:pPr>
      <w:r>
        <w:rPr>
          <w:color w:val="424242"/>
        </w:rPr>
        <w:t>Таблица 55— Параметры gpstate</w:t>
      </w:r>
    </w:p>
    <w:tbl>
      <w:tblPr>
        <w:tblW w:w="0" w:type="auto"/>
        <w:shd w:val="clear" w:color="auto" w:fill="FFFFFF"/>
        <w:tblCellMar>
          <w:left w:w="0" w:type="dxa"/>
          <w:right w:w="0" w:type="dxa"/>
        </w:tblCellMar>
        <w:tblLook w:val="04A0" w:firstRow="1" w:lastRow="0" w:firstColumn="1" w:lastColumn="0" w:noHBand="0" w:noVBand="1"/>
      </w:tblPr>
      <w:tblGrid>
        <w:gridCol w:w="3109"/>
        <w:gridCol w:w="6225"/>
      </w:tblGrid>
      <w:tr w:rsidR="00B11C41" w14:paraId="4CF19ED5"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22D145D" w14:textId="77777777" w:rsidR="00B11C41" w:rsidRDefault="00B11C41" w:rsidP="00B11C41">
            <w:pPr>
              <w:pStyle w:val="NormalWeb"/>
              <w:spacing w:before="0" w:beforeAutospacing="0" w:after="0" w:afterAutospacing="0"/>
              <w:ind w:left="360"/>
              <w:jc w:val="center"/>
              <w:rPr>
                <w:b/>
                <w:bCs/>
                <w:color w:val="455A64"/>
              </w:rPr>
            </w:pPr>
            <w:r>
              <w:rPr>
                <w:b/>
                <w:b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6733629" w14:textId="77777777" w:rsidR="00B11C41" w:rsidRDefault="00B11C41" w:rsidP="00B11C41">
            <w:pPr>
              <w:pStyle w:val="NormalWeb"/>
              <w:spacing w:before="0" w:beforeAutospacing="0" w:after="0" w:afterAutospacing="0"/>
              <w:ind w:left="360"/>
              <w:jc w:val="center"/>
              <w:rPr>
                <w:b/>
                <w:bCs/>
                <w:color w:val="455A64"/>
              </w:rPr>
            </w:pPr>
            <w:r>
              <w:rPr>
                <w:b/>
                <w:bCs/>
                <w:color w:val="455A64"/>
              </w:rPr>
              <w:t>Описание</w:t>
            </w:r>
          </w:p>
        </w:tc>
      </w:tr>
      <w:tr w:rsidR="00B11C41" w14:paraId="74A4F10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C672658" w14:textId="77777777" w:rsidR="00B11C41" w:rsidRDefault="00B11C41" w:rsidP="00B11C41">
            <w:pPr>
              <w:ind w:left="360"/>
            </w:pPr>
            <w:r>
              <w:t>-b</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C36FD6C" w14:textId="77777777" w:rsidR="00B11C41" w:rsidRDefault="00B11C41" w:rsidP="00B11C41">
            <w:pPr>
              <w:ind w:left="360"/>
            </w:pPr>
            <w:r>
              <w:t>Опционально. Отображает краткое описание состояния системы RT.Warehouse. Это вариант по умолчанию.</w:t>
            </w:r>
          </w:p>
        </w:tc>
      </w:tr>
      <w:tr w:rsidR="00B11C41" w14:paraId="36016B3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BF5662" w14:textId="77777777" w:rsidR="00B11C41" w:rsidRDefault="00B11C41" w:rsidP="00B11C41">
            <w:pPr>
              <w:ind w:left="360"/>
            </w:pPr>
            <w:r>
              <w:t>-B </w:t>
            </w:r>
            <w:r w:rsidRPr="00B11C41">
              <w:rPr>
                <w:i/>
                <w:iCs/>
              </w:rPr>
              <w:t>parallel_processes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561DA53" w14:textId="77777777" w:rsidR="00B11C41" w:rsidRDefault="00B11C41" w:rsidP="00B11C41">
            <w:pPr>
              <w:ind w:left="360"/>
            </w:pPr>
            <w:r>
              <w:t>Количество сегментов для параллельной проверки. Если параметр не указан, утилита запустит до 60 параллельных процессов в зависимости от того, сколько инстансов сегментов необходимо проверить.</w:t>
            </w:r>
          </w:p>
        </w:tc>
      </w:tr>
      <w:tr w:rsidR="00B11C41" w14:paraId="44A6EA3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7AADE9" w14:textId="77777777" w:rsidR="00B11C41" w:rsidRDefault="00B11C41" w:rsidP="00B11C41">
            <w:pPr>
              <w:ind w:left="360"/>
            </w:pPr>
            <w:r>
              <w:t>-c</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6EC5CB" w14:textId="77777777" w:rsidR="00B11C41" w:rsidRDefault="00B11C41" w:rsidP="00B11C41">
            <w:pPr>
              <w:ind w:left="360"/>
            </w:pPr>
            <w:r>
              <w:t>Опционально. Отображает маппинг основных сегментов на соответствующие им зеркальные сегменты.</w:t>
            </w:r>
          </w:p>
        </w:tc>
      </w:tr>
      <w:tr w:rsidR="00B11C41" w14:paraId="4AD0B1A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742848" w14:textId="77777777" w:rsidR="00B11C41" w:rsidRDefault="00B11C41" w:rsidP="00B11C41">
            <w:pPr>
              <w:ind w:left="360"/>
            </w:pPr>
            <w:r>
              <w:lastRenderedPageBreak/>
              <w:t>-d </w:t>
            </w:r>
            <w:r w:rsidRPr="00B11C41">
              <w:rPr>
                <w:i/>
                <w:iCs/>
              </w:rPr>
              <w:t>master_data_directory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D3A2600" w14:textId="77777777" w:rsidR="00B11C41" w:rsidRDefault="00B11C41" w:rsidP="00B11C41">
            <w:pPr>
              <w:ind w:left="360"/>
            </w:pPr>
            <w:r>
              <w:t>Опционально. Каталог данных мастера. Если не указан, будет использоваться значение, установленное для $MASTER_DATA_DIRECTORY.</w:t>
            </w:r>
          </w:p>
        </w:tc>
      </w:tr>
      <w:tr w:rsidR="00B11C41" w14:paraId="7329DA5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33C43D6" w14:textId="77777777" w:rsidR="00B11C41" w:rsidRDefault="00B11C41" w:rsidP="00B11C41">
            <w:pPr>
              <w:ind w:left="360"/>
            </w:pPr>
            <w:r>
              <w:t>-e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A033F5B" w14:textId="77777777" w:rsidR="00B11C41" w:rsidRDefault="00B11C41" w:rsidP="00B11C41">
            <w:pPr>
              <w:pStyle w:val="NormalWeb"/>
              <w:spacing w:before="0" w:beforeAutospacing="0" w:after="0" w:afterAutospacing="0"/>
              <w:ind w:left="360"/>
            </w:pPr>
            <w:r>
              <w:t>Показать подробную информацию о парах основных и зеркальных сегментов, которые имеют потенциальные проблемы, такие как:</w:t>
            </w:r>
          </w:p>
          <w:p w14:paraId="69A2855C" w14:textId="77777777" w:rsidR="00B11C41" w:rsidRDefault="00B11C41" w:rsidP="00B11C41">
            <w:pPr>
              <w:ind w:left="360"/>
            </w:pPr>
            <w:r>
              <w:t>Активный сегмент работает в режиме отслеживания изменений, что означает, что сегмент не работает;</w:t>
            </w:r>
          </w:p>
          <w:p w14:paraId="1AE30BA4" w14:textId="77777777" w:rsidR="00B11C41" w:rsidRDefault="00B11C41" w:rsidP="00B11C41">
            <w:pPr>
              <w:spacing w:before="100" w:beforeAutospacing="1" w:after="100" w:afterAutospacing="1"/>
              <w:ind w:left="360"/>
            </w:pPr>
            <w:r>
              <w:t>Активный сегмент находится в режиме ресинхронизации, что означает, что он отлавливает изменения в зеркале;</w:t>
            </w:r>
          </w:p>
          <w:p w14:paraId="134257AA" w14:textId="77777777" w:rsidR="00B11C41" w:rsidRDefault="00B11C41" w:rsidP="00B11C41">
            <w:pPr>
              <w:spacing w:before="100" w:beforeAutospacing="1" w:after="100" w:afterAutospacing="1"/>
              <w:ind w:left="360"/>
            </w:pPr>
            <w:r>
              <w:t>Сегмент не находится в своей предпочтительной роли, например сегмент, который был основным во время инициализации системы, теперь действует как зеркало, что означает, что у вас может быть один или несколько хостов сегментов с несбалансированной нагрузкой обработки.</w:t>
            </w:r>
          </w:p>
        </w:tc>
      </w:tr>
      <w:tr w:rsidR="00B11C41" w14:paraId="3204D5D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7AB182C" w14:textId="77777777" w:rsidR="00B11C41" w:rsidRDefault="00B11C41" w:rsidP="00B11C41">
            <w:pPr>
              <w:ind w:left="360"/>
            </w:pPr>
            <w:r>
              <w:t>-f</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9CB2985" w14:textId="77777777" w:rsidR="00B11C41" w:rsidRDefault="00B11C41" w:rsidP="00B11C41">
            <w:pPr>
              <w:ind w:left="360"/>
            </w:pPr>
            <w:r>
              <w:t>Отображает сведения о хосте резервного мастера, если он настроен.</w:t>
            </w:r>
          </w:p>
        </w:tc>
      </w:tr>
      <w:tr w:rsidR="00B11C41" w14:paraId="0E61FB7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E8C82FA" w14:textId="77777777" w:rsidR="00B11C41" w:rsidRDefault="00B11C41" w:rsidP="00B11C41">
            <w:pPr>
              <w:ind w:left="360"/>
            </w:pPr>
            <w:r>
              <w:t>-i</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89A3E8" w14:textId="77777777" w:rsidR="00B11C41" w:rsidRDefault="00B11C41" w:rsidP="00B11C41">
            <w:pPr>
              <w:ind w:left="360"/>
            </w:pPr>
            <w:r>
              <w:t>Отображает информацию о версии программного обеспечения RT.Warehouse для каждого инстанса.</w:t>
            </w:r>
          </w:p>
        </w:tc>
      </w:tr>
      <w:tr w:rsidR="00B11C41" w14:paraId="300A6EE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F995CB" w14:textId="77777777" w:rsidR="00B11C41" w:rsidRDefault="00B11C41" w:rsidP="00B11C41">
            <w:pPr>
              <w:ind w:left="360"/>
            </w:pPr>
            <w:r>
              <w:t>-l </w:t>
            </w:r>
            <w:r w:rsidRPr="00B11C41">
              <w:rPr>
                <w:i/>
                <w:iCs/>
              </w:rPr>
              <w:t>logfile_directory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4F46D1C" w14:textId="77777777" w:rsidR="00B11C41" w:rsidRDefault="00B11C41" w:rsidP="00B11C41">
            <w:pPr>
              <w:ind w:left="360"/>
            </w:pPr>
            <w:r>
              <w:t>Каталог для записи файла журнала. По умолчанию ~/gpAdminLogs.</w:t>
            </w:r>
          </w:p>
        </w:tc>
      </w:tr>
      <w:tr w:rsidR="00B11C41" w14:paraId="6F8B9A4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4DD323" w14:textId="77777777" w:rsidR="00B11C41" w:rsidRDefault="00B11C41" w:rsidP="00B11C41">
            <w:pPr>
              <w:ind w:left="360"/>
            </w:pPr>
            <w:r>
              <w:t>-m </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A9AE2C" w14:textId="77777777" w:rsidR="00B11C41" w:rsidRDefault="00B11C41" w:rsidP="00B11C41">
            <w:pPr>
              <w:ind w:left="360"/>
            </w:pPr>
            <w:r>
              <w:t>Опционально. Перечисляет инстансы зеркальных сегментов в системе, их текущую роль и состояние синхронизации.</w:t>
            </w:r>
          </w:p>
        </w:tc>
      </w:tr>
      <w:tr w:rsidR="00B11C41" w14:paraId="00FB85E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9A9D2BB" w14:textId="77777777" w:rsidR="00B11C41" w:rsidRDefault="00B11C41" w:rsidP="00B11C41">
            <w:pPr>
              <w:ind w:left="360"/>
            </w:pPr>
            <w:r>
              <w:t>-p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3063A68" w14:textId="77777777" w:rsidR="00B11C41" w:rsidRDefault="00B11C41" w:rsidP="00B11C41">
            <w:pPr>
              <w:ind w:left="360"/>
            </w:pPr>
            <w:r>
              <w:t>Перечисляет номера портов, используемые в системе RT.Warehouse.</w:t>
            </w:r>
          </w:p>
        </w:tc>
      </w:tr>
      <w:tr w:rsidR="00B11C41" w14:paraId="5E65E2B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4C5B10" w14:textId="77777777" w:rsidR="00B11C41" w:rsidRDefault="00B11C41" w:rsidP="00B11C41">
            <w:pPr>
              <w:ind w:left="360"/>
            </w:pPr>
            <w:r>
              <w:t>-q</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84E497C" w14:textId="77777777" w:rsidR="00B11C41" w:rsidRDefault="00B11C41" w:rsidP="00B11C41">
            <w:pPr>
              <w:ind w:left="360"/>
            </w:pPr>
            <w:r>
              <w:t>Опционально. Работать в тихом режиме. За исключением предупреждающих сообщений, вывод команды не отображается на экране. Однако эта информация по-прежнему записывается в файл журнала.</w:t>
            </w:r>
          </w:p>
        </w:tc>
      </w:tr>
      <w:tr w:rsidR="00B11C41" w14:paraId="0989989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5B7DAC2" w14:textId="77777777" w:rsidR="00B11C41" w:rsidRDefault="00B11C41" w:rsidP="00B11C41">
            <w:pPr>
              <w:ind w:left="360"/>
            </w:pPr>
            <w:r>
              <w:t>-Q</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94FE824" w14:textId="77777777" w:rsidR="00B11C41" w:rsidRDefault="00B11C41" w:rsidP="00B11C41">
            <w:pPr>
              <w:ind w:left="360"/>
            </w:pPr>
            <w:r>
              <w:t>Опционально. Проверяет статус сегмента в системном каталоге на хосте мастера. Не запрашивает статус сегментов.</w:t>
            </w:r>
          </w:p>
        </w:tc>
      </w:tr>
      <w:tr w:rsidR="00B11C41" w14:paraId="2795CFE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EB01898" w14:textId="77777777" w:rsidR="00B11C41" w:rsidRDefault="00B11C41" w:rsidP="00B11C41">
            <w:pPr>
              <w:ind w:left="360"/>
            </w:pPr>
            <w:r>
              <w: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4AC7874" w14:textId="77777777" w:rsidR="00B11C41" w:rsidRDefault="00B11C41" w:rsidP="00B11C41">
            <w:pPr>
              <w:ind w:left="360"/>
            </w:pPr>
            <w:r>
              <w:t>Опционально. Отображает подробную информацию о состоянии системы RT.Warehouse.</w:t>
            </w:r>
          </w:p>
        </w:tc>
      </w:tr>
      <w:tr w:rsidR="00B11C41" w14:paraId="737E8C8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56DCD7" w14:textId="77777777" w:rsidR="00B11C41" w:rsidRDefault="00B11C41" w:rsidP="00B11C41">
            <w:pPr>
              <w:ind w:left="360"/>
            </w:pPr>
            <w:r>
              <w:lastRenderedPageBreak/>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62F5DA" w14:textId="77777777" w:rsidR="00B11C41" w:rsidRDefault="00B11C41" w:rsidP="00B11C41">
            <w:pPr>
              <w:ind w:left="360"/>
            </w:pPr>
            <w:r>
              <w:t>Опционально. Отображает сообщения об ошибках и выводит подробную информацию о состоянии и прогрессе.</w:t>
            </w:r>
          </w:p>
        </w:tc>
      </w:tr>
      <w:tr w:rsidR="00B11C41" w14:paraId="74BA034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8E2EDB0" w14:textId="77777777" w:rsidR="00B11C41" w:rsidRDefault="00B11C41" w:rsidP="00B11C41">
            <w:pPr>
              <w:ind w:left="360"/>
            </w:pPr>
            <w:r>
              <w:t>-x</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4C56B81" w14:textId="77777777" w:rsidR="00B11C41" w:rsidRDefault="00B11C41" w:rsidP="00B11C41">
            <w:pPr>
              <w:ind w:left="360"/>
            </w:pPr>
            <w:r>
              <w:t>Опционально. Отображает подробную информацию о ходе и состоянии расширения системы RT.Warehouse.</w:t>
            </w:r>
          </w:p>
        </w:tc>
      </w:tr>
      <w:tr w:rsidR="00B11C41" w14:paraId="697373C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1CF60B" w14:textId="77777777" w:rsidR="00B11C41" w:rsidRDefault="00B11C41" w:rsidP="00B11C41">
            <w:pPr>
              <w:ind w:left="360"/>
            </w:pPr>
            <w:r>
              <w:t>-? | -h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17B47A" w14:textId="77777777" w:rsidR="00B11C41" w:rsidRDefault="00B11C41" w:rsidP="00B11C41">
            <w:pPr>
              <w:ind w:left="360"/>
            </w:pPr>
            <w:r>
              <w:t>Отображает интерактивную справку.</w:t>
            </w:r>
          </w:p>
        </w:tc>
      </w:tr>
    </w:tbl>
    <w:p w14:paraId="0D2E6441" w14:textId="77777777" w:rsidR="00B11C41" w:rsidRDefault="00B11C41" w:rsidP="00B11C41">
      <w:pPr>
        <w:pStyle w:val="Heading4"/>
        <w:numPr>
          <w:ilvl w:val="0"/>
          <w:numId w:val="0"/>
        </w:numPr>
        <w:spacing w:before="120" w:after="0"/>
        <w:ind w:left="2520"/>
        <w:rPr>
          <w:color w:val="616161"/>
        </w:rPr>
      </w:pPr>
      <w:r>
        <w:rPr>
          <w:color w:val="616161"/>
        </w:rPr>
        <w:t>17.3.34.4 Определения выходных полей</w:t>
      </w:r>
    </w:p>
    <w:p w14:paraId="47C8D0DA" w14:textId="77777777" w:rsidR="00B11C41" w:rsidRDefault="00B11C41" w:rsidP="00B11C41">
      <w:pPr>
        <w:pStyle w:val="NormalWeb"/>
        <w:spacing w:before="0" w:beforeAutospacing="0" w:after="0" w:afterAutospacing="0"/>
        <w:ind w:left="360"/>
        <w:rPr>
          <w:color w:val="424242"/>
        </w:rPr>
      </w:pPr>
      <w:r>
        <w:rPr>
          <w:color w:val="424242"/>
        </w:rPr>
        <w:t>Следующие поля вывода сообщаются gpstate -s для мастера:</w:t>
      </w:r>
    </w:p>
    <w:p w14:paraId="7E0120B8" w14:textId="77777777" w:rsidR="00B11C41" w:rsidRDefault="00B11C41" w:rsidP="00B11C41">
      <w:pPr>
        <w:pStyle w:val="NormalWeb"/>
        <w:spacing w:before="0" w:beforeAutospacing="0" w:after="0" w:afterAutospacing="0"/>
        <w:ind w:left="360"/>
        <w:rPr>
          <w:color w:val="424242"/>
        </w:rPr>
      </w:pPr>
      <w:r>
        <w:rPr>
          <w:color w:val="424242"/>
        </w:rPr>
        <w:t>Таблица 56— Выходные данные gpstate –s для мастера</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698D8C68"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C5137C5"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Выходные данные</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2D53CE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75577E3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50579B" w14:textId="77777777" w:rsidR="00B11C41" w:rsidRDefault="00B11C41" w:rsidP="00B11C41">
            <w:pPr>
              <w:ind w:left="360"/>
            </w:pPr>
            <w:r>
              <w:t>Master 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33DCFBF" w14:textId="77777777" w:rsidR="00B11C41" w:rsidRDefault="00B11C41" w:rsidP="00B11C41">
            <w:pPr>
              <w:ind w:left="360"/>
            </w:pPr>
            <w:r>
              <w:t>Имя хоста мастера.</w:t>
            </w:r>
          </w:p>
        </w:tc>
      </w:tr>
      <w:tr w:rsidR="00B11C41" w14:paraId="65A624A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8920E27" w14:textId="77777777" w:rsidR="00B11C41" w:rsidRDefault="00B11C41" w:rsidP="00B11C41">
            <w:pPr>
              <w:ind w:left="360"/>
            </w:pPr>
            <w:r>
              <w:t>Master postgres process ID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35B679" w14:textId="77777777" w:rsidR="00B11C41" w:rsidRDefault="00B11C41" w:rsidP="00B11C41">
            <w:pPr>
              <w:ind w:left="360"/>
            </w:pPr>
            <w:r>
              <w:t>PID процесса слушателя базы данных мастера.</w:t>
            </w:r>
          </w:p>
        </w:tc>
      </w:tr>
      <w:tr w:rsidR="00B11C41" w14:paraId="47F089F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D94608" w14:textId="77777777" w:rsidR="00B11C41" w:rsidRDefault="00B11C41" w:rsidP="00B11C41">
            <w:pPr>
              <w:ind w:left="360"/>
            </w:pPr>
            <w:r>
              <w:t>Master data 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7606430" w14:textId="77777777" w:rsidR="00B11C41" w:rsidRDefault="00B11C41" w:rsidP="00B11C41">
            <w:pPr>
              <w:ind w:left="360"/>
            </w:pPr>
            <w:r>
              <w:t>Расположение в файловой системе каталога данных мастера.</w:t>
            </w:r>
          </w:p>
        </w:tc>
      </w:tr>
      <w:tr w:rsidR="00B11C41" w14:paraId="2A048D7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EA6ED2" w14:textId="77777777" w:rsidR="00B11C41" w:rsidRDefault="00B11C41" w:rsidP="00B11C41">
            <w:pPr>
              <w:ind w:left="360"/>
            </w:pPr>
            <w:r>
              <w:t>Master 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9AA6C2B" w14:textId="77777777" w:rsidR="00B11C41" w:rsidRDefault="00B11C41" w:rsidP="00B11C41">
            <w:pPr>
              <w:ind w:left="360"/>
            </w:pPr>
            <w:r>
              <w:t>Порт процесса слушателя базы данных postgres мастера.</w:t>
            </w:r>
          </w:p>
        </w:tc>
      </w:tr>
      <w:tr w:rsidR="00B11C41" w14:paraId="0C8AAD8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BB38132" w14:textId="77777777" w:rsidR="00B11C41" w:rsidRDefault="00B11C41" w:rsidP="00B11C41">
            <w:pPr>
              <w:ind w:left="360"/>
            </w:pPr>
            <w:r>
              <w:t>Master current role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701DC8" w14:textId="77777777" w:rsidR="00B11C41" w:rsidRDefault="00B11C41" w:rsidP="00B11C41">
            <w:pPr>
              <w:pStyle w:val="NormalWeb"/>
              <w:spacing w:before="0" w:beforeAutospacing="0" w:after="0" w:afterAutospacing="0"/>
              <w:ind w:left="360"/>
            </w:pPr>
            <w:r>
              <w:t>dispatch — обычный режим работы.</w:t>
            </w:r>
          </w:p>
          <w:p w14:paraId="68332120" w14:textId="77777777" w:rsidR="00B11C41" w:rsidRDefault="00B11C41" w:rsidP="00B11C41">
            <w:pPr>
              <w:pStyle w:val="NormalWeb"/>
              <w:spacing w:before="0" w:beforeAutospacing="0" w:after="0" w:afterAutospacing="0"/>
              <w:ind w:left="360"/>
            </w:pPr>
            <w:r>
              <w:t>utility — режим обслуживания.</w:t>
            </w:r>
          </w:p>
        </w:tc>
      </w:tr>
      <w:tr w:rsidR="00B11C41" w14:paraId="24D9447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F30F93A" w14:textId="77777777" w:rsidR="00B11C41" w:rsidRDefault="00B11C41" w:rsidP="00B11C41">
            <w:pPr>
              <w:ind w:left="360"/>
            </w:pPr>
            <w:r>
              <w:t>Greenplum array configuration type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D5FB56" w14:textId="77777777" w:rsidR="00B11C41" w:rsidRDefault="00B11C41" w:rsidP="00B11C41">
            <w:pPr>
              <w:pStyle w:val="NormalWeb"/>
              <w:spacing w:before="0" w:beforeAutospacing="0" w:after="0" w:afterAutospacing="0"/>
              <w:ind w:left="360"/>
            </w:pPr>
            <w:r>
              <w:t>standard — одна сетевая карта (NIC) на хост.</w:t>
            </w:r>
          </w:p>
          <w:p w14:paraId="30180735" w14:textId="77777777" w:rsidR="00B11C41" w:rsidRDefault="00B11C41" w:rsidP="00B11C41">
            <w:pPr>
              <w:pStyle w:val="NormalWeb"/>
              <w:spacing w:before="0" w:beforeAutospacing="0" w:after="0" w:afterAutospacing="0"/>
              <w:ind w:left="360"/>
            </w:pPr>
            <w:r>
              <w:t>multi-home — несколько сетевых карт (NIC) на хост.</w:t>
            </w:r>
          </w:p>
        </w:tc>
      </w:tr>
      <w:tr w:rsidR="00B11C41" w14:paraId="68690A6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2526C8" w14:textId="77777777" w:rsidR="00B11C41" w:rsidRDefault="00B11C41" w:rsidP="00B11C41">
            <w:pPr>
              <w:ind w:left="360"/>
            </w:pPr>
            <w:r>
              <w:t>Greenplum initsystem 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4DA96A" w14:textId="77777777" w:rsidR="00B11C41" w:rsidRDefault="00B11C41" w:rsidP="00B11C41">
            <w:pPr>
              <w:ind w:left="360"/>
            </w:pPr>
            <w:r>
              <w:t>Версия RT.Warehouse при первой инициализации системы.</w:t>
            </w:r>
          </w:p>
        </w:tc>
      </w:tr>
      <w:tr w:rsidR="00B11C41" w14:paraId="396B8C4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0C18C94" w14:textId="77777777" w:rsidR="00B11C41" w:rsidRDefault="00B11C41" w:rsidP="00B11C41">
            <w:pPr>
              <w:ind w:left="360"/>
            </w:pPr>
            <w:r>
              <w:t>Greenplum current 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3ADE36" w14:textId="77777777" w:rsidR="00B11C41" w:rsidRDefault="00B11C41" w:rsidP="00B11C41">
            <w:pPr>
              <w:ind w:left="360"/>
            </w:pPr>
            <w:r>
              <w:t>Текущая версия RT.Warehouse.</w:t>
            </w:r>
          </w:p>
        </w:tc>
      </w:tr>
      <w:tr w:rsidR="00B11C41" w14:paraId="699EEAA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DF1E871" w14:textId="77777777" w:rsidR="00B11C41" w:rsidRDefault="00B11C41" w:rsidP="00B11C41">
            <w:pPr>
              <w:ind w:left="360"/>
            </w:pPr>
            <w:r>
              <w:t>Postgres 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6F3707" w14:textId="77777777" w:rsidR="00B11C41" w:rsidRDefault="00B11C41" w:rsidP="00B11C41">
            <w:pPr>
              <w:ind w:left="360"/>
            </w:pPr>
            <w:r>
              <w:t>Версия PostgreSQL, на которой основана RT.Warehouse.</w:t>
            </w:r>
          </w:p>
        </w:tc>
      </w:tr>
      <w:tr w:rsidR="00B11C41" w14:paraId="695F758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09DAE51" w14:textId="77777777" w:rsidR="00B11C41" w:rsidRDefault="00B11C41" w:rsidP="00B11C41">
            <w:pPr>
              <w:ind w:left="360"/>
            </w:pPr>
            <w:r>
              <w:t>Greenplum mirroring status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C350723" w14:textId="77777777" w:rsidR="00B11C41" w:rsidRDefault="00B11C41" w:rsidP="00B11C41">
            <w:pPr>
              <w:ind w:left="360"/>
            </w:pPr>
            <w:r>
              <w:t>Физическое зеркалирование или нет.</w:t>
            </w:r>
          </w:p>
        </w:tc>
      </w:tr>
      <w:tr w:rsidR="00B11C41" w14:paraId="29D400E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E2D5FAB" w14:textId="77777777" w:rsidR="00B11C41" w:rsidRDefault="00B11C41" w:rsidP="00B11C41">
            <w:pPr>
              <w:ind w:left="360"/>
            </w:pPr>
            <w:r>
              <w:t>Master standby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BBD47F" w14:textId="77777777" w:rsidR="00B11C41" w:rsidRDefault="00B11C41" w:rsidP="00B11C41">
            <w:pPr>
              <w:ind w:left="360"/>
            </w:pPr>
            <w:r>
              <w:t>Имя хоста резервного мастера.</w:t>
            </w:r>
          </w:p>
        </w:tc>
      </w:tr>
      <w:tr w:rsidR="00B11C41" w14:paraId="180E824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5326B10" w14:textId="77777777" w:rsidR="00B11C41" w:rsidRDefault="00B11C41" w:rsidP="00B11C41">
            <w:pPr>
              <w:ind w:left="360"/>
            </w:pPr>
            <w:r>
              <w:t>Standby master state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422EE9" w14:textId="77777777" w:rsidR="00B11C41" w:rsidRDefault="00B11C41" w:rsidP="00B11C41">
            <w:pPr>
              <w:ind w:left="360"/>
            </w:pPr>
            <w:r>
              <w:t>Статус резервного мастера: активный (active) или пассивный (passive).</w:t>
            </w:r>
          </w:p>
        </w:tc>
      </w:tr>
    </w:tbl>
    <w:p w14:paraId="7FA8AB44" w14:textId="77777777" w:rsidR="00B11C41" w:rsidRDefault="00B11C41" w:rsidP="00B11C41">
      <w:pPr>
        <w:pStyle w:val="NormalWeb"/>
        <w:spacing w:before="0" w:beforeAutospacing="0" w:after="0" w:afterAutospacing="0"/>
        <w:ind w:left="360"/>
        <w:rPr>
          <w:color w:val="424242"/>
        </w:rPr>
      </w:pPr>
      <w:r>
        <w:rPr>
          <w:color w:val="424242"/>
        </w:rPr>
        <w:t>gpstate -s сообщает следующие поля вывода для каждого сегмента:</w:t>
      </w:r>
    </w:p>
    <w:p w14:paraId="04BF48DE" w14:textId="77777777" w:rsidR="00B11C41" w:rsidRDefault="00B11C41" w:rsidP="00B11C41">
      <w:pPr>
        <w:pStyle w:val="NormalWeb"/>
        <w:spacing w:before="0" w:beforeAutospacing="0" w:after="0" w:afterAutospacing="0"/>
        <w:ind w:left="360"/>
        <w:rPr>
          <w:color w:val="424242"/>
        </w:rPr>
      </w:pPr>
      <w:r>
        <w:rPr>
          <w:color w:val="424242"/>
        </w:rPr>
        <w:t>Таблица 57— Выходные данные gpstate –s для сегментов</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58D001F6"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395B152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Выходные данные</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7648902D"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7C04742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E81EB2" w14:textId="77777777" w:rsidR="00B11C41" w:rsidRDefault="00B11C41" w:rsidP="00B11C41">
            <w:pPr>
              <w:ind w:left="360"/>
            </w:pPr>
            <w:r>
              <w:t>Hostname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9EE74D1" w14:textId="77777777" w:rsidR="00B11C41" w:rsidRDefault="00B11C41" w:rsidP="00B11C41">
            <w:pPr>
              <w:ind w:left="360"/>
            </w:pPr>
            <w:r>
              <w:t>Системное имя хоста.</w:t>
            </w:r>
          </w:p>
        </w:tc>
      </w:tr>
      <w:tr w:rsidR="00B11C41" w14:paraId="52002CF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1E9E506" w14:textId="77777777" w:rsidR="00B11C41" w:rsidRDefault="00B11C41" w:rsidP="00B11C41">
            <w:pPr>
              <w:ind w:left="360"/>
            </w:pPr>
            <w:r>
              <w:t>Address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503E8A1" w14:textId="77777777" w:rsidR="00B11C41" w:rsidRDefault="00B11C41" w:rsidP="00B11C41">
            <w:pPr>
              <w:ind w:left="360"/>
            </w:pPr>
            <w:r>
              <w:t>Сетевой адрес имени хоста (имя сетевой карты (NIC)).</w:t>
            </w:r>
          </w:p>
        </w:tc>
      </w:tr>
      <w:tr w:rsidR="00B11C41" w14:paraId="1346DD7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BCA270B" w14:textId="77777777" w:rsidR="00B11C41" w:rsidRDefault="00B11C41" w:rsidP="00B11C41">
            <w:pPr>
              <w:ind w:left="360"/>
            </w:pPr>
            <w:r>
              <w:lastRenderedPageBreak/>
              <w:t>Datadir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548C1FD" w14:textId="77777777" w:rsidR="00B11C41" w:rsidRDefault="00B11C41" w:rsidP="00B11C41">
            <w:pPr>
              <w:ind w:left="360"/>
            </w:pPr>
            <w:r>
              <w:t>Расположение в файловой системе каталога данных сегмента.</w:t>
            </w:r>
          </w:p>
        </w:tc>
      </w:tr>
      <w:tr w:rsidR="00B11C41" w14:paraId="4347D66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0AA7D1D" w14:textId="77777777" w:rsidR="00B11C41" w:rsidRDefault="00B11C41" w:rsidP="00B11C41">
            <w:pPr>
              <w:ind w:left="360"/>
            </w:pPr>
            <w: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78E906F" w14:textId="77777777" w:rsidR="00B11C41" w:rsidRDefault="00B11C41" w:rsidP="00B11C41">
            <w:pPr>
              <w:ind w:left="360"/>
            </w:pPr>
            <w:r>
              <w:t>Номер порта процесса слушателя базы данных postgres.</w:t>
            </w:r>
          </w:p>
        </w:tc>
      </w:tr>
      <w:tr w:rsidR="00B11C41" w14:paraId="4089F43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FA0737" w14:textId="77777777" w:rsidR="00B11C41" w:rsidRDefault="00B11C41" w:rsidP="00B11C41">
            <w:pPr>
              <w:ind w:left="360"/>
            </w:pPr>
            <w:r>
              <w:t>Current Role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F386DF" w14:textId="77777777" w:rsidR="00B11C41" w:rsidRDefault="00B11C41" w:rsidP="00B11C41">
            <w:pPr>
              <w:ind w:left="360"/>
            </w:pPr>
            <w:r>
              <w:t>Текущая роль сегмента: зеркало (mirror) или основной (primary).</w:t>
            </w:r>
          </w:p>
        </w:tc>
      </w:tr>
      <w:tr w:rsidR="00B11C41" w14:paraId="7BA4ED8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76A248B" w14:textId="77777777" w:rsidR="00B11C41" w:rsidRDefault="00B11C41" w:rsidP="00B11C41">
            <w:pPr>
              <w:ind w:left="360"/>
            </w:pPr>
            <w:r>
              <w:t>Preferred Role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089E13" w14:textId="77777777" w:rsidR="00B11C41" w:rsidRDefault="00B11C41" w:rsidP="00B11C41">
            <w:pPr>
              <w:ind w:left="360"/>
            </w:pPr>
            <w:r>
              <w:t>Роль во время инициализации системы: зеркало (mirror) или основной (primary).</w:t>
            </w:r>
          </w:p>
        </w:tc>
      </w:tr>
      <w:tr w:rsidR="00B11C41" w14:paraId="18FA443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1386D52" w14:textId="77777777" w:rsidR="00B11C41" w:rsidRDefault="00B11C41" w:rsidP="00B11C41">
            <w:pPr>
              <w:ind w:left="360"/>
            </w:pPr>
            <w:r>
              <w:t>Mirror Status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CC69537" w14:textId="77777777" w:rsidR="00B11C41" w:rsidRDefault="00B11C41" w:rsidP="00B11C41">
            <w:pPr>
              <w:pStyle w:val="NormalWeb"/>
              <w:spacing w:before="0" w:beforeAutospacing="0" w:after="0" w:afterAutospacing="0"/>
              <w:ind w:left="360"/>
            </w:pPr>
            <w:r>
              <w:t>Статус пары основного и зеркального сегментов:</w:t>
            </w:r>
          </w:p>
          <w:p w14:paraId="19574230" w14:textId="77777777" w:rsidR="00B11C41" w:rsidRDefault="00B11C41" w:rsidP="00B11C41">
            <w:pPr>
              <w:ind w:left="360"/>
            </w:pPr>
            <w:r>
              <w:t>synchronized — данные актуальны на обоих.</w:t>
            </w:r>
          </w:p>
          <w:p w14:paraId="4392FD56" w14:textId="77777777" w:rsidR="00B11C41" w:rsidRDefault="00B11C41" w:rsidP="00B11C41">
            <w:pPr>
              <w:spacing w:before="100" w:beforeAutospacing="1" w:after="100" w:afterAutospacing="1"/>
              <w:ind w:left="360"/>
            </w:pPr>
            <w:r>
              <w:t>resynchronization — данные в настоящее время копируются из одного в другой.</w:t>
            </w:r>
          </w:p>
          <w:p w14:paraId="790D942C" w14:textId="77777777" w:rsidR="00B11C41" w:rsidRDefault="00B11C41" w:rsidP="00B11C41">
            <w:pPr>
              <w:spacing w:before="100" w:beforeAutospacing="1" w:after="100" w:afterAutospacing="1"/>
              <w:ind w:left="360"/>
            </w:pPr>
            <w:r>
              <w:t>change tracking — сегмент не работает, а активный сегмент регистрирует изменения.</w:t>
            </w:r>
          </w:p>
        </w:tc>
      </w:tr>
      <w:tr w:rsidR="00B11C41" w14:paraId="7588B18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4179891" w14:textId="77777777" w:rsidR="00B11C41" w:rsidRDefault="00B11C41" w:rsidP="00B11C41">
            <w:pPr>
              <w:ind w:left="360"/>
            </w:pPr>
            <w:r>
              <w:t>Change tracking data 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844E16C" w14:textId="77777777" w:rsidR="00B11C41" w:rsidRDefault="00B11C41" w:rsidP="00B11C41">
            <w:pPr>
              <w:ind w:left="360"/>
            </w:pPr>
            <w:r>
              <w:t>В режиме change tracking размер файла журнала изменений (может увеличиваться и уменьшаться по мере применения сжатия).</w:t>
            </w:r>
          </w:p>
        </w:tc>
      </w:tr>
      <w:tr w:rsidR="00B11C41" w14:paraId="1A931A6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0FFC03" w14:textId="77777777" w:rsidR="00B11C41" w:rsidRDefault="00B11C41" w:rsidP="00B11C41">
            <w:pPr>
              <w:ind w:left="360"/>
            </w:pPr>
            <w:r>
              <w:t>Estimated total data to synchronize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843C2C0" w14:textId="77777777" w:rsidR="00B11C41" w:rsidRDefault="00B11C41" w:rsidP="00B11C41">
            <w:pPr>
              <w:ind w:left="360"/>
            </w:pPr>
            <w:r>
              <w:t>В режиме resynchronization предполагаемый размер данных, оставшихся для синхронизации.</w:t>
            </w:r>
          </w:p>
        </w:tc>
      </w:tr>
      <w:tr w:rsidR="00B11C41" w14:paraId="16C725C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69261C" w14:textId="77777777" w:rsidR="00B11C41" w:rsidRDefault="00B11C41" w:rsidP="00B11C41">
            <w:pPr>
              <w:ind w:left="360"/>
            </w:pPr>
            <w:r>
              <w:t>Data synchronized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4E7AC3C" w14:textId="77777777" w:rsidR="00B11C41" w:rsidRDefault="00B11C41" w:rsidP="00B11C41">
            <w:pPr>
              <w:ind w:left="360"/>
            </w:pPr>
            <w:r>
              <w:t>В режиме resynchronization предполагаемый размер данных, которые уже были синхронизированы.</w:t>
            </w:r>
          </w:p>
        </w:tc>
      </w:tr>
      <w:tr w:rsidR="00B11C41" w14:paraId="325279C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013508" w14:textId="77777777" w:rsidR="00B11C41" w:rsidRDefault="00B11C41" w:rsidP="00B11C41">
            <w:pPr>
              <w:ind w:left="360"/>
            </w:pPr>
            <w:r>
              <w:t>Estimated resync progress with mirror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5C69C4" w14:textId="77777777" w:rsidR="00B11C41" w:rsidRDefault="00B11C41" w:rsidP="00B11C41">
            <w:pPr>
              <w:ind w:left="360"/>
            </w:pPr>
            <w:r>
              <w:t>В режиме resynchronization предполагаемый процент завершения.</w:t>
            </w:r>
          </w:p>
        </w:tc>
      </w:tr>
      <w:tr w:rsidR="00B11C41" w14:paraId="769E94D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1162DD2" w14:textId="77777777" w:rsidR="00B11C41" w:rsidRDefault="00B11C41" w:rsidP="00B11C41">
            <w:pPr>
              <w:ind w:left="360"/>
            </w:pPr>
            <w:r>
              <w:t>Estimated resync end 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E88E0E" w14:textId="77777777" w:rsidR="00B11C41" w:rsidRDefault="00B11C41" w:rsidP="00B11C41">
            <w:pPr>
              <w:ind w:left="360"/>
            </w:pPr>
            <w:r>
              <w:t>В режиме resynchronization расчётное время для завершения.</w:t>
            </w:r>
          </w:p>
        </w:tc>
      </w:tr>
      <w:tr w:rsidR="00B11C41" w14:paraId="05FEC05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C0C935" w14:textId="77777777" w:rsidR="00B11C41" w:rsidRDefault="00B11C41" w:rsidP="00B11C41">
            <w:pPr>
              <w:ind w:left="360"/>
            </w:pPr>
            <w:r>
              <w:t>File postmaster.pid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F3CCA5" w14:textId="77777777" w:rsidR="00B11C41" w:rsidRDefault="00B11C41" w:rsidP="00B11C41">
            <w:pPr>
              <w:ind w:left="360"/>
            </w:pPr>
            <w:r>
              <w:t>Статус файла блокировки postmaster.pid: found или missing.</w:t>
            </w:r>
          </w:p>
        </w:tc>
      </w:tr>
      <w:tr w:rsidR="00B11C41" w14:paraId="0834275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925A0C0" w14:textId="77777777" w:rsidR="00B11C41" w:rsidRDefault="00B11C41" w:rsidP="00B11C41">
            <w:pPr>
              <w:ind w:left="360"/>
            </w:pPr>
            <w:r>
              <w:t>PID from postmaster.pid 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94A2BE" w14:textId="77777777" w:rsidR="00B11C41" w:rsidRDefault="00B11C41" w:rsidP="00B11C41">
            <w:pPr>
              <w:ind w:left="360"/>
            </w:pPr>
            <w:r>
              <w:t>PID, найденныйв файле postmaster.pid.</w:t>
            </w:r>
          </w:p>
        </w:tc>
      </w:tr>
      <w:tr w:rsidR="00B11C41" w14:paraId="245694E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3D53587" w14:textId="77777777" w:rsidR="00B11C41" w:rsidRDefault="00B11C41" w:rsidP="00B11C41">
            <w:pPr>
              <w:ind w:left="360"/>
            </w:pPr>
            <w:r>
              <w:t>Lock files in /tmp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73537C" w14:textId="77777777" w:rsidR="00B11C41" w:rsidRDefault="00B11C41" w:rsidP="00B11C41">
            <w:pPr>
              <w:ind w:left="360"/>
            </w:pPr>
            <w:r>
              <w:t>Файл блокировки порта сегмента для его процесса postgres создаётся в /tmp (файл удаляется, когда сегмент завершает работу).</w:t>
            </w:r>
          </w:p>
        </w:tc>
      </w:tr>
      <w:tr w:rsidR="00B11C41" w14:paraId="34306E6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89B98D2" w14:textId="77777777" w:rsidR="00B11C41" w:rsidRDefault="00B11C41" w:rsidP="00B11C41">
            <w:pPr>
              <w:ind w:left="360"/>
            </w:pPr>
            <w:r>
              <w:t>Active PID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427286" w14:textId="77777777" w:rsidR="00B11C41" w:rsidRDefault="00B11C41" w:rsidP="00B11C41">
            <w:pPr>
              <w:ind w:left="360"/>
            </w:pPr>
            <w:r>
              <w:t>Идентификатор активного процесса сегмента.</w:t>
            </w:r>
          </w:p>
        </w:tc>
      </w:tr>
      <w:tr w:rsidR="00B11C41" w14:paraId="0337C34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08124D" w14:textId="77777777" w:rsidR="00B11C41" w:rsidRDefault="00B11C41" w:rsidP="00B11C41">
            <w:pPr>
              <w:ind w:left="360"/>
            </w:pPr>
            <w:r>
              <w:t>Master reports status as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DB2E63E" w14:textId="77777777" w:rsidR="00B11C41" w:rsidRDefault="00B11C41" w:rsidP="00B11C41">
            <w:pPr>
              <w:ind w:left="360"/>
            </w:pPr>
            <w:r>
              <w:t>Статус сегмента, как указано в системном каталоге: up или down.</w:t>
            </w:r>
          </w:p>
        </w:tc>
      </w:tr>
      <w:tr w:rsidR="00B11C41" w14:paraId="1FE8AE2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4C0E4F" w14:textId="77777777" w:rsidR="00B11C41" w:rsidRDefault="00B11C41" w:rsidP="00B11C41">
            <w:pPr>
              <w:ind w:left="360"/>
            </w:pPr>
            <w:r>
              <w:t>Database status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CD9C0F" w14:textId="77777777" w:rsidR="00B11C41" w:rsidRDefault="00B11C41" w:rsidP="00B11C41">
            <w:pPr>
              <w:ind w:left="360"/>
            </w:pPr>
            <w:r>
              <w:t xml:space="preserve">Статус RT.Warehouse для входящих запросов: up, down, или suspended. Состояние suspended означает, что </w:t>
            </w:r>
            <w:r>
              <w:lastRenderedPageBreak/>
              <w:t>активность базы данных временно приостанавливается, пока сегмент переходит из одного состояния в другое.</w:t>
            </w:r>
          </w:p>
        </w:tc>
      </w:tr>
    </w:tbl>
    <w:p w14:paraId="3C6CE581" w14:textId="77777777" w:rsidR="00B11C41" w:rsidRDefault="00B11C41" w:rsidP="00B11C41">
      <w:pPr>
        <w:pStyle w:val="NormalWeb"/>
        <w:spacing w:before="0" w:beforeAutospacing="0" w:after="0" w:afterAutospacing="0"/>
        <w:ind w:left="360"/>
        <w:rPr>
          <w:color w:val="424242"/>
        </w:rPr>
      </w:pPr>
      <w:r>
        <w:rPr>
          <w:color w:val="424242"/>
        </w:rPr>
        <w:lastRenderedPageBreak/>
        <w:t>Следующие поля вывода сообщаются gpstate -f для статуса резервного мастера:</w:t>
      </w:r>
    </w:p>
    <w:p w14:paraId="38AD6493" w14:textId="77777777" w:rsidR="00B11C41" w:rsidRDefault="00B11C41" w:rsidP="00B11C41">
      <w:pPr>
        <w:pStyle w:val="NormalWeb"/>
        <w:spacing w:before="0" w:beforeAutospacing="0" w:after="0" w:afterAutospacing="0"/>
        <w:ind w:left="360"/>
        <w:rPr>
          <w:color w:val="424242"/>
        </w:rPr>
      </w:pPr>
      <w:r>
        <w:rPr>
          <w:color w:val="424242"/>
        </w:rPr>
        <w:t>Таблица 58— Выходные данные gpstate –f для резервного мастера</w:t>
      </w:r>
    </w:p>
    <w:tbl>
      <w:tblPr>
        <w:tblW w:w="0" w:type="auto"/>
        <w:shd w:val="clear" w:color="auto" w:fill="FFFFFF"/>
        <w:tblCellMar>
          <w:left w:w="0" w:type="dxa"/>
          <w:right w:w="0" w:type="dxa"/>
        </w:tblCellMar>
        <w:tblLook w:val="04A0" w:firstRow="1" w:lastRow="0" w:firstColumn="1" w:lastColumn="0" w:noHBand="0" w:noVBand="1"/>
      </w:tblPr>
      <w:tblGrid>
        <w:gridCol w:w="2480"/>
        <w:gridCol w:w="6854"/>
      </w:tblGrid>
      <w:tr w:rsidR="00B11C41" w14:paraId="0C11174D"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EF825A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Выходные данные</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0C9781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7B4C6AD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6B78BA4" w14:textId="77777777" w:rsidR="00B11C41" w:rsidRDefault="00B11C41" w:rsidP="00B11C41">
            <w:pPr>
              <w:ind w:left="360"/>
            </w:pPr>
            <w:r>
              <w:t>Standby address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74BB90" w14:textId="77777777" w:rsidR="00B11C41" w:rsidRDefault="00B11C41" w:rsidP="00B11C41">
            <w:pPr>
              <w:ind w:left="360"/>
            </w:pPr>
            <w:r>
              <w:t>Имя хоста резервного мастера.</w:t>
            </w:r>
          </w:p>
        </w:tc>
      </w:tr>
      <w:tr w:rsidR="00B11C41" w14:paraId="5E26BA5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DAC7B2C" w14:textId="77777777" w:rsidR="00B11C41" w:rsidRDefault="00B11C41" w:rsidP="00B11C41">
            <w:pPr>
              <w:ind w:left="360"/>
            </w:pPr>
            <w:r>
              <w:t>Standby data 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FE2D90" w14:textId="77777777" w:rsidR="00B11C41" w:rsidRDefault="00B11C41" w:rsidP="00B11C41">
            <w:pPr>
              <w:ind w:left="360"/>
            </w:pPr>
            <w:r>
              <w:t>Расположение в файловой системе каталога данных резервного мастера.</w:t>
            </w:r>
          </w:p>
        </w:tc>
      </w:tr>
      <w:tr w:rsidR="00B11C41" w14:paraId="3DB104B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EC76AF5" w14:textId="77777777" w:rsidR="00B11C41" w:rsidRDefault="00B11C41" w:rsidP="00B11C41">
            <w:pPr>
              <w:ind w:left="360"/>
            </w:pPr>
            <w:r>
              <w:t>Standby 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5EFA32" w14:textId="77777777" w:rsidR="00B11C41" w:rsidRDefault="00B11C41" w:rsidP="00B11C41">
            <w:pPr>
              <w:ind w:left="360"/>
            </w:pPr>
            <w:r>
              <w:t>Порт процесса прослушивателя базы данных postgres резервного мастера.</w:t>
            </w:r>
          </w:p>
        </w:tc>
      </w:tr>
      <w:tr w:rsidR="00B11C41" w14:paraId="33D2D0A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0DBA70" w14:textId="77777777" w:rsidR="00B11C41" w:rsidRDefault="00B11C41" w:rsidP="00B11C41">
            <w:pPr>
              <w:ind w:left="360"/>
            </w:pPr>
            <w:r>
              <w:t>Standby PID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B6471B" w14:textId="77777777" w:rsidR="00B11C41" w:rsidRDefault="00B11C41" w:rsidP="00B11C41">
            <w:pPr>
              <w:ind w:left="360"/>
            </w:pPr>
            <w:r>
              <w:t>ID процесса резервного мастера.</w:t>
            </w:r>
          </w:p>
        </w:tc>
      </w:tr>
      <w:tr w:rsidR="00B11C41" w14:paraId="5468256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9B0AC1" w14:textId="77777777" w:rsidR="00B11C41" w:rsidRDefault="00B11C41" w:rsidP="00B11C41">
            <w:pPr>
              <w:ind w:left="360"/>
            </w:pPr>
            <w:r>
              <w:t>Standby status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BF86C87" w14:textId="77777777" w:rsidR="00B11C41" w:rsidRDefault="00B11C41" w:rsidP="00B11C41">
            <w:pPr>
              <w:ind w:left="360"/>
            </w:pPr>
            <w:r>
              <w:t>Состояние резервного мастера: standby host passive.</w:t>
            </w:r>
          </w:p>
        </w:tc>
      </w:tr>
      <w:tr w:rsidR="00B11C41" w14:paraId="44C7AA6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A708AC8" w14:textId="77777777" w:rsidR="00B11C41" w:rsidRDefault="00B11C41" w:rsidP="00B11C41">
            <w:pPr>
              <w:ind w:left="360"/>
            </w:pPr>
            <w:r>
              <w:t>WAL Sender State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88FFBD" w14:textId="77777777" w:rsidR="00B11C41" w:rsidRDefault="00B11C41" w:rsidP="00B11C41">
            <w:pPr>
              <w:ind w:left="360"/>
            </w:pPr>
            <w:r>
              <w:t>Состояние потоковой передачи журнала предзаписи (WAL): streaming, startup, backup, catchup.</w:t>
            </w:r>
          </w:p>
        </w:tc>
      </w:tr>
      <w:tr w:rsidR="00B11C41" w14:paraId="6E2134B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AE15330" w14:textId="77777777" w:rsidR="00B11C41" w:rsidRDefault="00B11C41" w:rsidP="00B11C41">
            <w:pPr>
              <w:ind w:left="360"/>
            </w:pPr>
            <w:r>
              <w:t>Sync state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41387E" w14:textId="77777777" w:rsidR="00B11C41" w:rsidRDefault="00B11C41" w:rsidP="00B11C41">
            <w:pPr>
              <w:ind w:left="360"/>
            </w:pPr>
            <w:r>
              <w:t>Состояние синхронизации отправителя WAL: sync.</w:t>
            </w:r>
          </w:p>
        </w:tc>
      </w:tr>
      <w:tr w:rsidR="00B11C41" w14:paraId="7A98090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F0C6A0" w14:textId="77777777" w:rsidR="00B11C41" w:rsidRDefault="00B11C41" w:rsidP="00B11C41">
            <w:pPr>
              <w:ind w:left="360"/>
            </w:pPr>
            <w:r>
              <w:t>Sent Location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2008FC3" w14:textId="77777777" w:rsidR="00B11C41" w:rsidRDefault="00B11C41" w:rsidP="00B11C41">
            <w:pPr>
              <w:ind w:left="360"/>
            </w:pPr>
            <w:r>
              <w:t>Местоположение отправленной записи журнала транзакций отправителя WAL (xlog).</w:t>
            </w:r>
          </w:p>
        </w:tc>
      </w:tr>
      <w:tr w:rsidR="00B11C41" w14:paraId="6A6C40F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A01010" w14:textId="77777777" w:rsidR="00B11C41" w:rsidRDefault="00B11C41" w:rsidP="00B11C41">
            <w:pPr>
              <w:ind w:left="360"/>
            </w:pPr>
            <w:r>
              <w:t>Flush Location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89515A5" w14:textId="77777777" w:rsidR="00B11C41" w:rsidRDefault="00B11C41" w:rsidP="00B11C41">
            <w:pPr>
              <w:ind w:left="360"/>
            </w:pPr>
            <w:r>
              <w:t>Место сброса записи xlog приёмника WAL.</w:t>
            </w:r>
          </w:p>
        </w:tc>
      </w:tr>
      <w:tr w:rsidR="00B11C41" w14:paraId="6DF5948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606393F" w14:textId="77777777" w:rsidR="00B11C41" w:rsidRDefault="00B11C41" w:rsidP="00B11C41">
            <w:pPr>
              <w:ind w:left="360"/>
            </w:pPr>
            <w:r>
              <w:t>Replay Location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7CF1215" w14:textId="77777777" w:rsidR="00B11C41" w:rsidRDefault="00B11C41" w:rsidP="00B11C41">
            <w:pPr>
              <w:ind w:left="360"/>
            </w:pPr>
            <w:r>
              <w:t>Резервное место воспроизведения записи xlog.</w:t>
            </w:r>
          </w:p>
        </w:tc>
      </w:tr>
    </w:tbl>
    <w:p w14:paraId="0150FF21" w14:textId="77777777" w:rsidR="00B11C41" w:rsidRDefault="00B11C41" w:rsidP="00B11C41">
      <w:pPr>
        <w:pStyle w:val="Heading4"/>
        <w:numPr>
          <w:ilvl w:val="0"/>
          <w:numId w:val="0"/>
        </w:numPr>
        <w:spacing w:before="120" w:after="0"/>
        <w:ind w:left="2520"/>
        <w:rPr>
          <w:color w:val="616161"/>
        </w:rPr>
      </w:pPr>
      <w:r>
        <w:rPr>
          <w:color w:val="616161"/>
        </w:rPr>
        <w:t>17.3.34.5 Примеры</w:t>
      </w:r>
    </w:p>
    <w:p w14:paraId="1B584BEA" w14:textId="77777777" w:rsidR="00B11C41" w:rsidRDefault="00B11C41" w:rsidP="00B11C41">
      <w:pPr>
        <w:pStyle w:val="NormalWeb"/>
        <w:spacing w:before="0" w:beforeAutospacing="0" w:after="0" w:afterAutospacing="0"/>
        <w:ind w:left="360"/>
        <w:rPr>
          <w:color w:val="424242"/>
        </w:rPr>
      </w:pPr>
      <w:r>
        <w:rPr>
          <w:color w:val="424242"/>
        </w:rPr>
        <w:t>Показать подробную информацию о состоянии системы RT.Warehouse:</w:t>
      </w:r>
    </w:p>
    <w:p w14:paraId="256508F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gpstate -s</w:t>
      </w:r>
    </w:p>
    <w:p w14:paraId="30155FC8" w14:textId="77777777" w:rsidR="00B11C41" w:rsidRPr="00B11C41" w:rsidRDefault="00B11C41" w:rsidP="00B11C41">
      <w:pPr>
        <w:ind w:left="360"/>
        <w:rPr>
          <w:rFonts w:cs="Times New Roman"/>
          <w:color w:val="424242"/>
          <w:sz w:val="24"/>
          <w:szCs w:val="24"/>
        </w:rPr>
      </w:pPr>
      <w:r w:rsidRPr="00B11C41">
        <w:rPr>
          <w:color w:val="424242"/>
        </w:rPr>
        <w:t>Copy</w:t>
      </w:r>
    </w:p>
    <w:p w14:paraId="3F084367" w14:textId="77777777" w:rsidR="00B11C41" w:rsidRDefault="00B11C41" w:rsidP="00B11C41">
      <w:pPr>
        <w:pStyle w:val="NormalWeb"/>
        <w:spacing w:before="0" w:beforeAutospacing="0" w:after="0" w:afterAutospacing="0"/>
        <w:ind w:left="360"/>
        <w:rPr>
          <w:color w:val="424242"/>
        </w:rPr>
      </w:pPr>
      <w:r>
        <w:rPr>
          <w:color w:val="424242"/>
        </w:rPr>
        <w:t>Сделать быструю проверку неработающих сегментов в системном каталоге хоста мастера:</w:t>
      </w:r>
    </w:p>
    <w:p w14:paraId="3B0E8A0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gpstate -Q</w:t>
      </w:r>
    </w:p>
    <w:p w14:paraId="37D28C08" w14:textId="77777777" w:rsidR="00B11C41" w:rsidRPr="00B11C41" w:rsidRDefault="00B11C41" w:rsidP="00B11C41">
      <w:pPr>
        <w:ind w:left="360"/>
        <w:rPr>
          <w:rFonts w:cs="Times New Roman"/>
          <w:color w:val="424242"/>
          <w:sz w:val="24"/>
          <w:szCs w:val="24"/>
        </w:rPr>
      </w:pPr>
      <w:r w:rsidRPr="00B11C41">
        <w:rPr>
          <w:color w:val="424242"/>
        </w:rPr>
        <w:t>Copy</w:t>
      </w:r>
    </w:p>
    <w:p w14:paraId="2352E60D" w14:textId="77777777" w:rsidR="00B11C41" w:rsidRDefault="00B11C41" w:rsidP="00B11C41">
      <w:pPr>
        <w:pStyle w:val="NormalWeb"/>
        <w:spacing w:before="0" w:beforeAutospacing="0" w:after="0" w:afterAutospacing="0"/>
        <w:ind w:left="360"/>
        <w:rPr>
          <w:color w:val="424242"/>
        </w:rPr>
      </w:pPr>
      <w:r>
        <w:rPr>
          <w:color w:val="424242"/>
        </w:rPr>
        <w:t>Показать информацию об инстансах зеркального сегмента:</w:t>
      </w:r>
    </w:p>
    <w:p w14:paraId="3E503DB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gpstate -m</w:t>
      </w:r>
    </w:p>
    <w:p w14:paraId="275C69C7" w14:textId="77777777" w:rsidR="00B11C41" w:rsidRPr="00B11C41" w:rsidRDefault="00B11C41" w:rsidP="00B11C41">
      <w:pPr>
        <w:ind w:left="360"/>
        <w:rPr>
          <w:rFonts w:cs="Times New Roman"/>
          <w:color w:val="424242"/>
          <w:sz w:val="24"/>
          <w:szCs w:val="24"/>
        </w:rPr>
      </w:pPr>
      <w:r w:rsidRPr="00B11C41">
        <w:rPr>
          <w:color w:val="424242"/>
        </w:rPr>
        <w:t>Copy</w:t>
      </w:r>
    </w:p>
    <w:p w14:paraId="1F52B809" w14:textId="77777777" w:rsidR="00B11C41" w:rsidRDefault="00B11C41" w:rsidP="00B11C41">
      <w:pPr>
        <w:pStyle w:val="NormalWeb"/>
        <w:spacing w:before="0" w:beforeAutospacing="0" w:after="0" w:afterAutospacing="0"/>
        <w:ind w:left="360"/>
        <w:rPr>
          <w:color w:val="424242"/>
        </w:rPr>
      </w:pPr>
      <w:r>
        <w:rPr>
          <w:color w:val="424242"/>
        </w:rPr>
        <w:t>Показать информацию о конфигурации резервного мастера:</w:t>
      </w:r>
    </w:p>
    <w:p w14:paraId="436AE25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gpstate -f</w:t>
      </w:r>
    </w:p>
    <w:p w14:paraId="767A4932" w14:textId="77777777" w:rsidR="00B11C41" w:rsidRPr="00B11C41" w:rsidRDefault="00B11C41" w:rsidP="00B11C41">
      <w:pPr>
        <w:ind w:left="360"/>
        <w:rPr>
          <w:rFonts w:cs="Times New Roman"/>
          <w:color w:val="424242"/>
          <w:sz w:val="24"/>
          <w:szCs w:val="24"/>
        </w:rPr>
      </w:pPr>
      <w:r w:rsidRPr="00B11C41">
        <w:rPr>
          <w:color w:val="424242"/>
        </w:rPr>
        <w:t>Copy</w:t>
      </w:r>
    </w:p>
    <w:p w14:paraId="4C56ED56" w14:textId="77777777" w:rsidR="00B11C41" w:rsidRDefault="00B11C41" w:rsidP="00B11C41">
      <w:pPr>
        <w:pStyle w:val="NormalWeb"/>
        <w:spacing w:before="0" w:beforeAutospacing="0" w:after="0" w:afterAutospacing="0"/>
        <w:ind w:left="360"/>
        <w:rPr>
          <w:color w:val="424242"/>
        </w:rPr>
      </w:pPr>
      <w:r>
        <w:rPr>
          <w:color w:val="424242"/>
        </w:rPr>
        <w:t>Отобразить информацию о версии программного обеспечения RT.Warehouse:</w:t>
      </w:r>
    </w:p>
    <w:p w14:paraId="3DDBE4E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gpstate -i</w:t>
      </w:r>
    </w:p>
    <w:p w14:paraId="37E9DBB2" w14:textId="77777777" w:rsidR="00B11C41" w:rsidRPr="00B11C41" w:rsidRDefault="00B11C41" w:rsidP="00B11C41">
      <w:pPr>
        <w:ind w:left="360"/>
        <w:rPr>
          <w:rFonts w:cs="Times New Roman"/>
          <w:color w:val="424242"/>
          <w:sz w:val="24"/>
          <w:szCs w:val="24"/>
        </w:rPr>
      </w:pPr>
      <w:r w:rsidRPr="00B11C41">
        <w:rPr>
          <w:color w:val="424242"/>
        </w:rPr>
        <w:t>Copy</w:t>
      </w:r>
    </w:p>
    <w:p w14:paraId="219E0AB7" w14:textId="77777777" w:rsidR="00B11C41" w:rsidRDefault="00B11C41" w:rsidP="00B11C41">
      <w:pPr>
        <w:pStyle w:val="Heading3"/>
        <w:numPr>
          <w:ilvl w:val="0"/>
          <w:numId w:val="0"/>
        </w:numPr>
        <w:spacing w:before="120" w:after="0"/>
        <w:ind w:left="1980"/>
        <w:rPr>
          <w:color w:val="616161"/>
        </w:rPr>
      </w:pPr>
      <w:r>
        <w:rPr>
          <w:color w:val="616161"/>
        </w:rPr>
        <w:t>17.3.35 gpstop</w:t>
      </w:r>
    </w:p>
    <w:p w14:paraId="470DDA28" w14:textId="77777777" w:rsidR="00B11C41" w:rsidRDefault="00B11C41" w:rsidP="00B11C41">
      <w:pPr>
        <w:pStyle w:val="NormalWeb"/>
        <w:spacing w:before="0" w:beforeAutospacing="0" w:after="0" w:afterAutospacing="0"/>
        <w:ind w:left="360"/>
        <w:rPr>
          <w:color w:val="424242"/>
        </w:rPr>
      </w:pPr>
      <w:r>
        <w:rPr>
          <w:color w:val="424242"/>
        </w:rPr>
        <w:t>Останавливает или перезапускает систему RT.Warehouse.</w:t>
      </w:r>
    </w:p>
    <w:p w14:paraId="79771BE6" w14:textId="77777777" w:rsidR="00B11C41" w:rsidRDefault="00B11C41" w:rsidP="00B11C41">
      <w:pPr>
        <w:pStyle w:val="Heading4"/>
        <w:numPr>
          <w:ilvl w:val="0"/>
          <w:numId w:val="0"/>
        </w:numPr>
        <w:spacing w:before="120" w:after="0"/>
        <w:ind w:left="2520"/>
        <w:rPr>
          <w:color w:val="616161"/>
        </w:rPr>
      </w:pPr>
      <w:r>
        <w:rPr>
          <w:color w:val="616161"/>
        </w:rPr>
        <w:t>17.3.35.1 Синтаксис</w:t>
      </w:r>
    </w:p>
    <w:p w14:paraId="697651E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gpstop [-d master_data_directory] [-B parallel_processes]</w:t>
      </w:r>
    </w:p>
    <w:p w14:paraId="7B319EE0" w14:textId="6F697355"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[-M smart | fast | immediate] [-t timeout_seconds] [-r] [-y] [-a]</w:t>
      </w:r>
    </w:p>
    <w:p w14:paraId="39A8F6E7" w14:textId="3B7A76F8"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lastRenderedPageBreak/>
        <w:t>[-l logfile_directory] [-v | -q]</w:t>
      </w:r>
    </w:p>
    <w:p w14:paraId="2214DB9B"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5397B1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gpstop -m [-d master_data_directory] [-y] [-l logfile_directory] [-v | -q]</w:t>
      </w:r>
    </w:p>
    <w:p w14:paraId="5932DFAA"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FBB683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gpstop -u [-d master_data_directory] [-l logfile_directory] [-v | -q]</w:t>
      </w:r>
    </w:p>
    <w:p w14:paraId="23997EDD"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2A4B44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gpstop --host host_name [-d master_data_directory] [-l logfile_directory]</w:t>
      </w:r>
    </w:p>
    <w:p w14:paraId="13A6143E" w14:textId="6432E1EE"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[-t timeout_seconds] [-a] [-v | -q]</w:t>
      </w:r>
    </w:p>
    <w:p w14:paraId="65634452"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C40E7A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gpstop --version</w:t>
      </w:r>
    </w:p>
    <w:p w14:paraId="5104317C"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8EB3BE3"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gpstop -? | -h | --help</w:t>
      </w:r>
    </w:p>
    <w:p w14:paraId="63654523" w14:textId="77777777" w:rsidR="00B11C41" w:rsidRPr="00B11C41" w:rsidRDefault="00B11C41" w:rsidP="00B11C41">
      <w:pPr>
        <w:ind w:left="360"/>
        <w:rPr>
          <w:rFonts w:cs="Times New Roman"/>
          <w:color w:val="424242"/>
          <w:sz w:val="24"/>
          <w:szCs w:val="24"/>
        </w:rPr>
      </w:pPr>
      <w:r w:rsidRPr="00B11C41">
        <w:rPr>
          <w:color w:val="424242"/>
        </w:rPr>
        <w:t>Copy</w:t>
      </w:r>
    </w:p>
    <w:p w14:paraId="3F1A291B" w14:textId="77777777" w:rsidR="00B11C41" w:rsidRDefault="00B11C41" w:rsidP="00B11C41">
      <w:pPr>
        <w:pStyle w:val="Heading4"/>
        <w:numPr>
          <w:ilvl w:val="0"/>
          <w:numId w:val="0"/>
        </w:numPr>
        <w:spacing w:before="120" w:after="0"/>
        <w:ind w:left="2520"/>
        <w:rPr>
          <w:color w:val="616161"/>
        </w:rPr>
      </w:pPr>
      <w:r>
        <w:rPr>
          <w:color w:val="616161"/>
        </w:rPr>
        <w:t>17.3.35.2 Описание</w:t>
      </w:r>
    </w:p>
    <w:p w14:paraId="69A7BF08" w14:textId="77777777" w:rsidR="00B11C41" w:rsidRDefault="00B11C41" w:rsidP="00B11C41">
      <w:pPr>
        <w:pStyle w:val="NormalWeb"/>
        <w:spacing w:before="0" w:beforeAutospacing="0" w:after="0" w:afterAutospacing="0"/>
        <w:ind w:left="360"/>
        <w:rPr>
          <w:color w:val="424242"/>
        </w:rPr>
      </w:pPr>
      <w:r>
        <w:rPr>
          <w:color w:val="424242"/>
        </w:rPr>
        <w:t>Утилита gpstop используется для остановки серверов баз данных, входящих в систему RT.Warehouse. Когда вы останавливаете систему RT.Warehouse, вы фактически останавливаете сразу несколько процессов сервера баз данных postgres (мастер и все инстансы сегментов). Утилита gpstop обрабатывает завершение работы отдельных инстансов. Каждый инстансов выключается параллельно.</w:t>
      </w:r>
    </w:p>
    <w:p w14:paraId="63588805" w14:textId="77777777" w:rsidR="00B11C41" w:rsidRDefault="00B11C41" w:rsidP="00B11C41">
      <w:pPr>
        <w:pStyle w:val="NormalWeb"/>
        <w:spacing w:before="0" w:beforeAutospacing="0" w:after="0" w:afterAutospacing="0"/>
        <w:ind w:left="360"/>
        <w:rPr>
          <w:color w:val="424242"/>
        </w:rPr>
      </w:pPr>
      <w:r>
        <w:rPr>
          <w:color w:val="424242"/>
        </w:rPr>
        <w:t>Режим выключения по умолчанию (-M smart) ожидает завершения текущих клиентских подключений перед завершением выключения. Если какие-либо соединения остаются открытыми по истечении периода тайм-аута или если вы прерываете соединение с помощью CTRL-C, gpstop выводит список открытых соединений и подсказывает, следует ли продолжать ожидание завершения соединений или выполнить быстрое или немедленное завершение работы. Период ожидания по умолчанию составляет 120 секунд и может быть изменён с помощью параметра -t </w:t>
      </w:r>
      <w:r>
        <w:rPr>
          <w:i/>
          <w:iCs/>
          <w:color w:val="424242"/>
        </w:rPr>
        <w:t>timeout_seconds</w:t>
      </w:r>
      <w:r>
        <w:rPr>
          <w:color w:val="424242"/>
        </w:rPr>
        <w:t>.</w:t>
      </w:r>
    </w:p>
    <w:p w14:paraId="56671A28" w14:textId="77777777" w:rsidR="00B11C41" w:rsidRDefault="00B11C41" w:rsidP="00B11C41">
      <w:pPr>
        <w:pStyle w:val="NormalWeb"/>
        <w:spacing w:before="0" w:beforeAutospacing="0" w:after="0" w:afterAutospacing="0"/>
        <w:ind w:left="360"/>
        <w:rPr>
          <w:color w:val="424242"/>
        </w:rPr>
      </w:pPr>
      <w:r>
        <w:rPr>
          <w:color w:val="424242"/>
        </w:rPr>
        <w:t>Укажите -M fast режим выключения, чтобы откатить все выполняющиеся транзакции и разорвать любые соединения перед завершением работы.</w:t>
      </w:r>
    </w:p>
    <w:p w14:paraId="4C63516A" w14:textId="77777777" w:rsidR="00B11C41" w:rsidRDefault="00B11C41" w:rsidP="00B11C41">
      <w:pPr>
        <w:pStyle w:val="NormalWeb"/>
        <w:spacing w:before="0" w:beforeAutospacing="0" w:after="0" w:afterAutospacing="0"/>
        <w:ind w:left="360"/>
        <w:rPr>
          <w:color w:val="424242"/>
        </w:rPr>
      </w:pPr>
      <w:r>
        <w:rPr>
          <w:color w:val="424242"/>
        </w:rPr>
        <w:t>С параметром -u утилита загружает изменения, внесённые в файл мастера pg_hba.conf или в параметры конфигурации среды выполнения в файле мастера postgresql.conf, без прерывания обслуживания. Обратите внимание, что любые активные сеансы не будут принимать изменения, пока они не подключатся к базе данных.</w:t>
      </w:r>
    </w:p>
    <w:p w14:paraId="19372408" w14:textId="77777777" w:rsidR="00B11C41" w:rsidRDefault="00B11C41" w:rsidP="00B11C41">
      <w:pPr>
        <w:pStyle w:val="Heading4"/>
        <w:numPr>
          <w:ilvl w:val="0"/>
          <w:numId w:val="0"/>
        </w:numPr>
        <w:spacing w:before="120" w:after="0"/>
        <w:ind w:left="2520"/>
        <w:rPr>
          <w:color w:val="616161"/>
        </w:rPr>
      </w:pPr>
      <w:r>
        <w:rPr>
          <w:color w:val="616161"/>
        </w:rPr>
        <w:t>17.3.35.3 Параметры</w:t>
      </w:r>
    </w:p>
    <w:p w14:paraId="736DF62F" w14:textId="77777777" w:rsidR="00B11C41" w:rsidRDefault="00B11C41" w:rsidP="00B11C41">
      <w:pPr>
        <w:pStyle w:val="NormalWeb"/>
        <w:spacing w:before="0" w:beforeAutospacing="0" w:after="0" w:afterAutospacing="0"/>
        <w:ind w:left="360"/>
        <w:rPr>
          <w:color w:val="424242"/>
        </w:rPr>
      </w:pPr>
      <w:r>
        <w:rPr>
          <w:color w:val="424242"/>
        </w:rPr>
        <w:t>Таблица 59— Параметры gpstop</w:t>
      </w:r>
    </w:p>
    <w:tbl>
      <w:tblPr>
        <w:tblW w:w="0" w:type="auto"/>
        <w:shd w:val="clear" w:color="auto" w:fill="FFFFFF"/>
        <w:tblCellMar>
          <w:left w:w="0" w:type="dxa"/>
          <w:right w:w="0" w:type="dxa"/>
        </w:tblCellMar>
        <w:tblLook w:val="04A0" w:firstRow="1" w:lastRow="0" w:firstColumn="1" w:lastColumn="0" w:noHBand="0" w:noVBand="1"/>
      </w:tblPr>
      <w:tblGrid>
        <w:gridCol w:w="3109"/>
        <w:gridCol w:w="6225"/>
      </w:tblGrid>
      <w:tr w:rsidR="00B11C41" w14:paraId="41042429"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C8A5A84"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2BF53F1"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D60132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6EC0A0A" w14:textId="77777777" w:rsidR="00B11C41" w:rsidRDefault="00B11C41" w:rsidP="00B11C41">
            <w:pPr>
              <w:ind w:left="360"/>
            </w:pPr>
            <w:r>
              <w: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84A16F9" w14:textId="77777777" w:rsidR="00B11C41" w:rsidRDefault="00B11C41" w:rsidP="00B11C41">
            <w:pPr>
              <w:ind w:left="360"/>
            </w:pPr>
            <w:r>
              <w:t>Не запрашивать подтверждение у пользователя.</w:t>
            </w:r>
          </w:p>
        </w:tc>
      </w:tr>
      <w:tr w:rsidR="00B11C41" w14:paraId="5D1D0BE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CC21C0" w14:textId="77777777" w:rsidR="00B11C41" w:rsidRDefault="00B11C41" w:rsidP="00B11C41">
            <w:pPr>
              <w:ind w:left="360"/>
            </w:pPr>
            <w:r>
              <w:t>-B </w:t>
            </w:r>
            <w:r w:rsidRPr="00B11C41">
              <w:rPr>
                <w:i/>
                <w:iCs/>
              </w:rPr>
              <w:t>parallel_processes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37A760" w14:textId="77777777" w:rsidR="00B11C41" w:rsidRDefault="00B11C41" w:rsidP="00B11C41">
            <w:pPr>
              <w:ind w:left="360"/>
            </w:pPr>
            <w:r>
              <w:t>Количество сегментов, которые нужно остановить параллельно. Если параметр не указан, утилита запустит до 64 параллельных процессов в зависимости от того, сколько инстансов сегмента ей необходимо остановить.</w:t>
            </w:r>
          </w:p>
        </w:tc>
      </w:tr>
      <w:tr w:rsidR="00B11C41" w14:paraId="05950C1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5E8AB0" w14:textId="77777777" w:rsidR="00B11C41" w:rsidRDefault="00B11C41" w:rsidP="00B11C41">
            <w:pPr>
              <w:ind w:left="360"/>
            </w:pPr>
            <w:r>
              <w:t>-d </w:t>
            </w:r>
            <w:r w:rsidRPr="00B11C41">
              <w:rPr>
                <w:i/>
                <w:iCs/>
              </w:rPr>
              <w:t>master_data_directory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BFB5FBF" w14:textId="77777777" w:rsidR="00B11C41" w:rsidRDefault="00B11C41" w:rsidP="00B11C41">
            <w:pPr>
              <w:ind w:left="360"/>
            </w:pPr>
            <w:r>
              <w:t>Опционально. Каталог данных хоста мастера. Если не указан, будет использоваться значение, установленное для $MASTER_DATA_DIRECTORY.</w:t>
            </w:r>
          </w:p>
        </w:tc>
      </w:tr>
      <w:tr w:rsidR="00B11C41" w14:paraId="7BA341C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FE7353" w14:textId="77777777" w:rsidR="00B11C41" w:rsidRDefault="00B11C41" w:rsidP="00B11C41">
            <w:pPr>
              <w:ind w:left="360"/>
            </w:pPr>
            <w:r>
              <w:t>--host </w:t>
            </w:r>
            <w:r w:rsidRPr="00B11C41">
              <w:rPr>
                <w:i/>
                <w:iCs/>
              </w:rPr>
              <w:t>host_name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9B193B" w14:textId="77777777" w:rsidR="00B11C41" w:rsidRDefault="00B11C41" w:rsidP="00B11C41">
            <w:pPr>
              <w:pStyle w:val="NormalWeb"/>
              <w:spacing w:before="0" w:beforeAutospacing="0" w:after="0" w:afterAutospacing="0"/>
              <w:ind w:left="360"/>
            </w:pPr>
            <w:r>
              <w:t xml:space="preserve">Утилита завершает работу инстансов сегмента RT.Warehouse на указанном хосте, чтобы разрешить </w:t>
            </w:r>
            <w:r>
              <w:lastRenderedPageBreak/>
              <w:t>обслуживание хоста. Каждый инстанс основного сегмента на хосте отключается, а связанный инстанс зеркального сегмента повышается до основного сегмента, если зеркальный сегмент находится на другом хосте. Инстансы зеркальных сегментов на хосте выключаются.</w:t>
            </w:r>
          </w:p>
          <w:p w14:paraId="2E23E3B9" w14:textId="77777777" w:rsidR="00B11C41" w:rsidRDefault="00B11C41" w:rsidP="00B11C41">
            <w:pPr>
              <w:pStyle w:val="NormalWeb"/>
              <w:spacing w:before="0" w:beforeAutospacing="0" w:after="0" w:afterAutospacing="0"/>
              <w:ind w:left="360"/>
            </w:pPr>
            <w:r>
              <w:t>Инстансы сегментов не выключаются, и утилита возвращает ошибку в следующих случаях:</w:t>
            </w:r>
          </w:p>
          <w:p w14:paraId="31E3EA47" w14:textId="77777777" w:rsidR="00B11C41" w:rsidRDefault="00B11C41" w:rsidP="00B11C41">
            <w:pPr>
              <w:ind w:left="360"/>
            </w:pPr>
            <w:r>
              <w:t>Зеркалирование сегментов не включено для системы.</w:t>
            </w:r>
          </w:p>
          <w:p w14:paraId="0F9F76DE" w14:textId="77777777" w:rsidR="00B11C41" w:rsidRDefault="00B11C41" w:rsidP="00B11C41">
            <w:pPr>
              <w:spacing w:before="100" w:beforeAutospacing="1" w:after="100" w:afterAutospacing="1"/>
              <w:ind w:left="360"/>
            </w:pPr>
            <w:r>
              <w:t>Мастер или резервный мастер активны на хосте.</w:t>
            </w:r>
          </w:p>
          <w:p w14:paraId="739FEAA7" w14:textId="77777777" w:rsidR="00B11C41" w:rsidRDefault="00B11C41" w:rsidP="00B11C41">
            <w:pPr>
              <w:spacing w:before="100" w:beforeAutospacing="1" w:after="100" w:afterAutospacing="1"/>
              <w:ind w:left="360"/>
            </w:pPr>
            <w:r>
              <w:t>Инстанс основного сегмента и его зеркало активны на хосте.</w:t>
            </w:r>
          </w:p>
          <w:p w14:paraId="58F9F7DC" w14:textId="77777777" w:rsidR="00B11C41" w:rsidRDefault="00B11C41" w:rsidP="00B11C41">
            <w:pPr>
              <w:pStyle w:val="NormalWeb"/>
              <w:spacing w:before="0" w:beforeAutospacing="0" w:after="0" w:afterAutospacing="0"/>
              <w:ind w:left="360"/>
            </w:pPr>
            <w:r>
              <w:t>Этот параметр нельзя указывать с параметрами -m, -r, -u или </w:t>
            </w:r>
            <w:r>
              <w:noBreakHyphen/>
              <w:t>y.</w:t>
            </w:r>
          </w:p>
          <w:p w14:paraId="08A6A20B"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Утилита gprecoverseg восстанавливает инстансы сегментов. Запуск команды gprecoverseg запускает сегменты как зеркала, а затем возвращает сегменты в их предпочтительную роль (основные сегменты).</w:t>
            </w:r>
          </w:p>
        </w:tc>
      </w:tr>
      <w:tr w:rsidR="00B11C41" w14:paraId="4F417B9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1F81EE" w14:textId="77777777" w:rsidR="00B11C41" w:rsidRDefault="00B11C41" w:rsidP="00B11C41">
            <w:pPr>
              <w:ind w:left="360"/>
            </w:pPr>
            <w:r>
              <w:lastRenderedPageBreak/>
              <w:t>-l </w:t>
            </w:r>
            <w:r w:rsidRPr="00B11C41">
              <w:rPr>
                <w:i/>
                <w:iCs/>
              </w:rPr>
              <w:t>logfile_directory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0C84D11" w14:textId="77777777" w:rsidR="00B11C41" w:rsidRDefault="00B11C41" w:rsidP="00B11C41">
            <w:pPr>
              <w:ind w:left="360"/>
            </w:pPr>
            <w:r>
              <w:t>Каталог для записи файла журнала. По умолчанию ~/gpAdminLogs.</w:t>
            </w:r>
          </w:p>
        </w:tc>
      </w:tr>
      <w:tr w:rsidR="00B11C41" w14:paraId="5D8E93E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E2E1CDB" w14:textId="77777777" w:rsidR="00B11C41" w:rsidRDefault="00B11C41" w:rsidP="00B11C41">
            <w:pPr>
              <w:ind w:left="360"/>
            </w:pPr>
            <w:r>
              <w:t>-m</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15B35B" w14:textId="77777777" w:rsidR="00B11C41" w:rsidRDefault="00B11C41" w:rsidP="00B11C41">
            <w:pPr>
              <w:ind w:left="360"/>
            </w:pPr>
            <w:r>
              <w:t>Опционально. Завершает работу инстанса мастера RT.Warehouse, запущенного в режиме обслуживания.</w:t>
            </w:r>
          </w:p>
        </w:tc>
      </w:tr>
      <w:tr w:rsidR="00B11C41" w14:paraId="415E8A7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CE048D" w14:textId="77777777" w:rsidR="00B11C41" w:rsidRDefault="00B11C41" w:rsidP="00B11C41">
            <w:pPr>
              <w:ind w:left="360"/>
            </w:pPr>
            <w:r>
              <w:t>-M fast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7916F11" w14:textId="77777777" w:rsidR="00B11C41" w:rsidRDefault="00B11C41" w:rsidP="00B11C41">
            <w:pPr>
              <w:ind w:left="360"/>
            </w:pPr>
            <w:r>
              <w:t>Быстрое выключение. Любые текущие транзакции прерываются и откатываются.</w:t>
            </w:r>
          </w:p>
        </w:tc>
      </w:tr>
      <w:tr w:rsidR="00B11C41" w14:paraId="4BBF6AC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2F3906F" w14:textId="77777777" w:rsidR="00B11C41" w:rsidRDefault="00B11C41" w:rsidP="00B11C41">
            <w:pPr>
              <w:ind w:left="360"/>
            </w:pPr>
            <w:r>
              <w:t>-M immediate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4F8E6EA" w14:textId="77777777" w:rsidR="00B11C41" w:rsidRDefault="00B11C41" w:rsidP="00B11C41">
            <w:pPr>
              <w:ind w:left="360"/>
            </w:pPr>
            <w:r>
              <w:t>Немедленное отключение. Любые выполняющиеся транзакции прерываются. Этот режим завершает все процессы postgres, не позволяя серверу базы данных завершить обработку транзакции или очистить любые временные или находящиеся в процессе рабочие файлы.</w:t>
            </w:r>
          </w:p>
        </w:tc>
      </w:tr>
      <w:tr w:rsidR="00B11C41" w14:paraId="422439B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96F86D2" w14:textId="77777777" w:rsidR="00B11C41" w:rsidRDefault="00B11C41" w:rsidP="00B11C41">
            <w:pPr>
              <w:ind w:left="360"/>
            </w:pPr>
            <w:r>
              <w:t>-M smart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693E0D0" w14:textId="77777777" w:rsidR="00B11C41" w:rsidRDefault="00B11C41" w:rsidP="00B11C41">
            <w:pPr>
              <w:ind w:left="360"/>
            </w:pPr>
            <w:r>
              <w:t xml:space="preserve">Умное выключение. Это режим выключения по умолчанию. gpstop ожидает отключения активных пользовательских подключений и затем завершает работу. Если какие-либо пользовательские подключения остаются открытыми после периода тайм-аута (или если вы прерываете их нажатием CTRL-C), gpstop выводит список открытых пользовательских подключений и </w:t>
            </w:r>
            <w:r>
              <w:lastRenderedPageBreak/>
              <w:t>предлагает продолжить ожидание завершения подключений или выполнить быстрое или немедленное завершение работы.</w:t>
            </w:r>
          </w:p>
        </w:tc>
      </w:tr>
      <w:tr w:rsidR="00B11C41" w14:paraId="7536086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2C71D7E" w14:textId="77777777" w:rsidR="00B11C41" w:rsidRDefault="00B11C41" w:rsidP="00B11C41">
            <w:pPr>
              <w:ind w:left="360"/>
            </w:pPr>
            <w:r>
              <w:lastRenderedPageBreak/>
              <w:t>-q</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BC30F7D" w14:textId="77777777" w:rsidR="00B11C41" w:rsidRDefault="00B11C41" w:rsidP="00B11C41">
            <w:pPr>
              <w:ind w:left="360"/>
            </w:pPr>
            <w:r>
              <w:t>Работа в тихом режиме. Вывод команды не отображается на экране, но все равно записывается в файл журнала.</w:t>
            </w:r>
          </w:p>
        </w:tc>
      </w:tr>
      <w:tr w:rsidR="00B11C41" w14:paraId="6879E18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4ED27AB" w14:textId="77777777" w:rsidR="00B11C41" w:rsidRDefault="00B11C41" w:rsidP="00B11C41">
            <w:pPr>
              <w:ind w:left="360"/>
            </w:pPr>
            <w:r>
              <w:t>-r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179348" w14:textId="77777777" w:rsidR="00B11C41" w:rsidRDefault="00B11C41" w:rsidP="00B11C41">
            <w:pPr>
              <w:ind w:left="360"/>
            </w:pPr>
            <w:r>
              <w:t>Перезагрузить после завершения выключения.</w:t>
            </w:r>
          </w:p>
        </w:tc>
      </w:tr>
      <w:tr w:rsidR="00B11C41" w14:paraId="1D7A6A7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CF11D4" w14:textId="77777777" w:rsidR="00B11C41" w:rsidRDefault="00B11C41" w:rsidP="00B11C41">
            <w:pPr>
              <w:ind w:left="360"/>
            </w:pPr>
            <w:r>
              <w:t>-t </w:t>
            </w:r>
            <w:r w:rsidRPr="00B11C41">
              <w:rPr>
                <w:i/>
                <w:iCs/>
              </w:rPr>
              <w:t>timeout_seconds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0EBB48D" w14:textId="77777777" w:rsidR="00B11C41" w:rsidRDefault="00B11C41" w:rsidP="00B11C41">
            <w:pPr>
              <w:ind w:left="360"/>
            </w:pPr>
            <w:r>
              <w:t>Задаёт порог тайм-аута (в секундах) для ожидания завершения работы инстанса сегмента. Если инстанс сегмента не завершает работу в течение указанного количества секунд, gpstop отображает сообщение, указывающее, что один или несколько сегментов всё ещё находятся в процессе завершения работы и что вы не можете перезапустить RT.Warehouse, пока инстансы сегмента не будут остановлены. Этот параметр полезен в ситуациях, когда выполняется gpstop и есть очень большие транзакции, которые необходимо откатить. Для отката таких крупных транзакций может потребоваться более минуты, а время ожидания по умолчанию превышает 120 секунд.</w:t>
            </w:r>
          </w:p>
        </w:tc>
      </w:tr>
      <w:tr w:rsidR="00B11C41" w14:paraId="019B9FA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C52A6E6" w14:textId="77777777" w:rsidR="00B11C41" w:rsidRDefault="00B11C41" w:rsidP="00B11C41">
            <w:pPr>
              <w:ind w:left="360"/>
            </w:pPr>
            <w:r>
              <w:t>-u</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D9BFB1" w14:textId="77777777" w:rsidR="00B11C41" w:rsidRDefault="00B11C41" w:rsidP="00B11C41">
            <w:pPr>
              <w:ind w:left="360"/>
            </w:pPr>
            <w:r>
              <w:t>Этот параметр перезагружает файлы pg_hba.conf мастера и сегментов, а также параметры времени выполнения файлов postgresql.conf, но не завершает работу массива RT.Warehouse. Используйте этот параметр, чтобы активировать новые настройки конфигурации после редактирования postgresql.conf или pg_hba.conf. Обратите внимание, что это относится только к параметрам конфигурации, которые определены как параметры времени выполнения.</w:t>
            </w:r>
          </w:p>
        </w:tc>
      </w:tr>
      <w:tr w:rsidR="00B11C41" w14:paraId="7A0BB6A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A478B0D" w14:textId="77777777" w:rsidR="00B11C41" w:rsidRDefault="00B11C41" w:rsidP="00B11C41">
            <w:pPr>
              <w:ind w:left="360"/>
            </w:pPr>
            <w:r>
              <w:t>-v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AE47F8" w14:textId="77777777" w:rsidR="00B11C41" w:rsidRDefault="00B11C41" w:rsidP="00B11C41">
            <w:pPr>
              <w:ind w:left="360"/>
            </w:pPr>
            <w:r>
              <w:t>Отображает подробные сообщения о состоянии, прогрессе и ошибках, выводимые утилитой.</w:t>
            </w:r>
          </w:p>
        </w:tc>
      </w:tr>
      <w:tr w:rsidR="00B11C41" w14:paraId="087A7C9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E6B2266" w14:textId="77777777" w:rsidR="00B11C41" w:rsidRDefault="00B11C41" w:rsidP="00B11C41">
            <w:pPr>
              <w:ind w:left="360"/>
            </w:pPr>
            <w:r>
              <w:t>-y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1374F3" w14:textId="77777777" w:rsidR="00B11C41" w:rsidRDefault="00B11C41" w:rsidP="00B11C41">
            <w:pPr>
              <w:ind w:left="360"/>
            </w:pPr>
            <w:r>
              <w:t>Не останавливает процесс резервного мастера. По умолчанию резервный мастер останавливается.</w:t>
            </w:r>
          </w:p>
        </w:tc>
      </w:tr>
      <w:tr w:rsidR="00B11C41" w14:paraId="5F043B8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09D543" w14:textId="77777777" w:rsidR="00B11C41" w:rsidRDefault="00B11C41" w:rsidP="00B11C41">
            <w:pPr>
              <w:ind w:left="360"/>
            </w:pPr>
            <w:r>
              <w:t>-? | -h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475E95" w14:textId="77777777" w:rsidR="00B11C41" w:rsidRDefault="00B11C41" w:rsidP="00B11C41">
            <w:pPr>
              <w:ind w:left="360"/>
            </w:pPr>
            <w:r>
              <w:t>Отображает интерактивную справку.</w:t>
            </w:r>
          </w:p>
        </w:tc>
      </w:tr>
      <w:tr w:rsidR="00B11C41" w14:paraId="35167D5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06D0CED"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95BA3D" w14:textId="77777777" w:rsidR="00B11C41" w:rsidRDefault="00B11C41" w:rsidP="00B11C41">
            <w:pPr>
              <w:ind w:left="360"/>
            </w:pPr>
            <w:r>
              <w:t>Отображает версию этой утилиты.</w:t>
            </w:r>
          </w:p>
        </w:tc>
      </w:tr>
    </w:tbl>
    <w:p w14:paraId="3AD361E0" w14:textId="77777777" w:rsidR="00B11C41" w:rsidRDefault="00B11C41" w:rsidP="00B11C41">
      <w:pPr>
        <w:pStyle w:val="Heading4"/>
        <w:numPr>
          <w:ilvl w:val="0"/>
          <w:numId w:val="0"/>
        </w:numPr>
        <w:spacing w:before="120" w:after="0"/>
        <w:ind w:left="2520"/>
        <w:rPr>
          <w:color w:val="616161"/>
        </w:rPr>
      </w:pPr>
      <w:r>
        <w:rPr>
          <w:color w:val="616161"/>
        </w:rPr>
        <w:t>17.3.35.4 Примеры</w:t>
      </w:r>
    </w:p>
    <w:p w14:paraId="5A5E9E19" w14:textId="77777777" w:rsidR="00B11C41" w:rsidRDefault="00B11C41" w:rsidP="00B11C41">
      <w:pPr>
        <w:pStyle w:val="NormalWeb"/>
        <w:spacing w:before="0" w:beforeAutospacing="0" w:after="0" w:afterAutospacing="0"/>
        <w:ind w:left="360"/>
        <w:rPr>
          <w:color w:val="424242"/>
        </w:rPr>
      </w:pPr>
      <w:r>
        <w:rPr>
          <w:color w:val="424242"/>
        </w:rPr>
        <w:t>Остановить систему RT.Warehouse в интеллектуальном режиме:</w:t>
      </w:r>
    </w:p>
    <w:p w14:paraId="7AE4091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gpstop</w:t>
      </w:r>
    </w:p>
    <w:p w14:paraId="193E63D2" w14:textId="77777777" w:rsidR="00B11C41" w:rsidRPr="00B11C41" w:rsidRDefault="00B11C41" w:rsidP="00B11C41">
      <w:pPr>
        <w:ind w:left="360"/>
        <w:rPr>
          <w:rFonts w:cs="Times New Roman"/>
          <w:color w:val="424242"/>
          <w:sz w:val="24"/>
          <w:szCs w:val="24"/>
        </w:rPr>
      </w:pPr>
      <w:r w:rsidRPr="00B11C41">
        <w:rPr>
          <w:color w:val="424242"/>
        </w:rPr>
        <w:t>Copy</w:t>
      </w:r>
    </w:p>
    <w:p w14:paraId="0988314E" w14:textId="77777777" w:rsidR="00B11C41" w:rsidRDefault="00B11C41" w:rsidP="00B11C41">
      <w:pPr>
        <w:pStyle w:val="NormalWeb"/>
        <w:spacing w:before="0" w:beforeAutospacing="0" w:after="0" w:afterAutospacing="0"/>
        <w:ind w:left="360"/>
        <w:rPr>
          <w:color w:val="424242"/>
        </w:rPr>
      </w:pPr>
      <w:r>
        <w:rPr>
          <w:color w:val="424242"/>
        </w:rPr>
        <w:lastRenderedPageBreak/>
        <w:t>Остановить систему RT.Warehouse в быстром режиме:</w:t>
      </w:r>
    </w:p>
    <w:p w14:paraId="48D831C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gpstop -M fast</w:t>
      </w:r>
    </w:p>
    <w:p w14:paraId="28FACB8E" w14:textId="77777777" w:rsidR="00B11C41" w:rsidRPr="00B11C41" w:rsidRDefault="00B11C41" w:rsidP="00B11C41">
      <w:pPr>
        <w:ind w:left="360"/>
        <w:rPr>
          <w:rFonts w:cs="Times New Roman"/>
          <w:color w:val="424242"/>
          <w:sz w:val="24"/>
          <w:szCs w:val="24"/>
        </w:rPr>
      </w:pPr>
      <w:r w:rsidRPr="00B11C41">
        <w:rPr>
          <w:color w:val="424242"/>
        </w:rPr>
        <w:t>Copy</w:t>
      </w:r>
    </w:p>
    <w:p w14:paraId="385FD0C4" w14:textId="77777777" w:rsidR="00B11C41" w:rsidRDefault="00B11C41" w:rsidP="00B11C41">
      <w:pPr>
        <w:pStyle w:val="NormalWeb"/>
        <w:spacing w:before="0" w:beforeAutospacing="0" w:after="0" w:afterAutospacing="0"/>
        <w:ind w:left="360"/>
        <w:rPr>
          <w:color w:val="424242"/>
        </w:rPr>
      </w:pPr>
      <w:r>
        <w:rPr>
          <w:color w:val="424242"/>
        </w:rPr>
        <w:t>Остановить все инстансы сегментов, а затем перезапустить систему:</w:t>
      </w:r>
    </w:p>
    <w:p w14:paraId="4ED8C24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gpstop -r</w:t>
      </w:r>
    </w:p>
    <w:p w14:paraId="6CA2C84E" w14:textId="77777777" w:rsidR="00B11C41" w:rsidRPr="00B11C41" w:rsidRDefault="00B11C41" w:rsidP="00B11C41">
      <w:pPr>
        <w:ind w:left="360"/>
        <w:rPr>
          <w:rFonts w:cs="Times New Roman"/>
          <w:color w:val="424242"/>
          <w:sz w:val="24"/>
          <w:szCs w:val="24"/>
        </w:rPr>
      </w:pPr>
      <w:r w:rsidRPr="00B11C41">
        <w:rPr>
          <w:color w:val="424242"/>
        </w:rPr>
        <w:t>Copy</w:t>
      </w:r>
    </w:p>
    <w:p w14:paraId="3BEB4B5A" w14:textId="77777777" w:rsidR="00B11C41" w:rsidRDefault="00B11C41" w:rsidP="00B11C41">
      <w:pPr>
        <w:pStyle w:val="NormalWeb"/>
        <w:spacing w:before="0" w:beforeAutospacing="0" w:after="0" w:afterAutospacing="0"/>
        <w:ind w:left="360"/>
        <w:rPr>
          <w:color w:val="424242"/>
        </w:rPr>
      </w:pPr>
      <w:r>
        <w:rPr>
          <w:color w:val="424242"/>
        </w:rPr>
        <w:t>Остановить инстанс мастера, запущенный в режиме обслуживания:</w:t>
      </w:r>
    </w:p>
    <w:p w14:paraId="4CB68EA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gpstop -m</w:t>
      </w:r>
    </w:p>
    <w:p w14:paraId="128B0658" w14:textId="77777777" w:rsidR="00B11C41" w:rsidRPr="00B11C41" w:rsidRDefault="00B11C41" w:rsidP="00B11C41">
      <w:pPr>
        <w:ind w:left="360"/>
        <w:rPr>
          <w:rFonts w:cs="Times New Roman"/>
          <w:color w:val="424242"/>
          <w:sz w:val="24"/>
          <w:szCs w:val="24"/>
        </w:rPr>
      </w:pPr>
      <w:r w:rsidRPr="00B11C41">
        <w:rPr>
          <w:color w:val="424242"/>
        </w:rPr>
        <w:t>Copy</w:t>
      </w:r>
    </w:p>
    <w:p w14:paraId="7A7F0C7F" w14:textId="77777777" w:rsidR="00B11C41" w:rsidRDefault="00B11C41" w:rsidP="00B11C41">
      <w:pPr>
        <w:pStyle w:val="NormalWeb"/>
        <w:spacing w:before="0" w:beforeAutospacing="0" w:after="0" w:afterAutospacing="0"/>
        <w:ind w:left="360"/>
        <w:rPr>
          <w:color w:val="424242"/>
        </w:rPr>
      </w:pPr>
      <w:r>
        <w:rPr>
          <w:color w:val="424242"/>
        </w:rPr>
        <w:t>После внесения изменений в конфигурацию перезагрузить файлы postgresql.conf и pg_hba.conf, но не завершать работу массива RT.Warehouse:</w:t>
      </w:r>
    </w:p>
    <w:p w14:paraId="770F5C9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gpstop -u</w:t>
      </w:r>
    </w:p>
    <w:p w14:paraId="23611C9A" w14:textId="77777777" w:rsidR="00B11C41" w:rsidRPr="00B11C41" w:rsidRDefault="00B11C41" w:rsidP="00B11C41">
      <w:pPr>
        <w:ind w:left="360"/>
        <w:rPr>
          <w:rFonts w:cs="Times New Roman"/>
          <w:color w:val="424242"/>
          <w:sz w:val="24"/>
          <w:szCs w:val="24"/>
        </w:rPr>
      </w:pPr>
      <w:r w:rsidRPr="00B11C41">
        <w:rPr>
          <w:color w:val="424242"/>
        </w:rPr>
        <w:t>Copy</w:t>
      </w:r>
    </w:p>
    <w:p w14:paraId="5F92F584" w14:textId="77777777" w:rsidR="00B11C41" w:rsidRDefault="00B11C41" w:rsidP="00B11C41">
      <w:pPr>
        <w:pStyle w:val="Heading3"/>
        <w:numPr>
          <w:ilvl w:val="0"/>
          <w:numId w:val="0"/>
        </w:numPr>
        <w:spacing w:before="120" w:after="0"/>
        <w:ind w:left="1980"/>
        <w:rPr>
          <w:color w:val="616161"/>
        </w:rPr>
      </w:pPr>
      <w:r>
        <w:rPr>
          <w:color w:val="616161"/>
        </w:rPr>
        <w:t>17.3.36 gpsys1</w:t>
      </w:r>
    </w:p>
    <w:p w14:paraId="23E1C44A" w14:textId="77777777" w:rsidR="00B11C41" w:rsidRDefault="00B11C41" w:rsidP="00B11C41">
      <w:pPr>
        <w:pStyle w:val="NormalWeb"/>
        <w:spacing w:before="0" w:beforeAutospacing="0" w:after="0" w:afterAutospacing="0"/>
        <w:ind w:left="360"/>
        <w:rPr>
          <w:color w:val="424242"/>
        </w:rPr>
      </w:pPr>
      <w:r>
        <w:rPr>
          <w:color w:val="424242"/>
        </w:rPr>
        <w:t>Отображает информацию о вашей операционной системе.</w:t>
      </w:r>
    </w:p>
    <w:p w14:paraId="2733FD9C" w14:textId="77777777" w:rsidR="00B11C41" w:rsidRDefault="00B11C41" w:rsidP="00B11C41">
      <w:pPr>
        <w:pStyle w:val="Heading4"/>
        <w:numPr>
          <w:ilvl w:val="0"/>
          <w:numId w:val="0"/>
        </w:numPr>
        <w:spacing w:before="120" w:after="0"/>
        <w:ind w:left="2520"/>
        <w:rPr>
          <w:color w:val="616161"/>
        </w:rPr>
      </w:pPr>
      <w:r>
        <w:rPr>
          <w:color w:val="616161"/>
        </w:rPr>
        <w:t>17.3.36.1 Синтаксис</w:t>
      </w:r>
    </w:p>
    <w:p w14:paraId="1095226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gpsys1 [ -a | -m | -p ]</w:t>
      </w:r>
    </w:p>
    <w:p w14:paraId="44550C34"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DC1F15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gpsys1 -?</w:t>
      </w:r>
    </w:p>
    <w:p w14:paraId="6455921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41D3631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gpsys1 --version</w:t>
      </w:r>
    </w:p>
    <w:p w14:paraId="658E1DAF" w14:textId="77777777" w:rsidR="00B11C41" w:rsidRPr="00B11C41" w:rsidRDefault="00B11C41" w:rsidP="00B11C41">
      <w:pPr>
        <w:ind w:left="360"/>
        <w:rPr>
          <w:rFonts w:cs="Times New Roman"/>
          <w:color w:val="424242"/>
          <w:sz w:val="24"/>
          <w:szCs w:val="24"/>
        </w:rPr>
      </w:pPr>
      <w:r w:rsidRPr="00B11C41">
        <w:rPr>
          <w:color w:val="424242"/>
        </w:rPr>
        <w:t>Copy</w:t>
      </w:r>
    </w:p>
    <w:p w14:paraId="1815ADB9" w14:textId="77777777" w:rsidR="00B11C41" w:rsidRDefault="00B11C41" w:rsidP="00B11C41">
      <w:pPr>
        <w:pStyle w:val="Heading4"/>
        <w:numPr>
          <w:ilvl w:val="0"/>
          <w:numId w:val="0"/>
        </w:numPr>
        <w:spacing w:before="120" w:after="0"/>
        <w:ind w:left="2520"/>
        <w:rPr>
          <w:color w:val="616161"/>
        </w:rPr>
      </w:pPr>
      <w:r>
        <w:rPr>
          <w:color w:val="616161"/>
        </w:rPr>
        <w:t>17.3.36.2 Описание</w:t>
      </w:r>
    </w:p>
    <w:p w14:paraId="12B6624F" w14:textId="77777777" w:rsidR="00B11C41" w:rsidRDefault="00B11C41" w:rsidP="00B11C41">
      <w:pPr>
        <w:pStyle w:val="NormalWeb"/>
        <w:spacing w:before="0" w:beforeAutospacing="0" w:after="0" w:afterAutospacing="0"/>
        <w:ind w:left="360"/>
        <w:rPr>
          <w:color w:val="424242"/>
        </w:rPr>
      </w:pPr>
      <w:r>
        <w:rPr>
          <w:color w:val="424242"/>
        </w:rPr>
        <w:t>gpsys1 отображает платформу и установленную память (в байтах) текущего хоста. Например:</w:t>
      </w:r>
    </w:p>
    <w:p w14:paraId="79E62AD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linux 1073741824</w:t>
      </w:r>
    </w:p>
    <w:p w14:paraId="0E067883" w14:textId="77777777" w:rsidR="00B11C41" w:rsidRPr="00B11C41" w:rsidRDefault="00B11C41" w:rsidP="00B11C41">
      <w:pPr>
        <w:ind w:left="360"/>
        <w:rPr>
          <w:rFonts w:cs="Times New Roman"/>
          <w:color w:val="424242"/>
          <w:sz w:val="24"/>
          <w:szCs w:val="24"/>
        </w:rPr>
      </w:pPr>
      <w:r w:rsidRPr="00B11C41">
        <w:rPr>
          <w:color w:val="424242"/>
        </w:rPr>
        <w:t>Copy</w:t>
      </w:r>
    </w:p>
    <w:p w14:paraId="2949FD8D" w14:textId="77777777" w:rsidR="00B11C41" w:rsidRDefault="00B11C41" w:rsidP="00B11C41">
      <w:pPr>
        <w:pStyle w:val="Heading4"/>
        <w:numPr>
          <w:ilvl w:val="0"/>
          <w:numId w:val="0"/>
        </w:numPr>
        <w:spacing w:before="120" w:after="0"/>
        <w:ind w:left="2520"/>
        <w:rPr>
          <w:color w:val="616161"/>
        </w:rPr>
      </w:pPr>
      <w:r>
        <w:rPr>
          <w:color w:val="616161"/>
        </w:rPr>
        <w:t>17.3.36.3 Параметры</w:t>
      </w:r>
    </w:p>
    <w:p w14:paraId="1690DA66" w14:textId="77777777" w:rsidR="00B11C41" w:rsidRDefault="00B11C41" w:rsidP="00B11C41">
      <w:pPr>
        <w:pStyle w:val="NormalWeb"/>
        <w:spacing w:before="0" w:beforeAutospacing="0" w:after="0" w:afterAutospacing="0"/>
        <w:ind w:left="360"/>
        <w:rPr>
          <w:color w:val="424242"/>
        </w:rPr>
      </w:pPr>
      <w:r>
        <w:rPr>
          <w:color w:val="424242"/>
        </w:rPr>
        <w:t>Таблица 60— Параметры gpsys1</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08E9C5C2"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4E173C2B"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C6C118A"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E67E3C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B54693D" w14:textId="77777777" w:rsidR="00B11C41" w:rsidRDefault="00B11C41" w:rsidP="00B11C41">
            <w:pPr>
              <w:ind w:left="360"/>
            </w:pPr>
            <w:r>
              <w: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05600C2" w14:textId="77777777" w:rsidR="00B11C41" w:rsidRDefault="00B11C41" w:rsidP="00B11C41">
            <w:pPr>
              <w:ind w:left="360"/>
            </w:pPr>
            <w:r>
              <w:t>Показывает информацию о платформе и памяти для текущего хоста. Это значение по умолчанию.</w:t>
            </w:r>
          </w:p>
        </w:tc>
      </w:tr>
      <w:tr w:rsidR="00B11C41" w14:paraId="599B6A1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99FFD8" w14:textId="77777777" w:rsidR="00B11C41" w:rsidRDefault="00B11C41" w:rsidP="00B11C41">
            <w:pPr>
              <w:ind w:left="360"/>
            </w:pPr>
            <w:r>
              <w:t>-m</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8F8BDEF" w14:textId="77777777" w:rsidR="00B11C41" w:rsidRDefault="00B11C41" w:rsidP="00B11C41">
            <w:pPr>
              <w:ind w:left="360"/>
            </w:pPr>
            <w:r>
              <w:t>Показывает только установленную системную память в байтах.</w:t>
            </w:r>
          </w:p>
        </w:tc>
      </w:tr>
      <w:tr w:rsidR="00B11C41" w14:paraId="36D25A8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A40EBC3" w14:textId="77777777" w:rsidR="00B11C41" w:rsidRDefault="00B11C41" w:rsidP="00B11C41">
            <w:pPr>
              <w:ind w:left="360"/>
            </w:pPr>
            <w:r>
              <w:t>-p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A16CA8" w14:textId="77777777" w:rsidR="00B11C41" w:rsidRDefault="00B11C41" w:rsidP="00B11C41">
            <w:pPr>
              <w:ind w:left="360"/>
            </w:pPr>
            <w:r>
              <w:t>Показывает только платформу ОС. Платформа может быть linux, darwin или sunos5.</w:t>
            </w:r>
          </w:p>
        </w:tc>
      </w:tr>
      <w:tr w:rsidR="00B11C41" w14:paraId="5086C20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E88DD1"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A956669" w14:textId="77777777" w:rsidR="00B11C41" w:rsidRDefault="00B11C41" w:rsidP="00B11C41">
            <w:pPr>
              <w:ind w:left="360"/>
            </w:pPr>
            <w:r>
              <w:t>Отображает интерактивную справку.</w:t>
            </w:r>
          </w:p>
        </w:tc>
      </w:tr>
      <w:tr w:rsidR="00B11C41" w14:paraId="3C28F0D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CE785C"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7EC37E3" w14:textId="77777777" w:rsidR="00B11C41" w:rsidRDefault="00B11C41" w:rsidP="00B11C41">
            <w:pPr>
              <w:ind w:left="360"/>
            </w:pPr>
            <w:r>
              <w:t>Отображает версию этой утилиты.</w:t>
            </w:r>
          </w:p>
        </w:tc>
      </w:tr>
    </w:tbl>
    <w:p w14:paraId="09ABEE7A" w14:textId="77777777" w:rsidR="00B11C41" w:rsidRDefault="00B11C41" w:rsidP="00B11C41">
      <w:pPr>
        <w:pStyle w:val="Heading4"/>
        <w:numPr>
          <w:ilvl w:val="0"/>
          <w:numId w:val="0"/>
        </w:numPr>
        <w:spacing w:before="120" w:after="0"/>
        <w:ind w:left="2520"/>
        <w:rPr>
          <w:color w:val="616161"/>
        </w:rPr>
      </w:pPr>
      <w:r>
        <w:rPr>
          <w:color w:val="616161"/>
        </w:rPr>
        <w:t>17.3.36.4 Примеры</w:t>
      </w:r>
    </w:p>
    <w:p w14:paraId="23E882A8" w14:textId="77777777" w:rsidR="00B11C41" w:rsidRDefault="00B11C41" w:rsidP="00B11C41">
      <w:pPr>
        <w:pStyle w:val="NormalWeb"/>
        <w:spacing w:before="0" w:beforeAutospacing="0" w:after="0" w:afterAutospacing="0"/>
        <w:ind w:left="360"/>
        <w:rPr>
          <w:color w:val="424242"/>
        </w:rPr>
      </w:pPr>
      <w:r>
        <w:rPr>
          <w:color w:val="424242"/>
        </w:rPr>
        <w:t>Показать информацию о текущей операционной системе хоста:</w:t>
      </w:r>
    </w:p>
    <w:p w14:paraId="29E933A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gpsys1</w:t>
      </w:r>
    </w:p>
    <w:p w14:paraId="72709371" w14:textId="77777777" w:rsidR="00B11C41" w:rsidRPr="00B11C41" w:rsidRDefault="00B11C41" w:rsidP="00B11C41">
      <w:pPr>
        <w:ind w:left="360"/>
        <w:rPr>
          <w:rFonts w:cs="Times New Roman"/>
          <w:color w:val="424242"/>
          <w:sz w:val="24"/>
          <w:szCs w:val="24"/>
        </w:rPr>
      </w:pPr>
      <w:r w:rsidRPr="00B11C41">
        <w:rPr>
          <w:color w:val="424242"/>
        </w:rPr>
        <w:t>Copy</w:t>
      </w:r>
    </w:p>
    <w:p w14:paraId="63D55235" w14:textId="77777777" w:rsidR="00B11C41" w:rsidRDefault="00B11C41" w:rsidP="00B11C41">
      <w:pPr>
        <w:pStyle w:val="Heading3"/>
        <w:numPr>
          <w:ilvl w:val="0"/>
          <w:numId w:val="0"/>
        </w:numPr>
        <w:spacing w:before="120" w:after="0"/>
        <w:ind w:left="1980"/>
        <w:rPr>
          <w:color w:val="616161"/>
        </w:rPr>
      </w:pPr>
      <w:r>
        <w:rPr>
          <w:color w:val="616161"/>
        </w:rPr>
        <w:t>17.3.37 pg_config</w:t>
      </w:r>
    </w:p>
    <w:p w14:paraId="09BF9459" w14:textId="77777777" w:rsidR="00B11C41" w:rsidRDefault="00B11C41" w:rsidP="00B11C41">
      <w:pPr>
        <w:pStyle w:val="NormalWeb"/>
        <w:spacing w:before="0" w:beforeAutospacing="0" w:after="0" w:afterAutospacing="0"/>
        <w:ind w:left="360"/>
        <w:rPr>
          <w:color w:val="424242"/>
        </w:rPr>
      </w:pPr>
      <w:r>
        <w:rPr>
          <w:color w:val="424242"/>
        </w:rPr>
        <w:t>Получает информацию об установленной версии RT.Warehouse.</w:t>
      </w:r>
    </w:p>
    <w:p w14:paraId="15AACCB0" w14:textId="77777777" w:rsidR="00B11C41" w:rsidRDefault="00B11C41" w:rsidP="00B11C41">
      <w:pPr>
        <w:pStyle w:val="Heading4"/>
        <w:numPr>
          <w:ilvl w:val="0"/>
          <w:numId w:val="0"/>
        </w:numPr>
        <w:spacing w:before="120" w:after="0"/>
        <w:ind w:left="2520"/>
        <w:rPr>
          <w:color w:val="616161"/>
        </w:rPr>
      </w:pPr>
      <w:r>
        <w:rPr>
          <w:color w:val="616161"/>
        </w:rPr>
        <w:lastRenderedPageBreak/>
        <w:t>17.3.37.1 Синтаксис</w:t>
      </w:r>
    </w:p>
    <w:p w14:paraId="547B31C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pg_config [option ...]</w:t>
      </w:r>
    </w:p>
    <w:p w14:paraId="1532C30B"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771459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pg_config -? | --help</w:t>
      </w:r>
    </w:p>
    <w:p w14:paraId="2F87FF29"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F54960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pg_config --version</w:t>
      </w:r>
    </w:p>
    <w:p w14:paraId="3B0D0F25" w14:textId="77777777" w:rsidR="00B11C41" w:rsidRPr="00B11C41" w:rsidRDefault="00B11C41" w:rsidP="00B11C41">
      <w:pPr>
        <w:ind w:left="360"/>
        <w:rPr>
          <w:rFonts w:cs="Times New Roman"/>
          <w:color w:val="424242"/>
          <w:sz w:val="24"/>
          <w:szCs w:val="24"/>
        </w:rPr>
      </w:pPr>
      <w:r w:rsidRPr="00B11C41">
        <w:rPr>
          <w:color w:val="424242"/>
        </w:rPr>
        <w:t>Copy</w:t>
      </w:r>
    </w:p>
    <w:p w14:paraId="7F0ACE89" w14:textId="77777777" w:rsidR="00B11C41" w:rsidRDefault="00B11C41" w:rsidP="00B11C41">
      <w:pPr>
        <w:pStyle w:val="Heading4"/>
        <w:numPr>
          <w:ilvl w:val="0"/>
          <w:numId w:val="0"/>
        </w:numPr>
        <w:spacing w:before="120" w:after="0"/>
        <w:ind w:left="2520"/>
        <w:rPr>
          <w:color w:val="616161"/>
        </w:rPr>
      </w:pPr>
      <w:r>
        <w:rPr>
          <w:color w:val="616161"/>
        </w:rPr>
        <w:t>17.3.37.2 Описание</w:t>
      </w:r>
    </w:p>
    <w:p w14:paraId="5CA264A4" w14:textId="77777777" w:rsidR="00B11C41" w:rsidRDefault="00B11C41" w:rsidP="00B11C41">
      <w:pPr>
        <w:pStyle w:val="NormalWeb"/>
        <w:spacing w:before="0" w:beforeAutospacing="0" w:after="0" w:afterAutospacing="0"/>
        <w:ind w:left="360"/>
        <w:rPr>
          <w:color w:val="424242"/>
        </w:rPr>
      </w:pPr>
      <w:r>
        <w:rPr>
          <w:color w:val="424242"/>
        </w:rPr>
        <w:t>Утилита pg_config распечатывает параметры конфигурации текущей установленной версии RT.Warehouse. Она предназначена, например, для использования программными пакетами, которые хотят взаимодействовать с RT.Warehouse, чтобы облегчить поиск необходимых файлов заголовков и библиотек. Обратите внимание, что информация, распечатанная с помощью pg_config, только о мастере RT.Warehouse.</w:t>
      </w:r>
    </w:p>
    <w:p w14:paraId="5CFBBF9E" w14:textId="77777777" w:rsidR="00B11C41" w:rsidRDefault="00B11C41" w:rsidP="00B11C41">
      <w:pPr>
        <w:pStyle w:val="NormalWeb"/>
        <w:spacing w:before="0" w:beforeAutospacing="0" w:after="0" w:afterAutospacing="0"/>
        <w:ind w:left="360"/>
        <w:rPr>
          <w:color w:val="424242"/>
        </w:rPr>
      </w:pPr>
      <w:r>
        <w:rPr>
          <w:color w:val="424242"/>
        </w:rPr>
        <w:t>Если указано более одного параметра, информация печатается в указанном порядке, по одному элементу в строке. Если параметры не указаны, вся доступная информация печатается с этикетками.</w:t>
      </w:r>
    </w:p>
    <w:p w14:paraId="40F2FAA6" w14:textId="77777777" w:rsidR="00B11C41" w:rsidRDefault="00B11C41" w:rsidP="00B11C41">
      <w:pPr>
        <w:pStyle w:val="Heading4"/>
        <w:numPr>
          <w:ilvl w:val="0"/>
          <w:numId w:val="0"/>
        </w:numPr>
        <w:spacing w:before="120" w:after="0"/>
        <w:ind w:left="2520"/>
        <w:rPr>
          <w:color w:val="616161"/>
        </w:rPr>
      </w:pPr>
      <w:r>
        <w:rPr>
          <w:color w:val="616161"/>
        </w:rPr>
        <w:t>17.3.37.3 Параметры</w:t>
      </w:r>
    </w:p>
    <w:p w14:paraId="44867B82" w14:textId="77777777" w:rsidR="00B11C41" w:rsidRDefault="00B11C41" w:rsidP="00B11C41">
      <w:pPr>
        <w:pStyle w:val="NormalWeb"/>
        <w:spacing w:before="0" w:beforeAutospacing="0" w:after="0" w:afterAutospacing="0"/>
        <w:ind w:left="360"/>
        <w:rPr>
          <w:color w:val="424242"/>
        </w:rPr>
      </w:pPr>
      <w:r>
        <w:rPr>
          <w:color w:val="424242"/>
        </w:rPr>
        <w:t>Таблица 61— Параметры pg_config</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2C9C5363"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63D15D2"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07B133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15B75C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437B7DD" w14:textId="77777777" w:rsidR="00B11C41" w:rsidRDefault="00B11C41" w:rsidP="00B11C41">
            <w:pPr>
              <w:ind w:left="360"/>
            </w:pPr>
            <w:r>
              <w:t>--bindir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9543EB" w14:textId="77777777" w:rsidR="00B11C41" w:rsidRDefault="00B11C41" w:rsidP="00B11C41">
            <w:pPr>
              <w:ind w:left="360"/>
            </w:pPr>
            <w:r>
              <w:t>Выводит расположение исполняемых файлов пользователя. Используйте этот параметр, например, чтобы найти программу psql. Обычно это то же место, где находится программа pg_config.</w:t>
            </w:r>
          </w:p>
        </w:tc>
      </w:tr>
      <w:tr w:rsidR="00B11C41" w14:paraId="47D7295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CC1F9E1" w14:textId="77777777" w:rsidR="00B11C41" w:rsidRDefault="00B11C41" w:rsidP="00B11C41">
            <w:pPr>
              <w:ind w:left="360"/>
            </w:pPr>
            <w:r>
              <w:t>--docdir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9C1B7B" w14:textId="77777777" w:rsidR="00B11C41" w:rsidRDefault="00B11C41" w:rsidP="00B11C41">
            <w:pPr>
              <w:ind w:left="360"/>
            </w:pPr>
            <w:r>
              <w:t>Выводит расположение файлов документации.</w:t>
            </w:r>
          </w:p>
        </w:tc>
      </w:tr>
      <w:tr w:rsidR="00B11C41" w14:paraId="0425F17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45A6293" w14:textId="77777777" w:rsidR="00B11C41" w:rsidRDefault="00B11C41" w:rsidP="00B11C41">
            <w:pPr>
              <w:ind w:left="360"/>
            </w:pPr>
            <w:r>
              <w:t>--includedir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846510" w14:textId="77777777" w:rsidR="00B11C41" w:rsidRDefault="00B11C41" w:rsidP="00B11C41">
            <w:pPr>
              <w:ind w:left="360"/>
            </w:pPr>
            <w:r>
              <w:t>Выводит расположение файлов C-заголовков клиентских интерфейсов.</w:t>
            </w:r>
          </w:p>
        </w:tc>
      </w:tr>
      <w:tr w:rsidR="00B11C41" w14:paraId="60D9D91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ADA6EB" w14:textId="77777777" w:rsidR="00B11C41" w:rsidRDefault="00B11C41" w:rsidP="00B11C41">
            <w:pPr>
              <w:ind w:left="360"/>
            </w:pPr>
            <w:r>
              <w:t>--pkgincludedir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6E957CB" w14:textId="77777777" w:rsidR="00B11C41" w:rsidRDefault="00B11C41" w:rsidP="00B11C41">
            <w:pPr>
              <w:ind w:left="360"/>
            </w:pPr>
            <w:r>
              <w:t>Выводит расположение других файлов C-заголовков.</w:t>
            </w:r>
          </w:p>
        </w:tc>
      </w:tr>
      <w:tr w:rsidR="00B11C41" w14:paraId="4BB67A4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06A3919" w14:textId="77777777" w:rsidR="00B11C41" w:rsidRDefault="00B11C41" w:rsidP="00B11C41">
            <w:pPr>
              <w:ind w:left="360"/>
            </w:pPr>
            <w:r>
              <w:t>--includedir-server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61D4395" w14:textId="77777777" w:rsidR="00B11C41" w:rsidRDefault="00B11C41" w:rsidP="00B11C41">
            <w:pPr>
              <w:ind w:left="360"/>
            </w:pPr>
            <w:r>
              <w:t>Выводит расположение файлов C-заголовков для программирования сервера.</w:t>
            </w:r>
          </w:p>
        </w:tc>
      </w:tr>
      <w:tr w:rsidR="00B11C41" w14:paraId="4966C77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7CE243" w14:textId="77777777" w:rsidR="00B11C41" w:rsidRDefault="00B11C41" w:rsidP="00B11C41">
            <w:pPr>
              <w:ind w:left="360"/>
            </w:pPr>
            <w:r>
              <w:t>--libdir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00E539" w14:textId="77777777" w:rsidR="00B11C41" w:rsidRDefault="00B11C41" w:rsidP="00B11C41">
            <w:pPr>
              <w:ind w:left="360"/>
            </w:pPr>
            <w:r>
              <w:t>Выводит расположение библиотек объектного кода.</w:t>
            </w:r>
          </w:p>
        </w:tc>
      </w:tr>
      <w:tr w:rsidR="00B11C41" w14:paraId="3F36984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6FE577B" w14:textId="77777777" w:rsidR="00B11C41" w:rsidRDefault="00B11C41" w:rsidP="00B11C41">
            <w:pPr>
              <w:ind w:left="360"/>
            </w:pPr>
            <w:r>
              <w:t>--pkglibdir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6EAED9" w14:textId="77777777" w:rsidR="00B11C41" w:rsidRDefault="00B11C41" w:rsidP="00B11C41">
            <w:pPr>
              <w:ind w:left="360"/>
            </w:pPr>
            <w:r>
              <w:t>Выводит расположение динамически загружаемых модулей или место, где сервер будет их искать. (Другие файлы данных, зависящие от архитектуры, также могут быть установлены в этом каталоге.)</w:t>
            </w:r>
          </w:p>
        </w:tc>
      </w:tr>
      <w:tr w:rsidR="00B11C41" w14:paraId="6E778CB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7C55F3" w14:textId="77777777" w:rsidR="00B11C41" w:rsidRDefault="00B11C41" w:rsidP="00B11C41">
            <w:pPr>
              <w:ind w:left="360"/>
            </w:pPr>
            <w:r>
              <w:t>--localedir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8FA1EAC" w14:textId="77777777" w:rsidR="00B11C41" w:rsidRDefault="00B11C41" w:rsidP="00B11C41">
            <w:pPr>
              <w:ind w:left="360"/>
            </w:pPr>
            <w:r>
              <w:t>Выводит расположение файлов поддержки локали.</w:t>
            </w:r>
          </w:p>
        </w:tc>
      </w:tr>
      <w:tr w:rsidR="00B11C41" w14:paraId="1236346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B5D44D4" w14:textId="77777777" w:rsidR="00B11C41" w:rsidRDefault="00B11C41" w:rsidP="00B11C41">
            <w:pPr>
              <w:ind w:left="360"/>
            </w:pPr>
            <w:r>
              <w:t>--mandir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42673D3" w14:textId="77777777" w:rsidR="00B11C41" w:rsidRDefault="00B11C41" w:rsidP="00B11C41">
            <w:pPr>
              <w:ind w:left="360"/>
            </w:pPr>
            <w:r>
              <w:t>Выводит расположение страниц руководства.</w:t>
            </w:r>
          </w:p>
        </w:tc>
      </w:tr>
      <w:tr w:rsidR="00B11C41" w14:paraId="67928B0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4852996" w14:textId="77777777" w:rsidR="00B11C41" w:rsidRDefault="00B11C41" w:rsidP="00B11C41">
            <w:pPr>
              <w:ind w:left="360"/>
            </w:pPr>
            <w:r>
              <w:t>--sharedir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9934FC" w14:textId="77777777" w:rsidR="00B11C41" w:rsidRDefault="00B11C41" w:rsidP="00B11C41">
            <w:pPr>
              <w:ind w:left="360"/>
            </w:pPr>
            <w:r>
              <w:t>Выводит расположение файлов поддержки, не зависящих от архитектуры.</w:t>
            </w:r>
          </w:p>
        </w:tc>
      </w:tr>
      <w:tr w:rsidR="00B11C41" w14:paraId="432C84B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BED53F3" w14:textId="77777777" w:rsidR="00B11C41" w:rsidRDefault="00B11C41" w:rsidP="00B11C41">
            <w:pPr>
              <w:ind w:left="360"/>
            </w:pPr>
            <w:r>
              <w:t>--sysconfdir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ABA9680" w14:textId="77777777" w:rsidR="00B11C41" w:rsidRDefault="00B11C41" w:rsidP="00B11C41">
            <w:pPr>
              <w:ind w:left="360"/>
            </w:pPr>
            <w:r>
              <w:t>Выводит расположение общесистемных файлов конфигурации.</w:t>
            </w:r>
          </w:p>
        </w:tc>
      </w:tr>
      <w:tr w:rsidR="00B11C41" w14:paraId="7425EED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DEB4C20" w14:textId="77777777" w:rsidR="00B11C41" w:rsidRDefault="00B11C41" w:rsidP="00B11C41">
            <w:pPr>
              <w:ind w:left="360"/>
            </w:pPr>
            <w:r>
              <w:t>--pgxs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D42896" w14:textId="77777777" w:rsidR="00B11C41" w:rsidRDefault="00B11C41" w:rsidP="00B11C41">
            <w:pPr>
              <w:ind w:left="360"/>
            </w:pPr>
            <w:r>
              <w:t>Выводит расположение make-файлов расширения.</w:t>
            </w:r>
          </w:p>
        </w:tc>
      </w:tr>
      <w:tr w:rsidR="00B11C41" w14:paraId="73C0334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E487A9B" w14:textId="77777777" w:rsidR="00B11C41" w:rsidRDefault="00B11C41" w:rsidP="00B11C41">
            <w:pPr>
              <w:ind w:left="360"/>
            </w:pPr>
            <w:r>
              <w:t>--configure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D9477AE" w14:textId="77777777" w:rsidR="00B11C41" w:rsidRDefault="00B11C41" w:rsidP="00B11C41">
            <w:pPr>
              <w:ind w:left="360"/>
            </w:pPr>
            <w:r>
              <w:t>Выводит параметры, которые были заданы скрипту настройки при настройке RT.Warehouse для сборки.</w:t>
            </w:r>
          </w:p>
        </w:tc>
      </w:tr>
      <w:tr w:rsidR="00B11C41" w14:paraId="33EF740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7C7912" w14:textId="77777777" w:rsidR="00B11C41" w:rsidRDefault="00B11C41" w:rsidP="00B11C41">
            <w:pPr>
              <w:ind w:left="360"/>
            </w:pPr>
            <w:r>
              <w:lastRenderedPageBreak/>
              <w:t>--cc</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3D83A0" w14:textId="77777777" w:rsidR="00B11C41" w:rsidRDefault="00B11C41" w:rsidP="00B11C41">
            <w:pPr>
              <w:ind w:left="360"/>
            </w:pPr>
            <w:r>
              <w:t>Выводит значение переменной CC, которая использовалась для сборки RT.Warehouse. Параметр показывает используемый компилятор C.</w:t>
            </w:r>
          </w:p>
        </w:tc>
      </w:tr>
      <w:tr w:rsidR="00B11C41" w14:paraId="321232F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44327C2" w14:textId="77777777" w:rsidR="00B11C41" w:rsidRDefault="00B11C41" w:rsidP="00B11C41">
            <w:pPr>
              <w:ind w:left="360"/>
            </w:pPr>
            <w:r>
              <w:t>--cppflags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F58F094" w14:textId="77777777" w:rsidR="00B11C41" w:rsidRDefault="00B11C41" w:rsidP="00B11C41">
            <w:pPr>
              <w:ind w:left="360"/>
            </w:pPr>
            <w:r>
              <w:t>Выводит значение переменной CPPFLAGS, которая использовалась для сборки RT.Warehouse. Параметр показывает переключатели компилятора C, необходимые во время предварительной обработки.</w:t>
            </w:r>
          </w:p>
        </w:tc>
      </w:tr>
      <w:tr w:rsidR="00B11C41" w14:paraId="583EFD2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F39CEFF" w14:textId="77777777" w:rsidR="00B11C41" w:rsidRDefault="00B11C41" w:rsidP="00B11C41">
            <w:pPr>
              <w:ind w:left="360"/>
            </w:pPr>
            <w:r>
              <w:t>--cflags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C6FF5A" w14:textId="77777777" w:rsidR="00B11C41" w:rsidRDefault="00B11C41" w:rsidP="00B11C41">
            <w:pPr>
              <w:ind w:left="360"/>
            </w:pPr>
            <w:r>
              <w:t>Выводит значение переменной CFLAGS, которая использовалась для сборки RT.Warehouse. Параметр показывает переключатели компилятора C.</w:t>
            </w:r>
          </w:p>
        </w:tc>
      </w:tr>
      <w:tr w:rsidR="00B11C41" w14:paraId="78952D0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81C83D" w14:textId="77777777" w:rsidR="00B11C41" w:rsidRDefault="00B11C41" w:rsidP="00B11C41">
            <w:pPr>
              <w:ind w:left="360"/>
            </w:pPr>
            <w:r>
              <w:t>--cflags_sl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4EB7932" w14:textId="77777777" w:rsidR="00B11C41" w:rsidRDefault="00B11C41" w:rsidP="00B11C41">
            <w:pPr>
              <w:ind w:left="360"/>
            </w:pPr>
            <w:r>
              <w:t>Выводит значение переменной CFLAGS_SL, которая использовалась для сборки RT.Warehouse. Параметр показывает дополнительные переключатели компилятора C, используемые для создания общих библиотек.</w:t>
            </w:r>
          </w:p>
        </w:tc>
      </w:tr>
      <w:tr w:rsidR="00B11C41" w14:paraId="58CC9DE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EC8843" w14:textId="77777777" w:rsidR="00B11C41" w:rsidRDefault="00B11C41" w:rsidP="00B11C41">
            <w:pPr>
              <w:ind w:left="360"/>
            </w:pPr>
            <w:r>
              <w:t>--ldflags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634206C" w14:textId="77777777" w:rsidR="00B11C41" w:rsidRDefault="00B11C41" w:rsidP="00B11C41">
            <w:pPr>
              <w:ind w:left="360"/>
            </w:pPr>
            <w:r>
              <w:t>Выводит значение переменной LDFLAGS, которая использовалась для сборки RT.Warehouse. Параметр показывает переключатели компоновщика.</w:t>
            </w:r>
          </w:p>
        </w:tc>
      </w:tr>
      <w:tr w:rsidR="00B11C41" w14:paraId="4981B2C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D2C2D8" w14:textId="77777777" w:rsidR="00B11C41" w:rsidRDefault="00B11C41" w:rsidP="00B11C41">
            <w:pPr>
              <w:ind w:left="360"/>
            </w:pPr>
            <w:r>
              <w:t>--ldflags_ex</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89B214" w14:textId="77777777" w:rsidR="00B11C41" w:rsidRDefault="00B11C41" w:rsidP="00B11C41">
            <w:pPr>
              <w:ind w:left="360"/>
            </w:pPr>
            <w:r>
              <w:t>Выводит значение переменной LDFLAGS_EX, которая использовалась для сборки RT.Warehouse. Параметр показывает переключатели компоновщика, которые использовались только для сборки исполняемых файлов.</w:t>
            </w:r>
          </w:p>
        </w:tc>
      </w:tr>
      <w:tr w:rsidR="00B11C41" w14:paraId="67408DF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FB3A24F" w14:textId="77777777" w:rsidR="00B11C41" w:rsidRDefault="00B11C41" w:rsidP="00B11C41">
            <w:pPr>
              <w:ind w:left="360"/>
            </w:pPr>
            <w:r>
              <w:t>--ldflags_sl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9665E67" w14:textId="77777777" w:rsidR="00B11C41" w:rsidRDefault="00B11C41" w:rsidP="00B11C41">
            <w:pPr>
              <w:ind w:left="360"/>
            </w:pPr>
            <w:r>
              <w:t>Выводит значение переменной LDFLAGS_SL, которая использовалась для сборки RT.Warehouse. Параметр показывает переключатели компоновщика, используемые только для создания общих библиотек.</w:t>
            </w:r>
          </w:p>
        </w:tc>
      </w:tr>
      <w:tr w:rsidR="00B11C41" w14:paraId="333FD4E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9393B3" w14:textId="77777777" w:rsidR="00B11C41" w:rsidRDefault="00B11C41" w:rsidP="00B11C41">
            <w:pPr>
              <w:ind w:left="360"/>
            </w:pPr>
            <w:r>
              <w:t>--libs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29618BC" w14:textId="77777777" w:rsidR="00B11C41" w:rsidRDefault="00B11C41" w:rsidP="00B11C41">
            <w:pPr>
              <w:ind w:left="360"/>
            </w:pPr>
            <w:r>
              <w:t>Выводит значение переменной LIBS, которая использовалась для сборки RT.Warehouse. Обычно параметр содержит ключи -l для внешних библиотек, связанных с RT.Warehouse.</w:t>
            </w:r>
          </w:p>
        </w:tc>
      </w:tr>
      <w:tr w:rsidR="00B11C41" w14:paraId="686F87E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D7EF13"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0FB6C1E" w14:textId="77777777" w:rsidR="00B11C41" w:rsidRDefault="00B11C41" w:rsidP="00B11C41">
            <w:pPr>
              <w:ind w:left="360"/>
            </w:pPr>
            <w:r>
              <w:t>Выводит версию RT.Warehouse.</w:t>
            </w:r>
          </w:p>
        </w:tc>
      </w:tr>
    </w:tbl>
    <w:p w14:paraId="19BE5E73" w14:textId="77777777" w:rsidR="00B11C41" w:rsidRDefault="00B11C41" w:rsidP="00B11C41">
      <w:pPr>
        <w:pStyle w:val="Heading4"/>
        <w:numPr>
          <w:ilvl w:val="0"/>
          <w:numId w:val="0"/>
        </w:numPr>
        <w:spacing w:before="120" w:after="0"/>
        <w:ind w:left="2520"/>
        <w:rPr>
          <w:color w:val="616161"/>
        </w:rPr>
      </w:pPr>
      <w:r>
        <w:rPr>
          <w:color w:val="616161"/>
        </w:rPr>
        <w:t>17.3.37.4 Примеры</w:t>
      </w:r>
    </w:p>
    <w:p w14:paraId="373A22F7" w14:textId="77777777" w:rsidR="00B11C41" w:rsidRDefault="00B11C41" w:rsidP="00B11C41">
      <w:pPr>
        <w:pStyle w:val="NormalWeb"/>
        <w:spacing w:before="0" w:beforeAutospacing="0" w:after="0" w:afterAutospacing="0"/>
        <w:ind w:left="360"/>
        <w:rPr>
          <w:color w:val="424242"/>
        </w:rPr>
      </w:pPr>
      <w:r>
        <w:rPr>
          <w:color w:val="424242"/>
        </w:rPr>
        <w:t>Чтобы воспроизвести конфигурацию сборки текущей установки RT.Warehouse, выполните следующую команду:</w:t>
      </w:r>
    </w:p>
    <w:p w14:paraId="4C5C389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eval ./configure 'pg_config --configure'</w:t>
      </w:r>
    </w:p>
    <w:p w14:paraId="08F4EBE7" w14:textId="77777777" w:rsidR="00B11C41" w:rsidRPr="00B11C41" w:rsidRDefault="00B11C41" w:rsidP="00B11C41">
      <w:pPr>
        <w:ind w:left="360"/>
        <w:rPr>
          <w:rFonts w:cs="Times New Roman"/>
          <w:color w:val="424242"/>
          <w:sz w:val="24"/>
          <w:szCs w:val="24"/>
        </w:rPr>
      </w:pPr>
      <w:r w:rsidRPr="00B11C41">
        <w:rPr>
          <w:color w:val="424242"/>
        </w:rPr>
        <w:t>Copy</w:t>
      </w:r>
    </w:p>
    <w:p w14:paraId="370AC2FA" w14:textId="77777777" w:rsidR="00B11C41" w:rsidRDefault="00B11C41" w:rsidP="00B11C41">
      <w:pPr>
        <w:pStyle w:val="NormalWeb"/>
        <w:spacing w:before="0" w:beforeAutospacing="0" w:after="0" w:afterAutospacing="0"/>
        <w:ind w:left="360"/>
        <w:rPr>
          <w:color w:val="424242"/>
        </w:rPr>
      </w:pPr>
      <w:r>
        <w:rPr>
          <w:color w:val="424242"/>
        </w:rPr>
        <w:t>Вывод pg_config --configure содержит кавычки оболочки, поэтому аргументы с пробелами представлены правильно. Следовательно, для получения правильных результатов необходимо использовать eval.</w:t>
      </w:r>
    </w:p>
    <w:p w14:paraId="32E6C44B" w14:textId="77777777" w:rsidR="00B11C41" w:rsidRDefault="00B11C41" w:rsidP="00B11C41">
      <w:pPr>
        <w:pStyle w:val="Heading3"/>
        <w:numPr>
          <w:ilvl w:val="0"/>
          <w:numId w:val="0"/>
        </w:numPr>
        <w:spacing w:before="120" w:after="0"/>
        <w:ind w:left="1980"/>
        <w:rPr>
          <w:color w:val="616161"/>
        </w:rPr>
      </w:pPr>
      <w:r>
        <w:rPr>
          <w:color w:val="616161"/>
        </w:rPr>
        <w:t>17.3.38 pg_dump</w:t>
      </w:r>
    </w:p>
    <w:p w14:paraId="5A05320F" w14:textId="77777777" w:rsidR="00B11C41" w:rsidRDefault="00B11C41" w:rsidP="00B11C41">
      <w:pPr>
        <w:pStyle w:val="NormalWeb"/>
        <w:spacing w:before="0" w:beforeAutospacing="0" w:after="0" w:afterAutospacing="0"/>
        <w:ind w:left="360"/>
        <w:rPr>
          <w:color w:val="424242"/>
        </w:rPr>
      </w:pPr>
      <w:r>
        <w:rPr>
          <w:color w:val="424242"/>
        </w:rPr>
        <w:t>Извлекает базу данных в отдельный файл скрипта или другой архивный файл.</w:t>
      </w:r>
    </w:p>
    <w:p w14:paraId="145E47DD" w14:textId="77777777" w:rsidR="00B11C41" w:rsidRDefault="00B11C41" w:rsidP="00B11C41">
      <w:pPr>
        <w:pStyle w:val="Heading4"/>
        <w:numPr>
          <w:ilvl w:val="0"/>
          <w:numId w:val="0"/>
        </w:numPr>
        <w:spacing w:before="120" w:after="0"/>
        <w:ind w:left="2520"/>
        <w:rPr>
          <w:color w:val="616161"/>
        </w:rPr>
      </w:pPr>
      <w:r>
        <w:rPr>
          <w:color w:val="616161"/>
        </w:rPr>
        <w:lastRenderedPageBreak/>
        <w:t>17.3.38.1 Синтаксис</w:t>
      </w:r>
    </w:p>
    <w:p w14:paraId="7FF797A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pg_dump [connection-option ...] [dump_option ...] [dbname]</w:t>
      </w:r>
    </w:p>
    <w:p w14:paraId="58823F4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7C3786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pg_dump -? | --help</w:t>
      </w:r>
    </w:p>
    <w:p w14:paraId="40EF559F"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38B489C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pg_dump -V | --version</w:t>
      </w:r>
    </w:p>
    <w:p w14:paraId="011783E6" w14:textId="77777777" w:rsidR="00B11C41" w:rsidRPr="00B11C41" w:rsidRDefault="00B11C41" w:rsidP="00B11C41">
      <w:pPr>
        <w:ind w:left="360"/>
        <w:rPr>
          <w:rFonts w:cs="Times New Roman"/>
          <w:color w:val="424242"/>
          <w:sz w:val="24"/>
          <w:szCs w:val="24"/>
        </w:rPr>
      </w:pPr>
      <w:r w:rsidRPr="00B11C41">
        <w:rPr>
          <w:color w:val="424242"/>
        </w:rPr>
        <w:t>Copy</w:t>
      </w:r>
    </w:p>
    <w:p w14:paraId="7E2BBCC8" w14:textId="77777777" w:rsidR="00B11C41" w:rsidRDefault="00B11C41" w:rsidP="00B11C41">
      <w:pPr>
        <w:pStyle w:val="Heading4"/>
        <w:numPr>
          <w:ilvl w:val="0"/>
          <w:numId w:val="0"/>
        </w:numPr>
        <w:spacing w:before="120" w:after="0"/>
        <w:ind w:left="2520"/>
        <w:rPr>
          <w:color w:val="616161"/>
        </w:rPr>
      </w:pPr>
      <w:r>
        <w:rPr>
          <w:color w:val="616161"/>
        </w:rPr>
        <w:t>17.3.38.2 Описание</w:t>
      </w:r>
    </w:p>
    <w:p w14:paraId="6EF647A1" w14:textId="77777777" w:rsidR="00B11C41" w:rsidRDefault="00B11C41" w:rsidP="00B11C41">
      <w:pPr>
        <w:pStyle w:val="NormalWeb"/>
        <w:spacing w:before="0" w:beforeAutospacing="0" w:after="0" w:afterAutospacing="0"/>
        <w:ind w:left="360"/>
        <w:rPr>
          <w:color w:val="424242"/>
        </w:rPr>
      </w:pPr>
      <w:r>
        <w:rPr>
          <w:color w:val="424242"/>
        </w:rPr>
        <w:t>pg_dump — это стандартная утилита PostgreSQL для резервного копирования базы данных, которая также поддерживается в RT.Warehouse. Создаёт единый (непараллельный) файл дампа. Для регулярного резервного копирования RT.Warehouse лучше использовать утилиту резервного копирования RT.Warehouse gpbackup для обеспечения максимальной производительности.</w:t>
      </w:r>
    </w:p>
    <w:p w14:paraId="7926E458" w14:textId="77777777" w:rsidR="00B11C41" w:rsidRDefault="00B11C41" w:rsidP="00B11C41">
      <w:pPr>
        <w:pStyle w:val="NormalWeb"/>
        <w:spacing w:before="0" w:beforeAutospacing="0" w:after="0" w:afterAutospacing="0"/>
        <w:ind w:left="360"/>
        <w:rPr>
          <w:color w:val="424242"/>
        </w:rPr>
      </w:pPr>
      <w:r>
        <w:rPr>
          <w:color w:val="424242"/>
        </w:rPr>
        <w:t>Используйте pg_dump, если вы переносите свои данные в систему базы данных другого вендора или в другую систему RT.Warehouse с другой конфигурацией сегментов (например, если система, в которую вы мигрируете, имеет большее или меньшее количество инстансов сегментов). Для восстановления вы должны использовать соответствующую утилиту pg_restore (если файл дампа находится в формате архива) или вы можете использовать клиентскую программу, такую ​​как psql (если файлдампа находится в текстовом формате).</w:t>
      </w:r>
    </w:p>
    <w:p w14:paraId="641303B8" w14:textId="77777777" w:rsidR="00B11C41" w:rsidRDefault="00B11C41" w:rsidP="00B11C41">
      <w:pPr>
        <w:pStyle w:val="NormalWeb"/>
        <w:spacing w:before="0" w:beforeAutospacing="0" w:after="0" w:afterAutospacing="0"/>
        <w:ind w:left="360"/>
        <w:rPr>
          <w:color w:val="424242"/>
        </w:rPr>
      </w:pPr>
      <w:r>
        <w:rPr>
          <w:color w:val="424242"/>
        </w:rPr>
        <w:t>Поскольку pg_dump совместима с обычной PostgreSQL, её можно использовать для переноса данных в RT.Warehouse. Утилита pg_dump в RT.Warehouse очень похожа на утилиту pg_dump PostgreSQL, со следующими исключениями и ограничениями:</w:t>
      </w:r>
    </w:p>
    <w:p w14:paraId="48829E82" w14:textId="77777777" w:rsidR="00B11C41" w:rsidRDefault="00B11C41" w:rsidP="00B11C41">
      <w:pPr>
        <w:ind w:left="360"/>
        <w:jc w:val="both"/>
        <w:rPr>
          <w:color w:val="424242"/>
        </w:rPr>
      </w:pPr>
      <w:r>
        <w:rPr>
          <w:color w:val="424242"/>
        </w:rPr>
        <w:t>При использовании pg_dump для резервного копирования базы данных RT.Warehouse имейте в виду, что операция дампа может занять много времени (несколько часов) для очень больших баз данных. Кроме того, вы должны убедиться, что у вас достаточно места на диске для создания файла дампа.</w:t>
      </w:r>
    </w:p>
    <w:p w14:paraId="5607B3F2" w14:textId="77777777" w:rsidR="00B11C41" w:rsidRDefault="00B11C41" w:rsidP="00B11C41">
      <w:pPr>
        <w:spacing w:before="100" w:beforeAutospacing="1" w:after="100" w:afterAutospacing="1"/>
        <w:ind w:left="360"/>
        <w:rPr>
          <w:color w:val="424242"/>
        </w:rPr>
      </w:pPr>
      <w:r>
        <w:rPr>
          <w:color w:val="424242"/>
        </w:rPr>
        <w:t>Если вы переносите данные из одной системы RT.Warehouse в другую, используйте параметр командной строки --gp-syntax, чтобы включить предложение DISTRIBUTED BY в операторы CREATE TABLE. Это гарантирует, что данные таблицы RT.Warehouse будут распределены с правильными столбцами ключа распределения после восстановления.</w:t>
      </w:r>
    </w:p>
    <w:p w14:paraId="008F3923" w14:textId="77777777" w:rsidR="00B11C41" w:rsidRDefault="00B11C41" w:rsidP="00B11C41">
      <w:pPr>
        <w:pStyle w:val="NormalWeb"/>
        <w:spacing w:before="0" w:beforeAutospacing="0" w:after="0" w:afterAutospacing="0"/>
        <w:ind w:left="360"/>
        <w:rPr>
          <w:color w:val="424242"/>
        </w:rPr>
      </w:pPr>
      <w:r>
        <w:rPr>
          <w:color w:val="424242"/>
        </w:rPr>
        <w:t>pg_dump делает последовательные резервные копии, даже если Одновременно с этим база данных используется. pg_dump не блокирует доступ к базе данных других пользователей (на чтение или запись).</w:t>
      </w:r>
    </w:p>
    <w:p w14:paraId="118FAE9D" w14:textId="77777777" w:rsidR="00B11C41" w:rsidRDefault="00B11C41" w:rsidP="00B11C41">
      <w:pPr>
        <w:pStyle w:val="NormalWeb"/>
        <w:spacing w:before="0" w:beforeAutospacing="0" w:after="0" w:afterAutospacing="0"/>
        <w:ind w:left="360"/>
        <w:rPr>
          <w:color w:val="424242"/>
        </w:rPr>
      </w:pPr>
      <w:r>
        <w:rPr>
          <w:color w:val="424242"/>
        </w:rPr>
        <w:t>При использовании с одним из форматов архивных файлов и в сочетании с pg_restore, pg_dump предоставляет гибкий механизм архивирования и передачи. pg_dump можно использовать для резервного копирования всей базы данных, затем pg_restore можно использовать для проверки архива и/или выбора частей базы данных для восстановления. Наиболее гибкими форматами выходных файлов являются формат </w:t>
      </w:r>
      <w:r>
        <w:rPr>
          <w:i/>
          <w:iCs/>
          <w:color w:val="424242"/>
        </w:rPr>
        <w:t>custom</w:t>
      </w:r>
      <w:r>
        <w:rPr>
          <w:color w:val="424242"/>
        </w:rPr>
        <w:t> (-Fc) и формат </w:t>
      </w:r>
      <w:r>
        <w:rPr>
          <w:i/>
          <w:iCs/>
          <w:color w:val="424242"/>
        </w:rPr>
        <w:t>directory</w:t>
      </w:r>
      <w:r>
        <w:rPr>
          <w:color w:val="424242"/>
        </w:rPr>
        <w:t> (-Fd). Они позволяют выбирать и переупорядочивать все заархивированные элементы, поддерживают параллельное восстановление и сжаты по умолчанию. Формат </w:t>
      </w:r>
      <w:r>
        <w:rPr>
          <w:i/>
          <w:iCs/>
          <w:color w:val="424242"/>
        </w:rPr>
        <w:t>directory</w:t>
      </w:r>
      <w:r>
        <w:rPr>
          <w:color w:val="424242"/>
        </w:rPr>
        <w:t> — единственный формат, поддерживающий параллельные дампы.</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4A3907D1"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502A67AB"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05D7FE07" w14:textId="77777777" w:rsidR="00B11C41" w:rsidRDefault="00B11C41" w:rsidP="00B11C41">
            <w:pPr>
              <w:pStyle w:val="NormalWeb"/>
              <w:spacing w:before="0" w:beforeAutospacing="0" w:after="0" w:afterAutospacing="0"/>
              <w:ind w:left="360"/>
            </w:pPr>
            <w:r>
              <w:t>Параметр --ignore-version устарел и будет удален в следующем выпуске.</w:t>
            </w:r>
          </w:p>
        </w:tc>
      </w:tr>
    </w:tbl>
    <w:p w14:paraId="08EDBC63" w14:textId="77777777" w:rsidR="00B11C41" w:rsidRDefault="00B11C41" w:rsidP="00B11C41">
      <w:pPr>
        <w:pStyle w:val="Heading4"/>
        <w:numPr>
          <w:ilvl w:val="0"/>
          <w:numId w:val="0"/>
        </w:numPr>
        <w:spacing w:before="120" w:after="0"/>
        <w:ind w:left="2520"/>
        <w:rPr>
          <w:color w:val="616161"/>
        </w:rPr>
      </w:pPr>
      <w:r>
        <w:rPr>
          <w:color w:val="616161"/>
        </w:rPr>
        <w:t>17.3.38.3 Параметры</w:t>
      </w:r>
    </w:p>
    <w:p w14:paraId="2360E52D" w14:textId="77777777" w:rsidR="00B11C41" w:rsidRDefault="00B11C41" w:rsidP="00B11C41">
      <w:pPr>
        <w:pStyle w:val="NormalWeb"/>
        <w:spacing w:before="0" w:beforeAutospacing="0" w:after="0" w:afterAutospacing="0"/>
        <w:ind w:left="360"/>
        <w:rPr>
          <w:color w:val="424242"/>
        </w:rPr>
      </w:pPr>
      <w:r>
        <w:rPr>
          <w:color w:val="424242"/>
        </w:rPr>
        <w:t>Таблица 62— dbname параметры pg_dump</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1A8E7964"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744C69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lastRenderedPageBreak/>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04826CA4"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46E50B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6D3B270" w14:textId="77777777" w:rsidR="00B11C41" w:rsidRDefault="00B11C41" w:rsidP="00B11C41">
            <w:pPr>
              <w:ind w:left="360"/>
            </w:pPr>
            <w:r>
              <w:t>dbname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2716CF8" w14:textId="77777777" w:rsidR="00B11C41" w:rsidRDefault="00B11C41" w:rsidP="00B11C41">
            <w:pPr>
              <w:ind w:left="360"/>
            </w:pPr>
            <w:r>
              <w:t>Задаёт имя базы данных для дампа. Если параметр не указан, используется переменная среды PGDATABASE. Если она не установлена, используется имя пользователя, указанное для соединения.</w:t>
            </w:r>
          </w:p>
        </w:tc>
      </w:tr>
    </w:tbl>
    <w:p w14:paraId="071B6888" w14:textId="77777777" w:rsidR="00B11C41" w:rsidRDefault="00B11C41" w:rsidP="00B11C41">
      <w:pPr>
        <w:pStyle w:val="NormalWeb"/>
        <w:spacing w:before="0" w:beforeAutospacing="0" w:after="0" w:afterAutospacing="0"/>
        <w:ind w:left="360"/>
        <w:rPr>
          <w:color w:val="424242"/>
        </w:rPr>
      </w:pPr>
      <w:r>
        <w:rPr>
          <w:color w:val="424242"/>
        </w:rPr>
        <w:t>Таблица 63— dump параметры pg_dump</w:t>
      </w:r>
    </w:p>
    <w:tbl>
      <w:tblPr>
        <w:tblW w:w="0" w:type="auto"/>
        <w:shd w:val="clear" w:color="auto" w:fill="FFFFFF"/>
        <w:tblCellMar>
          <w:left w:w="0" w:type="dxa"/>
          <w:right w:w="0" w:type="dxa"/>
        </w:tblCellMar>
        <w:tblLook w:val="04A0" w:firstRow="1" w:lastRow="0" w:firstColumn="1" w:lastColumn="0" w:noHBand="0" w:noVBand="1"/>
      </w:tblPr>
      <w:tblGrid>
        <w:gridCol w:w="4056"/>
        <w:gridCol w:w="5278"/>
      </w:tblGrid>
      <w:tr w:rsidR="00B11C41" w14:paraId="742C1C79" w14:textId="77777777" w:rsidTr="00B11C41">
        <w:trPr>
          <w:trHeight w:val="300"/>
        </w:trPr>
        <w:tc>
          <w:tcPr>
            <w:tcW w:w="2270" w:type="dxa"/>
            <w:tcBorders>
              <w:top w:val="single" w:sz="8" w:space="0" w:color="7030A0"/>
              <w:left w:val="single" w:sz="8" w:space="0" w:color="7030A0"/>
              <w:bottom w:val="single" w:sz="8" w:space="0" w:color="7030A0"/>
              <w:right w:val="single" w:sz="8" w:space="0" w:color="7030A0"/>
            </w:tcBorders>
            <w:shd w:val="clear" w:color="auto" w:fill="F2F2F2"/>
            <w:tcMar>
              <w:top w:w="0" w:type="dxa"/>
              <w:left w:w="108" w:type="dxa"/>
              <w:bottom w:w="0" w:type="dxa"/>
              <w:right w:w="108" w:type="dxa"/>
            </w:tcMar>
            <w:vAlign w:val="center"/>
            <w:hideMark/>
          </w:tcPr>
          <w:p w14:paraId="4185DA09" w14:textId="77777777" w:rsidR="00B11C41" w:rsidRDefault="00B11C41" w:rsidP="00B11C41">
            <w:pPr>
              <w:pStyle w:val="NormalWeb"/>
              <w:spacing w:before="0" w:beforeAutospacing="0" w:after="0" w:afterAutospacing="0"/>
              <w:ind w:left="360"/>
              <w:jc w:val="center"/>
            </w:pPr>
            <w:r>
              <w:rPr>
                <w:rStyle w:val="Strong"/>
                <w:rFonts w:eastAsiaTheme="majorEastAsia"/>
                <w:i/>
                <w:iCs/>
              </w:rPr>
              <w:t>Параметр</w:t>
            </w:r>
          </w:p>
        </w:tc>
        <w:tc>
          <w:tcPr>
            <w:tcW w:w="7086" w:type="dxa"/>
            <w:tcBorders>
              <w:top w:val="single" w:sz="8" w:space="0" w:color="7030A0"/>
              <w:left w:val="nil"/>
              <w:bottom w:val="single" w:sz="8" w:space="0" w:color="7030A0"/>
              <w:right w:val="single" w:sz="8" w:space="0" w:color="7030A0"/>
            </w:tcBorders>
            <w:shd w:val="clear" w:color="auto" w:fill="F2F2F2"/>
            <w:tcMar>
              <w:top w:w="0" w:type="dxa"/>
              <w:left w:w="108" w:type="dxa"/>
              <w:bottom w:w="0" w:type="dxa"/>
              <w:right w:w="108" w:type="dxa"/>
            </w:tcMar>
            <w:vAlign w:val="center"/>
            <w:hideMark/>
          </w:tcPr>
          <w:p w14:paraId="470A60B0" w14:textId="77777777" w:rsidR="00B11C41" w:rsidRDefault="00B11C41" w:rsidP="00B11C41">
            <w:pPr>
              <w:pStyle w:val="NormalWeb"/>
              <w:spacing w:before="0" w:beforeAutospacing="0" w:after="0" w:afterAutospacing="0"/>
              <w:ind w:left="360"/>
              <w:jc w:val="center"/>
            </w:pPr>
            <w:r>
              <w:rPr>
                <w:rStyle w:val="Strong"/>
                <w:rFonts w:eastAsiaTheme="majorEastAsia"/>
                <w:i/>
                <w:iCs/>
              </w:rPr>
              <w:t>Описание</w:t>
            </w:r>
          </w:p>
        </w:tc>
      </w:tr>
      <w:tr w:rsidR="00B11C41" w14:paraId="18ED7BCA" w14:textId="77777777" w:rsidTr="00B11C41">
        <w:trPr>
          <w:trHeight w:val="85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5B4D344F" w14:textId="77777777" w:rsidR="00B11C41" w:rsidRDefault="00B11C41" w:rsidP="00B11C41">
            <w:pPr>
              <w:ind w:left="360"/>
            </w:pPr>
            <w:r>
              <w:t>-a | --data-only</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3BDC992F" w14:textId="77777777" w:rsidR="00B11C41" w:rsidRDefault="00B11C41" w:rsidP="00B11C41">
            <w:pPr>
              <w:ind w:left="360"/>
            </w:pPr>
            <w:r>
              <w:t>Выгружает только данные, а не схему (определения данных). Выгружаются данные таблицы и значения последовательности. Этот параметр аналогичен, но по историческим причинам не идентичен, указанию параметра --section=data.</w:t>
            </w:r>
          </w:p>
        </w:tc>
      </w:tr>
      <w:tr w:rsidR="00B11C41" w14:paraId="4E3704F6" w14:textId="77777777" w:rsidTr="00B11C41">
        <w:trPr>
          <w:trHeight w:val="148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69B2B472" w14:textId="77777777" w:rsidR="00B11C41" w:rsidRDefault="00B11C41" w:rsidP="00B11C41">
            <w:pPr>
              <w:ind w:left="360"/>
            </w:pPr>
            <w:r>
              <w:t>-b | --blobs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7C15EDF" w14:textId="77777777" w:rsidR="00B11C41" w:rsidRDefault="00B11C41" w:rsidP="00B11C41">
            <w:pPr>
              <w:pStyle w:val="NormalWeb"/>
              <w:spacing w:before="0" w:beforeAutospacing="0" w:after="0" w:afterAutospacing="0"/>
              <w:ind w:left="360"/>
            </w:pPr>
            <w:r>
              <w:t>Включает большие объекты в дамп. Это поведение по умолчанию, за исключением случаев, когда указаны параметры --schema, --table или --schema-only. Параметр -b полезен только при добавлении больших объектов в дампы, где была запрошена конкретная схема или таблица. Обратите внимание, что большие бинарные объекты (blobs) считаются данными и поэтому будут включены, когда используется --data-only, но не когда --schema-only. </w:t>
            </w:r>
          </w:p>
          <w:p w14:paraId="2061423E"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RT.Warehouse не поддерживает </w:t>
            </w:r>
            <w:hyperlink r:id="rId21" w:history="1">
              <w:r>
                <w:rPr>
                  <w:rStyle w:val="Hyperlink"/>
                  <w:rFonts w:eastAsiaTheme="majorEastAsia"/>
                  <w:color w:val="1976D2"/>
                </w:rPr>
                <w:t>функцию больших объектов</w:t>
              </w:r>
            </w:hyperlink>
            <w:r>
              <w:t> PostgreSQL для потоковой передачи пользовательских данных, которые хранятся в структурах больших объектов.</w:t>
            </w:r>
          </w:p>
        </w:tc>
      </w:tr>
      <w:tr w:rsidR="00B11C41" w14:paraId="719246AD" w14:textId="77777777" w:rsidTr="00B11C41">
        <w:trPr>
          <w:trHeight w:val="2400"/>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FC6334D" w14:textId="77777777" w:rsidR="00B11C41" w:rsidRDefault="00B11C41" w:rsidP="00B11C41">
            <w:pPr>
              <w:ind w:left="360"/>
            </w:pPr>
            <w:r>
              <w:t>-c | --clean</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61AAD3F5" w14:textId="77777777" w:rsidR="00B11C41" w:rsidRDefault="00B11C41" w:rsidP="00B11C41">
            <w:pPr>
              <w:ind w:left="360"/>
            </w:pPr>
            <w:r>
              <w:t xml:space="preserve">Добавляет команды в текстовый файл вывода для очистки (удаления) объектов базы данных перед выводом команд для их создания. (Восстановление может привести к появлению сообщений о некоторых безобидных ошибках, если какие-либо объекты не присутствуют в целевой базе данных.) Обратите внимание, что объекты не удаляются до начала операции дампа, а команды DROP добавляются в выходные файлы дампа DDL, чтобы при использовании этих файлов для восстановления команды DROP запускались до команд  CREATE. Этот параметр имеет смысл использовать только для обычного текстового формата. Для форматов </w:t>
            </w:r>
            <w:r>
              <w:lastRenderedPageBreak/>
              <w:t>архивов вы можете указать параметр при вызове pg_restore.</w:t>
            </w:r>
          </w:p>
        </w:tc>
      </w:tr>
      <w:tr w:rsidR="00B11C41" w14:paraId="7DB71AF7" w14:textId="77777777" w:rsidTr="00B11C41">
        <w:trPr>
          <w:trHeight w:val="175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13AE5189" w14:textId="77777777" w:rsidR="00B11C41" w:rsidRDefault="00B11C41" w:rsidP="00B11C41">
            <w:pPr>
              <w:ind w:left="360"/>
            </w:pPr>
            <w:r>
              <w:lastRenderedPageBreak/>
              <w:t>-C | --create</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17AC3D2" w14:textId="77777777" w:rsidR="00B11C41" w:rsidRDefault="00B11C41" w:rsidP="00B11C41">
            <w:pPr>
              <w:ind w:left="360"/>
            </w:pPr>
            <w:r>
              <w:t>Начинает вывод с команды для создания самой базы данных и повторного подключения к созданной базе данных. (Используя скрипт этой формы, не имеет значения, к какой базе данных в целевой установке вы подключаетесь перед запуском скрипта.) Если также указан параметр --clean, скрипт удаляет и воссоздает целевую базу данных перед повторным подключением к ней. Этот параметр имеет смысл использовать только для обычного текстового формата. Для форматов архивов вы можете указать параметр при вызове pg_restore.</w:t>
            </w:r>
          </w:p>
        </w:tc>
      </w:tr>
      <w:tr w:rsidR="00B11C41" w14:paraId="65C17ADE" w14:textId="77777777" w:rsidTr="00B11C41">
        <w:trPr>
          <w:trHeight w:val="88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7492611A" w14:textId="77777777" w:rsidR="00B11C41" w:rsidRDefault="00B11C41" w:rsidP="00B11C41">
            <w:pPr>
              <w:ind w:left="360"/>
            </w:pPr>
            <w:r>
              <w:t>-E </w:t>
            </w:r>
            <w:r w:rsidRPr="00B11C41">
              <w:rPr>
                <w:i/>
                <w:iCs/>
              </w:rPr>
              <w:t>encoding</w:t>
            </w:r>
            <w:r>
              <w:t> | --encoding=</w:t>
            </w:r>
            <w:r w:rsidRPr="00B11C41">
              <w:rPr>
                <w:i/>
                <w:iCs/>
              </w:rPr>
              <w:t>encoding</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EA40786" w14:textId="77777777" w:rsidR="00B11C41" w:rsidRDefault="00B11C41" w:rsidP="00B11C41">
            <w:pPr>
              <w:ind w:left="360"/>
            </w:pPr>
            <w:r>
              <w:t>Создаёт дамп в указанной кодировке набора символов. По умолчанию дамп создается в кодировке базы данных. (Другой способ получить тот же результат — установить для переменной среды PGCLIENTENCODING желаемую кодировку дампа.)</w:t>
            </w:r>
          </w:p>
        </w:tc>
      </w:tr>
      <w:tr w:rsidR="00B11C41" w14:paraId="19E126DA" w14:textId="77777777" w:rsidTr="00B11C41">
        <w:trPr>
          <w:trHeight w:val="115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4A9372A9" w14:textId="77777777" w:rsidR="00B11C41" w:rsidRDefault="00B11C41" w:rsidP="00B11C41">
            <w:pPr>
              <w:ind w:left="360"/>
            </w:pPr>
            <w:r>
              <w:t>-f </w:t>
            </w:r>
            <w:r w:rsidRPr="00B11C41">
              <w:rPr>
                <w:i/>
                <w:iCs/>
              </w:rPr>
              <w:t>file</w:t>
            </w:r>
            <w:r>
              <w:t> | --file=</w:t>
            </w:r>
            <w:r w:rsidRPr="00B11C41">
              <w:rPr>
                <w:i/>
                <w:iCs/>
              </w:rPr>
              <w:t>file</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15A29956" w14:textId="77777777" w:rsidR="00B11C41" w:rsidRDefault="00B11C41" w:rsidP="00B11C41">
            <w:pPr>
              <w:ind w:left="360"/>
            </w:pPr>
            <w:r>
              <w:t>Отправляет вывод в указанный файл. Этот параметр можно не указывать для форматов вывода на основе файлов, и в этом случае используется стандартный вывод. Однако он должен быть указан для формата вывода в каталог, где указывается целевой каталог вместо файла. В этом случае pg_dump создаёт каталог, который не должен существовать раньше.</w:t>
            </w:r>
          </w:p>
        </w:tc>
      </w:tr>
      <w:tr w:rsidR="00B11C41" w14:paraId="3AEBA380" w14:textId="77777777" w:rsidTr="00B11C41">
        <w:trPr>
          <w:trHeight w:val="457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6D9C2BEB" w14:textId="77777777" w:rsidR="00B11C41" w:rsidRDefault="00B11C41" w:rsidP="00B11C41">
            <w:pPr>
              <w:ind w:left="360"/>
            </w:pPr>
            <w:r>
              <w:lastRenderedPageBreak/>
              <w:t>-F p|c|d|t | --format=plain|custom|directory|tar</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1B4DD574" w14:textId="77777777" w:rsidR="00B11C41" w:rsidRDefault="00B11C41" w:rsidP="00B11C41">
            <w:pPr>
              <w:pStyle w:val="NormalWeb"/>
              <w:spacing w:before="0" w:beforeAutospacing="0" w:after="0" w:afterAutospacing="0"/>
              <w:ind w:left="360"/>
            </w:pPr>
            <w:r>
              <w:t>Выбирает формат вывода. Формат может быть одним из следующих:</w:t>
            </w:r>
          </w:p>
          <w:p w14:paraId="14027904" w14:textId="77777777" w:rsidR="00B11C41" w:rsidRDefault="00B11C41" w:rsidP="00B11C41">
            <w:pPr>
              <w:ind w:left="360"/>
            </w:pPr>
            <w:r>
              <w:t>p | plain — выводит текстовый файл SQL-скрипта (по умолчанию).</w:t>
            </w:r>
          </w:p>
          <w:p w14:paraId="3DE958EF" w14:textId="77777777" w:rsidR="00B11C41" w:rsidRDefault="00B11C41" w:rsidP="00B11C41">
            <w:pPr>
              <w:spacing w:before="100" w:beforeAutospacing="1" w:after="100" w:afterAutospacing="1"/>
              <w:ind w:left="360"/>
            </w:pPr>
            <w:r>
              <w:t>c | custom — выводит собственный архив, пригодный в качестве ввода для pg_restore. Вместе с выходным форматом каталога (directory) это наиболее гибкий выходной формат, поскольку он позволяет вручную выбирать и переупорядочивать заархивированные элементы во время восстановления. По умолчанию этот формат сжимается, а также поддерживает параллельные дампы.</w:t>
            </w:r>
          </w:p>
          <w:p w14:paraId="3C05916E" w14:textId="77777777" w:rsidR="00B11C41" w:rsidRDefault="00B11C41" w:rsidP="00B11C41">
            <w:pPr>
              <w:spacing w:before="100" w:beforeAutospacing="1" w:after="100" w:afterAutospacing="1"/>
              <w:ind w:left="360"/>
            </w:pPr>
            <w:r>
              <w:t>d | directory — выводит архив в формате каталога, подходящий в качестве ввода для pg_restore. Будет создан каталог с одним файлом для каждой выгружаемой таблицы и blob-объекта, а также так называемый файл Table of Contents, описывающий выгружаемые объекты в машиночитаемом формате, который может читать pg_restore. Архивом формата каталогов можно управлять стандартными инструментами Unix; например, файлы в несжатом архиве можно сжать с помощью инструмента gzip. По умолчанию данный формат имеет сжатие.</w:t>
            </w:r>
          </w:p>
          <w:p w14:paraId="3CA9032D" w14:textId="77777777" w:rsidR="00B11C41" w:rsidRDefault="00B11C41" w:rsidP="00B11C41">
            <w:pPr>
              <w:spacing w:before="100" w:beforeAutospacing="1" w:after="100" w:afterAutospacing="1"/>
              <w:ind w:left="360"/>
            </w:pPr>
            <w:r>
              <w:t>t | tar — выводит архив в формате tar, подходящий в качестве ввода для pg_restore. Формат tar совместим с форматом каталога; при извлечении tar-архива получается валидный архив в формате каталога. Однако формат tar не поддерживает сжатие. Кроме того, при использовании формата tar относительный порядок элементов данных таблицы не может быть изменён во время восстановления.</w:t>
            </w:r>
          </w:p>
        </w:tc>
      </w:tr>
      <w:tr w:rsidR="00B11C41" w14:paraId="023A4732" w14:textId="77777777" w:rsidTr="00B11C41">
        <w:trPr>
          <w:trHeight w:val="145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7CEC2A48" w14:textId="77777777" w:rsidR="00B11C41" w:rsidRDefault="00B11C41" w:rsidP="00B11C41">
            <w:pPr>
              <w:ind w:left="360"/>
            </w:pPr>
            <w:r>
              <w:t>-i | --ignore-version</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B1F029F" w14:textId="77777777" w:rsidR="00B11C41" w:rsidRDefault="00B11C41" w:rsidP="00B11C41">
            <w:pPr>
              <w:pStyle w:val="NormalWeb"/>
              <w:spacing w:before="0" w:beforeAutospacing="0" w:after="0" w:afterAutospacing="0"/>
              <w:ind w:left="360"/>
            </w:pPr>
            <w:r>
              <w:rPr>
                <w:rStyle w:val="Strong"/>
                <w:rFonts w:eastAsiaTheme="majorEastAsia"/>
              </w:rPr>
              <w:t>Примечание. </w:t>
            </w:r>
            <w:r>
              <w:t>Эта опция устарела и будет удалена в следующем выпуске.</w:t>
            </w:r>
          </w:p>
          <w:p w14:paraId="3FB447FB" w14:textId="77777777" w:rsidR="00B11C41" w:rsidRDefault="00B11C41" w:rsidP="00B11C41">
            <w:pPr>
              <w:pStyle w:val="NormalWeb"/>
              <w:spacing w:before="0" w:beforeAutospacing="0" w:after="0" w:afterAutospacing="0"/>
              <w:ind w:left="360"/>
            </w:pPr>
            <w:r>
              <w:t xml:space="preserve">Игнорировать несоответствие версий между pg_dump и сервером базы данных. pg_dump может выгружать данные с серверов, на </w:t>
            </w:r>
            <w:r>
              <w:lastRenderedPageBreak/>
              <w:t>которых запущены предыдущие версии RT.Warehouse (или PostgreSQL), но очень старые версии могут больше не поддерживаться. Используйте этот параметр, если вам нужно отменить проверку версии.</w:t>
            </w:r>
          </w:p>
        </w:tc>
      </w:tr>
      <w:tr w:rsidR="00B11C41" w14:paraId="14E44F07" w14:textId="77777777" w:rsidTr="00B11C41">
        <w:trPr>
          <w:trHeight w:val="8160"/>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10CA08EE" w14:textId="77777777" w:rsidR="00B11C41" w:rsidRDefault="00B11C41" w:rsidP="00B11C41">
            <w:pPr>
              <w:ind w:left="360"/>
            </w:pPr>
            <w:r>
              <w:lastRenderedPageBreak/>
              <w:t>-j </w:t>
            </w:r>
            <w:r w:rsidRPr="00B11C41">
              <w:rPr>
                <w:i/>
                <w:iCs/>
              </w:rPr>
              <w:t>njobs</w:t>
            </w:r>
            <w:r>
              <w:t> | --jobs=</w:t>
            </w:r>
            <w:r w:rsidRPr="00B11C41">
              <w:rPr>
                <w:i/>
                <w:iCs/>
              </w:rPr>
              <w:t>njobs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31C55C0B" w14:textId="77777777" w:rsidR="00B11C41" w:rsidRDefault="00B11C41" w:rsidP="00B11C41">
            <w:pPr>
              <w:pStyle w:val="NormalWeb"/>
              <w:spacing w:before="0" w:beforeAutospacing="0" w:after="0" w:afterAutospacing="0"/>
              <w:ind w:left="360"/>
            </w:pPr>
            <w:r>
              <w:t>Запускает дамп параллельно, одновременно выгружая njobs таблиц. Этот параметр сокращает время дампа, но также увеличивает нагрузку на сервер базы данных. Вы можете использовать этот параметр только с форматом вывода каталога (directory), потому что это единственный формат вывода, в котором несколько процессов могут записывать свои данные одновременно.</w:t>
            </w:r>
          </w:p>
          <w:p w14:paraId="7B68EAB5"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Параллельные дампы с использованием pg_dump распараллеливаются только на хосте диспетчера запросов (мастере), а не на хостах исполнителя (сегмента) запроса, как в случае использования gpbackup.</w:t>
            </w:r>
          </w:p>
          <w:p w14:paraId="0301245C" w14:textId="77777777" w:rsidR="00B11C41" w:rsidRDefault="00B11C41" w:rsidP="00B11C41">
            <w:pPr>
              <w:pStyle w:val="NormalWeb"/>
              <w:spacing w:before="0" w:beforeAutospacing="0" w:after="0" w:afterAutospacing="0"/>
              <w:ind w:left="360"/>
            </w:pPr>
            <w:r>
              <w:t>pg_dump откроет njobs + 1 соединений с базой данных, поэтому убедитесь, что ваш параметр max_connections достаточно высок, чтобы вместить все соединения.</w:t>
            </w:r>
          </w:p>
          <w:p w14:paraId="5DDC819C" w14:textId="77777777" w:rsidR="00B11C41" w:rsidRDefault="00B11C41" w:rsidP="00B11C41">
            <w:pPr>
              <w:pStyle w:val="NormalWeb"/>
              <w:spacing w:before="0" w:beforeAutospacing="0" w:after="0" w:afterAutospacing="0"/>
              <w:ind w:left="360"/>
            </w:pPr>
            <w:r>
              <w:t xml:space="preserve">Запрос исключительных блокировок объектов базы данных при запуске параллельного дампа может привести к сбою дампа. Причина в том, что процесс мастера pg_dump запрашивает общие блокировки на объектах, которые рабочие процессы собираются сбрасывать позже, чтобы гарантировать, что никто не удалит их и не заставит их уйти во время выполнения дампа. Если другой клиент затем запрашивает исключительную блокировку для таблицы, эта блокировка не будет предоставлена, но будет поставлена в очередь в ожидании освобождения общей блокировки процесса мастера. Следовательно, любой другой доступ к таблице также не будет предоставлен и будет помещён в очередь после запроса исключительной блокировки. Это включает в себя рабочий процесс, пытающийся выгрузить таблицу. Без всяких мер предосторожности это была бы классическая тупиковая ситуация. Чтобы обнаружить этот конфликт, рабочий процесс pg_dump запрашивает другую разделяемую блокировку с помощью параметра NOWAIT. Если рабочему процессу не предоставлена </w:t>
            </w:r>
            <w:r>
              <w:lastRenderedPageBreak/>
              <w:t>эта разделяемая блокировка, значит, кто-то еще должен был запросить исключительную блокировку тем временем, и нет возможности продолжить создание дампа, поэтому у pg_dump нет другого выбора, кроме как прервать создание дампа.</w:t>
            </w:r>
          </w:p>
          <w:p w14:paraId="6F65339C" w14:textId="77777777" w:rsidR="00B11C41" w:rsidRDefault="00B11C41" w:rsidP="00B11C41">
            <w:pPr>
              <w:pStyle w:val="NormalWeb"/>
              <w:spacing w:before="0" w:beforeAutospacing="0" w:after="0" w:afterAutospacing="0"/>
              <w:ind w:left="360"/>
            </w:pPr>
            <w:r>
              <w:t>Для согласованного резервного копирования сервер базы данных должен поддерживать синхронизированные снапшоты — функцию, которая была представлена в RT.Warehouse 6.0. С помощью этой функции клиенты базы данных могут гарантировать, что они видят один и тот же набор данных, даже если они используют разные соединения. pg_dump -j использует несколько соединений с базой данных; он подключается к базе данных один раз с процессом мастера и ещё раз для каждого рабочего задания. Без функции синхронизированного снапшота разные рабочие задания не будут гарантированно видеть одни и те же данные в каждом соединении, что может привести к несогласованному резервному копированию.</w:t>
            </w:r>
          </w:p>
          <w:p w14:paraId="1879D4C5" w14:textId="77777777" w:rsidR="00B11C41" w:rsidRDefault="00B11C41" w:rsidP="00B11C41">
            <w:pPr>
              <w:pStyle w:val="NormalWeb"/>
              <w:spacing w:before="0" w:beforeAutospacing="0" w:after="0" w:afterAutospacing="0"/>
              <w:ind w:left="360"/>
            </w:pPr>
            <w:r>
              <w:t>Если вы хотите запустить параллельный дамп сервера до версии 6.0, вам необходимо убедиться, что содержимое базы данных не меняется с момента подключения мастера к базе данных до момента подключения последнего рабочего задания к базе данных. Самый простой способ сделать это — остановить любые процессы изменения данных (DDL и DML), обращающиеся к базе данных, перед запуском резервного копирования. Вам также необходимо указать параметр --no-synchronized-snapshots при запуске pg_dump -j для сервера RT.Warehouse до версии 6.0.</w:t>
            </w:r>
          </w:p>
        </w:tc>
      </w:tr>
      <w:tr w:rsidR="00B11C41" w14:paraId="79EF357A" w14:textId="77777777" w:rsidTr="00B11C41">
        <w:trPr>
          <w:trHeight w:val="343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15B881A2" w14:textId="77777777" w:rsidR="00B11C41" w:rsidRDefault="00B11C41" w:rsidP="00B11C41">
            <w:pPr>
              <w:ind w:left="360"/>
            </w:pPr>
            <w:r>
              <w:lastRenderedPageBreak/>
              <w:t>-n </w:t>
            </w:r>
            <w:r w:rsidRPr="00B11C41">
              <w:rPr>
                <w:i/>
                <w:iCs/>
              </w:rPr>
              <w:t>schema</w:t>
            </w:r>
            <w:r>
              <w:t> | --schema=</w:t>
            </w:r>
            <w:r w:rsidRPr="00B11C41">
              <w:rPr>
                <w:i/>
                <w:iCs/>
              </w:rPr>
              <w:t>schema</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6251DF45" w14:textId="77777777" w:rsidR="00B11C41" w:rsidRDefault="00B11C41" w:rsidP="00B11C41">
            <w:pPr>
              <w:ind w:left="360"/>
            </w:pPr>
            <w:r>
              <w:t xml:space="preserve">Выгружает только схемы, соответствующие шаблону схемы; выбирается как сама схема, так и все содержащиеся в ней объекты. Если этот параметр не указан, все несистемные схемы в целевой базе данных будут сброшены. Можно выбрать несколько схем, написав несколько ключей -n. Кроме того, параметр схемы интерпретируется как шаблон в соответствии с теми же правилами, которые используются командами psql \d, поэтому несколько схем также можно выбрать, написав подстановочные </w:t>
            </w:r>
            <w:r>
              <w:lastRenderedPageBreak/>
              <w:t>символы в шаблоне. При использовании подстановочных символов будьте осторожны при необходимости заключать образец в кавычки, чтобы оболочка не расширяла подстановочные знаки.</w:t>
            </w:r>
            <w:r>
              <w:br/>
            </w:r>
            <w:r>
              <w:rPr>
                <w:rStyle w:val="Strong"/>
              </w:rPr>
              <w:t>Примечание</w:t>
            </w:r>
            <w:r>
              <w:t>. Если указан -n, pg_dump не пытается сбросить дамп любых других объектов базы данных, от которых может зависеть выбранная схема (схемы). Следовательно, нет гарантии, что результаты дампа конкретной схемы могут быть успешно восстановлены сами по себе в чистую базу данных.</w:t>
            </w:r>
            <w:r>
              <w:br/>
            </w:r>
            <w:r>
              <w:rPr>
                <w:rStyle w:val="Strong"/>
              </w:rPr>
              <w:t>Примечание</w:t>
            </w:r>
            <w:r>
              <w:t>. Объекты, не относящиеся к схеме, такие как blob- объекты, не выгружаются, если указан параметр -n. Вы можете добавить blob-объекты обратно в дамп с помощью --blobs.</w:t>
            </w:r>
          </w:p>
        </w:tc>
      </w:tr>
      <w:tr w:rsidR="00B11C41" w14:paraId="05E3F344" w14:textId="77777777" w:rsidTr="00B11C41">
        <w:trPr>
          <w:trHeight w:val="1500"/>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68E37A3C" w14:textId="77777777" w:rsidR="00B11C41" w:rsidRDefault="00B11C41" w:rsidP="00B11C41">
            <w:pPr>
              <w:ind w:left="360"/>
            </w:pPr>
            <w:r>
              <w:lastRenderedPageBreak/>
              <w:t>-N </w:t>
            </w:r>
            <w:r w:rsidRPr="00B11C41">
              <w:rPr>
                <w:i/>
                <w:iCs/>
              </w:rPr>
              <w:t>schema</w:t>
            </w:r>
            <w:r>
              <w:t> | --exclude-schema=</w:t>
            </w:r>
            <w:r w:rsidRPr="00B11C41">
              <w:rPr>
                <w:i/>
                <w:iCs/>
              </w:rPr>
              <w:t>schema</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79D545CE" w14:textId="77777777" w:rsidR="00B11C41" w:rsidRDefault="00B11C41" w:rsidP="00B11C41">
            <w:pPr>
              <w:ind w:left="360"/>
            </w:pPr>
            <w:r>
              <w:t>Не выгружает схемы, соответствующие шаблону схемы. Шаблон интерпретируется по тем же правилам, что и -n. -N можно указывать более одного раза, чтобы исключить схемы, соответствующие любому из нескольких шаблонов. Когда заданы оба параметра -n и -N, происходит сброс только тех схем, которые соответствуют хотя бы одному переключателю </w:t>
            </w:r>
            <w:r>
              <w:noBreakHyphen/>
              <w:t>n, но не соответствуют переключателям -N. Если -N отображается без -n, то схемы, соответствующие -N, исключаются из обычного дампа.</w:t>
            </w:r>
          </w:p>
        </w:tc>
      </w:tr>
      <w:tr w:rsidR="00B11C41" w14:paraId="65383483" w14:textId="77777777" w:rsidTr="00B11C41">
        <w:trPr>
          <w:trHeight w:val="58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14F81BBF" w14:textId="77777777" w:rsidR="00B11C41" w:rsidRDefault="00B11C41" w:rsidP="00B11C41">
            <w:pPr>
              <w:ind w:left="360"/>
            </w:pPr>
            <w:r>
              <w:t>-o | --oids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D4D3007" w14:textId="77777777" w:rsidR="00B11C41" w:rsidRDefault="00B11C41" w:rsidP="00B11C41">
            <w:pPr>
              <w:ind w:left="360"/>
            </w:pPr>
            <w:r>
              <w:t>Дамп идентификаторов объектов (OID) как часть данных для каждой таблицы. Использование этого параметра не рекомендуется для файлов, которые должны быть восстановлены в RT.Warehouse.</w:t>
            </w:r>
          </w:p>
        </w:tc>
      </w:tr>
      <w:tr w:rsidR="00B11C41" w14:paraId="4BCBDFDD" w14:textId="77777777" w:rsidTr="00B11C41">
        <w:trPr>
          <w:trHeight w:val="205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384379BB" w14:textId="77777777" w:rsidR="00B11C41" w:rsidRDefault="00B11C41" w:rsidP="00B11C41">
            <w:pPr>
              <w:ind w:left="360"/>
            </w:pPr>
            <w:r>
              <w:t>-O | --no-owner</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FA1C33E" w14:textId="77777777" w:rsidR="00B11C41" w:rsidRDefault="00B11C41" w:rsidP="00B11C41">
            <w:pPr>
              <w:ind w:left="360"/>
            </w:pPr>
            <w:r>
              <w:t xml:space="preserve">Не выводить команды для установки владения объектами в соответствии с исходной базой данных. По умолчанию pg_dump выдаёт операторы ALTER OWNER или SET SESSION AUTHORIZATION, чтобы установить владельца созданных объектов базы данных. Эти операторы завершатся ошибкой при запуске </w:t>
            </w:r>
            <w:r>
              <w:lastRenderedPageBreak/>
              <w:t>скрипта, если он не запущен суперпользователем (или тем же пользователем, которому принадлежат все объекты в скрипте). Чтобы создать скрипт, который может быть восстановлен любым пользователем, но предоставит этому пользователю право владения всеми объектами, укажите -O. Этот параметр имеет смысл только для обычного текстового формата. Для форматов архивов вы можете указать параметр при вызове pg_restore.</w:t>
            </w:r>
          </w:p>
        </w:tc>
      </w:tr>
      <w:tr w:rsidR="00B11C41" w14:paraId="7CC9D1FF" w14:textId="77777777" w:rsidTr="00B11C41">
        <w:trPr>
          <w:trHeight w:val="211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6757FFEB" w14:textId="77777777" w:rsidR="00B11C41" w:rsidRDefault="00B11C41" w:rsidP="00B11C41">
            <w:pPr>
              <w:ind w:left="360"/>
            </w:pPr>
            <w:r>
              <w:lastRenderedPageBreak/>
              <w:t>-s | --schema-only</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3601C405" w14:textId="77777777" w:rsidR="00B11C41" w:rsidRDefault="00B11C41" w:rsidP="00B11C41">
            <w:pPr>
              <w:ind w:left="360"/>
            </w:pPr>
            <w:r>
              <w:t>Выгружает только определения объекта (схему), но не данные.</w:t>
            </w:r>
            <w:r>
              <w:br/>
              <w:t>Этот параметр противоположен --data-only. Это похоже на указание --section=pre-data --section=post-data, но по историческим причинам не идентично ему.</w:t>
            </w:r>
            <w:r>
              <w:br/>
              <w:t>(Не путайте его с параметром --schema, в котором слово «схема» используется в другом значении.)</w:t>
            </w:r>
            <w:r>
              <w:br/>
              <w:t>Чтобы исключить данные таблицы только для подмножества таблиц в базе данных, см. --exclude-table-data.</w:t>
            </w:r>
          </w:p>
        </w:tc>
      </w:tr>
      <w:tr w:rsidR="00B11C41" w14:paraId="0F8BABA5" w14:textId="77777777" w:rsidTr="00B11C41">
        <w:trPr>
          <w:trHeight w:val="151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658A3033" w14:textId="77777777" w:rsidR="00B11C41" w:rsidRDefault="00B11C41" w:rsidP="00B11C41">
            <w:pPr>
              <w:ind w:left="360"/>
            </w:pPr>
            <w:r>
              <w:t>-S </w:t>
            </w:r>
            <w:r w:rsidRPr="00B11C41">
              <w:rPr>
                <w:i/>
                <w:iCs/>
              </w:rPr>
              <w:t>username</w:t>
            </w:r>
            <w:r>
              <w:t> | --superuser=</w:t>
            </w:r>
            <w:r w:rsidRPr="00B11C41">
              <w:rPr>
                <w:i/>
                <w:iCs/>
              </w:rPr>
              <w:t>username</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1680B71" w14:textId="77777777" w:rsidR="00B11C41" w:rsidRDefault="00B11C41" w:rsidP="00B11C41">
            <w:pPr>
              <w:ind w:left="360"/>
            </w:pPr>
            <w:r>
              <w:t>Указывает имя пользователя суперпользователя, которое будет использоваться при отключении триггеров. Это актуально, только если используется --disable-triggers. Лучше оставить это без внимания и вместо этого запустить полученный скрипт от имени суперпользователя.</w:t>
            </w:r>
            <w:r>
              <w:br/>
            </w:r>
            <w:r>
              <w:rPr>
                <w:rStyle w:val="Strong"/>
              </w:rPr>
              <w:t>Примечание.</w:t>
            </w:r>
            <w:r>
              <w:t> RT.Warehouse не поддерживает пользовательские триггеры.</w:t>
            </w:r>
          </w:p>
        </w:tc>
      </w:tr>
      <w:tr w:rsidR="00B11C41" w14:paraId="34286849" w14:textId="77777777" w:rsidTr="00B11C41">
        <w:trPr>
          <w:trHeight w:val="445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7C449841" w14:textId="77777777" w:rsidR="00B11C41" w:rsidRDefault="00B11C41" w:rsidP="00B11C41">
            <w:pPr>
              <w:ind w:left="360"/>
            </w:pPr>
            <w:r>
              <w:lastRenderedPageBreak/>
              <w:t>-t </w:t>
            </w:r>
            <w:r w:rsidRPr="00B11C41">
              <w:rPr>
                <w:i/>
                <w:iCs/>
              </w:rPr>
              <w:t>table</w:t>
            </w:r>
            <w:r>
              <w:t> | --table=</w:t>
            </w:r>
            <w:r w:rsidRPr="00B11C41">
              <w:rPr>
                <w:i/>
                <w:iCs/>
              </w:rPr>
              <w:t>table</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6E91ED9C" w14:textId="77777777" w:rsidR="00B11C41" w:rsidRDefault="00B11C41" w:rsidP="00B11C41">
            <w:pPr>
              <w:pStyle w:val="NormalWeb"/>
              <w:spacing w:before="0" w:beforeAutospacing="0" w:after="0" w:afterAutospacing="0"/>
              <w:ind w:left="360"/>
            </w:pPr>
            <w:r>
              <w:t>Выгружает только таблицы (или представления, или последовательности, или сторонние таблицы), соответствующие шаблону таблицы. Укажите таблицу в формате schema.table.</w:t>
            </w:r>
          </w:p>
          <w:p w14:paraId="6F5562CB" w14:textId="77777777" w:rsidR="00B11C41" w:rsidRDefault="00B11C41" w:rsidP="00B11C41">
            <w:pPr>
              <w:pStyle w:val="NormalWeb"/>
              <w:spacing w:before="0" w:beforeAutospacing="0" w:after="0" w:afterAutospacing="0"/>
              <w:ind w:left="360"/>
            </w:pPr>
            <w:r>
              <w:t xml:space="preserve">Можно выбрать несколько таблиц, написав несколько ключей </w:t>
            </w:r>
            <w:r>
              <w:noBreakHyphen/>
              <w:t>t. Кроме того, параметр table интерпретируется как шаблон в соответствии с теми же правилами, которые используются командами psql\d, поэтому несколько таблиц также можно выбрать, записав в шаблон подстановочные символы. При использовании подстановочных символов будьте осторожны при необходимости заключать образец в кавычки, чтобы оболочка не расширяла подстановочные знаки. Ключи -n и -N не действуют, когда используется -t, потому что таблицы, выбранные -t, будут сброшены независимо от этих переключателей, а объекты, не являющиеся таблицами, не будут сброшены.</w:t>
            </w:r>
          </w:p>
          <w:p w14:paraId="39BBFFF4"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Если указан -t, pg_dump не пытается сбросить дамп любых других объектов базы данных, от которых может зависеть выбранная таблица (таблицы). Следовательно, нет гарантии, что результаты дампа конкретной таблицы могут быть успешно восстановлены сами по себе в чистую базу данных.</w:t>
            </w:r>
          </w:p>
          <w:p w14:paraId="7C57175E" w14:textId="77777777" w:rsidR="00B11C41" w:rsidRDefault="00B11C41" w:rsidP="00B11C41">
            <w:pPr>
              <w:pStyle w:val="NormalWeb"/>
              <w:spacing w:before="0" w:beforeAutospacing="0" w:after="0" w:afterAutospacing="0"/>
              <w:ind w:left="360"/>
            </w:pPr>
            <w:r>
              <w:t>Кроме того, -t нельзя использовать для указания раздела дочерней таблицы. Чтобы создать дамп партиционированной таблицы, вы должны указать имя родительской таблицы.</w:t>
            </w:r>
          </w:p>
        </w:tc>
      </w:tr>
      <w:tr w:rsidR="00B11C41" w14:paraId="09A1D9D4" w14:textId="77777777" w:rsidTr="00B11C41">
        <w:trPr>
          <w:trHeight w:val="178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D358B05" w14:textId="77777777" w:rsidR="00B11C41" w:rsidRDefault="00B11C41" w:rsidP="00B11C41">
            <w:pPr>
              <w:ind w:left="360"/>
            </w:pPr>
            <w:r>
              <w:t>-T </w:t>
            </w:r>
            <w:r w:rsidRPr="00B11C41">
              <w:rPr>
                <w:i/>
                <w:iCs/>
              </w:rPr>
              <w:t>table</w:t>
            </w:r>
            <w:r>
              <w:t> | --exclude-table=</w:t>
            </w:r>
            <w:r w:rsidRPr="00B11C41">
              <w:rPr>
                <w:i/>
                <w:iCs/>
              </w:rPr>
              <w:t>table</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5A22F1C4" w14:textId="77777777" w:rsidR="00B11C41" w:rsidRDefault="00B11C41" w:rsidP="00B11C41">
            <w:pPr>
              <w:ind w:left="360"/>
            </w:pPr>
            <w:r>
              <w:t>Не выгружает таблицы, соответствующие шаблону таблицы. Шаблон интерпретируется по тем же правилам, что и для -t. -T можно указывать более одного раза, чтобы исключить таблицы, соответствующие любому из нескольких шаблонов. Когда заданы оба параметра -t и -T, происходит сброс только тех таблиц, которые соответствуют хотя бы одному переключателю -t, но не соответствуют параметрам -T. Если -T отображается без -t, то таблицы, соответствующие -T, исключаются из обычного дампа.</w:t>
            </w:r>
          </w:p>
        </w:tc>
      </w:tr>
      <w:tr w:rsidR="00B11C41" w14:paraId="0ED26759" w14:textId="77777777" w:rsidTr="00B11C41">
        <w:trPr>
          <w:trHeight w:val="600"/>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12E4387" w14:textId="77777777" w:rsidR="00B11C41" w:rsidRDefault="00B11C41" w:rsidP="00B11C41">
            <w:pPr>
              <w:ind w:left="360"/>
            </w:pPr>
            <w:r>
              <w:t>-v | --verbose</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6E15DA6" w14:textId="77777777" w:rsidR="00B11C41" w:rsidRDefault="00B11C41" w:rsidP="00B11C41">
            <w:pPr>
              <w:ind w:left="360"/>
            </w:pPr>
            <w:r>
              <w:t xml:space="preserve">Задаёт подробный режим. pg_dump будет выводить подробные комментарии к </w:t>
            </w:r>
            <w:r>
              <w:lastRenderedPageBreak/>
              <w:t>объекту и время запуска/остановки в файл дампа, а также сообщения о ходе выполнения до стандартной ошибки.</w:t>
            </w:r>
          </w:p>
        </w:tc>
      </w:tr>
      <w:tr w:rsidR="00B11C41" w14:paraId="22A57819" w14:textId="77777777" w:rsidTr="00B11C41">
        <w:trPr>
          <w:trHeight w:val="31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38D38418" w14:textId="77777777" w:rsidR="00B11C41" w:rsidRDefault="00B11C41" w:rsidP="00B11C41">
            <w:pPr>
              <w:ind w:left="360"/>
            </w:pPr>
            <w:r>
              <w:lastRenderedPageBreak/>
              <w:t>-V | --version</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57F607E" w14:textId="77777777" w:rsidR="00B11C41" w:rsidRDefault="00B11C41" w:rsidP="00B11C41">
            <w:pPr>
              <w:ind w:left="360"/>
            </w:pPr>
            <w:r>
              <w:t>Распечатывает версию pg_dump и выходит.</w:t>
            </w:r>
          </w:p>
        </w:tc>
      </w:tr>
      <w:tr w:rsidR="00B11C41" w14:paraId="68166D8E" w14:textId="77777777" w:rsidTr="00B11C41">
        <w:trPr>
          <w:trHeight w:val="61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40FD2502" w14:textId="77777777" w:rsidR="00B11C41" w:rsidRDefault="00B11C41" w:rsidP="00B11C41">
            <w:pPr>
              <w:ind w:left="360"/>
            </w:pPr>
            <w:r>
              <w:t>-x | --no-privileges | --no-acl</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4A8193F8" w14:textId="77777777" w:rsidR="00B11C41" w:rsidRDefault="00B11C41" w:rsidP="00B11C41">
            <w:pPr>
              <w:ind w:left="360"/>
            </w:pPr>
            <w:r>
              <w:t>Запрещает сброс прав доступа (команды GRANT/REVOKE).</w:t>
            </w:r>
          </w:p>
        </w:tc>
      </w:tr>
      <w:tr w:rsidR="00B11C41" w14:paraId="450536BC" w14:textId="77777777" w:rsidTr="00B11C41">
        <w:trPr>
          <w:trHeight w:val="836"/>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3F75BFF8" w14:textId="77777777" w:rsidR="00B11C41" w:rsidRDefault="00B11C41" w:rsidP="00B11C41">
            <w:pPr>
              <w:ind w:left="360"/>
            </w:pPr>
            <w:r>
              <w:t>-Z 0..9 | --compress=0..9</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3526FB4" w14:textId="77777777" w:rsidR="00B11C41" w:rsidRDefault="00B11C41" w:rsidP="00B11C41">
            <w:pPr>
              <w:pStyle w:val="NormalWeb"/>
              <w:spacing w:before="0" w:beforeAutospacing="0" w:after="0" w:afterAutospacing="0"/>
              <w:ind w:left="360"/>
            </w:pPr>
            <w:r>
              <w:t>Указывает используемый уровень сжатия. Ноль означает отсутствие сжатия. Для пользовательского формата архива параметр определяет сжатие отдельных табличных данных сегментов, и по умолчанию сжатие выполняется на умеренном уровне.</w:t>
            </w:r>
          </w:p>
          <w:p w14:paraId="2C94015E" w14:textId="77777777" w:rsidR="00B11C41" w:rsidRDefault="00B11C41" w:rsidP="00B11C41">
            <w:pPr>
              <w:pStyle w:val="NormalWeb"/>
              <w:spacing w:before="0" w:beforeAutospacing="0" w:after="0" w:afterAutospacing="0"/>
              <w:ind w:left="360"/>
            </w:pPr>
            <w:r>
              <w:t>Для вывода обычного текста установка ненулевого уровня сжатия приводит к сжатию всего выходного файла, как если бы он был передан через gzip. Но по умолчанию сжатие не установлено. Формат tar-архива в настоящее время вообще не поддерживает сжатие.</w:t>
            </w:r>
          </w:p>
        </w:tc>
      </w:tr>
      <w:tr w:rsidR="00B11C41" w14:paraId="506B5852" w14:textId="77777777" w:rsidTr="00B11C41">
        <w:trPr>
          <w:trHeight w:val="870"/>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74119DFD" w14:textId="77777777" w:rsidR="00B11C41" w:rsidRDefault="00B11C41" w:rsidP="00B11C41">
            <w:pPr>
              <w:ind w:left="360"/>
            </w:pPr>
            <w:r>
              <w:t>--binary-upgrade</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62E6EEFD" w14:textId="77777777" w:rsidR="00B11C41" w:rsidRDefault="00B11C41" w:rsidP="00B11C41">
            <w:pPr>
              <w:ind w:left="360"/>
            </w:pPr>
            <w:r>
              <w:t>Этот параметр предназначен для использования утилит обновления in-place. Его использование для других целей не рекомендуется и не поддерживается. Поведение параметра может измениться в будущих выпусках без предварительного уведомления.</w:t>
            </w:r>
          </w:p>
        </w:tc>
      </w:tr>
      <w:tr w:rsidR="00B11C41" w14:paraId="08432F15" w14:textId="77777777" w:rsidTr="00B11C41">
        <w:trPr>
          <w:trHeight w:val="1470"/>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412817A8" w14:textId="77777777" w:rsidR="00B11C41" w:rsidRDefault="00B11C41" w:rsidP="00B11C41">
            <w:pPr>
              <w:ind w:left="360"/>
            </w:pPr>
            <w:r>
              <w:t>--column-inserts | --attribute-inserts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3A206804" w14:textId="77777777" w:rsidR="00B11C41" w:rsidRDefault="00B11C41" w:rsidP="00B11C41">
            <w:pPr>
              <w:ind w:left="360"/>
            </w:pPr>
            <w:r>
              <w:t>Выгружает данные как команды INSERT с явными именами столбцов (INSERT INTOtable (column, ...) VALUES ...). Это сделает восстановление очень медленным; в основном это полезно для создания дампов, которые могут быть загружены в базы данных, не основанные на PostgreSQL. Однако, поскольку этот параметр генерирует отдельную команду для каждой строки, ошибка при перезагрузке строки приводит к потере только этой строки, а не всего содержимого таблицы.</w:t>
            </w:r>
          </w:p>
        </w:tc>
      </w:tr>
      <w:tr w:rsidR="00B11C41" w14:paraId="4F09EB03" w14:textId="77777777" w:rsidTr="00B11C41">
        <w:trPr>
          <w:trHeight w:val="58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1471F300" w14:textId="77777777" w:rsidR="00B11C41" w:rsidRDefault="00B11C41" w:rsidP="00B11C41">
            <w:pPr>
              <w:ind w:left="360"/>
            </w:pPr>
            <w:r>
              <w:t>--disable-dollar-quotin</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72840D94" w14:textId="77777777" w:rsidR="00B11C41" w:rsidRDefault="00B11C41" w:rsidP="00B11C41">
            <w:pPr>
              <w:ind w:left="360"/>
            </w:pPr>
            <w:r>
              <w:t>Этот параметр отключает использование долларовых кавычек для тел функций и заставляет их заключать в кавычки с использованием стандартного строкового синтаксиса SQL.</w:t>
            </w:r>
          </w:p>
        </w:tc>
      </w:tr>
      <w:tr w:rsidR="00B11C41" w14:paraId="2791654C" w14:textId="77777777" w:rsidTr="00B11C41">
        <w:trPr>
          <w:trHeight w:val="301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4A89C2DB" w14:textId="77777777" w:rsidR="00B11C41" w:rsidRDefault="00B11C41" w:rsidP="00B11C41">
            <w:pPr>
              <w:ind w:left="360"/>
            </w:pPr>
            <w:r>
              <w:lastRenderedPageBreak/>
              <w:t>--disable-triggers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2053390" w14:textId="77777777" w:rsidR="00B11C41" w:rsidRDefault="00B11C41" w:rsidP="00B11C41">
            <w:pPr>
              <w:pStyle w:val="NormalWeb"/>
              <w:spacing w:before="0" w:beforeAutospacing="0" w:after="0" w:afterAutospacing="0"/>
              <w:ind w:left="360"/>
            </w:pPr>
            <w:r>
              <w:t>Этот параметр актуален только при создании дампа только с данными. Он предписывает pg_dump включать команды для временного отключения триггеров в целевых таблицах на время перезагрузки данных. Используйте этот параметр, если у вас есть триггеры для таблиц, которые вы не хотите вызывать во время перезагрузки данных. Команды, выдаваемые для --disable-triggers, должны выполняться от имени суперпользователя. Таким образом, вы также должны указать имя суперпользователя с -S или, желательно, быть осторожным, чтобы запустить получившийся скрипт как суперпользователь. Этот параметр имеет смысл только для обычного текстового формата. Для форматов архивов вы можете указать параметр при вызове pg_restore.</w:t>
            </w:r>
          </w:p>
          <w:p w14:paraId="3C97D349"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RT.Warehouse не поддерживает пользовательские триггеры.</w:t>
            </w:r>
          </w:p>
        </w:tc>
      </w:tr>
      <w:tr w:rsidR="00B11C41" w14:paraId="41066C66" w14:textId="77777777" w:rsidTr="00B11C41">
        <w:trPr>
          <w:trHeight w:val="142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FE7DCEB" w14:textId="77777777" w:rsidR="00B11C41" w:rsidRDefault="00B11C41" w:rsidP="00B11C41">
            <w:pPr>
              <w:ind w:left="360"/>
            </w:pPr>
            <w:r>
              <w:t>--exclude-table-data=</w:t>
            </w:r>
            <w:r w:rsidRPr="00B11C41">
              <w:rPr>
                <w:i/>
                <w:iCs/>
              </w:rPr>
              <w:t>table</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4D12E1B6" w14:textId="77777777" w:rsidR="00B11C41" w:rsidRDefault="00B11C41" w:rsidP="00B11C41">
            <w:pPr>
              <w:pStyle w:val="NormalWeb"/>
              <w:spacing w:before="0" w:beforeAutospacing="0" w:after="0" w:afterAutospacing="0"/>
              <w:ind w:left="360"/>
            </w:pPr>
            <w:r>
              <w:t>Не выгружает данные для любых таблиц, соответствующих шаблону таблицы. Шаблон интерпретируется по тем же правилам, что и для -t. --exclude-table-data можно указывать более одного раза, чтобы исключить таблицы, соответствующие любому из нескольких шаблонов. Этот параметр полезен, когда вам нужно определение конкретной таблицы, даже если вам не нужны данные в ней.</w:t>
            </w:r>
          </w:p>
          <w:p w14:paraId="6869E1C0" w14:textId="77777777" w:rsidR="00B11C41" w:rsidRDefault="00B11C41" w:rsidP="00B11C41">
            <w:pPr>
              <w:pStyle w:val="NormalWeb"/>
              <w:spacing w:before="0" w:beforeAutospacing="0" w:after="0" w:afterAutospacing="0"/>
              <w:ind w:left="360"/>
            </w:pPr>
            <w:r>
              <w:t>Чтобы исключить данные для всех таблиц в базе данных, см. --schema-only.</w:t>
            </w:r>
          </w:p>
        </w:tc>
      </w:tr>
      <w:tr w:rsidR="00B11C41" w14:paraId="2FFE1D56" w14:textId="77777777" w:rsidTr="00B11C41">
        <w:trPr>
          <w:trHeight w:val="61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E79633E" w14:textId="77777777" w:rsidR="00B11C41" w:rsidRDefault="00B11C41" w:rsidP="00B11C41">
            <w:pPr>
              <w:ind w:left="360"/>
            </w:pPr>
            <w:r>
              <w:t>--if-exists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1E1015E" w14:textId="77777777" w:rsidR="00B11C41" w:rsidRDefault="00B11C41" w:rsidP="00B11C41">
            <w:pPr>
              <w:ind w:left="360"/>
            </w:pPr>
            <w:r>
              <w:t>Использует условные команды (например, добавление предложения IF EXISTS) при очистке объектов базы данных. Этот параметр недействителен, если также не указан --clean.</w:t>
            </w:r>
          </w:p>
        </w:tc>
      </w:tr>
      <w:tr w:rsidR="00B11C41" w14:paraId="14AC9BE2" w14:textId="77777777" w:rsidTr="00B11C41">
        <w:trPr>
          <w:trHeight w:val="550"/>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42B829D6" w14:textId="77777777" w:rsidR="00B11C41" w:rsidRDefault="00B11C41" w:rsidP="00B11C41">
            <w:pPr>
              <w:ind w:left="360"/>
            </w:pPr>
            <w:r>
              <w:t>--inserts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E29CD10" w14:textId="77777777" w:rsidR="00B11C41" w:rsidRDefault="00B11C41" w:rsidP="00B11C41">
            <w:pPr>
              <w:ind w:left="360"/>
            </w:pPr>
            <w:r>
              <w:t xml:space="preserve">Выгружает данные как команды INSERT (а не COPY). Это сделает восстановление очень медленным; в основном это полезно для создания дампов, которые могут быть загружены в базы данных, не основанные на PostgreSQL. Однако, поскольку этот параметр генерирует отдельную команду для каждой строки, ошибка при перезагрузке строки приводит к потере только этой строки, а не всего содержимого таблицы. Обратите внимание, что восстановление может полностью завершиться неудачно, если </w:t>
            </w:r>
            <w:r>
              <w:lastRenderedPageBreak/>
              <w:t>вы изменили порядок столбцов. Параметр --column-inserts безопасен от изменений порядка столбцов, хотя и медленнее.</w:t>
            </w:r>
          </w:p>
        </w:tc>
      </w:tr>
      <w:tr w:rsidR="00B11C41" w14:paraId="40FC0100" w14:textId="77777777" w:rsidTr="00B11C41">
        <w:trPr>
          <w:trHeight w:val="900"/>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3CE4E200" w14:textId="77777777" w:rsidR="00B11C41" w:rsidRDefault="00B11C41" w:rsidP="00B11C41">
            <w:pPr>
              <w:ind w:left="360"/>
            </w:pPr>
            <w:r>
              <w:lastRenderedPageBreak/>
              <w:t>--lock-wait-timeout=</w:t>
            </w:r>
            <w:r w:rsidRPr="00B11C41">
              <w:rPr>
                <w:i/>
                <w:iCs/>
              </w:rPr>
              <w:t>timeout</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33BEFCFB" w14:textId="77777777" w:rsidR="00B11C41" w:rsidRDefault="00B11C41" w:rsidP="00B11C41">
            <w:pPr>
              <w:ind w:left="360"/>
            </w:pPr>
            <w:r>
              <w:t>Не ждать бесконечно, чтобы получить блокировки разделяемой таблицы в начале дампа. Вместо этого выполняет сбой, если не удалось заблокировать таблицу в течение указанного </w:t>
            </w:r>
            <w:r w:rsidRPr="00B11C41">
              <w:rPr>
                <w:i/>
                <w:iCs/>
              </w:rPr>
              <w:t>timeout</w:t>
            </w:r>
            <w:r>
              <w:t>. Указывает время ожидания в миллисекундах.</w:t>
            </w:r>
          </w:p>
        </w:tc>
      </w:tr>
      <w:tr w:rsidR="00B11C41" w14:paraId="6A5B853E" w14:textId="77777777" w:rsidTr="00B11C41">
        <w:trPr>
          <w:trHeight w:val="31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1EBF3258" w14:textId="77777777" w:rsidR="00B11C41" w:rsidRDefault="00B11C41" w:rsidP="00B11C41">
            <w:pPr>
              <w:ind w:left="360"/>
            </w:pPr>
            <w:r>
              <w:t>--no-security-labels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7FB2F8A" w14:textId="77777777" w:rsidR="00B11C41" w:rsidRDefault="00B11C41" w:rsidP="00B11C41">
            <w:pPr>
              <w:ind w:left="360"/>
            </w:pPr>
            <w:r>
              <w:t>Не дампить защитные наклейки.</w:t>
            </w:r>
          </w:p>
        </w:tc>
      </w:tr>
      <w:tr w:rsidR="00B11C41" w14:paraId="25D1EFAA" w14:textId="77777777" w:rsidTr="00B11C41">
        <w:trPr>
          <w:trHeight w:val="61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541379A2" w14:textId="77777777" w:rsidR="00B11C41" w:rsidRDefault="00B11C41" w:rsidP="00B11C41">
            <w:pPr>
              <w:ind w:left="360"/>
            </w:pPr>
            <w:r>
              <w:t>--no-synchronized-snapshots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A2E1B17" w14:textId="77777777" w:rsidR="00B11C41" w:rsidRDefault="00B11C41" w:rsidP="00B11C41">
            <w:pPr>
              <w:ind w:left="360"/>
            </w:pPr>
            <w:r>
              <w:t>Этот параметр позволяет запускать pg_dump -j для сервера RT.Warehouse до 6.0; см. документацию по параметру -j для получения более подробной информации.</w:t>
            </w:r>
          </w:p>
        </w:tc>
      </w:tr>
      <w:tr w:rsidR="00B11C41" w14:paraId="2E04EE23" w14:textId="77777777" w:rsidTr="00B11C41">
        <w:trPr>
          <w:trHeight w:val="151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1E409FA" w14:textId="77777777" w:rsidR="00B11C41" w:rsidRDefault="00B11C41" w:rsidP="00B11C41">
            <w:pPr>
              <w:ind w:left="360"/>
            </w:pPr>
            <w:r>
              <w:t>--no-tablespaces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45F7EA9" w14:textId="77777777" w:rsidR="00B11C41" w:rsidRDefault="00B11C41" w:rsidP="00B11C41">
            <w:pPr>
              <w:pStyle w:val="NormalWeb"/>
              <w:spacing w:before="0" w:beforeAutospacing="0" w:after="0" w:afterAutospacing="0"/>
              <w:ind w:left="360"/>
            </w:pPr>
            <w:r>
              <w:t>Не выводит команды для выбора табличных пространств. С этим параметром все объекты будут созданы в том табличном пространстве, которое используется по умолчанию во время восстановления.</w:t>
            </w:r>
          </w:p>
          <w:p w14:paraId="7E8ACDC5" w14:textId="77777777" w:rsidR="00B11C41" w:rsidRDefault="00B11C41" w:rsidP="00B11C41">
            <w:pPr>
              <w:pStyle w:val="NormalWeb"/>
              <w:spacing w:before="0" w:beforeAutospacing="0" w:after="0" w:afterAutospacing="0"/>
              <w:ind w:left="360"/>
            </w:pPr>
            <w:r>
              <w:t>Этот параметр имеет смысл только для обычного текстового формата. Для форматов архивов вы можете указать параметр при вызове pg_restore.</w:t>
            </w:r>
          </w:p>
        </w:tc>
      </w:tr>
      <w:tr w:rsidR="00B11C41" w14:paraId="6DC7FA52" w14:textId="77777777" w:rsidTr="00B11C41">
        <w:trPr>
          <w:trHeight w:val="870"/>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E307A07" w14:textId="77777777" w:rsidR="00B11C41" w:rsidRDefault="00B11C41" w:rsidP="00B11C41">
            <w:pPr>
              <w:ind w:left="360"/>
            </w:pPr>
            <w:r>
              <w:t>--no-unlogged-table-data</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74C612B1" w14:textId="77777777" w:rsidR="00B11C41" w:rsidRDefault="00B11C41" w:rsidP="00B11C41">
            <w:pPr>
              <w:ind w:left="360"/>
            </w:pPr>
            <w:r>
              <w:t>Не выгружает содержимое незарегистрированных таблиц. Этот параметр не влияет на то, сбрасываются ли определения таблиц (схемы); он только подавляет сброс данных таблицы. Данные в незарегистрированных таблицах всегда исключаются при выгрузке с резервного сервера.</w:t>
            </w:r>
          </w:p>
        </w:tc>
      </w:tr>
      <w:tr w:rsidR="00B11C41" w14:paraId="0C59E3DE" w14:textId="77777777" w:rsidTr="00B11C41">
        <w:trPr>
          <w:trHeight w:val="205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BDB1CE4" w14:textId="77777777" w:rsidR="00B11C41" w:rsidRDefault="00B11C41" w:rsidP="00B11C41">
            <w:pPr>
              <w:ind w:left="360"/>
            </w:pPr>
            <w:r>
              <w:t>--quote-all-identifiers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FF02F79" w14:textId="77777777" w:rsidR="00B11C41" w:rsidRDefault="00B11C41" w:rsidP="00B11C41">
            <w:pPr>
              <w:ind w:left="360"/>
            </w:pPr>
            <w:r>
              <w:t xml:space="preserve">Принудительное цитирование всех идентификаторов. Этот параметр рекомендуется при выгрузке базы данных с сервера, основная версия RT.Warehouse которого отличается от версии pg_dump, или когда выходные данные предназначены для загрузки на сервер другой основной версии. По умолчанию pg_dump цитирует только идентификаторы, которые являются зарезервированными словами в его собственной основной версии. Иногда это приводит к проблемам совместимости при работе с серверами других версий, </w:t>
            </w:r>
            <w:r>
              <w:lastRenderedPageBreak/>
              <w:t>которые могут иметь несколько другие наборы зарезервированных слов. Использование --quote-all-identifiers предотвращает такие проблемы за счёт более трудного для чтения скрипта дампа.</w:t>
            </w:r>
          </w:p>
        </w:tc>
      </w:tr>
      <w:tr w:rsidR="00B11C41" w14:paraId="7B4C68CF" w14:textId="77777777" w:rsidTr="00B11C41">
        <w:trPr>
          <w:trHeight w:val="211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6F8763E2" w14:textId="77777777" w:rsidR="00B11C41" w:rsidRDefault="00B11C41" w:rsidP="00B11C41">
            <w:pPr>
              <w:ind w:left="360"/>
            </w:pPr>
            <w:r>
              <w:lastRenderedPageBreak/>
              <w:t>--section=</w:t>
            </w:r>
            <w:r w:rsidRPr="00B11C41">
              <w:rPr>
                <w:i/>
                <w:iCs/>
              </w:rPr>
              <w:t>sectionname</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380FC3B2" w14:textId="77777777" w:rsidR="00B11C41" w:rsidRDefault="00B11C41" w:rsidP="00B11C41">
            <w:pPr>
              <w:pStyle w:val="NormalWeb"/>
              <w:spacing w:before="0" w:beforeAutospacing="0" w:after="0" w:afterAutospacing="0"/>
              <w:ind w:left="360"/>
            </w:pPr>
            <w:r>
              <w:t>Выгружает только названную партицию. Имя партиции может быть pre-data, data или post-data. Этот параметр можно указывать несколько раз, чтобы выбрать несколько партиций. По умолчанию дампятся все партиции.</w:t>
            </w:r>
          </w:p>
          <w:p w14:paraId="4FD36166" w14:textId="77777777" w:rsidR="00B11C41" w:rsidRDefault="00B11C41" w:rsidP="00B11C41">
            <w:pPr>
              <w:pStyle w:val="NormalWeb"/>
              <w:spacing w:before="0" w:beforeAutospacing="0" w:after="0" w:afterAutospacing="0"/>
              <w:ind w:left="360"/>
            </w:pPr>
            <w:r>
              <w:t>Партиция data содержит фактические данные таблицы и значения последовательности. Элементы post-data включают определения индексов, триггеров, правил и ограничений, кроме проверенных ограничений. Элементы pre-data включают все другие элементы определения данных.</w:t>
            </w:r>
          </w:p>
        </w:tc>
      </w:tr>
      <w:tr w:rsidR="00B11C41" w14:paraId="4F719F5C" w14:textId="77777777" w:rsidTr="00B11C41">
        <w:trPr>
          <w:trHeight w:val="5400"/>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3D5DB679" w14:textId="77777777" w:rsidR="00B11C41" w:rsidRDefault="00B11C41" w:rsidP="00B11C41">
            <w:pPr>
              <w:ind w:left="360"/>
            </w:pPr>
            <w:r>
              <w:t>--serializable-deferrable</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4F2E21BD" w14:textId="77777777" w:rsidR="00B11C41" w:rsidRDefault="00B11C41" w:rsidP="00B11C41">
            <w:pPr>
              <w:pStyle w:val="NormalWeb"/>
              <w:spacing w:before="0" w:beforeAutospacing="0" w:after="0" w:afterAutospacing="0"/>
              <w:ind w:left="360"/>
            </w:pPr>
            <w:r>
              <w:t>Использует сериализуемую транзакцию для дампа, чтобы гарантировать, что используемый снапшот совместим с более поздними состояниями базы данных; но делает это, дождавшись точки в потоке транзакций, в которой не может быть никаких аномалий, чтобы не было риска сбоя дампа или отката других транзакций с помощью serialization_failure.</w:t>
            </w:r>
          </w:p>
          <w:p w14:paraId="37D12B13" w14:textId="77777777" w:rsidR="00B11C41" w:rsidRDefault="00B11C41" w:rsidP="00B11C41">
            <w:pPr>
              <w:pStyle w:val="NormalWeb"/>
              <w:spacing w:before="0" w:beforeAutospacing="0" w:after="0" w:afterAutospacing="0"/>
              <w:ind w:left="360"/>
            </w:pPr>
            <w:r>
              <w:t>Этот вариант невыгоден для дампа, который предназначен только для аварийного восстановления. Он может быть полезен для дампа, используемого для загрузки копии базы данных для отчётов или загрузки общей копии только для чтения, в то время как исходная база данных продолжает обновляться. Без этого дамп может отражать состояние, которое не согласуется с каким-либо последовательным выполнением транзакций, в конечном итоге совершённых. Например, если используются методы пакетной обработки, пакет может отображаться как закрытый в дампе, но не отображаются все элементы, входящие в пакет.</w:t>
            </w:r>
          </w:p>
          <w:p w14:paraId="6E6E4274" w14:textId="77777777" w:rsidR="00B11C41" w:rsidRDefault="00B11C41" w:rsidP="00B11C41">
            <w:pPr>
              <w:pStyle w:val="NormalWeb"/>
              <w:spacing w:before="0" w:beforeAutospacing="0" w:after="0" w:afterAutospacing="0"/>
              <w:ind w:left="360"/>
            </w:pPr>
            <w:r>
              <w:t xml:space="preserve">Этот параметр не будет иметь никакого значения, если при запуске pg_dump нет активных транзакций чтения-записи. Если транзакции чтения-записи активны, начало дампа может быть отложено на неопределённый период времени. После </w:t>
            </w:r>
            <w:r>
              <w:lastRenderedPageBreak/>
              <w:t>запуска производительность с переключателем или без него такая же.</w:t>
            </w:r>
          </w:p>
          <w:p w14:paraId="16F85215"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Поскольку RT.Warehouse не поддерживает сериализуемые транзакции, параметр --serializable-deferrable не действует в RT.Warehouse.</w:t>
            </w:r>
          </w:p>
        </w:tc>
      </w:tr>
      <w:tr w:rsidR="00B11C41" w14:paraId="392BD8FD" w14:textId="77777777" w:rsidTr="00B11C41">
        <w:trPr>
          <w:trHeight w:val="148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54FB5AF2" w14:textId="77777777" w:rsidR="00B11C41" w:rsidRDefault="00B11C41" w:rsidP="00B11C41">
            <w:pPr>
              <w:ind w:left="360"/>
            </w:pPr>
            <w:r>
              <w:lastRenderedPageBreak/>
              <w:t>--use-set-session-authorization</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49DCDD8A" w14:textId="77777777" w:rsidR="00B11C41" w:rsidRDefault="00B11C41" w:rsidP="00B11C41">
            <w:pPr>
              <w:ind w:left="360"/>
            </w:pPr>
            <w:r>
              <w:t>Выводит стандартные SQL-команды SET SESSION AUTHORIZATION вместо команд ALTER OWNER, чтобы определить владельца объекта. Это делает дамп более совместимым со стандартами, но в зависимости от истории объектов в дампе может не восстанавливаться должным образом. Дамп с использованием SET SESSION AUTHORIZATION потребует прав суперпользователя для правильного восстановления, тогда как ALTER OWNER требует меньших прав.</w:t>
            </w:r>
          </w:p>
        </w:tc>
      </w:tr>
      <w:tr w:rsidR="00B11C41" w14:paraId="796B5E28" w14:textId="77777777" w:rsidTr="00B11C41">
        <w:trPr>
          <w:trHeight w:val="1470"/>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6230444A" w14:textId="77777777" w:rsidR="00B11C41" w:rsidRDefault="00B11C41" w:rsidP="00B11C41">
            <w:pPr>
              <w:ind w:left="360"/>
            </w:pPr>
            <w:r>
              <w:t>--gp-syntax | --no-gp-syntax</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70B8B7AD" w14:textId="77777777" w:rsidR="00B11C41" w:rsidRDefault="00B11C41" w:rsidP="00B11C41">
            <w:pPr>
              <w:ind w:left="360"/>
            </w:pPr>
            <w:r>
              <w:t>Используйте --gp-syntax для вывода синтаксиса RT.Warehouse в операторах CREATE TABLE. Это позволяет сбрасывать политику распределения (условия DISTRIBUTED BY или DISTRIBUTED RANDOMLY) таблицы RT.Warehouse, что полезно для восстановления в других системах RT.Warehouse. По умолчанию синтаксис RT.Warehouse включается при подключении к системе RT.Warehouse и исключается при подключении к обычной системе PostgreSQL.</w:t>
            </w:r>
          </w:p>
        </w:tc>
      </w:tr>
      <w:tr w:rsidR="00B11C41" w14:paraId="3EA529B3" w14:textId="77777777" w:rsidTr="00B11C41">
        <w:trPr>
          <w:trHeight w:val="1170"/>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27081D8B" w14:textId="77777777" w:rsidR="00B11C41" w:rsidRDefault="00B11C41" w:rsidP="00B11C41">
            <w:pPr>
              <w:ind w:left="360"/>
            </w:pPr>
            <w:r>
              <w:t>--function-oids </w:t>
            </w:r>
            <w:r w:rsidRPr="00B11C41">
              <w:rPr>
                <w:i/>
                <w:iCs/>
              </w:rPr>
              <w:t>oids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7D621E75" w14:textId="77777777" w:rsidR="00B11C41" w:rsidRDefault="00B11C41" w:rsidP="00B11C41">
            <w:pPr>
              <w:pStyle w:val="NormalWeb"/>
              <w:spacing w:before="0" w:beforeAutospacing="0" w:after="0" w:afterAutospacing="0"/>
              <w:ind w:left="360"/>
            </w:pPr>
            <w:r>
              <w:t>Дамп функции (функций), указанной в списке идентификаторов объектов oids.</w:t>
            </w:r>
          </w:p>
          <w:p w14:paraId="38375ADA"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xml:space="preserve"> Этот параметр предназначен исключительно для использования другими </w:t>
            </w:r>
            <w:r>
              <w:lastRenderedPageBreak/>
              <w:t>утилитами администрирования; его использование для каких-либо других целей не рекомендуется и не поддерживается. Поведение параметра может измениться в будущих выпусках без предварительного уведомления.</w:t>
            </w:r>
          </w:p>
        </w:tc>
      </w:tr>
      <w:tr w:rsidR="00B11C41" w14:paraId="60251C5D" w14:textId="77777777" w:rsidTr="00B11C41">
        <w:trPr>
          <w:trHeight w:val="692"/>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613D7CF6" w14:textId="77777777" w:rsidR="00B11C41" w:rsidRDefault="00B11C41" w:rsidP="00B11C41">
            <w:pPr>
              <w:ind w:left="360"/>
            </w:pPr>
            <w:r>
              <w:lastRenderedPageBreak/>
              <w:t>--relation-oids </w:t>
            </w:r>
            <w:r w:rsidRPr="00B11C41">
              <w:rPr>
                <w:i/>
                <w:iCs/>
              </w:rPr>
              <w:t>oids</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EEFC768" w14:textId="77777777" w:rsidR="00B11C41" w:rsidRDefault="00B11C41" w:rsidP="00B11C41">
            <w:pPr>
              <w:pStyle w:val="NormalWeb"/>
              <w:spacing w:before="0" w:beforeAutospacing="0" w:after="0" w:afterAutospacing="0"/>
              <w:ind w:left="360"/>
            </w:pPr>
            <w:r>
              <w:t>Выгружает отношения, указанные в списке идентификаторов объектов oids.</w:t>
            </w:r>
          </w:p>
          <w:p w14:paraId="1FC192B0"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Этот параметр предназначен исключительно для использования другими утилитами администрирования; его использование для каких-либо других целей не рекомендуется и не поддерживается. Поведение опции может измениться в будущих выпусках без предварительного уведомления.</w:t>
            </w:r>
          </w:p>
        </w:tc>
      </w:tr>
      <w:tr w:rsidR="00B11C41" w14:paraId="3E133BD5" w14:textId="77777777" w:rsidTr="00B11C41">
        <w:trPr>
          <w:trHeight w:val="315"/>
        </w:trPr>
        <w:tc>
          <w:tcPr>
            <w:tcW w:w="227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0ABDFEFE" w14:textId="77777777" w:rsidR="00B11C41" w:rsidRDefault="00B11C41" w:rsidP="00B11C41">
            <w:pPr>
              <w:ind w:left="360"/>
            </w:pPr>
            <w:r>
              <w:t>-? | --help</w:t>
            </w:r>
          </w:p>
        </w:tc>
        <w:tc>
          <w:tcPr>
            <w:tcW w:w="7086"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vAlign w:val="center"/>
            <w:hideMark/>
          </w:tcPr>
          <w:p w14:paraId="35EC1CA2" w14:textId="77777777" w:rsidR="00B11C41" w:rsidRDefault="00B11C41" w:rsidP="00B11C41">
            <w:pPr>
              <w:ind w:left="360"/>
            </w:pPr>
            <w:r>
              <w:t>Показывает справку об аргументах командной строки pg_dump и выходит.</w:t>
            </w:r>
          </w:p>
        </w:tc>
      </w:tr>
    </w:tbl>
    <w:p w14:paraId="02EB3113" w14:textId="77777777" w:rsidR="00B11C41" w:rsidRDefault="00B11C41" w:rsidP="00B11C41">
      <w:pPr>
        <w:pStyle w:val="NormalWeb"/>
        <w:spacing w:before="0" w:beforeAutospacing="0" w:after="0" w:afterAutospacing="0"/>
        <w:ind w:left="360"/>
        <w:rPr>
          <w:color w:val="424242"/>
        </w:rPr>
      </w:pPr>
      <w:r>
        <w:rPr>
          <w:color w:val="424242"/>
        </w:rPr>
        <w:t>Таблица 64 — connection параметры pg_dump</w:t>
      </w:r>
    </w:p>
    <w:tbl>
      <w:tblPr>
        <w:tblW w:w="0" w:type="auto"/>
        <w:shd w:val="clear" w:color="auto" w:fill="FFFFFF"/>
        <w:tblCellMar>
          <w:left w:w="0" w:type="dxa"/>
          <w:right w:w="0" w:type="dxa"/>
        </w:tblCellMar>
        <w:tblLook w:val="04A0" w:firstRow="1" w:lastRow="0" w:firstColumn="1" w:lastColumn="0" w:noHBand="0" w:noVBand="1"/>
      </w:tblPr>
      <w:tblGrid>
        <w:gridCol w:w="2684"/>
        <w:gridCol w:w="6650"/>
      </w:tblGrid>
      <w:tr w:rsidR="00B11C41" w14:paraId="4533EF2E"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13C65F7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3C48857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62AB856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46B9B36" w14:textId="77777777" w:rsidR="00B11C41" w:rsidRDefault="00B11C41" w:rsidP="00B11C41">
            <w:pPr>
              <w:ind w:left="360"/>
            </w:pPr>
            <w:r>
              <w:t>-d </w:t>
            </w:r>
            <w:r w:rsidRPr="00B11C41">
              <w:rPr>
                <w:i/>
                <w:iCs/>
              </w:rPr>
              <w:t>dbname</w:t>
            </w:r>
            <w:r>
              <w:t> | --dbname=</w:t>
            </w:r>
            <w:r w:rsidRPr="00B11C41">
              <w:rPr>
                <w:i/>
                <w:iCs/>
              </w:rPr>
              <w:t>dbname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2E6F36" w14:textId="77777777" w:rsidR="00B11C41" w:rsidRDefault="00B11C41" w:rsidP="00B11C41">
            <w:pPr>
              <w:pStyle w:val="NormalWeb"/>
              <w:spacing w:before="0" w:beforeAutospacing="0" w:after="0" w:afterAutospacing="0"/>
              <w:ind w:left="360"/>
            </w:pPr>
            <w:r>
              <w:t>Задаёт имя базы данных для подключения. Этот параметр эквивалентен указанию dbname в качестве первого аргумента командной строки, не являющегося параметром.</w:t>
            </w:r>
          </w:p>
          <w:p w14:paraId="136D498E" w14:textId="77777777" w:rsidR="00B11C41" w:rsidRDefault="00B11C41" w:rsidP="00B11C41">
            <w:pPr>
              <w:pStyle w:val="NormalWeb"/>
              <w:spacing w:before="0" w:beforeAutospacing="0" w:after="0" w:afterAutospacing="0"/>
              <w:ind w:left="360"/>
            </w:pPr>
            <w:r>
              <w:t>Если этот параметр содержит знак = или начинается с допустимого префикса URI (postgresql:// или postgres://), он рассматривается как строка conninfo. Для получения дополнительной информации см. </w:t>
            </w:r>
            <w:hyperlink r:id="rId22" w:anchor="LIBPQ-CONNSTRING" w:history="1">
              <w:r>
                <w:rPr>
                  <w:rStyle w:val="Hyperlink"/>
                  <w:rFonts w:eastAsiaTheme="majorEastAsia"/>
                  <w:color w:val="1976D2"/>
                </w:rPr>
                <w:t>Строки подключения</w:t>
              </w:r>
            </w:hyperlink>
            <w:r>
              <w:t> в документации PostgreSQL.</w:t>
            </w:r>
          </w:p>
        </w:tc>
      </w:tr>
      <w:tr w:rsidR="00B11C41" w14:paraId="76ED7A4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928CE4D" w14:textId="77777777" w:rsidR="00B11C41" w:rsidRDefault="00B11C41" w:rsidP="00B11C41">
            <w:pPr>
              <w:ind w:left="360"/>
            </w:pPr>
            <w:r>
              <w:t>-h </w:t>
            </w:r>
            <w:r w:rsidRPr="00B11C41">
              <w:rPr>
                <w:i/>
                <w:iCs/>
              </w:rPr>
              <w:t>host</w:t>
            </w:r>
            <w:r>
              <w:t> | --host=</w:t>
            </w:r>
            <w:r w:rsidRPr="00B11C41">
              <w:rPr>
                <w:i/>
                <w:iCs/>
              </w:rPr>
              <w:t>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7F47AC" w14:textId="77777777" w:rsidR="00B11C41" w:rsidRDefault="00B11C41" w:rsidP="00B11C41">
            <w:pPr>
              <w:ind w:left="360"/>
            </w:pPr>
            <w:r>
              <w:t>Имя хоста машины, на которой работает сервер мастера базы данных RT.Warehouse. Если не указан, считывается из переменной среды PGHOST или по умолчанию используется localhost.</w:t>
            </w:r>
          </w:p>
        </w:tc>
      </w:tr>
      <w:tr w:rsidR="00B11C41" w14:paraId="11B0D4C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F7A06F6" w14:textId="77777777" w:rsidR="00B11C41" w:rsidRDefault="00B11C41" w:rsidP="00B11C41">
            <w:pPr>
              <w:ind w:left="360"/>
            </w:pPr>
            <w:r>
              <w:t>-p </w:t>
            </w:r>
            <w:r w:rsidRPr="00B11C41">
              <w:rPr>
                <w:i/>
                <w:iCs/>
              </w:rPr>
              <w:t>port</w:t>
            </w:r>
            <w:r>
              <w:t> | --port=</w:t>
            </w:r>
            <w:r w:rsidRPr="00B11C41">
              <w:rPr>
                <w:i/>
                <w:iCs/>
              </w:rP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69D22C" w14:textId="77777777" w:rsidR="00B11C41" w:rsidRDefault="00B11C41" w:rsidP="00B11C41">
            <w:pPr>
              <w:ind w:left="360"/>
            </w:pPr>
            <w:r>
              <w:t>Порт TCP, на котором сервер мастера базы данных RT.Warehouse ожидает подключений. Если не указан, считывается из переменной среды PGPORT или по умолчанию 5432.</w:t>
            </w:r>
          </w:p>
        </w:tc>
      </w:tr>
      <w:tr w:rsidR="00B11C41" w14:paraId="3E8B123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7DF9442" w14:textId="77777777" w:rsidR="00B11C41" w:rsidRDefault="00B11C41" w:rsidP="00B11C41">
            <w:pPr>
              <w:ind w:left="360"/>
            </w:pPr>
            <w:r>
              <w:t>-U </w:t>
            </w:r>
            <w:r w:rsidRPr="00B11C41">
              <w:rPr>
                <w:i/>
                <w:iCs/>
              </w:rPr>
              <w:t>username</w:t>
            </w:r>
            <w:r>
              <w:t> | --username=</w:t>
            </w:r>
            <w:r w:rsidRPr="00B11C41">
              <w:rPr>
                <w:i/>
                <w:iCs/>
              </w:rPr>
              <w:t>username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478A21" w14:textId="77777777" w:rsidR="00B11C41" w:rsidRDefault="00B11C41" w:rsidP="00B11C41">
            <w:pPr>
              <w:ind w:left="360"/>
            </w:pPr>
            <w:r>
              <w:t>Имя роли базы данных для подключения. Если не указан, считывается из переменной среды PGUSER или по умолчанию используется имя текущей системной роли.</w:t>
            </w:r>
          </w:p>
        </w:tc>
      </w:tr>
      <w:tr w:rsidR="00B11C41" w14:paraId="514DC35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847B0D5" w14:textId="77777777" w:rsidR="00B11C41" w:rsidRDefault="00B11C41" w:rsidP="00B11C41">
            <w:pPr>
              <w:ind w:left="360"/>
            </w:pPr>
            <w:r>
              <w:t>-W | --password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57D330" w14:textId="77777777" w:rsidR="00B11C41" w:rsidRDefault="00B11C41" w:rsidP="00B11C41">
            <w:pPr>
              <w:ind w:left="360"/>
            </w:pPr>
            <w:r>
              <w:t>Принудительно ввести пароль.</w:t>
            </w:r>
          </w:p>
        </w:tc>
      </w:tr>
      <w:tr w:rsidR="00B11C41" w14:paraId="42BC071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4C820E" w14:textId="77777777" w:rsidR="00B11C41" w:rsidRDefault="00B11C41" w:rsidP="00B11C41">
            <w:pPr>
              <w:ind w:left="360"/>
            </w:pPr>
            <w:r>
              <w:t>-w | --no-password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5262090" w14:textId="77777777" w:rsidR="00B11C41" w:rsidRDefault="00B11C41" w:rsidP="00B11C41">
            <w:pPr>
              <w:ind w:left="360"/>
            </w:pPr>
            <w:r>
              <w:t xml:space="preserve">Никогда не запрашивать пароль. Если сервер требует аутентификации по паролю, а пароль недоступен другими средствами, такими как файл .pgpass, попытка подключения не удастся. Этот параметр </w:t>
            </w:r>
            <w:r>
              <w:lastRenderedPageBreak/>
              <w:t>может быть полезен в пакетных заданиях и скриптах, где нет пользователя для ввода пароля.</w:t>
            </w:r>
          </w:p>
        </w:tc>
      </w:tr>
      <w:tr w:rsidR="00B11C41" w14:paraId="5707874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2698BFF" w14:textId="77777777" w:rsidR="00B11C41" w:rsidRDefault="00B11C41" w:rsidP="00B11C41">
            <w:pPr>
              <w:ind w:left="360"/>
            </w:pPr>
            <w:r>
              <w:lastRenderedPageBreak/>
              <w:t>--role=</w:t>
            </w:r>
            <w:r w:rsidRPr="00B11C41">
              <w:rPr>
                <w:i/>
                <w:iCs/>
              </w:rPr>
              <w:t>rolename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2C92C5" w14:textId="77777777" w:rsidR="00B11C41" w:rsidRDefault="00B11C41" w:rsidP="00B11C41">
            <w:pPr>
              <w:ind w:left="360"/>
            </w:pPr>
            <w:r>
              <w:t>Задаёт имя роли, которая будет использоваться для создания дампа. Этот параметр заставляет pg_dump выдавать команду SET ROLE </w:t>
            </w:r>
            <w:r w:rsidRPr="00B11C41">
              <w:rPr>
                <w:i/>
                <w:iCs/>
              </w:rPr>
              <w:t>rolename</w:t>
            </w:r>
            <w:r>
              <w:t> после подключения к базе данных. Это полезно, когда аутентифицированный пользователь (указанный параметром -U) не имеет прав, необходимых для pg_dump, но может переключиться на роль с необходимыми правами. Некоторые установки имеют политику, запрещающую вход непосредственно в систему как суперпользователь, и использование этого параметра позволяет делать дамп без нарушения политики.</w:t>
            </w:r>
          </w:p>
        </w:tc>
      </w:tr>
    </w:tbl>
    <w:p w14:paraId="56DE78DA" w14:textId="77777777" w:rsidR="00B11C41" w:rsidRDefault="00B11C41" w:rsidP="00B11C41">
      <w:pPr>
        <w:pStyle w:val="Heading4"/>
        <w:numPr>
          <w:ilvl w:val="0"/>
          <w:numId w:val="0"/>
        </w:numPr>
        <w:spacing w:before="120" w:after="0"/>
        <w:ind w:left="2520"/>
        <w:rPr>
          <w:color w:val="616161"/>
        </w:rPr>
      </w:pPr>
      <w:r>
        <w:rPr>
          <w:color w:val="616161"/>
        </w:rPr>
        <w:t>17.3.38.4 Примечания</w:t>
      </w:r>
    </w:p>
    <w:p w14:paraId="2FCF21E8" w14:textId="77777777" w:rsidR="00B11C41" w:rsidRDefault="00B11C41" w:rsidP="00B11C41">
      <w:pPr>
        <w:pStyle w:val="NormalWeb"/>
        <w:spacing w:before="0" w:beforeAutospacing="0" w:after="0" w:afterAutospacing="0"/>
        <w:ind w:left="360"/>
        <w:rPr>
          <w:color w:val="424242"/>
        </w:rPr>
      </w:pPr>
      <w:r>
        <w:rPr>
          <w:color w:val="424242"/>
        </w:rPr>
        <w:t>Если выбран дамп только данных и используется параметр --disable-triggers, pg_dump выдаёт команды для отключения триггеров в пользовательских таблицах перед вставкой данных и команды для их повторного включения после того, как данные были вставлены. Если восстановление остановлено посередине, системные каталоги могут остаться в неправильном состоянии.</w:t>
      </w:r>
    </w:p>
    <w:p w14:paraId="38548B89" w14:textId="77777777" w:rsidR="00B11C41" w:rsidRDefault="00B11C41" w:rsidP="00B11C41">
      <w:pPr>
        <w:pStyle w:val="NormalWeb"/>
        <w:spacing w:before="0" w:beforeAutospacing="0" w:after="0" w:afterAutospacing="0"/>
        <w:ind w:left="360"/>
        <w:rPr>
          <w:color w:val="424242"/>
        </w:rPr>
      </w:pPr>
      <w:r>
        <w:rPr>
          <w:color w:val="424242"/>
        </w:rPr>
        <w:t>Файл дампа, созданный pg_dump, не содержит статистики, используемой оптимизатором для принятия решений по планированию запросов. Таким образом, после восстановления из файла дампа рекомендуется запустить ANALYZE, чтобы обеспечить оптимальную производительность.</w:t>
      </w:r>
    </w:p>
    <w:p w14:paraId="1E79E0D6" w14:textId="77777777" w:rsidR="00B11C41" w:rsidRDefault="00B11C41" w:rsidP="00B11C41">
      <w:pPr>
        <w:pStyle w:val="NormalWeb"/>
        <w:spacing w:before="0" w:beforeAutospacing="0" w:after="0" w:afterAutospacing="0"/>
        <w:ind w:left="360"/>
        <w:rPr>
          <w:color w:val="424242"/>
        </w:rPr>
      </w:pPr>
      <w:r>
        <w:rPr>
          <w:color w:val="424242"/>
        </w:rPr>
        <w:t>Активность pg_dump в базе данных обычно собирается сборщиком статистики. Если это нежелательно, вы можете установить для параметра track_counts значение false с помощью PGOPTIONS или команды ALTER USER.</w:t>
      </w:r>
    </w:p>
    <w:p w14:paraId="44B331F5" w14:textId="77777777" w:rsidR="00B11C41" w:rsidRDefault="00B11C41" w:rsidP="00B11C41">
      <w:pPr>
        <w:pStyle w:val="NormalWeb"/>
        <w:spacing w:before="0" w:beforeAutospacing="0" w:after="0" w:afterAutospacing="0"/>
        <w:ind w:left="360"/>
        <w:rPr>
          <w:color w:val="424242"/>
        </w:rPr>
      </w:pPr>
      <w:r>
        <w:rPr>
          <w:color w:val="424242"/>
        </w:rPr>
        <w:t>Поскольку pg_dump может использоваться для передачи данных в более новые версии RT.Warehouse, можно ожидать, что вывод pg_dump будет загружен в версии RT.Warehouse более новые, чем версия pg_dump. pg_dump также может выполнять дамп из версий RT.Warehouse, более старых, чем её собственная версия. Однако pg_dump не может выполнять дамп из версий RT.Warehouse новее, чем её собственная основная версия; он откажется даже от попытки, а не рискнёт сделать недопустимый дамп. Кроме того, не гарантируется, что вывод pg_dump может быть загружен на сервер более старой основной версии — даже если дамп был взят с сервера этой версии. Загрузка файла дампа на старый сервер может потребовать ручного редактирования файла дампа, чтобы удалить синтаксис, не понятый старому серверу. В случаях перекрёстных версий рекомендуется использовать параметр --quote-all-identifiers, так как он может предотвратить проблемы, возникающие из-за изменения списков зарезервированных слов в разных версиях RT.Warehouse.</w:t>
      </w:r>
    </w:p>
    <w:p w14:paraId="29905108" w14:textId="77777777" w:rsidR="00B11C41" w:rsidRDefault="00B11C41" w:rsidP="00B11C41">
      <w:pPr>
        <w:pStyle w:val="Heading4"/>
        <w:numPr>
          <w:ilvl w:val="0"/>
          <w:numId w:val="0"/>
        </w:numPr>
        <w:spacing w:before="120" w:after="0"/>
        <w:ind w:left="2520"/>
        <w:rPr>
          <w:color w:val="616161"/>
        </w:rPr>
      </w:pPr>
      <w:r>
        <w:rPr>
          <w:color w:val="616161"/>
        </w:rPr>
        <w:t>17.3.38.5 Примеры</w:t>
      </w:r>
    </w:p>
    <w:p w14:paraId="20816F42" w14:textId="77777777" w:rsidR="00B11C41" w:rsidRDefault="00B11C41" w:rsidP="00B11C41">
      <w:pPr>
        <w:pStyle w:val="NormalWeb"/>
        <w:spacing w:before="0" w:beforeAutospacing="0" w:after="0" w:afterAutospacing="0"/>
        <w:ind w:left="360"/>
        <w:rPr>
          <w:color w:val="424242"/>
        </w:rPr>
      </w:pPr>
      <w:r>
        <w:rPr>
          <w:color w:val="424242"/>
        </w:rPr>
        <w:t>Выгрузить базу данных mydb в файл SQL-скрипта:</w:t>
      </w:r>
    </w:p>
    <w:p w14:paraId="2095F82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pg_dump mydb &gt; db.sql</w:t>
      </w:r>
    </w:p>
    <w:p w14:paraId="345E3E26" w14:textId="77777777" w:rsidR="00B11C41" w:rsidRPr="00B11C41" w:rsidRDefault="00B11C41" w:rsidP="00B11C41">
      <w:pPr>
        <w:ind w:left="360"/>
        <w:rPr>
          <w:rFonts w:cs="Times New Roman"/>
          <w:color w:val="424242"/>
          <w:sz w:val="24"/>
          <w:szCs w:val="24"/>
        </w:rPr>
      </w:pPr>
      <w:r w:rsidRPr="00B11C41">
        <w:rPr>
          <w:color w:val="424242"/>
        </w:rPr>
        <w:t>Copy</w:t>
      </w:r>
    </w:p>
    <w:p w14:paraId="1E82F7F2" w14:textId="77777777" w:rsidR="00B11C41" w:rsidRDefault="00B11C41" w:rsidP="00B11C41">
      <w:pPr>
        <w:pStyle w:val="NormalWeb"/>
        <w:spacing w:before="0" w:beforeAutospacing="0" w:after="0" w:afterAutospacing="0"/>
        <w:ind w:left="360"/>
        <w:rPr>
          <w:color w:val="424242"/>
        </w:rPr>
      </w:pPr>
      <w:r>
        <w:rPr>
          <w:color w:val="424242"/>
        </w:rPr>
        <w:t>Чтобы перезагрузить такой скрипт в (только что созданную) базу данных с именем newdb:</w:t>
      </w:r>
    </w:p>
    <w:p w14:paraId="216EC4F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psql -d newdb -f db.sql</w:t>
      </w:r>
    </w:p>
    <w:p w14:paraId="318757EE" w14:textId="77777777" w:rsidR="00B11C41" w:rsidRPr="00B11C41" w:rsidRDefault="00B11C41" w:rsidP="00B11C41">
      <w:pPr>
        <w:ind w:left="360"/>
        <w:rPr>
          <w:rFonts w:cs="Times New Roman"/>
          <w:color w:val="424242"/>
          <w:sz w:val="24"/>
          <w:szCs w:val="24"/>
        </w:rPr>
      </w:pPr>
      <w:r w:rsidRPr="00B11C41">
        <w:rPr>
          <w:color w:val="424242"/>
        </w:rPr>
        <w:lastRenderedPageBreak/>
        <w:t>Copy</w:t>
      </w:r>
    </w:p>
    <w:p w14:paraId="30450646" w14:textId="77777777" w:rsidR="00B11C41" w:rsidRDefault="00B11C41" w:rsidP="00B11C41">
      <w:pPr>
        <w:pStyle w:val="NormalWeb"/>
        <w:spacing w:before="0" w:beforeAutospacing="0" w:after="0" w:afterAutospacing="0"/>
        <w:ind w:left="360"/>
        <w:rPr>
          <w:color w:val="424242"/>
        </w:rPr>
      </w:pPr>
      <w:r>
        <w:rPr>
          <w:color w:val="424242"/>
        </w:rPr>
        <w:t>Сделать дамп RT.Warehouse в формате tar и включить информацию о политике распределения:</w:t>
      </w:r>
    </w:p>
    <w:p w14:paraId="630E89D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pg_dump -Ft --gp-syntax mydb &gt; db.tar</w:t>
      </w:r>
    </w:p>
    <w:p w14:paraId="3FCAD1DA" w14:textId="77777777" w:rsidR="00B11C41" w:rsidRPr="00B11C41" w:rsidRDefault="00B11C41" w:rsidP="00B11C41">
      <w:pPr>
        <w:ind w:left="360"/>
        <w:rPr>
          <w:rFonts w:cs="Times New Roman"/>
          <w:color w:val="424242"/>
          <w:sz w:val="24"/>
          <w:szCs w:val="24"/>
        </w:rPr>
      </w:pPr>
      <w:r w:rsidRPr="00B11C41">
        <w:rPr>
          <w:color w:val="424242"/>
        </w:rPr>
        <w:t>Copy</w:t>
      </w:r>
    </w:p>
    <w:p w14:paraId="62E15C61" w14:textId="77777777" w:rsidR="00B11C41" w:rsidRDefault="00B11C41" w:rsidP="00B11C41">
      <w:pPr>
        <w:pStyle w:val="NormalWeb"/>
        <w:spacing w:before="0" w:beforeAutospacing="0" w:after="0" w:afterAutospacing="0"/>
        <w:ind w:left="360"/>
        <w:rPr>
          <w:color w:val="424242"/>
        </w:rPr>
      </w:pPr>
      <w:r>
        <w:rPr>
          <w:color w:val="424242"/>
        </w:rPr>
        <w:t>Чтобы выгрузить базу данных в архивный файл произвольного формата:</w:t>
      </w:r>
    </w:p>
    <w:p w14:paraId="7AA1DA5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pg_dump -Fc mydb &gt; db.dump</w:t>
      </w:r>
    </w:p>
    <w:p w14:paraId="2E41308A" w14:textId="77777777" w:rsidR="00B11C41" w:rsidRPr="00B11C41" w:rsidRDefault="00B11C41" w:rsidP="00B11C41">
      <w:pPr>
        <w:ind w:left="360"/>
        <w:rPr>
          <w:rFonts w:cs="Times New Roman"/>
          <w:color w:val="424242"/>
          <w:sz w:val="24"/>
          <w:szCs w:val="24"/>
        </w:rPr>
      </w:pPr>
      <w:r w:rsidRPr="00B11C41">
        <w:rPr>
          <w:color w:val="424242"/>
        </w:rPr>
        <w:t>Copy</w:t>
      </w:r>
    </w:p>
    <w:p w14:paraId="15EFF32E" w14:textId="77777777" w:rsidR="00B11C41" w:rsidRDefault="00B11C41" w:rsidP="00B11C41">
      <w:pPr>
        <w:pStyle w:val="NormalWeb"/>
        <w:spacing w:before="0" w:beforeAutospacing="0" w:after="0" w:afterAutospacing="0"/>
        <w:ind w:left="360"/>
        <w:rPr>
          <w:color w:val="424242"/>
        </w:rPr>
      </w:pPr>
      <w:r>
        <w:rPr>
          <w:color w:val="424242"/>
        </w:rPr>
        <w:t>Чтобы выгрузить базу данных в архив в формате каталога:</w:t>
      </w:r>
    </w:p>
    <w:p w14:paraId="3150E56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pg_dump -Fd mydb -f dumpdir</w:t>
      </w:r>
    </w:p>
    <w:p w14:paraId="077D9B61" w14:textId="77777777" w:rsidR="00B11C41" w:rsidRPr="00B11C41" w:rsidRDefault="00B11C41" w:rsidP="00B11C41">
      <w:pPr>
        <w:ind w:left="360"/>
        <w:rPr>
          <w:rFonts w:cs="Times New Roman"/>
          <w:color w:val="424242"/>
          <w:sz w:val="24"/>
          <w:szCs w:val="24"/>
        </w:rPr>
      </w:pPr>
      <w:r w:rsidRPr="00B11C41">
        <w:rPr>
          <w:color w:val="424242"/>
        </w:rPr>
        <w:t>Copy</w:t>
      </w:r>
    </w:p>
    <w:p w14:paraId="78BE8E7C" w14:textId="77777777" w:rsidR="00B11C41" w:rsidRDefault="00B11C41" w:rsidP="00B11C41">
      <w:pPr>
        <w:pStyle w:val="NormalWeb"/>
        <w:spacing w:before="0" w:beforeAutospacing="0" w:after="0" w:afterAutospacing="0"/>
        <w:ind w:left="360"/>
        <w:rPr>
          <w:color w:val="424242"/>
        </w:rPr>
      </w:pPr>
      <w:r>
        <w:rPr>
          <w:color w:val="424242"/>
        </w:rPr>
        <w:t>Чтобы выгрузить базу данных в архив формата каталога параллельно с 5 рабочими заданиями:</w:t>
      </w:r>
    </w:p>
    <w:p w14:paraId="416D185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pg_dump -Fd mydb -j 5 -f dumpdir</w:t>
      </w:r>
    </w:p>
    <w:p w14:paraId="114CA897" w14:textId="77777777" w:rsidR="00B11C41" w:rsidRPr="00B11C41" w:rsidRDefault="00B11C41" w:rsidP="00B11C41">
      <w:pPr>
        <w:ind w:left="360"/>
        <w:rPr>
          <w:rFonts w:cs="Times New Roman"/>
          <w:color w:val="424242"/>
          <w:sz w:val="24"/>
          <w:szCs w:val="24"/>
        </w:rPr>
      </w:pPr>
      <w:r w:rsidRPr="00B11C41">
        <w:rPr>
          <w:color w:val="424242"/>
        </w:rPr>
        <w:t>Copy</w:t>
      </w:r>
    </w:p>
    <w:p w14:paraId="44EC658C" w14:textId="77777777" w:rsidR="00B11C41" w:rsidRDefault="00B11C41" w:rsidP="00B11C41">
      <w:pPr>
        <w:pStyle w:val="NormalWeb"/>
        <w:spacing w:before="0" w:beforeAutospacing="0" w:after="0" w:afterAutospacing="0"/>
        <w:ind w:left="360"/>
        <w:rPr>
          <w:color w:val="424242"/>
        </w:rPr>
      </w:pPr>
      <w:r>
        <w:rPr>
          <w:color w:val="424242"/>
        </w:rPr>
        <w:t>Чтобы перезагрузить архивный файл в (только что созданную) базу данных с именем newdb:</w:t>
      </w:r>
    </w:p>
    <w:p w14:paraId="3C008AA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pg_restore -d newdb db.dump</w:t>
      </w:r>
    </w:p>
    <w:p w14:paraId="7BD3AD29" w14:textId="77777777" w:rsidR="00B11C41" w:rsidRPr="00B11C41" w:rsidRDefault="00B11C41" w:rsidP="00B11C41">
      <w:pPr>
        <w:ind w:left="360"/>
        <w:rPr>
          <w:rFonts w:cs="Times New Roman"/>
          <w:color w:val="424242"/>
          <w:sz w:val="24"/>
          <w:szCs w:val="24"/>
        </w:rPr>
      </w:pPr>
      <w:r w:rsidRPr="00B11C41">
        <w:rPr>
          <w:color w:val="424242"/>
        </w:rPr>
        <w:t>Copy</w:t>
      </w:r>
    </w:p>
    <w:p w14:paraId="02A6FA34" w14:textId="77777777" w:rsidR="00B11C41" w:rsidRDefault="00B11C41" w:rsidP="00B11C41">
      <w:pPr>
        <w:pStyle w:val="NormalWeb"/>
        <w:spacing w:before="0" w:beforeAutospacing="0" w:after="0" w:afterAutospacing="0"/>
        <w:ind w:left="360"/>
        <w:rPr>
          <w:color w:val="424242"/>
        </w:rPr>
      </w:pPr>
      <w:r>
        <w:rPr>
          <w:color w:val="424242"/>
        </w:rPr>
        <w:t>Чтобы выгрузить одну таблицу с именем mytab:</w:t>
      </w:r>
    </w:p>
    <w:p w14:paraId="5AD95D8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pg_dump -t mytab mydb &gt; db.sql</w:t>
      </w:r>
    </w:p>
    <w:p w14:paraId="5FE6E10F" w14:textId="77777777" w:rsidR="00B11C41" w:rsidRPr="00B11C41" w:rsidRDefault="00B11C41" w:rsidP="00B11C41">
      <w:pPr>
        <w:ind w:left="360"/>
        <w:rPr>
          <w:rFonts w:cs="Times New Roman"/>
          <w:color w:val="424242"/>
          <w:sz w:val="24"/>
          <w:szCs w:val="24"/>
        </w:rPr>
      </w:pPr>
      <w:r w:rsidRPr="00B11C41">
        <w:rPr>
          <w:color w:val="424242"/>
        </w:rPr>
        <w:t>Copy</w:t>
      </w:r>
    </w:p>
    <w:p w14:paraId="3754F070" w14:textId="77777777" w:rsidR="00B11C41" w:rsidRDefault="00B11C41" w:rsidP="00B11C41">
      <w:pPr>
        <w:pStyle w:val="NormalWeb"/>
        <w:spacing w:before="0" w:beforeAutospacing="0" w:after="0" w:afterAutospacing="0"/>
        <w:ind w:left="360"/>
        <w:rPr>
          <w:color w:val="424242"/>
        </w:rPr>
      </w:pPr>
      <w:r>
        <w:rPr>
          <w:color w:val="424242"/>
        </w:rPr>
        <w:t>Чтобы указать имя в верхнем или смешанном регистре в -t и связанных переключателях, вам нужно заключить имя в двойные кавычки; иначе он будет сложен в нижний регистр. Но двойные кавычки — это особенность оболочки, поэтому они, в свою очередь, должны быть заключены в кавычки. Таким образом, чтобы выгрузить одну таблицу со смешанным именем, вам понадобится что-то вроде:</w:t>
      </w:r>
    </w:p>
    <w:p w14:paraId="5098D96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pg_dump -t '"MixedCaseName"' mydb &gt; mytab.sql</w:t>
      </w:r>
    </w:p>
    <w:p w14:paraId="12D9CAD2" w14:textId="77777777" w:rsidR="00B11C41" w:rsidRPr="00B11C41" w:rsidRDefault="00B11C41" w:rsidP="00B11C41">
      <w:pPr>
        <w:ind w:left="360"/>
        <w:rPr>
          <w:rFonts w:cs="Times New Roman"/>
          <w:color w:val="424242"/>
          <w:sz w:val="24"/>
          <w:szCs w:val="24"/>
        </w:rPr>
      </w:pPr>
      <w:r w:rsidRPr="00B11C41">
        <w:rPr>
          <w:color w:val="424242"/>
        </w:rPr>
        <w:t>Copy</w:t>
      </w:r>
    </w:p>
    <w:p w14:paraId="484691D0" w14:textId="77777777" w:rsidR="00B11C41" w:rsidRDefault="00B11C41" w:rsidP="00B11C41">
      <w:pPr>
        <w:pStyle w:val="Heading3"/>
        <w:numPr>
          <w:ilvl w:val="0"/>
          <w:numId w:val="0"/>
        </w:numPr>
        <w:spacing w:before="120" w:after="0"/>
        <w:ind w:left="1980"/>
        <w:rPr>
          <w:color w:val="616161"/>
        </w:rPr>
      </w:pPr>
      <w:r>
        <w:rPr>
          <w:color w:val="616161"/>
        </w:rPr>
        <w:t>17.3.39 pg_dumpall</w:t>
      </w:r>
    </w:p>
    <w:p w14:paraId="5654A2E4" w14:textId="77777777" w:rsidR="00B11C41" w:rsidRDefault="00B11C41" w:rsidP="00B11C41">
      <w:pPr>
        <w:pStyle w:val="NormalWeb"/>
        <w:spacing w:before="0" w:beforeAutospacing="0" w:after="0" w:afterAutospacing="0"/>
        <w:ind w:left="360"/>
        <w:rPr>
          <w:color w:val="424242"/>
        </w:rPr>
      </w:pPr>
      <w:r>
        <w:rPr>
          <w:color w:val="424242"/>
        </w:rPr>
        <w:t>Извлекает все базы данных в системе RT.Warehouse в один файл скрипта или другой архивный файл.</w:t>
      </w:r>
    </w:p>
    <w:p w14:paraId="07F9E5DD" w14:textId="77777777" w:rsidR="00B11C41" w:rsidRDefault="00B11C41" w:rsidP="00B11C41">
      <w:pPr>
        <w:pStyle w:val="Heading4"/>
        <w:numPr>
          <w:ilvl w:val="0"/>
          <w:numId w:val="0"/>
        </w:numPr>
        <w:spacing w:before="120" w:after="0"/>
        <w:ind w:left="2520"/>
        <w:rPr>
          <w:color w:val="616161"/>
        </w:rPr>
      </w:pPr>
      <w:r>
        <w:rPr>
          <w:color w:val="616161"/>
        </w:rPr>
        <w:t>17.3.39.1 Синтаксис</w:t>
      </w:r>
    </w:p>
    <w:p w14:paraId="18F40B6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pg_dumpall [connection-option ...] [dump_option ...]</w:t>
      </w:r>
    </w:p>
    <w:p w14:paraId="656555A3"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B93406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pg_dumpall -? | --help</w:t>
      </w:r>
    </w:p>
    <w:p w14:paraId="5B1AA8BA"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8C7C46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pg_dumpall -V | --version</w:t>
      </w:r>
    </w:p>
    <w:p w14:paraId="12C6A5A5" w14:textId="77777777" w:rsidR="00B11C41" w:rsidRPr="00B11C41" w:rsidRDefault="00B11C41" w:rsidP="00B11C41">
      <w:pPr>
        <w:ind w:left="360"/>
        <w:rPr>
          <w:rFonts w:cs="Times New Roman"/>
          <w:color w:val="424242"/>
          <w:sz w:val="24"/>
          <w:szCs w:val="24"/>
        </w:rPr>
      </w:pPr>
      <w:r w:rsidRPr="00B11C41">
        <w:rPr>
          <w:color w:val="424242"/>
        </w:rPr>
        <w:t>Copy</w:t>
      </w:r>
    </w:p>
    <w:p w14:paraId="69CD78F1" w14:textId="77777777" w:rsidR="00B11C41" w:rsidRDefault="00B11C41" w:rsidP="00B11C41">
      <w:pPr>
        <w:pStyle w:val="Heading4"/>
        <w:numPr>
          <w:ilvl w:val="0"/>
          <w:numId w:val="0"/>
        </w:numPr>
        <w:spacing w:before="120" w:after="0"/>
        <w:ind w:left="2520"/>
        <w:rPr>
          <w:color w:val="616161"/>
        </w:rPr>
      </w:pPr>
      <w:r>
        <w:rPr>
          <w:color w:val="616161"/>
        </w:rPr>
        <w:t>17.3.39.2 Описание</w:t>
      </w:r>
    </w:p>
    <w:p w14:paraId="0AA592C4" w14:textId="77777777" w:rsidR="00B11C41" w:rsidRDefault="00B11C41" w:rsidP="00B11C41">
      <w:pPr>
        <w:pStyle w:val="NormalWeb"/>
        <w:spacing w:before="0" w:beforeAutospacing="0" w:after="0" w:afterAutospacing="0"/>
        <w:ind w:left="360"/>
        <w:rPr>
          <w:color w:val="424242"/>
        </w:rPr>
      </w:pPr>
      <w:r>
        <w:rPr>
          <w:color w:val="424242"/>
        </w:rPr>
        <w:t>pg_dumpall — это стандартная утилита PostgreSQL для резервного копирования всех баз данных в инстансе RT.Warehouse (или PostgreSQL), которая также поддерживается в RT.Warehouse. Она создаёт единый (непараллельный) файл дампа. Для регулярного резервного копирования RT.Warehouse лучше использовать утилиту резервного копирования RT.Warehouse gpbackup для достижения наилучшей производительности.</w:t>
      </w:r>
    </w:p>
    <w:p w14:paraId="0CFC1B2F" w14:textId="77777777" w:rsidR="00B11C41" w:rsidRDefault="00B11C41" w:rsidP="00B11C41">
      <w:pPr>
        <w:pStyle w:val="NormalWeb"/>
        <w:spacing w:before="0" w:beforeAutospacing="0" w:after="0" w:afterAutospacing="0"/>
        <w:ind w:left="360"/>
        <w:rPr>
          <w:color w:val="424242"/>
        </w:rPr>
      </w:pPr>
      <w:r>
        <w:rPr>
          <w:color w:val="424242"/>
        </w:rPr>
        <w:t xml:space="preserve">pg_dumpall создаёт один файл скрипта, содержащий SQL-команды, которые можно использовать в качестве входных данных для psql для восстановления баз данных. Это делается путём вызова pg_dump для каждой базы данных. pg_dumpall также выгружает глобальные объекты, общие для всех баз данных (pg_dump не сохраняет эти объекты). </w:t>
      </w:r>
      <w:r>
        <w:rPr>
          <w:color w:val="424242"/>
        </w:rPr>
        <w:lastRenderedPageBreak/>
        <w:t>В настоящее время в них входит информация о пользователях и группах базы данных, а также разрешениях на доступ, которые применяются к базам данных в целом.</w:t>
      </w:r>
    </w:p>
    <w:p w14:paraId="3EAB9378" w14:textId="77777777" w:rsidR="00B11C41" w:rsidRDefault="00B11C41" w:rsidP="00B11C41">
      <w:pPr>
        <w:pStyle w:val="NormalWeb"/>
        <w:spacing w:before="0" w:beforeAutospacing="0" w:after="0" w:afterAutospacing="0"/>
        <w:ind w:left="360"/>
        <w:rPr>
          <w:color w:val="424242"/>
        </w:rPr>
      </w:pPr>
      <w:r>
        <w:rPr>
          <w:color w:val="424242"/>
        </w:rPr>
        <w:t>Поскольку pg_dumpall считывает таблицы из всех баз данных, вам скорее всего придётся подключиться как суперпользователь базы данных, чтобы создать полный дамп. Также вам потребуются привилегии суперпользователя для выполнения сохраненного скрипта, чтобы иметь возможность добавлять пользователей и группы, а также создавать базы данных.</w:t>
      </w:r>
    </w:p>
    <w:p w14:paraId="574541AD" w14:textId="77777777" w:rsidR="00B11C41" w:rsidRDefault="00B11C41" w:rsidP="00B11C41">
      <w:pPr>
        <w:pStyle w:val="NormalWeb"/>
        <w:spacing w:before="0" w:beforeAutospacing="0" w:after="0" w:afterAutospacing="0"/>
        <w:ind w:left="360"/>
        <w:rPr>
          <w:color w:val="424242"/>
        </w:rPr>
      </w:pPr>
      <w:r>
        <w:rPr>
          <w:color w:val="424242"/>
        </w:rPr>
        <w:t>Скрипт SQL будет записан в стандартный вывод. Используйте [-f | --file] или операторы оболочки, чтобы перенаправить его в файл.</w:t>
      </w:r>
    </w:p>
    <w:p w14:paraId="16F576F2" w14:textId="77777777" w:rsidR="00B11C41" w:rsidRDefault="00B11C41" w:rsidP="00B11C41">
      <w:pPr>
        <w:pStyle w:val="NormalWeb"/>
        <w:spacing w:before="0" w:beforeAutospacing="0" w:after="0" w:afterAutospacing="0"/>
        <w:ind w:left="360"/>
        <w:rPr>
          <w:color w:val="424242"/>
        </w:rPr>
      </w:pPr>
      <w:r>
        <w:rPr>
          <w:color w:val="424242"/>
        </w:rPr>
        <w:t>pg_dumpall требуется несколько раз подключиться к серверу мастера RT.Warehouse (один раз для каждой базы данных). Если вы используете аутентификацию по паролю, вероятно, каждый раз будет запрашивать пароль. В таких случаях удобно иметь файл ~/.pgpass.</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38863226"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61E0E75F"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0C190FF7" w14:textId="77777777" w:rsidR="00B11C41" w:rsidRDefault="00B11C41" w:rsidP="00B11C41">
            <w:pPr>
              <w:pStyle w:val="NormalWeb"/>
              <w:spacing w:before="0" w:beforeAutospacing="0" w:after="0" w:afterAutospacing="0"/>
              <w:ind w:left="360"/>
            </w:pPr>
            <w:r>
              <w:t>Параметр --ignore-version устарел и будет удалён в следующем выпуске.</w:t>
            </w:r>
          </w:p>
        </w:tc>
      </w:tr>
    </w:tbl>
    <w:p w14:paraId="0F3EB738" w14:textId="77777777" w:rsidR="00B11C41" w:rsidRDefault="00B11C41" w:rsidP="00B11C41">
      <w:pPr>
        <w:pStyle w:val="Heading4"/>
        <w:numPr>
          <w:ilvl w:val="0"/>
          <w:numId w:val="0"/>
        </w:numPr>
        <w:spacing w:before="120" w:after="0"/>
        <w:ind w:left="2520"/>
        <w:rPr>
          <w:color w:val="616161"/>
        </w:rPr>
      </w:pPr>
      <w:r>
        <w:rPr>
          <w:color w:val="616161"/>
        </w:rPr>
        <w:t>17.3.39.3 Параметры</w:t>
      </w:r>
    </w:p>
    <w:p w14:paraId="7407A9E5" w14:textId="77777777" w:rsidR="00B11C41" w:rsidRDefault="00B11C41" w:rsidP="00B11C41">
      <w:pPr>
        <w:pStyle w:val="NormalWeb"/>
        <w:spacing w:before="0" w:beforeAutospacing="0" w:after="0" w:afterAutospacing="0"/>
        <w:ind w:left="360"/>
        <w:rPr>
          <w:color w:val="424242"/>
        </w:rPr>
      </w:pPr>
      <w:r>
        <w:rPr>
          <w:color w:val="424242"/>
        </w:rPr>
        <w:t>Таблица 65— dump параметры pg_dumpall</w:t>
      </w:r>
    </w:p>
    <w:tbl>
      <w:tblPr>
        <w:tblW w:w="0" w:type="auto"/>
        <w:shd w:val="clear" w:color="auto" w:fill="FFFFFF"/>
        <w:tblCellMar>
          <w:left w:w="0" w:type="dxa"/>
          <w:right w:w="0" w:type="dxa"/>
        </w:tblCellMar>
        <w:tblLook w:val="04A0" w:firstRow="1" w:lastRow="0" w:firstColumn="1" w:lastColumn="0" w:noHBand="0" w:noVBand="1"/>
      </w:tblPr>
      <w:tblGrid>
        <w:gridCol w:w="2684"/>
        <w:gridCol w:w="6650"/>
      </w:tblGrid>
      <w:tr w:rsidR="00B11C41" w14:paraId="57EDA827"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50DAC2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8914414"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BEC2E5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358C7CB" w14:textId="77777777" w:rsidR="00B11C41" w:rsidRDefault="00B11C41" w:rsidP="00B11C41">
            <w:pPr>
              <w:ind w:left="360"/>
            </w:pPr>
            <w:r>
              <w:t>-a | --data-only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F5989B" w14:textId="77777777" w:rsidR="00B11C41" w:rsidRDefault="00B11C41" w:rsidP="00B11C41">
            <w:pPr>
              <w:ind w:left="360"/>
            </w:pPr>
            <w:r>
              <w:t>Выгружает только данные, а не схему (определения данных). Этот параметр имеет смысл только для обычного текстового формата. Для форматов архивов вы можете указать параметр при вызове pg_restore.</w:t>
            </w:r>
          </w:p>
        </w:tc>
      </w:tr>
      <w:tr w:rsidR="00B11C41" w14:paraId="27F5B7A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EBA12F4" w14:textId="77777777" w:rsidR="00B11C41" w:rsidRDefault="00B11C41" w:rsidP="00B11C41">
            <w:pPr>
              <w:ind w:left="360"/>
            </w:pPr>
            <w:r>
              <w:t>-c | --clean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75C43B" w14:textId="77777777" w:rsidR="00B11C41" w:rsidRDefault="00B11C41" w:rsidP="00B11C41">
            <w:pPr>
              <w:ind w:left="360"/>
            </w:pPr>
            <w:r>
              <w:t>Выводит команды для очистки (удаления) объектов базы данных до (команд для) их создания. Этот параметр имеет смысл только для обычного текстового формата. Для форматов архивов вы можете указать параметр при вызове pg_restore.</w:t>
            </w:r>
          </w:p>
        </w:tc>
      </w:tr>
      <w:tr w:rsidR="00B11C41" w14:paraId="21409A7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92EEDD" w14:textId="77777777" w:rsidR="00B11C41" w:rsidRDefault="00B11C41" w:rsidP="00B11C41">
            <w:pPr>
              <w:ind w:left="360"/>
            </w:pPr>
            <w:r>
              <w:t>-f filename | --file=filename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E2576B" w14:textId="77777777" w:rsidR="00B11C41" w:rsidRDefault="00B11C41" w:rsidP="00B11C41">
            <w:pPr>
              <w:ind w:left="360"/>
            </w:pPr>
            <w:r>
              <w:t>Отправляет вывод в указанный файл.</w:t>
            </w:r>
          </w:p>
        </w:tc>
      </w:tr>
      <w:tr w:rsidR="00B11C41" w14:paraId="76202E0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734F21" w14:textId="77777777" w:rsidR="00B11C41" w:rsidRDefault="00B11C41" w:rsidP="00B11C41">
            <w:pPr>
              <w:ind w:left="360"/>
            </w:pPr>
            <w:r>
              <w:t>-g | --globals-only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AF74C9" w14:textId="77777777" w:rsidR="00B11C41" w:rsidRDefault="00B11C41" w:rsidP="00B11C41">
            <w:pPr>
              <w:ind w:left="360"/>
            </w:pPr>
            <w:r>
              <w:t>Дамп только глобальных объектов (ролей и табличных пространств), без баз данных.</w:t>
            </w:r>
          </w:p>
        </w:tc>
      </w:tr>
      <w:tr w:rsidR="00B11C41" w14:paraId="01CF73B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9237FA" w14:textId="77777777" w:rsidR="00B11C41" w:rsidRDefault="00B11C41" w:rsidP="00B11C41">
            <w:pPr>
              <w:ind w:left="360"/>
            </w:pPr>
            <w:r>
              <w:t>-i | --ignore-version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7A5AA5"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Этот параметр устарел и будет удалён в следующем выпуске.</w:t>
            </w:r>
          </w:p>
          <w:p w14:paraId="47F44A33" w14:textId="77777777" w:rsidR="00B11C41" w:rsidRDefault="00B11C41" w:rsidP="00B11C41">
            <w:pPr>
              <w:pStyle w:val="NormalWeb"/>
              <w:spacing w:before="0" w:beforeAutospacing="0" w:after="0" w:afterAutospacing="0"/>
              <w:ind w:left="360"/>
            </w:pPr>
            <w:r>
              <w:t>Игнорирует несоответствие версий между pg_dump и сервером базы данных. pg_dump может выгружать данные с серверов, на которых запущены предыдущие версии RT.Warehouse (или PostgreSQL), но очень старые версии могут больше не поддерживаться. Используйте этот параметр, если вам нужно отменить проверку версии.</w:t>
            </w:r>
          </w:p>
        </w:tc>
      </w:tr>
      <w:tr w:rsidR="00B11C41" w14:paraId="0AE678C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E966675" w14:textId="77777777" w:rsidR="00B11C41" w:rsidRDefault="00B11C41" w:rsidP="00B11C41">
            <w:pPr>
              <w:ind w:left="360"/>
            </w:pPr>
            <w:r>
              <w:t>-o | --oids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E55479" w14:textId="77777777" w:rsidR="00B11C41" w:rsidRDefault="00B11C41" w:rsidP="00B11C41">
            <w:pPr>
              <w:ind w:left="360"/>
            </w:pPr>
            <w:r>
              <w:t>Дамп идентификаторов объектов (OID) как часть данных для каждой таблицы. Использование этого параметра не рекомендуется для файлов, которые должны быть восстановлены в RT.Warehouse.</w:t>
            </w:r>
          </w:p>
        </w:tc>
      </w:tr>
      <w:tr w:rsidR="00B11C41" w14:paraId="4FA3A78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B352F0" w14:textId="77777777" w:rsidR="00B11C41" w:rsidRDefault="00B11C41" w:rsidP="00B11C41">
            <w:pPr>
              <w:ind w:left="360"/>
            </w:pPr>
            <w:r>
              <w:t>-O | --no-owner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819E52" w14:textId="77777777" w:rsidR="00B11C41" w:rsidRDefault="00B11C41" w:rsidP="00B11C41">
            <w:pPr>
              <w:ind w:left="360"/>
            </w:pPr>
            <w:r>
              <w:t xml:space="preserve">Не выводит команды для установки владения объектами в соответствии с исходной базой данных. </w:t>
            </w:r>
            <w:r>
              <w:lastRenderedPageBreak/>
              <w:t>По умолчанию pg_dump выдаёт операторы ALTER OWNER или SET SESSION AUTHORIZATION, чтобы установить владельца созданных объектов базы данных. Эти операторы завершатся ошибкой при запуске скрипта, если он не запущен суперпользователем (или тем же пользователем, которому принадлежат все объекты в скрипте). Чтобы создать скрипт, который может быть восстановлен любым пользователем, но предоставит этому пользователю право владения всеми объектами, укажите -O. Этот параметр имеет смысл только для обычного текстового формата. Для форматов архивов вы можете указать параметр при вызове pg_restore.</w:t>
            </w:r>
          </w:p>
        </w:tc>
      </w:tr>
      <w:tr w:rsidR="00B11C41" w14:paraId="4788B4A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45EA38F" w14:textId="77777777" w:rsidR="00B11C41" w:rsidRDefault="00B11C41" w:rsidP="00B11C41">
            <w:pPr>
              <w:ind w:left="360"/>
            </w:pPr>
            <w:r>
              <w:lastRenderedPageBreak/>
              <w:t>-r | --roles-only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DB583A8" w14:textId="77777777" w:rsidR="00B11C41" w:rsidRDefault="00B11C41" w:rsidP="00B11C41">
            <w:pPr>
              <w:ind w:left="360"/>
            </w:pPr>
            <w:r>
              <w:t>Дампит только роли, а не базы данных или табличные пространства.</w:t>
            </w:r>
          </w:p>
        </w:tc>
      </w:tr>
      <w:tr w:rsidR="00B11C41" w14:paraId="749AC69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2871E5E" w14:textId="77777777" w:rsidR="00B11C41" w:rsidRDefault="00B11C41" w:rsidP="00B11C41">
            <w:pPr>
              <w:ind w:left="360"/>
            </w:pPr>
            <w:r>
              <w:t>-s | --schema-only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A4E2B9" w14:textId="77777777" w:rsidR="00B11C41" w:rsidRDefault="00B11C41" w:rsidP="00B11C41">
            <w:pPr>
              <w:ind w:left="360"/>
            </w:pPr>
            <w:r>
              <w:t>Выгружает только определения объекта (схему), но не данные.</w:t>
            </w:r>
          </w:p>
        </w:tc>
      </w:tr>
      <w:tr w:rsidR="00B11C41" w14:paraId="1843941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0C1AAEE" w14:textId="77777777" w:rsidR="00B11C41" w:rsidRDefault="00B11C41" w:rsidP="00B11C41">
            <w:pPr>
              <w:ind w:left="360"/>
            </w:pPr>
            <w:r>
              <w:t>-S </w:t>
            </w:r>
            <w:r w:rsidRPr="00B11C41">
              <w:rPr>
                <w:i/>
                <w:iCs/>
              </w:rPr>
              <w:t>username</w:t>
            </w:r>
            <w:r>
              <w:t> | --superuser=</w:t>
            </w:r>
            <w:r w:rsidRPr="00B11C41">
              <w:rPr>
                <w:i/>
                <w:iCs/>
              </w:rPr>
              <w:t>username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C75416" w14:textId="77777777" w:rsidR="00B11C41" w:rsidRDefault="00B11C41" w:rsidP="00B11C41">
            <w:pPr>
              <w:pStyle w:val="NormalWeb"/>
              <w:spacing w:before="0" w:beforeAutospacing="0" w:after="0" w:afterAutospacing="0"/>
              <w:ind w:left="360"/>
            </w:pPr>
            <w:r>
              <w:t>Указывает имя пользователя суперпользователя, которое будет использоваться при отключении триггеров. Это актуально, только если используется --disable-triggers. Лучше оставить это без внимания и вместо этого запустить полученный скрипт от имени суперпользователя.</w:t>
            </w:r>
          </w:p>
          <w:p w14:paraId="09F1B1ED"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RT.Warehouse не поддерживает пользовательские триггеры.</w:t>
            </w:r>
          </w:p>
        </w:tc>
      </w:tr>
      <w:tr w:rsidR="00B11C41" w14:paraId="62EF847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394D24D" w14:textId="77777777" w:rsidR="00B11C41" w:rsidRDefault="00B11C41" w:rsidP="00B11C41">
            <w:pPr>
              <w:ind w:left="360"/>
            </w:pPr>
            <w:r>
              <w:t>-t | --tablespaces-only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F54CAA9" w14:textId="77777777" w:rsidR="00B11C41" w:rsidRDefault="00B11C41" w:rsidP="00B11C41">
            <w:pPr>
              <w:ind w:left="360"/>
            </w:pPr>
            <w:r>
              <w:t>Дампит только табличные пространства, а не базы данных или роли.</w:t>
            </w:r>
          </w:p>
        </w:tc>
      </w:tr>
      <w:tr w:rsidR="00B11C41" w14:paraId="7048CA9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9B8D518" w14:textId="77777777" w:rsidR="00B11C41" w:rsidRDefault="00B11C41" w:rsidP="00B11C41">
            <w:pPr>
              <w:ind w:left="360"/>
            </w:pPr>
            <w:r>
              <w:t>-v | --verbose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2D3BEBA" w14:textId="77777777" w:rsidR="00B11C41" w:rsidRDefault="00B11C41" w:rsidP="00B11C41">
            <w:pPr>
              <w:ind w:left="360"/>
            </w:pPr>
            <w:r>
              <w:t>Задаёт подробный режим. pg_dump будет выводить подробные комментарии к объекту и время запуска/остановки в файл дампа, а также сообщения о ходе выполнения до стандартной ошибки.</w:t>
            </w:r>
          </w:p>
        </w:tc>
      </w:tr>
      <w:tr w:rsidR="00B11C41" w14:paraId="781B8EB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903D8C" w14:textId="77777777" w:rsidR="00B11C41" w:rsidRDefault="00B11C41" w:rsidP="00B11C41">
            <w:pPr>
              <w:ind w:left="360"/>
            </w:pPr>
            <w:r>
              <w:t>-V | --version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95FD19" w14:textId="77777777" w:rsidR="00B11C41" w:rsidRDefault="00B11C41" w:rsidP="00B11C41">
            <w:pPr>
              <w:ind w:left="360"/>
            </w:pPr>
            <w:r>
              <w:t>Распечатывает версию pg_dumpall и выходит.</w:t>
            </w:r>
          </w:p>
        </w:tc>
      </w:tr>
      <w:tr w:rsidR="00B11C41" w14:paraId="05B797C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43F964A" w14:textId="77777777" w:rsidR="00B11C41" w:rsidRDefault="00B11C41" w:rsidP="00B11C41">
            <w:pPr>
              <w:ind w:left="360"/>
            </w:pPr>
            <w:r>
              <w:t>-x | --no-privileges | --no-acl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675868D" w14:textId="77777777" w:rsidR="00B11C41" w:rsidRDefault="00B11C41" w:rsidP="00B11C41">
            <w:pPr>
              <w:ind w:left="360"/>
            </w:pPr>
            <w:r>
              <w:t>Запрещает сброс прав доступа (команды GRANT/REVOKE).</w:t>
            </w:r>
          </w:p>
        </w:tc>
      </w:tr>
      <w:tr w:rsidR="00B11C41" w14:paraId="0D2BAA1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459A5B" w14:textId="77777777" w:rsidR="00B11C41" w:rsidRDefault="00B11C41" w:rsidP="00B11C41">
            <w:pPr>
              <w:ind w:left="360"/>
            </w:pPr>
            <w:r>
              <w:t>--binary-upgrade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C3F8DB1" w14:textId="77777777" w:rsidR="00B11C41" w:rsidRDefault="00B11C41" w:rsidP="00B11C41">
            <w:pPr>
              <w:ind w:left="360"/>
            </w:pPr>
            <w:r>
              <w:t>Этот параметр предназначен для использования утилит обновления in-place. Его использование для других целей не рекомендуется и не поддерживается. Поведение параметра может измениться в будущих выпусках без предварительного уведомления.</w:t>
            </w:r>
          </w:p>
        </w:tc>
      </w:tr>
      <w:tr w:rsidR="00B11C41" w14:paraId="79B6272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286E85" w14:textId="77777777" w:rsidR="00B11C41" w:rsidRDefault="00B11C41" w:rsidP="00B11C41">
            <w:pPr>
              <w:ind w:left="360"/>
            </w:pPr>
            <w:r>
              <w:t>--column-inserts | --attribute-inserts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24D96E" w14:textId="77777777" w:rsidR="00B11C41" w:rsidRDefault="00B11C41" w:rsidP="00B11C41">
            <w:pPr>
              <w:ind w:left="360"/>
            </w:pPr>
            <w:r>
              <w:t xml:space="preserve">Выводит данные в виде команд INSERT с явными именами столбцов (INSERT INTO table (column, ...) VALUES ...). Это сделает восстановление очень медленным; в основном это полезно для создания </w:t>
            </w:r>
            <w:r>
              <w:lastRenderedPageBreak/>
              <w:t>дампов, которые могут быть загружены в базы данных, не основанные на PostgreSQL. Кроме того, поскольку этот параметр генерирует отдельную команду для каждой строки, ошибка при перезагрузке строки приводит к потере только этой строки, а не всего содержимого таблицы.</w:t>
            </w:r>
          </w:p>
        </w:tc>
      </w:tr>
      <w:tr w:rsidR="00B11C41" w14:paraId="498ABF8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07F27B" w14:textId="77777777" w:rsidR="00B11C41" w:rsidRDefault="00B11C41" w:rsidP="00B11C41">
            <w:pPr>
              <w:ind w:left="360"/>
            </w:pPr>
            <w:r>
              <w:lastRenderedPageBreak/>
              <w:t>--disable-dollar-quoting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7EE3C44" w14:textId="77777777" w:rsidR="00B11C41" w:rsidRDefault="00B11C41" w:rsidP="00B11C41">
            <w:pPr>
              <w:ind w:left="360"/>
            </w:pPr>
            <w:r>
              <w:t>Этот параметр отключает использование долларовых кавычек для тел функций и заставляет их заключать в кавычки с использованием стандартного строкового синтаксиса SQL.</w:t>
            </w:r>
          </w:p>
        </w:tc>
      </w:tr>
      <w:tr w:rsidR="00B11C41" w14:paraId="32FD1CE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AE2EBDE" w14:textId="77777777" w:rsidR="00B11C41" w:rsidRDefault="00B11C41" w:rsidP="00B11C41">
            <w:pPr>
              <w:ind w:left="360"/>
            </w:pPr>
            <w:r>
              <w:t>--disable-triggers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E7FA294" w14:textId="77777777" w:rsidR="00B11C41" w:rsidRDefault="00B11C41" w:rsidP="00B11C41">
            <w:pPr>
              <w:pStyle w:val="NormalWeb"/>
              <w:spacing w:before="0" w:beforeAutospacing="0" w:after="0" w:afterAutospacing="0"/>
              <w:ind w:left="360"/>
            </w:pPr>
            <w:r>
              <w:t>Этот параметр актуален только при создании дампа только с данными. Он указывает pg_dumpall включать команды для временного отключения триггеров в целевых таблицах на время перезагрузки данных. Используйте его, если у вас есть триггеры для таблиц, которые вы не хотите вызывать во время перезагрузки данных. Команды, выдаваемые для --disable-triggers, должны выполняться от имени суперпользователя. Таким образом, вы также должны указать имя суперпользователя с -S или, желательно, быть осторожным, чтобы запустить получившийся скрипт как суперпользователь.</w:t>
            </w:r>
          </w:p>
          <w:p w14:paraId="218CD611"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RT.Warehouse не поддерживает пользовательские триггеры.</w:t>
            </w:r>
          </w:p>
        </w:tc>
      </w:tr>
      <w:tr w:rsidR="00B11C41" w14:paraId="3F3C4C6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4A6B69" w14:textId="77777777" w:rsidR="00B11C41" w:rsidRDefault="00B11C41" w:rsidP="00B11C41">
            <w:pPr>
              <w:ind w:left="360"/>
            </w:pPr>
            <w:r>
              <w:t>--inserts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9077C67" w14:textId="77777777" w:rsidR="00B11C41" w:rsidRDefault="00B11C41" w:rsidP="00B11C41">
            <w:pPr>
              <w:ind w:left="360"/>
            </w:pPr>
            <w:r>
              <w:t>Выгружает данные как команды INSERT (а не COPY). Это сделает восстановление очень медленным; в основном это полезно для создания дампов, которые могут быть загружены в базы данных, не основанные на PostgreSQL. Кроме того, поскольку этот параметр генерирует отдельную команду для каждой строки, ошибка при перезагрузке строки приводит к потере только этой строки, а не всего содержимого таблицы. Обратите внимание, что восстановление может полностью завершиться неудачно, если вы изменили порядок столбцов. Параметр --column-inserts безопасен от изменений порядка столбцов, хотя и медленнее.</w:t>
            </w:r>
          </w:p>
        </w:tc>
      </w:tr>
      <w:tr w:rsidR="00B11C41" w14:paraId="0D2F7DF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74C65EA" w14:textId="77777777" w:rsidR="00B11C41" w:rsidRDefault="00B11C41" w:rsidP="00B11C41">
            <w:pPr>
              <w:ind w:left="360"/>
            </w:pPr>
            <w:r>
              <w:t>--lock-wait-timeout=</w:t>
            </w:r>
            <w:r w:rsidRPr="00B11C41">
              <w:rPr>
                <w:i/>
                <w:iCs/>
              </w:rPr>
              <w:t>timeout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8EE6899" w14:textId="77777777" w:rsidR="00B11C41" w:rsidRDefault="00B11C41" w:rsidP="00B11C41">
            <w:pPr>
              <w:ind w:left="360"/>
            </w:pPr>
            <w:r>
              <w:t>Не ждать бесконечно, чтобы получить блокировки разделяемой таблицы в начале дампа. Вместо этого произойдёт сбой, если не удалось заблокировать таблицу в течение указанного времени ожидания. Тайм-аут может быть указан в любом из форматов, принимаемых  SET statement_timeout. Допустимые значения зависят от версии сервера, с которого выполняется дамп, но все версии RT.Warehouse принимают целое число миллисекунд.</w:t>
            </w:r>
          </w:p>
        </w:tc>
      </w:tr>
      <w:tr w:rsidR="00B11C41" w14:paraId="05B6697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2003209" w14:textId="77777777" w:rsidR="00B11C41" w:rsidRDefault="00B11C41" w:rsidP="00B11C41">
            <w:pPr>
              <w:ind w:left="360"/>
            </w:pPr>
            <w:r>
              <w:lastRenderedPageBreak/>
              <w:t>--no-security-labels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C8C8426" w14:textId="77777777" w:rsidR="00B11C41" w:rsidRDefault="00B11C41" w:rsidP="00B11C41">
            <w:pPr>
              <w:ind w:left="360"/>
            </w:pPr>
            <w:r>
              <w:t>Не сбрасывать защитные наклейки.</w:t>
            </w:r>
          </w:p>
        </w:tc>
      </w:tr>
      <w:tr w:rsidR="00B11C41" w14:paraId="2738E5C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F8D4E5" w14:textId="77777777" w:rsidR="00B11C41" w:rsidRDefault="00B11C41" w:rsidP="00B11C41">
            <w:pPr>
              <w:ind w:left="360"/>
            </w:pPr>
            <w:r>
              <w:t>--no-tablespaces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20C26CB" w14:textId="77777777" w:rsidR="00B11C41" w:rsidRDefault="00B11C41" w:rsidP="00B11C41">
            <w:pPr>
              <w:ind w:left="360"/>
            </w:pPr>
            <w:r>
              <w:t>Не выводите команды для выбора табличных пространств. С этой опцией все объекты будут созданы в том табличном пространстве, которое используется по умолчанию во время восстановления.</w:t>
            </w:r>
          </w:p>
        </w:tc>
      </w:tr>
      <w:tr w:rsidR="00B11C41" w14:paraId="0288D9F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D4E22F" w14:textId="77777777" w:rsidR="00B11C41" w:rsidRDefault="00B11C41" w:rsidP="00B11C41">
            <w:pPr>
              <w:ind w:left="360"/>
            </w:pPr>
            <w:r>
              <w:t>--no-unlogged-table-data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DF60775" w14:textId="77777777" w:rsidR="00B11C41" w:rsidRDefault="00B11C41" w:rsidP="00B11C41">
            <w:pPr>
              <w:ind w:left="360"/>
            </w:pPr>
            <w:r>
              <w:t>Не выгружайте содержимое незарегистрированных таблиц. Эта опция не влияет на то, сбрасываются ли определения таблиц (схемы); он только подавляет сброс данных таблицы.</w:t>
            </w:r>
          </w:p>
        </w:tc>
      </w:tr>
      <w:tr w:rsidR="00B11C41" w14:paraId="459990C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71D9C23" w14:textId="77777777" w:rsidR="00B11C41" w:rsidRDefault="00B11C41" w:rsidP="00B11C41">
            <w:pPr>
              <w:ind w:left="360"/>
            </w:pPr>
            <w:r>
              <w:t>--quote-all-identifiers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5FBBD4A" w14:textId="77777777" w:rsidR="00B11C41" w:rsidRDefault="00B11C41" w:rsidP="00B11C41">
            <w:pPr>
              <w:ind w:left="360"/>
            </w:pPr>
            <w:r>
              <w:t>Принудительное цитирование всех идентификаторов. Этот вариант рекомендуется при выгрузке базы данных с сервера, основная версия RT.Warehouse которого отличается от версии pg_dumpall, или когда выходные данные предназначены для загрузки на сервер другой основной версии. По умолчанию pg_dumpall цитирует только те идентификаторы, которые являются зарезервированными словами в его собственной основной версии. Иногда это приводит к проблемам совместимости при работе с серверами других версий, которые могут иметь несколько другие наборы зарезервированных слов. Использование --quote-all-identifiers предотвращает такие проблемы за счёт более трудного для чтения сценария дампа.</w:t>
            </w:r>
          </w:p>
        </w:tc>
      </w:tr>
      <w:tr w:rsidR="00B11C41" w14:paraId="09477C1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550F45" w14:textId="77777777" w:rsidR="00B11C41" w:rsidRDefault="00B11C41" w:rsidP="00B11C41">
            <w:pPr>
              <w:ind w:left="360"/>
            </w:pPr>
            <w:r>
              <w:t>--resource-queues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D379B23" w14:textId="77777777" w:rsidR="00B11C41" w:rsidRDefault="00B11C41" w:rsidP="00B11C41">
            <w:pPr>
              <w:ind w:left="360"/>
            </w:pPr>
            <w:r>
              <w:t>Дамп определений очереди ресурсов.</w:t>
            </w:r>
          </w:p>
        </w:tc>
      </w:tr>
      <w:tr w:rsidR="00B11C41" w14:paraId="457772D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67020E6" w14:textId="77777777" w:rsidR="00B11C41" w:rsidRDefault="00B11C41" w:rsidP="00B11C41">
            <w:pPr>
              <w:ind w:left="360"/>
            </w:pPr>
            <w:r>
              <w:t>--resource-groups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AAE747" w14:textId="77777777" w:rsidR="00B11C41" w:rsidRDefault="00B11C41" w:rsidP="00B11C41">
            <w:pPr>
              <w:ind w:left="360"/>
            </w:pPr>
            <w:r>
              <w:t>Дамп определений групп ресурсов.</w:t>
            </w:r>
          </w:p>
        </w:tc>
      </w:tr>
      <w:tr w:rsidR="00B11C41" w14:paraId="1151725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27CCEF0" w14:textId="77777777" w:rsidR="00B11C41" w:rsidRDefault="00B11C41" w:rsidP="00B11C41">
            <w:pPr>
              <w:ind w:left="360"/>
            </w:pPr>
            <w:r>
              <w:t>--use-set-session-authorization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1B8F33" w14:textId="77777777" w:rsidR="00B11C41" w:rsidRDefault="00B11C41" w:rsidP="00B11C41">
            <w:pPr>
              <w:ind w:left="360"/>
            </w:pPr>
            <w:r>
              <w:t>Выведите стандартные команды SET SESSION AUTHORIZATION вместо команд ALTER OWNER, чтобы определить владельца объекта. Это делает дамп более совместимым со стандартами, но в зависимости от истории объектов в дампе может не восстанавливаться должным образом. Дамп с использованием SET SESSION AUTHORIZATION потребует прав суперпользователя для правильного восстановления, тогда как ALTER OWNER требует меньших прав.</w:t>
            </w:r>
          </w:p>
        </w:tc>
      </w:tr>
      <w:tr w:rsidR="00B11C41" w14:paraId="50AFF51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C9C5323" w14:textId="77777777" w:rsidR="00B11C41" w:rsidRDefault="00B11C41" w:rsidP="00B11C41">
            <w:pPr>
              <w:ind w:left="360"/>
            </w:pPr>
            <w:r>
              <w:t>--gp-syntax</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42E5643" w14:textId="77777777" w:rsidR="00B11C41" w:rsidRDefault="00B11C41" w:rsidP="00B11C41">
            <w:pPr>
              <w:ind w:left="360"/>
            </w:pPr>
            <w:r>
              <w:t xml:space="preserve">Выведите синтаксис базы данных RT.Warehouse в операторах CREATE TABLE. Это позволяет сбрасывать политику распространения (условия DISTRIBUTED BY или DISTRIBUTED RANDOMLY) таблицы базы данных RT.Warehouse, что полезно для </w:t>
            </w:r>
            <w:r>
              <w:lastRenderedPageBreak/>
              <w:t>восстановления в других системах баз данных RT.Warehouse.</w:t>
            </w:r>
          </w:p>
        </w:tc>
      </w:tr>
      <w:tr w:rsidR="00B11C41" w14:paraId="16C73C7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9599E3E" w14:textId="77777777" w:rsidR="00B11C41" w:rsidRDefault="00B11C41" w:rsidP="00B11C41">
            <w:pPr>
              <w:ind w:left="360"/>
            </w:pPr>
            <w:r>
              <w:lastRenderedPageBreak/>
              <w:t>--no-gp-syntax</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E1856D0" w14:textId="77777777" w:rsidR="00B11C41" w:rsidRDefault="00B11C41" w:rsidP="00B11C41">
            <w:pPr>
              <w:ind w:left="360"/>
            </w:pPr>
            <w:r>
              <w:t>Не выводите предложения о распределении таблиц в операторах CREATE TABLE.</w:t>
            </w:r>
          </w:p>
        </w:tc>
      </w:tr>
      <w:tr w:rsidR="00B11C41" w14:paraId="23E5E1C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466441D" w14:textId="77777777" w:rsidR="00B11C41" w:rsidRDefault="00B11C41" w:rsidP="00B11C41">
            <w:pPr>
              <w:ind w:left="360"/>
            </w:pPr>
            <w:r>
              <w:t>-?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500BEB" w14:textId="77777777" w:rsidR="00B11C41" w:rsidRDefault="00B11C41" w:rsidP="00B11C41">
            <w:pPr>
              <w:ind w:left="360"/>
            </w:pPr>
            <w:r>
              <w:t>Показать справку об аргументах командной строки pg_dumpall и выйти.</w:t>
            </w:r>
          </w:p>
        </w:tc>
      </w:tr>
    </w:tbl>
    <w:p w14:paraId="45128979" w14:textId="77777777" w:rsidR="00B11C41" w:rsidRDefault="00B11C41" w:rsidP="00B11C41">
      <w:pPr>
        <w:pStyle w:val="NormalWeb"/>
        <w:spacing w:before="0" w:beforeAutospacing="0" w:after="0" w:afterAutospacing="0"/>
        <w:ind w:left="360"/>
        <w:rPr>
          <w:color w:val="424242"/>
        </w:rPr>
      </w:pPr>
      <w:r>
        <w:rPr>
          <w:color w:val="424242"/>
        </w:rPr>
        <w:t>Таблица 66 — connection параметры pg_dump</w:t>
      </w:r>
    </w:p>
    <w:tbl>
      <w:tblPr>
        <w:tblW w:w="0" w:type="auto"/>
        <w:shd w:val="clear" w:color="auto" w:fill="FFFFFF"/>
        <w:tblCellMar>
          <w:left w:w="0" w:type="dxa"/>
          <w:right w:w="0" w:type="dxa"/>
        </w:tblCellMar>
        <w:tblLook w:val="04A0" w:firstRow="1" w:lastRow="0" w:firstColumn="1" w:lastColumn="0" w:noHBand="0" w:noVBand="1"/>
      </w:tblPr>
      <w:tblGrid>
        <w:gridCol w:w="2749"/>
        <w:gridCol w:w="6585"/>
      </w:tblGrid>
      <w:tr w:rsidR="00B11C41" w14:paraId="23E3AC02"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330B10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E057EF1"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B34DBA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04A9500" w14:textId="77777777" w:rsidR="00B11C41" w:rsidRDefault="00B11C41" w:rsidP="00B11C41">
            <w:pPr>
              <w:ind w:left="360"/>
            </w:pPr>
            <w:r>
              <w:t>-d </w:t>
            </w:r>
            <w:r w:rsidRPr="00B11C41">
              <w:rPr>
                <w:i/>
                <w:iCs/>
              </w:rPr>
              <w:t>connstr</w:t>
            </w:r>
            <w:r>
              <w:t> | --dbname=</w:t>
            </w:r>
            <w:r w:rsidRPr="00B11C41">
              <w:rPr>
                <w:i/>
                <w:iCs/>
              </w:rPr>
              <w:t>connstr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431DC1" w14:textId="77777777" w:rsidR="00B11C41" w:rsidRDefault="00B11C41" w:rsidP="00B11C41">
            <w:pPr>
              <w:pStyle w:val="NormalWeb"/>
              <w:spacing w:before="0" w:beforeAutospacing="0" w:after="0" w:afterAutospacing="0"/>
              <w:ind w:left="360"/>
            </w:pPr>
            <w:r>
              <w:t>Задает параметры, используемые для подключения к серверу, в виде строки подключения. Для получения дополнительной информации см. Строки подключения в документации PostgreSQL.</w:t>
            </w:r>
          </w:p>
          <w:p w14:paraId="41D95F96" w14:textId="77777777" w:rsidR="00B11C41" w:rsidRDefault="00B11C41" w:rsidP="00B11C41">
            <w:pPr>
              <w:pStyle w:val="NormalWeb"/>
              <w:spacing w:before="0" w:beforeAutospacing="0" w:after="0" w:afterAutospacing="0"/>
              <w:ind w:left="360"/>
            </w:pPr>
            <w:r>
              <w:t>Параметр называется --dbname для согласованности с другими клиентскими приложениями, но поскольку pg_dumpall необходимо подключаться ко многим базам данных, имя базы данных в строке подключения будет проигнорировано. Используйте параметр -l, чтобы указать имя базы данных, используемой для создания дампа глобальных объектов, и узнать, какие другие базы данных следует сбросить.</w:t>
            </w:r>
          </w:p>
        </w:tc>
      </w:tr>
      <w:tr w:rsidR="00B11C41" w14:paraId="4CC9040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5DC620D" w14:textId="77777777" w:rsidR="00B11C41" w:rsidRDefault="00B11C41" w:rsidP="00B11C41">
            <w:pPr>
              <w:ind w:left="360"/>
            </w:pPr>
            <w:r>
              <w:t>-h </w:t>
            </w:r>
            <w:r w:rsidRPr="00B11C41">
              <w:rPr>
                <w:i/>
                <w:iCs/>
              </w:rPr>
              <w:t>host</w:t>
            </w:r>
            <w:r>
              <w:t> | --host=</w:t>
            </w:r>
            <w:r w:rsidRPr="00B11C41">
              <w:rPr>
                <w:i/>
                <w:iCs/>
              </w:rPr>
              <w:t>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AA5D46" w14:textId="77777777" w:rsidR="00B11C41" w:rsidRDefault="00B11C41" w:rsidP="00B11C41">
            <w:pPr>
              <w:ind w:left="360"/>
            </w:pPr>
            <w:r>
              <w:t>Имя хоста компьютера, на котором работает главный сервер базы данных RT.Warehouse. Если не указано, считывается из переменной среды PGHOST или по умолчанию используется localhost.</w:t>
            </w:r>
          </w:p>
        </w:tc>
      </w:tr>
      <w:tr w:rsidR="00B11C41" w14:paraId="70CDA88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6AC197E" w14:textId="77777777" w:rsidR="00B11C41" w:rsidRDefault="00B11C41" w:rsidP="00B11C41">
            <w:pPr>
              <w:ind w:left="360"/>
            </w:pPr>
            <w:r>
              <w:t>-l </w:t>
            </w:r>
            <w:r w:rsidRPr="00B11C41">
              <w:rPr>
                <w:i/>
                <w:iCs/>
              </w:rPr>
              <w:t>dbname</w:t>
            </w:r>
            <w:r>
              <w:t> | --database=</w:t>
            </w:r>
            <w:r w:rsidRPr="00B11C41">
              <w:rPr>
                <w:i/>
                <w:iCs/>
              </w:rPr>
              <w:t>dbname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35AE346" w14:textId="77777777" w:rsidR="00B11C41" w:rsidRDefault="00B11C41" w:rsidP="00B11C41">
            <w:pPr>
              <w:ind w:left="360"/>
            </w:pPr>
            <w:r>
              <w:t>Задает имя базы данных, к которой нужно подключиться для создания дампа глобальных объектов. Если не указано, используется база данных postgres. Если база данных postgres не существует, используется база данных template1.</w:t>
            </w:r>
          </w:p>
        </w:tc>
      </w:tr>
      <w:tr w:rsidR="00B11C41" w14:paraId="13F944C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CC63FEC" w14:textId="77777777" w:rsidR="00B11C41" w:rsidRDefault="00B11C41" w:rsidP="00B11C41">
            <w:pPr>
              <w:ind w:left="360"/>
            </w:pPr>
            <w:r>
              <w:t>-p </w:t>
            </w:r>
            <w:r w:rsidRPr="00B11C41">
              <w:rPr>
                <w:i/>
                <w:iCs/>
              </w:rPr>
              <w:t>port</w:t>
            </w:r>
            <w:r>
              <w:t> | --port=</w:t>
            </w:r>
            <w:r w:rsidRPr="00B11C41">
              <w:rPr>
                <w:i/>
                <w:iCs/>
              </w:rP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8EF927" w14:textId="77777777" w:rsidR="00B11C41" w:rsidRDefault="00B11C41" w:rsidP="00B11C41">
            <w:pPr>
              <w:ind w:left="360"/>
            </w:pPr>
            <w:r>
              <w:t>Порт TCP, на котором главный сервер базы данных RT.Warehouse прослушивает соединения. Если не указано, считывается из переменной среды PGPORT или по умолчанию 5432.</w:t>
            </w:r>
          </w:p>
        </w:tc>
      </w:tr>
      <w:tr w:rsidR="00B11C41" w14:paraId="3C82EF2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CF760E" w14:textId="77777777" w:rsidR="00B11C41" w:rsidRDefault="00B11C41" w:rsidP="00B11C41">
            <w:pPr>
              <w:ind w:left="360"/>
            </w:pPr>
            <w:r>
              <w:t>-U </w:t>
            </w:r>
            <w:r w:rsidRPr="00B11C41">
              <w:rPr>
                <w:i/>
                <w:iCs/>
              </w:rPr>
              <w:t>username</w:t>
            </w:r>
            <w:r>
              <w:t> | --username= </w:t>
            </w:r>
            <w:r w:rsidRPr="00B11C41">
              <w:rPr>
                <w:i/>
                <w:iCs/>
              </w:rPr>
              <w:t>username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DF0DE0A" w14:textId="77777777" w:rsidR="00B11C41" w:rsidRDefault="00B11C41" w:rsidP="00B11C41">
            <w:pPr>
              <w:ind w:left="360"/>
            </w:pPr>
            <w:r>
              <w:t>Имя роли базы данных для подключения. Если не указано, считывается из переменной среды PGUSER или по умолчанию используется имя текущей системной роли.</w:t>
            </w:r>
          </w:p>
        </w:tc>
      </w:tr>
      <w:tr w:rsidR="00B11C41" w14:paraId="4A1174C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61CF2D3" w14:textId="77777777" w:rsidR="00B11C41" w:rsidRDefault="00B11C41" w:rsidP="00B11C41">
            <w:pPr>
              <w:ind w:left="360"/>
            </w:pPr>
            <w:r>
              <w:t>-w | --no-password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F9C4BB7" w14:textId="77777777" w:rsidR="00B11C41" w:rsidRDefault="00B11C41" w:rsidP="00B11C41">
            <w:pPr>
              <w:ind w:left="360"/>
            </w:pPr>
            <w:r>
              <w:t>Никогда не запрашивайте пароль. Если сервер требует аутентификации по паролю, а пароль недоступен другими средствами, такими как файл .pgpass, попытка подключения не удастся. Эта опция может быть полезна в пакетных заданиях и сценариях, где нет пользователя для ввода пароля.</w:t>
            </w:r>
          </w:p>
        </w:tc>
      </w:tr>
      <w:tr w:rsidR="00B11C41" w14:paraId="5A61A96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B9290B" w14:textId="77777777" w:rsidR="00B11C41" w:rsidRDefault="00B11C41" w:rsidP="00B11C41">
            <w:pPr>
              <w:ind w:left="360"/>
            </w:pPr>
            <w:r>
              <w:lastRenderedPageBreak/>
              <w:t>-W | --password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C685A6B" w14:textId="77777777" w:rsidR="00B11C41" w:rsidRDefault="00B11C41" w:rsidP="00B11C41">
            <w:pPr>
              <w:ind w:left="360"/>
            </w:pPr>
            <w:r>
              <w:t>Принудительно ввести пароль.</w:t>
            </w:r>
          </w:p>
        </w:tc>
      </w:tr>
      <w:tr w:rsidR="00B11C41" w14:paraId="7E8BCB3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AC3818" w14:textId="77777777" w:rsidR="00B11C41" w:rsidRDefault="00B11C41" w:rsidP="00B11C41">
            <w:pPr>
              <w:ind w:left="360"/>
            </w:pPr>
            <w:r>
              <w:t>--role=</w:t>
            </w:r>
            <w:r w:rsidRPr="00B11C41">
              <w:rPr>
                <w:i/>
                <w:iCs/>
              </w:rPr>
              <w:t>rolename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F0D799" w14:textId="77777777" w:rsidR="00B11C41" w:rsidRDefault="00B11C41" w:rsidP="00B11C41">
            <w:pPr>
              <w:ind w:left="360"/>
            </w:pPr>
            <w:r>
              <w:t>Задает имя роли, которая будет использоваться для создания дампа. Эта опция заставляет pg_dumpall выдавать команду SET ROLE rolename после подключения к базе данных. Это полезно, когда аутентифицированный пользователь (указанный параметром -U) не имеет прав, необходимых для pg_dumpall, но может переключиться на роль с необходимыми правами. Некоторые установки имеют политику, запрещающую вход непосредственно в систему как суперпользователь, и использование этой опции позволяет делать дамп без нарушения политики.</w:t>
            </w:r>
          </w:p>
        </w:tc>
      </w:tr>
    </w:tbl>
    <w:p w14:paraId="53FF02FF" w14:textId="77777777" w:rsidR="00B11C41" w:rsidRDefault="00B11C41" w:rsidP="00B11C41">
      <w:pPr>
        <w:pStyle w:val="Heading4"/>
        <w:numPr>
          <w:ilvl w:val="0"/>
          <w:numId w:val="0"/>
        </w:numPr>
        <w:spacing w:before="120" w:after="0"/>
        <w:ind w:left="2520"/>
        <w:rPr>
          <w:color w:val="616161"/>
        </w:rPr>
      </w:pPr>
      <w:r>
        <w:rPr>
          <w:color w:val="616161"/>
        </w:rPr>
        <w:t>17.3.39.4 Примечания</w:t>
      </w:r>
    </w:p>
    <w:p w14:paraId="7922D590" w14:textId="77777777" w:rsidR="00B11C41" w:rsidRDefault="00B11C41" w:rsidP="00B11C41">
      <w:pPr>
        <w:pStyle w:val="NormalWeb"/>
        <w:spacing w:before="0" w:beforeAutospacing="0" w:after="0" w:afterAutospacing="0"/>
        <w:ind w:left="360"/>
        <w:rPr>
          <w:color w:val="424242"/>
        </w:rPr>
      </w:pPr>
      <w:r>
        <w:rPr>
          <w:color w:val="424242"/>
        </w:rPr>
        <w:t>Поскольку pg_dumpall вызывает внутри себя pg_dump, некоторые диагностические сообщения будут относиться к pg_dump.</w:t>
      </w:r>
    </w:p>
    <w:p w14:paraId="4867E8DA" w14:textId="77777777" w:rsidR="00B11C41" w:rsidRDefault="00B11C41" w:rsidP="00B11C41">
      <w:pPr>
        <w:pStyle w:val="NormalWeb"/>
        <w:spacing w:before="0" w:beforeAutospacing="0" w:after="0" w:afterAutospacing="0"/>
        <w:ind w:left="360"/>
        <w:rPr>
          <w:color w:val="424242"/>
        </w:rPr>
      </w:pPr>
      <w:r>
        <w:rPr>
          <w:color w:val="424242"/>
        </w:rPr>
        <w:t>После восстановления целесообразно запустить ANALYZE для каждой базы данных, чтобы у планировщика запросов была полезная статистика. Вы также можете запустить Vacuumdb -a -z для анализа всех баз данных.</w:t>
      </w:r>
    </w:p>
    <w:p w14:paraId="555CD07B" w14:textId="77777777" w:rsidR="00B11C41" w:rsidRDefault="00B11C41" w:rsidP="00B11C41">
      <w:pPr>
        <w:pStyle w:val="NormalWeb"/>
        <w:spacing w:before="0" w:beforeAutospacing="0" w:after="0" w:afterAutospacing="0"/>
        <w:ind w:left="360"/>
        <w:rPr>
          <w:color w:val="424242"/>
        </w:rPr>
      </w:pPr>
      <w:r>
        <w:rPr>
          <w:color w:val="424242"/>
        </w:rPr>
        <w:t>pg_dumpall требует, чтобы все необходимые каталоги табличных пространств существовали до восстановления; в противном случае создание базы данных не удастся для баз данных в местах, отличных от заданных по умолчанию.</w:t>
      </w:r>
    </w:p>
    <w:p w14:paraId="64B6DDFE" w14:textId="77777777" w:rsidR="00B11C41" w:rsidRDefault="00B11C41" w:rsidP="00B11C41">
      <w:pPr>
        <w:pStyle w:val="Heading4"/>
        <w:numPr>
          <w:ilvl w:val="0"/>
          <w:numId w:val="0"/>
        </w:numPr>
        <w:spacing w:before="120" w:after="0"/>
        <w:ind w:left="2520"/>
        <w:rPr>
          <w:color w:val="616161"/>
        </w:rPr>
      </w:pPr>
      <w:r>
        <w:rPr>
          <w:color w:val="616161"/>
        </w:rPr>
        <w:t>17.3.39.5 Примеры</w:t>
      </w:r>
    </w:p>
    <w:p w14:paraId="566F34E9" w14:textId="77777777" w:rsidR="00B11C41" w:rsidRDefault="00B11C41" w:rsidP="00B11C41">
      <w:pPr>
        <w:pStyle w:val="NormalWeb"/>
        <w:spacing w:before="0" w:beforeAutospacing="0" w:after="0" w:afterAutospacing="0"/>
        <w:ind w:left="360"/>
        <w:rPr>
          <w:color w:val="424242"/>
        </w:rPr>
      </w:pPr>
      <w:r>
        <w:rPr>
          <w:color w:val="424242"/>
        </w:rPr>
        <w:t>Чтобы выгрузить все базы данных:</w:t>
      </w:r>
    </w:p>
    <w:p w14:paraId="034DAE1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pg_dumpall &gt; db.out</w:t>
      </w:r>
    </w:p>
    <w:p w14:paraId="561D0505" w14:textId="77777777" w:rsidR="00B11C41" w:rsidRPr="00B11C41" w:rsidRDefault="00B11C41" w:rsidP="00B11C41">
      <w:pPr>
        <w:ind w:left="360"/>
        <w:rPr>
          <w:rFonts w:cs="Times New Roman"/>
          <w:color w:val="424242"/>
          <w:sz w:val="24"/>
          <w:szCs w:val="24"/>
        </w:rPr>
      </w:pPr>
      <w:r w:rsidRPr="00B11C41">
        <w:rPr>
          <w:color w:val="424242"/>
        </w:rPr>
        <w:t>Copy</w:t>
      </w:r>
    </w:p>
    <w:p w14:paraId="32566809" w14:textId="77777777" w:rsidR="00B11C41" w:rsidRDefault="00B11C41" w:rsidP="00B11C41">
      <w:pPr>
        <w:pStyle w:val="NormalWeb"/>
        <w:spacing w:before="0" w:beforeAutospacing="0" w:after="0" w:afterAutospacing="0"/>
        <w:ind w:left="360"/>
        <w:rPr>
          <w:color w:val="424242"/>
        </w:rPr>
      </w:pPr>
      <w:r>
        <w:rPr>
          <w:color w:val="424242"/>
        </w:rPr>
        <w:t>Чтобы перезагрузить базы данных из этого файла, вы можете использовать:</w:t>
      </w:r>
    </w:p>
    <w:p w14:paraId="37E1FC3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psql template1 -f db.out</w:t>
      </w:r>
    </w:p>
    <w:p w14:paraId="739650E7" w14:textId="77777777" w:rsidR="00B11C41" w:rsidRPr="00B11C41" w:rsidRDefault="00B11C41" w:rsidP="00B11C41">
      <w:pPr>
        <w:ind w:left="360"/>
        <w:rPr>
          <w:rFonts w:cs="Times New Roman"/>
          <w:color w:val="424242"/>
          <w:sz w:val="24"/>
          <w:szCs w:val="24"/>
        </w:rPr>
      </w:pPr>
      <w:r w:rsidRPr="00B11C41">
        <w:rPr>
          <w:color w:val="424242"/>
        </w:rPr>
        <w:t>Copy</w:t>
      </w:r>
    </w:p>
    <w:p w14:paraId="68AA9637" w14:textId="77777777" w:rsidR="00B11C41" w:rsidRDefault="00B11C41" w:rsidP="00B11C41">
      <w:pPr>
        <w:pStyle w:val="NormalWeb"/>
        <w:spacing w:before="0" w:beforeAutospacing="0" w:after="0" w:afterAutospacing="0"/>
        <w:ind w:left="360"/>
        <w:rPr>
          <w:color w:val="424242"/>
        </w:rPr>
      </w:pPr>
      <w:r>
        <w:rPr>
          <w:color w:val="424242"/>
        </w:rPr>
        <w:t>Чтобы сбрасывать только глобальные объекты (включая очереди ресурсов):</w:t>
      </w:r>
    </w:p>
    <w:p w14:paraId="7351B63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pg_dumpall -g --resource-queues</w:t>
      </w:r>
    </w:p>
    <w:p w14:paraId="20C73318" w14:textId="77777777" w:rsidR="00B11C41" w:rsidRPr="00B11C41" w:rsidRDefault="00B11C41" w:rsidP="00B11C41">
      <w:pPr>
        <w:ind w:left="360"/>
        <w:rPr>
          <w:rFonts w:cs="Times New Roman"/>
          <w:color w:val="424242"/>
          <w:sz w:val="24"/>
          <w:szCs w:val="24"/>
        </w:rPr>
      </w:pPr>
      <w:r w:rsidRPr="00B11C41">
        <w:rPr>
          <w:color w:val="424242"/>
        </w:rPr>
        <w:t>Copy</w:t>
      </w:r>
    </w:p>
    <w:p w14:paraId="14FFE987" w14:textId="77777777" w:rsidR="00B11C41" w:rsidRDefault="00B11C41" w:rsidP="00B11C41">
      <w:pPr>
        <w:pStyle w:val="Heading3"/>
        <w:numPr>
          <w:ilvl w:val="0"/>
          <w:numId w:val="0"/>
        </w:numPr>
        <w:spacing w:before="120" w:after="0"/>
        <w:ind w:left="1980"/>
        <w:rPr>
          <w:color w:val="616161"/>
        </w:rPr>
      </w:pPr>
      <w:r>
        <w:rPr>
          <w:color w:val="616161"/>
        </w:rPr>
        <w:t>17.3.40 pg_restore</w:t>
      </w:r>
    </w:p>
    <w:p w14:paraId="38AE904C" w14:textId="77777777" w:rsidR="00B11C41" w:rsidRDefault="00B11C41" w:rsidP="00B11C41">
      <w:pPr>
        <w:pStyle w:val="NormalWeb"/>
        <w:spacing w:before="0" w:beforeAutospacing="0" w:after="0" w:afterAutospacing="0"/>
        <w:ind w:left="360"/>
        <w:rPr>
          <w:color w:val="424242"/>
        </w:rPr>
      </w:pPr>
      <w:r>
        <w:rPr>
          <w:color w:val="424242"/>
        </w:rPr>
        <w:t>Восстанавливает базу данных из архивного файла, созданного pg_dump.</w:t>
      </w:r>
    </w:p>
    <w:p w14:paraId="1BE28C8D" w14:textId="77777777" w:rsidR="00B11C41" w:rsidRDefault="00B11C41" w:rsidP="00B11C41">
      <w:pPr>
        <w:pStyle w:val="Heading4"/>
        <w:numPr>
          <w:ilvl w:val="0"/>
          <w:numId w:val="0"/>
        </w:numPr>
        <w:spacing w:before="120" w:after="0"/>
        <w:ind w:left="2520"/>
        <w:rPr>
          <w:color w:val="616161"/>
        </w:rPr>
      </w:pPr>
      <w:r>
        <w:rPr>
          <w:color w:val="616161"/>
        </w:rPr>
        <w:t>17.3.40.1 Синтаксис</w:t>
      </w:r>
    </w:p>
    <w:p w14:paraId="5D36C80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pg_restore [connection-option ...] [restore_option ...] filename</w:t>
      </w:r>
    </w:p>
    <w:p w14:paraId="19A38C7B"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3251146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pg_restore -? | --help</w:t>
      </w:r>
    </w:p>
    <w:p w14:paraId="6B88F627"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058399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pg_restore -V | --version</w:t>
      </w:r>
    </w:p>
    <w:p w14:paraId="53A6469F" w14:textId="77777777" w:rsidR="00B11C41" w:rsidRPr="00B11C41" w:rsidRDefault="00B11C41" w:rsidP="00B11C41">
      <w:pPr>
        <w:ind w:left="360"/>
        <w:rPr>
          <w:rFonts w:cs="Times New Roman"/>
          <w:color w:val="424242"/>
          <w:sz w:val="24"/>
          <w:szCs w:val="24"/>
        </w:rPr>
      </w:pPr>
      <w:r w:rsidRPr="00B11C41">
        <w:rPr>
          <w:color w:val="424242"/>
        </w:rPr>
        <w:t>Copy</w:t>
      </w:r>
    </w:p>
    <w:p w14:paraId="2CF029C4" w14:textId="77777777" w:rsidR="00B11C41" w:rsidRDefault="00B11C41" w:rsidP="00B11C41">
      <w:pPr>
        <w:pStyle w:val="Heading4"/>
        <w:numPr>
          <w:ilvl w:val="0"/>
          <w:numId w:val="0"/>
        </w:numPr>
        <w:spacing w:before="120" w:after="0"/>
        <w:ind w:left="2520"/>
        <w:rPr>
          <w:color w:val="616161"/>
        </w:rPr>
      </w:pPr>
      <w:r>
        <w:rPr>
          <w:color w:val="616161"/>
        </w:rPr>
        <w:t>17.3.40.2 Описание</w:t>
      </w:r>
    </w:p>
    <w:p w14:paraId="147F0A90" w14:textId="77777777" w:rsidR="00B11C41" w:rsidRDefault="00B11C41" w:rsidP="00B11C41">
      <w:pPr>
        <w:pStyle w:val="NormalWeb"/>
        <w:spacing w:before="0" w:beforeAutospacing="0" w:after="0" w:afterAutospacing="0"/>
        <w:ind w:left="360"/>
        <w:rPr>
          <w:color w:val="424242"/>
        </w:rPr>
      </w:pPr>
      <w:r>
        <w:rPr>
          <w:color w:val="424242"/>
        </w:rPr>
        <w:t xml:space="preserve">pg_restore — это утилита для восстановления базы данных из архива, созданного pg_dump в любом формате кроме текстового. Она выполняет команды, необходимые для восстановления базы данных в том состоянии, в котором она находилась на момент сохранения. Файлы архивов позволяют pg_restore выбирать, какие данные </w:t>
      </w:r>
      <w:r>
        <w:rPr>
          <w:color w:val="424242"/>
        </w:rPr>
        <w:lastRenderedPageBreak/>
        <w:t>необходимо восстановить, или даже изменять порядок объектов перед восстановлением.</w:t>
      </w:r>
    </w:p>
    <w:p w14:paraId="68C4FF4A" w14:textId="77777777" w:rsidR="00B11C41" w:rsidRDefault="00B11C41" w:rsidP="00B11C41">
      <w:pPr>
        <w:pStyle w:val="NormalWeb"/>
        <w:spacing w:before="0" w:beforeAutospacing="0" w:after="0" w:afterAutospacing="0"/>
        <w:ind w:left="360"/>
        <w:rPr>
          <w:color w:val="424242"/>
        </w:rPr>
      </w:pPr>
      <w:r>
        <w:rPr>
          <w:color w:val="424242"/>
        </w:rPr>
        <w:t>pg_restore может работать в двух режимах. Если указано имя базы данных, содержимое архива восстанавливается непосредственно в базу данных. В противном случае создаётся скрипт с SQL-командами, необходимыми для восстановления базы данных, и записывается в файл или на стандартный вывод. Содержание созданного скрипта эквивалентно выводу pg_dump в формате текста. Поэтому некоторые параметры, управляющие выводом, аналогичны параметрам pg_dump.</w:t>
      </w:r>
    </w:p>
    <w:p w14:paraId="6882B6F0" w14:textId="77777777" w:rsidR="00B11C41" w:rsidRDefault="00B11C41" w:rsidP="00B11C41">
      <w:pPr>
        <w:pStyle w:val="NormalWeb"/>
        <w:spacing w:before="0" w:beforeAutospacing="0" w:after="0" w:afterAutospacing="0"/>
        <w:ind w:left="360"/>
        <w:rPr>
          <w:color w:val="424242"/>
        </w:rPr>
      </w:pPr>
      <w:r>
        <w:rPr>
          <w:color w:val="424242"/>
        </w:rPr>
        <w:t>pg_restore не может восстановить информацию, которой нет в архивном файле. Например, если архив был создан с использованием параметра «выгрузить данные как команды INSERT», pg_restore не сможет загрузить данные с помощью операторов COPY.</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5FB8E596"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9B0F518"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14B786BE" w14:textId="77777777" w:rsidR="00B11C41" w:rsidRDefault="00B11C41" w:rsidP="00B11C41">
            <w:pPr>
              <w:pStyle w:val="NormalWeb"/>
              <w:spacing w:before="0" w:beforeAutospacing="0" w:after="0" w:afterAutospacing="0"/>
              <w:ind w:left="360"/>
            </w:pPr>
            <w:r>
              <w:t>Параметр --ignore-version устарел и будет удалён в следующем выпуске.</w:t>
            </w:r>
          </w:p>
        </w:tc>
      </w:tr>
    </w:tbl>
    <w:p w14:paraId="534C9F08" w14:textId="77777777" w:rsidR="00B11C41" w:rsidRDefault="00B11C41" w:rsidP="00B11C41">
      <w:pPr>
        <w:pStyle w:val="Heading4"/>
        <w:numPr>
          <w:ilvl w:val="0"/>
          <w:numId w:val="0"/>
        </w:numPr>
        <w:spacing w:before="120" w:after="0"/>
        <w:ind w:left="2520"/>
        <w:rPr>
          <w:color w:val="616161"/>
        </w:rPr>
      </w:pPr>
      <w:r>
        <w:rPr>
          <w:color w:val="616161"/>
        </w:rPr>
        <w:t>17.3.40.3 Параметры</w:t>
      </w:r>
    </w:p>
    <w:p w14:paraId="3D7DD331" w14:textId="77777777" w:rsidR="00B11C41" w:rsidRDefault="00B11C41" w:rsidP="00B11C41">
      <w:pPr>
        <w:pStyle w:val="NormalWeb"/>
        <w:spacing w:before="0" w:beforeAutospacing="0" w:after="0" w:afterAutospacing="0"/>
        <w:ind w:left="360"/>
        <w:rPr>
          <w:color w:val="424242"/>
        </w:rPr>
      </w:pPr>
      <w:r>
        <w:rPr>
          <w:color w:val="424242"/>
        </w:rPr>
        <w:t>Таблица 67 — filename параметры pg_restore</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1A12EBA9"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1F1BDE1D"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0B24B3D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25DD090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2E7759A" w14:textId="77777777" w:rsidR="00B11C41" w:rsidRDefault="00B11C41" w:rsidP="00B11C41">
            <w:pPr>
              <w:ind w:left="360"/>
            </w:pPr>
            <w:r>
              <w:t>filename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979286" w14:textId="77777777" w:rsidR="00B11C41" w:rsidRDefault="00B11C41" w:rsidP="00B11C41">
            <w:pPr>
              <w:ind w:left="360"/>
            </w:pPr>
            <w:r>
              <w:t>Указывает расположение файла архива (или каталога — для архива в формате каталога), который нужно восстановить. Если параметр не указан, используется стандартный ввод.</w:t>
            </w:r>
          </w:p>
        </w:tc>
      </w:tr>
    </w:tbl>
    <w:p w14:paraId="2BAF3B8A" w14:textId="77777777" w:rsidR="00B11C41" w:rsidRDefault="00B11C41" w:rsidP="00B11C41">
      <w:pPr>
        <w:pStyle w:val="NormalWeb"/>
        <w:spacing w:before="0" w:beforeAutospacing="0" w:after="0" w:afterAutospacing="0"/>
        <w:ind w:left="360"/>
        <w:rPr>
          <w:color w:val="424242"/>
        </w:rPr>
      </w:pPr>
      <w:r>
        <w:rPr>
          <w:color w:val="424242"/>
        </w:rPr>
        <w:t>Таблица 68 — restore параметры pg_restore</w:t>
      </w:r>
    </w:p>
    <w:tbl>
      <w:tblPr>
        <w:tblW w:w="0" w:type="auto"/>
        <w:shd w:val="clear" w:color="auto" w:fill="FFFFFF"/>
        <w:tblCellMar>
          <w:left w:w="0" w:type="dxa"/>
          <w:right w:w="0" w:type="dxa"/>
        </w:tblCellMar>
        <w:tblLook w:val="04A0" w:firstRow="1" w:lastRow="0" w:firstColumn="1" w:lastColumn="0" w:noHBand="0" w:noVBand="1"/>
      </w:tblPr>
      <w:tblGrid>
        <w:gridCol w:w="2713"/>
        <w:gridCol w:w="6621"/>
      </w:tblGrid>
      <w:tr w:rsidR="00B11C41" w14:paraId="6F11CB75"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C8BDE3E"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1CD9EAC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20C5C39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B7338E" w14:textId="77777777" w:rsidR="00B11C41" w:rsidRDefault="00B11C41" w:rsidP="00B11C41">
            <w:pPr>
              <w:ind w:left="360"/>
            </w:pPr>
            <w:r>
              <w:t>-a | --data-only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7417F37" w14:textId="77777777" w:rsidR="00B11C41" w:rsidRDefault="00B11C41" w:rsidP="00B11C41">
            <w:pPr>
              <w:pStyle w:val="NormalWeb"/>
              <w:spacing w:before="0" w:beforeAutospacing="0" w:after="0" w:afterAutospacing="0"/>
              <w:ind w:left="360"/>
            </w:pPr>
            <w:r>
              <w:t>Восстанавливает только данные, без схемы (определений данных). Данные таблицы и значения последовательности восстанавливаются, если они есть в архиве.</w:t>
            </w:r>
          </w:p>
          <w:p w14:paraId="36BA3666" w14:textId="77777777" w:rsidR="00B11C41" w:rsidRDefault="00B11C41" w:rsidP="00B11C41">
            <w:pPr>
              <w:pStyle w:val="NormalWeb"/>
              <w:spacing w:before="0" w:beforeAutospacing="0" w:after="0" w:afterAutospacing="0"/>
              <w:ind w:left="360"/>
            </w:pPr>
            <w:r>
              <w:t>Этот параметр аналогичен указанию --section=data, но по историческим причинам не идентичен.</w:t>
            </w:r>
          </w:p>
        </w:tc>
      </w:tr>
      <w:tr w:rsidR="00B11C41" w14:paraId="28372F6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DED5E35" w14:textId="77777777" w:rsidR="00B11C41" w:rsidRDefault="00B11C41" w:rsidP="00B11C41">
            <w:pPr>
              <w:ind w:left="360"/>
            </w:pPr>
            <w:r>
              <w:t>-c | --clean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43F5BC" w14:textId="77777777" w:rsidR="00B11C41" w:rsidRDefault="00B11C41" w:rsidP="00B11C41">
            <w:pPr>
              <w:ind w:left="360"/>
            </w:pPr>
            <w:r>
              <w:t>Очищает (drop) объекты базы данных перед их восстановлением. (Это может привести к появлению некоторых безобидных сообщений об ошибках, если какие-либо объекты не присутствуют в целевой базе данных.)</w:t>
            </w:r>
          </w:p>
        </w:tc>
      </w:tr>
      <w:tr w:rsidR="00B11C41" w14:paraId="3E63FC6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82135F0" w14:textId="77777777" w:rsidR="00B11C41" w:rsidRDefault="00B11C41" w:rsidP="00B11C41">
            <w:pPr>
              <w:ind w:left="360"/>
            </w:pPr>
            <w:r>
              <w:t>-C | --create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1F1DA4" w14:textId="77777777" w:rsidR="00B11C41" w:rsidRDefault="00B11C41" w:rsidP="00B11C41">
            <w:pPr>
              <w:pStyle w:val="NormalWeb"/>
              <w:spacing w:before="0" w:beforeAutospacing="0" w:after="0" w:afterAutospacing="0"/>
              <w:ind w:left="360"/>
            </w:pPr>
            <w:r>
              <w:t>Создаёт базу данных перед восстановлением в неё. Если также указан параметр --clean, удаляет и заново создаёт целевую базу данных перед подключением к ней.</w:t>
            </w:r>
          </w:p>
          <w:p w14:paraId="0DC0F42C" w14:textId="77777777" w:rsidR="00B11C41" w:rsidRDefault="00B11C41" w:rsidP="00B11C41">
            <w:pPr>
              <w:pStyle w:val="NormalWeb"/>
              <w:spacing w:before="0" w:beforeAutospacing="0" w:after="0" w:afterAutospacing="0"/>
              <w:ind w:left="360"/>
            </w:pPr>
            <w:r>
              <w:t>Когда используется этот параметр, база данных, заданная параметром -d, используется только для выполнения начальных команд DROP DATABASE и CREATE DATABASE. Все данные восстанавливаются в базу данных, имя которой записано в архив.</w:t>
            </w:r>
          </w:p>
        </w:tc>
      </w:tr>
      <w:tr w:rsidR="00B11C41" w14:paraId="42094BF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CD79D2B" w14:textId="77777777" w:rsidR="00B11C41" w:rsidRDefault="00B11C41" w:rsidP="00B11C41">
            <w:pPr>
              <w:ind w:left="360"/>
            </w:pPr>
            <w:r>
              <w:t>-d </w:t>
            </w:r>
            <w:r w:rsidRPr="00B11C41">
              <w:rPr>
                <w:i/>
                <w:iCs/>
              </w:rPr>
              <w:t>dbname</w:t>
            </w:r>
            <w:r>
              <w:t> | --dbname=</w:t>
            </w:r>
            <w:r w:rsidRPr="00B11C41">
              <w:rPr>
                <w:i/>
                <w:iCs/>
              </w:rPr>
              <w:t>dbname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6B53D9C" w14:textId="77777777" w:rsidR="00B11C41" w:rsidRDefault="00B11C41" w:rsidP="00B11C41">
            <w:pPr>
              <w:ind w:left="360"/>
            </w:pPr>
            <w:r>
              <w:t xml:space="preserve">Подключается к заданной базе данных и производит восстановление данных непосредственно в эту базу данных. Эта утилита, как и большинство других утилит RT.Warehouse, также использует переменные </w:t>
            </w:r>
            <w:r>
              <w:lastRenderedPageBreak/>
              <w:t>среды, поддерживаемые libpq. Однако она не читает PGDATABASE, если имя базы данных не указано.</w:t>
            </w:r>
          </w:p>
        </w:tc>
      </w:tr>
      <w:tr w:rsidR="00B11C41" w14:paraId="1379259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9B4D2DE" w14:textId="77777777" w:rsidR="00B11C41" w:rsidRDefault="00B11C41" w:rsidP="00B11C41">
            <w:pPr>
              <w:ind w:left="360"/>
            </w:pPr>
            <w:r>
              <w:lastRenderedPageBreak/>
              <w:t>-e | --exit-on-error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0A8410" w14:textId="77777777" w:rsidR="00B11C41" w:rsidRDefault="00B11C41" w:rsidP="00B11C41">
            <w:pPr>
              <w:ind w:left="360"/>
            </w:pPr>
            <w:r>
              <w:t>Завершает работу, если при отправке SQL-команд в базу данных возникла ошибка. По умолчанию восстановление продолжается, а по его завершению отображается количество возникших ошибок.</w:t>
            </w:r>
          </w:p>
        </w:tc>
      </w:tr>
      <w:tr w:rsidR="00B11C41" w14:paraId="627FCFB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9A2F7A8" w14:textId="77777777" w:rsidR="00B11C41" w:rsidRDefault="00B11C41" w:rsidP="00B11C41">
            <w:pPr>
              <w:ind w:left="360"/>
            </w:pPr>
            <w:r>
              <w:t>-f </w:t>
            </w:r>
            <w:r w:rsidRPr="00B11C41">
              <w:rPr>
                <w:i/>
                <w:iCs/>
              </w:rPr>
              <w:t>outfilename</w:t>
            </w:r>
            <w:r>
              <w:t> | --file=</w:t>
            </w:r>
            <w:r w:rsidRPr="00B11C41">
              <w:rPr>
                <w:i/>
                <w:iCs/>
              </w:rPr>
              <w:t>outfilename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C03A28C" w14:textId="77777777" w:rsidR="00B11C41" w:rsidRDefault="00B11C41" w:rsidP="00B11C41">
            <w:pPr>
              <w:ind w:left="360"/>
            </w:pPr>
            <w:r>
              <w:t>Задаёт выходной файл для сгенерированного скрипта или для списка объектов, полученного при использовании -l. По умолчанию используется стандартный вывод.</w:t>
            </w:r>
          </w:p>
        </w:tc>
      </w:tr>
      <w:tr w:rsidR="00B11C41" w14:paraId="75FA8BD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5181AA" w14:textId="77777777" w:rsidR="00B11C41" w:rsidRDefault="00B11C41" w:rsidP="00B11C41">
            <w:pPr>
              <w:ind w:left="360"/>
            </w:pPr>
            <w:r>
              <w:t>-F c|d|t | --format={custom | directory | tar}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E84833" w14:textId="77777777" w:rsidR="00B11C41" w:rsidRDefault="00B11C41" w:rsidP="00B11C41">
            <w:pPr>
              <w:pStyle w:val="NormalWeb"/>
              <w:spacing w:before="0" w:beforeAutospacing="0" w:after="0" w:afterAutospacing="0"/>
              <w:ind w:left="360"/>
            </w:pPr>
            <w:r>
              <w:t>Задаёт формат архива, созданного pg_dump. Формат указывать не обязательно, поскольку pg_restore определяет формат автоматически. Если формат задаётся, то используется одно из следующих значений:</w:t>
            </w:r>
          </w:p>
          <w:p w14:paraId="1326A685" w14:textId="77777777" w:rsidR="00B11C41" w:rsidRDefault="00B11C41" w:rsidP="00B11C41">
            <w:pPr>
              <w:ind w:left="360"/>
            </w:pPr>
            <w:r>
              <w:t>custom — архив сохранён в специальном формате pg_dump;</w:t>
            </w:r>
          </w:p>
          <w:p w14:paraId="4CCEF590" w14:textId="77777777" w:rsidR="00B11C41" w:rsidRDefault="00B11C41" w:rsidP="00B11C41">
            <w:pPr>
              <w:spacing w:before="100" w:beforeAutospacing="1" w:after="100" w:afterAutospacing="1"/>
              <w:ind w:left="360"/>
            </w:pPr>
            <w:r>
              <w:t>directory — архив сохранён в формате каталога;</w:t>
            </w:r>
          </w:p>
          <w:p w14:paraId="3AAF6676" w14:textId="77777777" w:rsidR="00B11C41" w:rsidRDefault="00B11C41" w:rsidP="00B11C41">
            <w:pPr>
              <w:spacing w:before="100" w:beforeAutospacing="1" w:after="100" w:afterAutospacing="1"/>
              <w:ind w:left="360"/>
            </w:pPr>
            <w:r>
              <w:t>tar — архив сохранён в tar-формате.</w:t>
            </w:r>
          </w:p>
        </w:tc>
      </w:tr>
      <w:tr w:rsidR="00B11C41" w14:paraId="1AD898D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7D3A22E" w14:textId="77777777" w:rsidR="00B11C41" w:rsidRDefault="00B11C41" w:rsidP="00B11C41">
            <w:pPr>
              <w:ind w:left="360"/>
            </w:pPr>
            <w:r>
              <w:t>-i | --ignore-version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0187EA"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Этот параметр устарел и будет удалён в следующем выпуске.</w:t>
            </w:r>
          </w:p>
          <w:p w14:paraId="3EC8079B" w14:textId="77777777" w:rsidR="00B11C41" w:rsidRDefault="00B11C41" w:rsidP="00B11C41">
            <w:pPr>
              <w:pStyle w:val="NormalWeb"/>
              <w:spacing w:before="0" w:beforeAutospacing="0" w:after="0" w:afterAutospacing="0"/>
              <w:ind w:left="360"/>
            </w:pPr>
            <w:r>
              <w:t>Игнорирует проверки версии базы данных.</w:t>
            </w:r>
          </w:p>
        </w:tc>
      </w:tr>
      <w:tr w:rsidR="00B11C41" w14:paraId="7805B64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26CD158" w14:textId="77777777" w:rsidR="00B11C41" w:rsidRDefault="00B11C41" w:rsidP="00B11C41">
            <w:pPr>
              <w:ind w:left="360"/>
            </w:pPr>
            <w:r>
              <w:t>-I </w:t>
            </w:r>
            <w:r w:rsidRPr="00B11C41">
              <w:rPr>
                <w:i/>
                <w:iCs/>
              </w:rPr>
              <w:t>index</w:t>
            </w:r>
            <w:r>
              <w:t> | --index=</w:t>
            </w:r>
            <w:r w:rsidRPr="00B11C41">
              <w:rPr>
                <w:i/>
                <w:iCs/>
              </w:rPr>
              <w:t>index</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3A7D0E5" w14:textId="77777777" w:rsidR="00B11C41" w:rsidRDefault="00B11C41" w:rsidP="00B11C41">
            <w:pPr>
              <w:ind w:left="360"/>
            </w:pPr>
            <w:r>
              <w:t>Восстанавливает определение только заданного индекса.</w:t>
            </w:r>
          </w:p>
        </w:tc>
      </w:tr>
      <w:tr w:rsidR="00B11C41" w14:paraId="2007BE9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E2FF2BB" w14:textId="77777777" w:rsidR="00B11C41" w:rsidRDefault="00B11C41" w:rsidP="00B11C41">
            <w:pPr>
              <w:ind w:left="360"/>
            </w:pPr>
            <w:r>
              <w:t>-j | --number-of-jobs | --jobs=</w:t>
            </w:r>
            <w:r w:rsidRPr="00B11C41">
              <w:rPr>
                <w:i/>
                <w:iCs/>
              </w:rPr>
              <w:t>number-of-jobs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07FB757" w14:textId="77777777" w:rsidR="00B11C41" w:rsidRDefault="00B11C41" w:rsidP="00B11C41">
            <w:pPr>
              <w:pStyle w:val="NormalWeb"/>
              <w:spacing w:before="0" w:beforeAutospacing="0" w:after="0" w:afterAutospacing="0"/>
              <w:ind w:left="360"/>
            </w:pPr>
            <w:r>
              <w:t>Запускает наиболее трудоёмкие операции  pg_restore (те, которые загружают данные, создают индексы или создают ограничения), используя несколько параллельных заданий. Этот вариант может значительно сократить время восстановления большой базы данных на сервере, работающем на многопроцессорной машине.</w:t>
            </w:r>
          </w:p>
          <w:p w14:paraId="1EA9626B" w14:textId="77777777" w:rsidR="00B11C41" w:rsidRDefault="00B11C41" w:rsidP="00B11C41">
            <w:pPr>
              <w:pStyle w:val="NormalWeb"/>
              <w:spacing w:before="0" w:beforeAutospacing="0" w:after="0" w:afterAutospacing="0"/>
              <w:ind w:left="360"/>
            </w:pPr>
            <w:r>
              <w:t>Каждое задание представляет собой отдельный процесс или поток, в зависимости от операционной системы, и использует отдельное соединение с сервером.</w:t>
            </w:r>
          </w:p>
          <w:p w14:paraId="6331663B" w14:textId="77777777" w:rsidR="00B11C41" w:rsidRDefault="00B11C41" w:rsidP="00B11C41">
            <w:pPr>
              <w:pStyle w:val="NormalWeb"/>
              <w:spacing w:before="0" w:beforeAutospacing="0" w:after="0" w:afterAutospacing="0"/>
              <w:ind w:left="360"/>
            </w:pPr>
            <w:r>
              <w:t>Оптимальное значение для этого параметра зависит от аппаратной конфигурации сервера, клиента и сети. Также имеют значение количество процессорных ядер и конфигурацию дискового хранилища. В качестве начального значения можно выбрать количество процессорных ядер на сервере, а при увеличении данного значения восстановление может происходить быстрее. Слишком высокие значения приведут к снижению производительности из-за перегрузки.</w:t>
            </w:r>
          </w:p>
          <w:p w14:paraId="792BCA95" w14:textId="77777777" w:rsidR="00B11C41" w:rsidRDefault="00B11C41" w:rsidP="00B11C41">
            <w:pPr>
              <w:pStyle w:val="NormalWeb"/>
              <w:spacing w:before="0" w:beforeAutospacing="0" w:after="0" w:afterAutospacing="0"/>
              <w:ind w:left="360"/>
            </w:pPr>
            <w:r>
              <w:t xml:space="preserve">Этот параметр поддерживает только с архивом в формате custom.  Входной файл должен быть обычным </w:t>
            </w:r>
            <w:r>
              <w:lastRenderedPageBreak/>
              <w:t>файлом (не, например, каналом ввода). Этот параметр игнорируется при генерации скрипта (т.е. когда отсутствует прямое подключение к серверу базы данных). Кроме того, несколько заданий нельзя использовать вместе с параметром --single-transaction.</w:t>
            </w:r>
          </w:p>
        </w:tc>
      </w:tr>
      <w:tr w:rsidR="00B11C41" w14:paraId="19E6137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426DE66" w14:textId="77777777" w:rsidR="00B11C41" w:rsidRDefault="00B11C41" w:rsidP="00B11C41">
            <w:pPr>
              <w:ind w:left="360"/>
            </w:pPr>
            <w:r>
              <w:lastRenderedPageBreak/>
              <w:t>-l | --list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2ED675" w14:textId="77777777" w:rsidR="00B11C41" w:rsidRDefault="00B11C41" w:rsidP="00B11C41">
            <w:pPr>
              <w:ind w:left="360"/>
            </w:pPr>
            <w:r>
              <w:t>Выводит содержимое архива. Выходные данные этой операции можно использовать в качестве ввода для параметра -L для ограничения и изменения порядка восстанавливаемых объектов.</w:t>
            </w:r>
          </w:p>
        </w:tc>
      </w:tr>
      <w:tr w:rsidR="00B11C41" w14:paraId="5F276B1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8537E3" w14:textId="77777777" w:rsidR="00B11C41" w:rsidRDefault="00B11C41" w:rsidP="00B11C41">
            <w:pPr>
              <w:ind w:left="360"/>
            </w:pPr>
            <w:r>
              <w:t>-L </w:t>
            </w:r>
            <w:r w:rsidRPr="00B11C41">
              <w:rPr>
                <w:i/>
                <w:iCs/>
              </w:rPr>
              <w:t>list-file</w:t>
            </w:r>
            <w:r>
              <w:t> | --use-list=</w:t>
            </w:r>
            <w:r w:rsidRPr="00B11C41">
              <w:rPr>
                <w:i/>
                <w:iCs/>
              </w:rPr>
              <w:t>list-file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BDC4C6" w14:textId="77777777" w:rsidR="00B11C41" w:rsidRDefault="00B11C41" w:rsidP="00B11C41">
            <w:pPr>
              <w:pStyle w:val="NormalWeb"/>
              <w:spacing w:before="0" w:beforeAutospacing="0" w:after="0" w:afterAutospacing="0"/>
              <w:ind w:left="360"/>
            </w:pPr>
            <w:r>
              <w:t>Восстанавливает только объекты, которые перечислены в </w:t>
            </w:r>
            <w:r>
              <w:rPr>
                <w:i/>
                <w:iCs/>
              </w:rPr>
              <w:t>list-file </w:t>
            </w:r>
            <w:r>
              <w:t>и в том порядке, в котором они представлены в файле. Обратите внимание, что если параметры фильтрации, такие как -n или -t, используются с -L, они дополнительно ограничивают восстанавливаемые объекты.</w:t>
            </w:r>
          </w:p>
          <w:p w14:paraId="3232BA72" w14:textId="77777777" w:rsidR="00B11C41" w:rsidRDefault="00B11C41" w:rsidP="00B11C41">
            <w:pPr>
              <w:pStyle w:val="NormalWeb"/>
              <w:spacing w:before="0" w:beforeAutospacing="0" w:after="0" w:afterAutospacing="0"/>
              <w:ind w:left="360"/>
            </w:pPr>
            <w:r>
              <w:rPr>
                <w:i/>
                <w:iCs/>
              </w:rPr>
              <w:t>list-file</w:t>
            </w:r>
            <w:r>
              <w:t> обычно представляет собой отредактированный результат вывода предыдущей операции -l. Строки файла можно перемещать или удалять, а также можно закомментировать, поставив точку с запятой (;) в начале строки.</w:t>
            </w:r>
          </w:p>
        </w:tc>
      </w:tr>
      <w:tr w:rsidR="00B11C41" w14:paraId="5343CDD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6439292" w14:textId="77777777" w:rsidR="00B11C41" w:rsidRDefault="00B11C41" w:rsidP="00B11C41">
            <w:pPr>
              <w:ind w:left="360"/>
            </w:pPr>
            <w:r>
              <w:t>-n </w:t>
            </w:r>
            <w:r w:rsidRPr="00B11C41">
              <w:rPr>
                <w:i/>
                <w:iCs/>
              </w:rPr>
              <w:t>schema</w:t>
            </w:r>
            <w:r>
              <w:t> | --schema=</w:t>
            </w:r>
            <w:r w:rsidRPr="00B11C41">
              <w:rPr>
                <w:i/>
                <w:iCs/>
              </w:rPr>
              <w:t>schema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95A9645" w14:textId="77777777" w:rsidR="00B11C41" w:rsidRDefault="00B11C41" w:rsidP="00B11C41">
            <w:pPr>
              <w:ind w:left="360"/>
            </w:pPr>
            <w:r>
              <w:t>Восстанавливает только те объекты, которые находятся в указанной схеме. Этот параметр можно комбинировать с параметром -t для восстановления только определённой таблицы.</w:t>
            </w:r>
          </w:p>
        </w:tc>
      </w:tr>
      <w:tr w:rsidR="00B11C41" w14:paraId="327A49E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B3CF68A" w14:textId="77777777" w:rsidR="00B11C41" w:rsidRDefault="00B11C41" w:rsidP="00B11C41">
            <w:pPr>
              <w:ind w:left="360"/>
            </w:pPr>
            <w:r>
              <w:t>-O | --no-owner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CAFDE0" w14:textId="77777777" w:rsidR="00B11C41" w:rsidRDefault="00B11C41" w:rsidP="00B11C41">
            <w:pPr>
              <w:ind w:left="360"/>
            </w:pPr>
            <w:r>
              <w:t>Не генерирует команды, восстанавливающие владение объектами в соответствии с исходной базой данных. По умолчанию pg_restore генерирует команды ALTER OWNER или SET SESSION AUTHORIZATION, чтобы восстановить исходных владельцев создаваемых объектов схемы. Эти команды завершатся ошибкой, если начальное соединение с базой данных не будет выполнено суперпользователем (или пользователем, которому принадлежат все объекты в скрипте). Чтобы получить скрипт, который сможет восстановить любой подключающийся пользователь (но при этом он станет владельцем всех созданных объектов), используется -O.</w:t>
            </w:r>
          </w:p>
        </w:tc>
      </w:tr>
      <w:tr w:rsidR="00B11C41" w14:paraId="1A8D9CB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70E581" w14:textId="77777777" w:rsidR="00B11C41" w:rsidRDefault="00B11C41" w:rsidP="00B11C41">
            <w:pPr>
              <w:ind w:left="360"/>
            </w:pPr>
            <w:r>
              <w:t>-P '</w:t>
            </w:r>
            <w:r w:rsidRPr="00B11C41">
              <w:rPr>
                <w:i/>
                <w:iCs/>
              </w:rPr>
              <w:t>function-name</w:t>
            </w:r>
            <w:r>
              <w:t>(</w:t>
            </w:r>
            <w:r w:rsidRPr="00B11C41">
              <w:rPr>
                <w:i/>
                <w:iCs/>
              </w:rPr>
              <w:t>argtype</w:t>
            </w:r>
            <w:r>
              <w:t> [, ...])' | --function='</w:t>
            </w:r>
            <w:r w:rsidRPr="00B11C41">
              <w:rPr>
                <w:i/>
                <w:iCs/>
              </w:rPr>
              <w:t>function-name</w:t>
            </w:r>
            <w:r>
              <w:t>(</w:t>
            </w:r>
            <w:r w:rsidRPr="00B11C41">
              <w:rPr>
                <w:i/>
                <w:iCs/>
              </w:rPr>
              <w:t>argtype</w:t>
            </w:r>
            <w:r>
              <w:t> [, ...])'</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213225" w14:textId="77777777" w:rsidR="00B11C41" w:rsidRDefault="00B11C41" w:rsidP="00B11C41">
            <w:pPr>
              <w:ind w:left="360"/>
            </w:pPr>
            <w:r>
              <w:t>Восстанавливает только указанную функцию. Имя функции должно быть заключено в кавычки. Важно указать имя функции и аргументы точно так, как они записаны в оглавлении файла дампа (как показано параметром --list).</w:t>
            </w:r>
          </w:p>
        </w:tc>
      </w:tr>
      <w:tr w:rsidR="00B11C41" w14:paraId="321342E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5C117AE" w14:textId="77777777" w:rsidR="00B11C41" w:rsidRDefault="00B11C41" w:rsidP="00B11C41">
            <w:pPr>
              <w:ind w:left="360"/>
            </w:pPr>
            <w:r>
              <w:lastRenderedPageBreak/>
              <w:t>-s | --schema-only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B63ED6" w14:textId="77777777" w:rsidR="00B11C41" w:rsidRDefault="00B11C41" w:rsidP="00B11C41">
            <w:pPr>
              <w:pStyle w:val="NormalWeb"/>
              <w:spacing w:before="0" w:beforeAutospacing="0" w:after="0" w:afterAutospacing="0"/>
              <w:ind w:left="360"/>
            </w:pPr>
            <w:r>
              <w:t>Восстанавливает только схему (определения данных), без данных, в том объёме, в котором схемы присутствуют в архиве.</w:t>
            </w:r>
          </w:p>
          <w:p w14:paraId="39955C4D" w14:textId="77777777" w:rsidR="00B11C41" w:rsidRDefault="00B11C41" w:rsidP="00B11C41">
            <w:pPr>
              <w:pStyle w:val="NormalWeb"/>
              <w:spacing w:before="0" w:beforeAutospacing="0" w:after="0" w:afterAutospacing="0"/>
              <w:ind w:left="360"/>
            </w:pPr>
            <w:r>
              <w:t>Этот параметр противоположен по действию параметру --data-only. Этот параметр похож на указание --section=pre-data --section=post-data, но по историческим причинам не идентичен ему.</w:t>
            </w:r>
          </w:p>
          <w:p w14:paraId="3202D788" w14:textId="77777777" w:rsidR="00B11C41" w:rsidRDefault="00B11C41" w:rsidP="00B11C41">
            <w:pPr>
              <w:pStyle w:val="NormalWeb"/>
              <w:spacing w:before="0" w:beforeAutospacing="0" w:after="0" w:afterAutospacing="0"/>
              <w:ind w:left="360"/>
            </w:pPr>
            <w:r>
              <w:t>(Не путайте этот параметр с параметром --schema, в котором слово «схема» используется в другом значении.)</w:t>
            </w:r>
          </w:p>
        </w:tc>
      </w:tr>
      <w:tr w:rsidR="00B11C41" w14:paraId="6B1803E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7FAE1ED" w14:textId="77777777" w:rsidR="00B11C41" w:rsidRDefault="00B11C41" w:rsidP="00B11C41">
            <w:pPr>
              <w:ind w:left="360"/>
            </w:pPr>
            <w:r>
              <w:t>-S </w:t>
            </w:r>
            <w:r w:rsidRPr="00B11C41">
              <w:rPr>
                <w:i/>
                <w:iCs/>
              </w:rPr>
              <w:t>username</w:t>
            </w:r>
            <w:r>
              <w:t> | --superuser=</w:t>
            </w:r>
            <w:r w:rsidRPr="00B11C41">
              <w:rPr>
                <w:i/>
                <w:iCs/>
              </w:rPr>
              <w:t>username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EBA0F8C" w14:textId="77777777" w:rsidR="00B11C41" w:rsidRDefault="00B11C41" w:rsidP="00B11C41">
            <w:pPr>
              <w:pStyle w:val="NormalWeb"/>
              <w:spacing w:before="0" w:beforeAutospacing="0" w:after="0" w:afterAutospacing="0"/>
              <w:ind w:left="360"/>
            </w:pPr>
            <w:r>
              <w:t>Задаёт имя суперпользователя, которое будет использоваться для отключения триггеров. Использование этого параметра актуально, только если используется --disable-triggers.</w:t>
            </w:r>
          </w:p>
          <w:p w14:paraId="22F34E85"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RT.Warehouse не поддерживает пользовательские триггеры.</w:t>
            </w:r>
          </w:p>
        </w:tc>
      </w:tr>
      <w:tr w:rsidR="00B11C41" w14:paraId="7DD76B6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35BA378" w14:textId="77777777" w:rsidR="00B11C41" w:rsidRDefault="00B11C41" w:rsidP="00B11C41">
            <w:pPr>
              <w:ind w:left="360"/>
            </w:pPr>
            <w:r>
              <w:t>-t </w:t>
            </w:r>
            <w:r w:rsidRPr="00B11C41">
              <w:rPr>
                <w:i/>
                <w:iCs/>
              </w:rPr>
              <w:t>table</w:t>
            </w:r>
            <w:r>
              <w:t> | --table=</w:t>
            </w:r>
            <w:r w:rsidRPr="00B11C41">
              <w:rPr>
                <w:i/>
                <w:iCs/>
              </w:rPr>
              <w:t>table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9AFC8C" w14:textId="77777777" w:rsidR="00B11C41" w:rsidRDefault="00B11C41" w:rsidP="00B11C41">
            <w:pPr>
              <w:ind w:left="360"/>
            </w:pPr>
            <w:r>
              <w:t>Восстанавливает определение и/или данные только указанной таблицы. Несколько таблиц могут быть указаны с помощью нескольких ключей -t. Этот параметр можно комбинировать с параметром -n, чтобы указать схему.</w:t>
            </w:r>
          </w:p>
        </w:tc>
      </w:tr>
      <w:tr w:rsidR="00B11C41" w14:paraId="5F10FD7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409235" w14:textId="77777777" w:rsidR="00B11C41" w:rsidRDefault="00B11C41" w:rsidP="00B11C41">
            <w:pPr>
              <w:ind w:left="360"/>
            </w:pPr>
            <w:r>
              <w:t>-T </w:t>
            </w:r>
            <w:r w:rsidRPr="00B11C41">
              <w:rPr>
                <w:i/>
                <w:iCs/>
              </w:rPr>
              <w:t>trigger</w:t>
            </w:r>
            <w:r>
              <w:t> | --trigger=</w:t>
            </w:r>
            <w:r w:rsidRPr="00B11C41">
              <w:rPr>
                <w:i/>
                <w:iCs/>
              </w:rPr>
              <w:t>trigger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35C6DB" w14:textId="77777777" w:rsidR="00B11C41" w:rsidRDefault="00B11C41" w:rsidP="00B11C41">
            <w:pPr>
              <w:pStyle w:val="NormalWeb"/>
              <w:spacing w:before="0" w:beforeAutospacing="0" w:after="0" w:afterAutospacing="0"/>
              <w:ind w:left="360"/>
            </w:pPr>
            <w:r>
              <w:t>Восстанавливает только указанный триггер.</w:t>
            </w:r>
          </w:p>
          <w:p w14:paraId="7E1AA3F6"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RT.Warehouse не поддерживает пользовательские триггеры.</w:t>
            </w:r>
          </w:p>
        </w:tc>
      </w:tr>
      <w:tr w:rsidR="00B11C41" w14:paraId="4C609DE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9D99E9F" w14:textId="77777777" w:rsidR="00B11C41" w:rsidRDefault="00B11C41" w:rsidP="00B11C41">
            <w:pPr>
              <w:ind w:left="360"/>
            </w:pPr>
            <w:r>
              <w:t>-v | --verbose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A6F70E" w14:textId="77777777" w:rsidR="00B11C41" w:rsidRDefault="00B11C41" w:rsidP="00B11C41">
            <w:pPr>
              <w:ind w:left="360"/>
            </w:pPr>
            <w:r>
              <w:t>Включает режим подробных сообщений.</w:t>
            </w:r>
          </w:p>
        </w:tc>
      </w:tr>
      <w:tr w:rsidR="00B11C41" w14:paraId="107DBDD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960A72" w14:textId="77777777" w:rsidR="00B11C41" w:rsidRDefault="00B11C41" w:rsidP="00B11C41">
            <w:pPr>
              <w:ind w:left="360"/>
            </w:pPr>
            <w:r>
              <w:t>-V | --version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1B905A" w14:textId="77777777" w:rsidR="00B11C41" w:rsidRDefault="00B11C41" w:rsidP="00B11C41">
            <w:pPr>
              <w:ind w:left="360"/>
            </w:pPr>
            <w:r>
              <w:t>Выводит версию pg_restore и завершает работу.</w:t>
            </w:r>
          </w:p>
        </w:tc>
      </w:tr>
      <w:tr w:rsidR="00B11C41" w14:paraId="035CF35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2E89F39" w14:textId="77777777" w:rsidR="00B11C41" w:rsidRDefault="00B11C41" w:rsidP="00B11C41">
            <w:pPr>
              <w:ind w:left="360"/>
            </w:pPr>
            <w:r>
              <w:t>-x | --no-privileges | --no-acl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31176F" w14:textId="77777777" w:rsidR="00B11C41" w:rsidRDefault="00B11C41" w:rsidP="00B11C41">
            <w:pPr>
              <w:ind w:left="360"/>
            </w:pPr>
            <w:r>
              <w:t>Не восстанавливает права доступа (т.е. не выполняет команды GRANT/REVOKE).</w:t>
            </w:r>
          </w:p>
        </w:tc>
      </w:tr>
      <w:tr w:rsidR="00B11C41" w14:paraId="0510758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F00761" w14:textId="77777777" w:rsidR="00B11C41" w:rsidRDefault="00B11C41" w:rsidP="00B11C41">
            <w:pPr>
              <w:ind w:left="360"/>
            </w:pPr>
            <w:r>
              <w:t>-1 | --single-transaction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57E59C" w14:textId="77777777" w:rsidR="00B11C41" w:rsidRDefault="00B11C41" w:rsidP="00B11C41">
            <w:pPr>
              <w:ind w:left="360"/>
            </w:pPr>
            <w:r>
              <w:t>Выполняет восстановление в рамках одной транзакции. Этот параметр подразумевает, что либо все команды будут выполнены успешно, либо никакие изменения не будут применены.</w:t>
            </w:r>
          </w:p>
        </w:tc>
      </w:tr>
      <w:tr w:rsidR="00B11C41" w14:paraId="500E851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37A80EE" w14:textId="77777777" w:rsidR="00B11C41" w:rsidRDefault="00B11C41" w:rsidP="00B11C41">
            <w:pPr>
              <w:ind w:left="360"/>
            </w:pPr>
            <w:r>
              <w:t>--disable-triggers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DB11B13" w14:textId="77777777" w:rsidR="00B11C41" w:rsidRDefault="00B11C41" w:rsidP="00B11C41">
            <w:pPr>
              <w:pStyle w:val="NormalWeb"/>
              <w:spacing w:before="0" w:beforeAutospacing="0" w:after="0" w:afterAutospacing="0"/>
              <w:ind w:left="360"/>
            </w:pPr>
            <w:r>
              <w:t>Этот параметр актуален только при выполнении восстановления только данных. При его использовании pg_restore выполняет команды для отключения триггеров в целевых таблицах на время загрузки данных. Используйте этот параметр, если у вас имеются триггеры для таблиц, которые вы не хотите вызывать во время загрузки данных. Команды, генерируемые --disable-triggers, должны выполняться от имени суперпользователя. Поэтому вы также должны указать имя суперпользователя с помощью параметра -S или, что предпочтительней, запустить pg_restore как суперпользователь.</w:t>
            </w:r>
          </w:p>
          <w:p w14:paraId="3E68A854"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RT.Warehouse не поддерживает пользовательские триггеры.</w:t>
            </w:r>
          </w:p>
        </w:tc>
      </w:tr>
      <w:tr w:rsidR="00B11C41" w14:paraId="764032B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814B6BE" w14:textId="77777777" w:rsidR="00B11C41" w:rsidRDefault="00B11C41" w:rsidP="00B11C41">
            <w:pPr>
              <w:ind w:left="360"/>
            </w:pPr>
            <w:r>
              <w:lastRenderedPageBreak/>
              <w:t>--no-data-for-failed-tables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B38CBD" w14:textId="77777777" w:rsidR="00B11C41" w:rsidRDefault="00B11C41" w:rsidP="00B11C41">
            <w:pPr>
              <w:pStyle w:val="NormalWeb"/>
              <w:spacing w:before="0" w:beforeAutospacing="0" w:after="0" w:afterAutospacing="0"/>
              <w:ind w:left="360"/>
            </w:pPr>
            <w:r>
              <w:t>По умолчанию данные таблицы восстанавливаются, даже если команда создания таблицы завершилась с ошибкой (например, потому что таблица уже существует). При выборе этого параметра данные для такой таблицы не восстанавливаются. Такое поведение полезно, когда целевая таблица уже содержит необходимые данные. Указание этого параметра предотвращает загрузку повторяющихся или устаревших данных.</w:t>
            </w:r>
          </w:p>
          <w:p w14:paraId="5C2AEFD9" w14:textId="77777777" w:rsidR="00B11C41" w:rsidRDefault="00B11C41" w:rsidP="00B11C41">
            <w:pPr>
              <w:pStyle w:val="NormalWeb"/>
              <w:spacing w:before="0" w:beforeAutospacing="0" w:after="0" w:afterAutospacing="0"/>
              <w:ind w:left="360"/>
            </w:pPr>
            <w:r>
              <w:t>Этот параметр эффективен только при восстановлении непосредственно в базу данных, но не при создании вывода в формате SQL-скрипта.</w:t>
            </w:r>
          </w:p>
        </w:tc>
      </w:tr>
      <w:tr w:rsidR="00B11C41" w14:paraId="7B2CF6C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7E6A359" w14:textId="77777777" w:rsidR="00B11C41" w:rsidRDefault="00B11C41" w:rsidP="00B11C41">
            <w:pPr>
              <w:ind w:left="360"/>
            </w:pPr>
            <w:r>
              <w:t>--no-security-labels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6155365" w14:textId="77777777" w:rsidR="00B11C41" w:rsidRDefault="00B11C41" w:rsidP="00B11C41">
            <w:pPr>
              <w:ind w:left="360"/>
            </w:pPr>
            <w:r>
              <w:t>Не генерирует команды, восстанавливающие метки безопасности, даже если они содержатся в архиве.</w:t>
            </w:r>
          </w:p>
        </w:tc>
      </w:tr>
      <w:tr w:rsidR="00B11C41" w14:paraId="79F5041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704D74A" w14:textId="77777777" w:rsidR="00B11C41" w:rsidRDefault="00B11C41" w:rsidP="00B11C41">
            <w:pPr>
              <w:ind w:left="360"/>
            </w:pPr>
            <w:r>
              <w:t>--no-tablespaces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C3EA01" w14:textId="77777777" w:rsidR="00B11C41" w:rsidRDefault="00B11C41" w:rsidP="00B11C41">
            <w:pPr>
              <w:ind w:left="360"/>
            </w:pPr>
            <w:r>
              <w:t>Не генерирует команды для указания табличных пространств. С данным параметром все объекты будут созданы в том табличном пространстве, которое используется по умолчанию во время восстановления.</w:t>
            </w:r>
          </w:p>
        </w:tc>
      </w:tr>
      <w:tr w:rsidR="00B11C41" w14:paraId="473B181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7AA3354" w14:textId="77777777" w:rsidR="00B11C41" w:rsidRDefault="00B11C41" w:rsidP="00B11C41">
            <w:pPr>
              <w:ind w:left="360"/>
            </w:pPr>
            <w:r>
              <w:t>--section=</w:t>
            </w:r>
            <w:r w:rsidRPr="00B11C41">
              <w:rPr>
                <w:i/>
                <w:iCs/>
              </w:rPr>
              <w:t>sectionname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80030B" w14:textId="77777777" w:rsidR="00B11C41" w:rsidRDefault="00B11C41" w:rsidP="00B11C41">
            <w:pPr>
              <w:pStyle w:val="NormalWeb"/>
              <w:spacing w:before="0" w:beforeAutospacing="0" w:after="0" w:afterAutospacing="0"/>
              <w:ind w:left="360"/>
            </w:pPr>
            <w:r>
              <w:t>Восстанавливает только указанный раздел. В качестве </w:t>
            </w:r>
            <w:r>
              <w:rPr>
                <w:i/>
                <w:iCs/>
              </w:rPr>
              <w:t>sectionname</w:t>
            </w:r>
            <w:r>
              <w:t> можно указать следующие значения:</w:t>
            </w:r>
          </w:p>
          <w:p w14:paraId="35019B8E" w14:textId="77777777" w:rsidR="00B11C41" w:rsidRDefault="00B11C41" w:rsidP="00B11C41">
            <w:pPr>
              <w:ind w:left="360"/>
            </w:pPr>
            <w:r>
              <w:t>data — собственно данные таблиц и определения больших объектов;</w:t>
            </w:r>
          </w:p>
          <w:p w14:paraId="19B97945" w14:textId="77777777" w:rsidR="00B11C41" w:rsidRDefault="00B11C41" w:rsidP="00B11C41">
            <w:pPr>
              <w:spacing w:before="100" w:beforeAutospacing="1" w:after="100" w:afterAutospacing="1"/>
              <w:ind w:left="360"/>
            </w:pPr>
            <w:r>
              <w:t>post-data — определения индексов, триггеров, правил и ограничений (кроме отдельно проверяемых);</w:t>
            </w:r>
          </w:p>
          <w:p w14:paraId="7B6E0801" w14:textId="77777777" w:rsidR="00B11C41" w:rsidRDefault="00B11C41" w:rsidP="00B11C41">
            <w:pPr>
              <w:spacing w:before="100" w:beforeAutospacing="1" w:after="100" w:afterAutospacing="1"/>
              <w:ind w:left="360"/>
            </w:pPr>
            <w:r>
              <w:t>pre-data — остальные определения.</w:t>
            </w:r>
          </w:p>
          <w:p w14:paraId="47361A8E" w14:textId="77777777" w:rsidR="00B11C41" w:rsidRDefault="00B11C41" w:rsidP="00B11C41">
            <w:pPr>
              <w:pStyle w:val="NormalWeb"/>
              <w:spacing w:before="0" w:beforeAutospacing="0" w:after="0" w:afterAutospacing="0"/>
              <w:ind w:left="360"/>
            </w:pPr>
            <w:r>
              <w:t>Этот параметр можно указывать несколько раз, чтобы выбрать несколько разделов.</w:t>
            </w:r>
          </w:p>
          <w:p w14:paraId="01A58DBC" w14:textId="77777777" w:rsidR="00B11C41" w:rsidRDefault="00B11C41" w:rsidP="00B11C41">
            <w:pPr>
              <w:pStyle w:val="NormalWeb"/>
              <w:spacing w:before="0" w:beforeAutospacing="0" w:after="0" w:afterAutospacing="0"/>
              <w:ind w:left="360"/>
            </w:pPr>
            <w:r>
              <w:t>По умолчанию восстанавливаются все разделы.</w:t>
            </w:r>
          </w:p>
        </w:tc>
      </w:tr>
      <w:tr w:rsidR="00B11C41" w14:paraId="7CEA61D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1856C4" w14:textId="77777777" w:rsidR="00B11C41" w:rsidRDefault="00B11C41" w:rsidP="00B11C41">
            <w:pPr>
              <w:ind w:left="360"/>
            </w:pPr>
            <w:r>
              <w:t>--use-set-session-authorization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C580C8" w14:textId="77777777" w:rsidR="00B11C41" w:rsidRDefault="00B11C41" w:rsidP="00B11C41">
            <w:pPr>
              <w:ind w:left="360"/>
            </w:pPr>
            <w:r>
              <w:t>Генерирует стандартизированные команды SET SESSION AUTHORIZATION вместо команд ALTER OWNER, чтобы назначить владельца объекта. Использование этого параметра делает дамп более стандартизированным, но в может не восстановиться корректно в зависимости от истории объектов в дампе.</w:t>
            </w:r>
          </w:p>
        </w:tc>
      </w:tr>
      <w:tr w:rsidR="00B11C41" w14:paraId="6E00298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B8E94C" w14:textId="77777777" w:rsidR="00B11C41" w:rsidRDefault="00B11C41" w:rsidP="00B11C41">
            <w:pPr>
              <w:ind w:left="360"/>
            </w:pPr>
            <w:r>
              <w:t>-?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DAE140" w14:textId="77777777" w:rsidR="00B11C41" w:rsidRDefault="00B11C41" w:rsidP="00B11C41">
            <w:pPr>
              <w:ind w:left="360"/>
            </w:pPr>
            <w:r>
              <w:t>Показывает справку об аргументах командной строки pg_restore и завершается.</w:t>
            </w:r>
          </w:p>
        </w:tc>
      </w:tr>
    </w:tbl>
    <w:p w14:paraId="1745A1EB" w14:textId="77777777" w:rsidR="00B11C41" w:rsidRDefault="00B11C41" w:rsidP="00B11C41">
      <w:pPr>
        <w:pStyle w:val="NormalWeb"/>
        <w:spacing w:before="0" w:beforeAutospacing="0" w:after="0" w:afterAutospacing="0"/>
        <w:ind w:left="360"/>
        <w:rPr>
          <w:color w:val="424242"/>
        </w:rPr>
      </w:pPr>
      <w:r>
        <w:rPr>
          <w:color w:val="424242"/>
        </w:rPr>
        <w:t>Таблица 69 — connection параметры pg_restore</w:t>
      </w:r>
    </w:p>
    <w:tbl>
      <w:tblPr>
        <w:tblW w:w="0" w:type="auto"/>
        <w:shd w:val="clear" w:color="auto" w:fill="FFFFFF"/>
        <w:tblCellMar>
          <w:left w:w="0" w:type="dxa"/>
          <w:right w:w="0" w:type="dxa"/>
        </w:tblCellMar>
        <w:tblLook w:val="04A0" w:firstRow="1" w:lastRow="0" w:firstColumn="1" w:lastColumn="0" w:noHBand="0" w:noVBand="1"/>
      </w:tblPr>
      <w:tblGrid>
        <w:gridCol w:w="2603"/>
        <w:gridCol w:w="6731"/>
      </w:tblGrid>
      <w:tr w:rsidR="00B11C41" w14:paraId="515848DB"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5617CAD"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7F8DD8D"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E571CE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2EFE335" w14:textId="77777777" w:rsidR="00B11C41" w:rsidRDefault="00B11C41" w:rsidP="00B11C41">
            <w:pPr>
              <w:ind w:left="360"/>
            </w:pPr>
            <w:r>
              <w:t>-h </w:t>
            </w:r>
            <w:r w:rsidRPr="00B11C41">
              <w:rPr>
                <w:i/>
                <w:iCs/>
              </w:rPr>
              <w:t>host</w:t>
            </w:r>
            <w:r>
              <w:t> | --host </w:t>
            </w:r>
            <w:r w:rsidRPr="00B11C41">
              <w:rPr>
                <w:i/>
                <w:iCs/>
              </w:rPr>
              <w:t>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7EC4671" w14:textId="77777777" w:rsidR="00B11C41" w:rsidRDefault="00B11C41" w:rsidP="00B11C41">
            <w:pPr>
              <w:ind w:left="360"/>
            </w:pPr>
            <w:r>
              <w:t xml:space="preserve">Имя хоста машины, на котором работает сервер мастера RT.Warehouse. Если параметр не указан, </w:t>
            </w:r>
            <w:r>
              <w:lastRenderedPageBreak/>
              <w:t>значение считывается из переменной среды PGHOST или по умолчанию используется localhost.</w:t>
            </w:r>
          </w:p>
        </w:tc>
      </w:tr>
      <w:tr w:rsidR="00B11C41" w14:paraId="363EB7B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FC2760" w14:textId="77777777" w:rsidR="00B11C41" w:rsidRDefault="00B11C41" w:rsidP="00B11C41">
            <w:pPr>
              <w:ind w:left="360"/>
            </w:pPr>
            <w:r>
              <w:lastRenderedPageBreak/>
              <w:t>-p </w:t>
            </w:r>
            <w:r w:rsidRPr="00B11C41">
              <w:rPr>
                <w:i/>
                <w:iCs/>
              </w:rPr>
              <w:t>port</w:t>
            </w:r>
            <w:r>
              <w:t> | --port </w:t>
            </w:r>
            <w:r w:rsidRPr="00B11C41">
              <w:rPr>
                <w:i/>
                <w:iCs/>
              </w:rP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7F71D4" w14:textId="77777777" w:rsidR="00B11C41" w:rsidRDefault="00B11C41" w:rsidP="00B11C41">
            <w:pPr>
              <w:ind w:left="360"/>
            </w:pPr>
            <w:r>
              <w:t>TCP-порт, на котором сервер мастера RT.Warehouse принимает подключения. Если параметр не указан, значение считывается из переменной среды PGPORT или по умолчанию используется 5432.</w:t>
            </w:r>
          </w:p>
        </w:tc>
      </w:tr>
      <w:tr w:rsidR="00B11C41" w14:paraId="4E442EE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19EDCD" w14:textId="77777777" w:rsidR="00B11C41" w:rsidRDefault="00B11C41" w:rsidP="00B11C41">
            <w:pPr>
              <w:ind w:left="360"/>
            </w:pPr>
            <w:r>
              <w:t>-U </w:t>
            </w:r>
            <w:r w:rsidRPr="00B11C41">
              <w:rPr>
                <w:i/>
                <w:iCs/>
              </w:rPr>
              <w:t>username</w:t>
            </w:r>
            <w:r>
              <w:t> | --username </w:t>
            </w:r>
            <w:r w:rsidRPr="00B11C41">
              <w:rPr>
                <w:i/>
                <w:iCs/>
              </w:rPr>
              <w:t>username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0C4858C" w14:textId="77777777" w:rsidR="00B11C41" w:rsidRDefault="00B11C41" w:rsidP="00B11C41">
            <w:pPr>
              <w:ind w:left="360"/>
            </w:pPr>
            <w:r>
              <w:t>Имя системной роли, используемое для подключения к базе данных. Если параметр не указан, значение считывается из переменной среды PGUSER или по умолчанию используется имя текущей системной роли.</w:t>
            </w:r>
          </w:p>
        </w:tc>
      </w:tr>
      <w:tr w:rsidR="00B11C41" w14:paraId="2729590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8C8A5CB" w14:textId="77777777" w:rsidR="00B11C41" w:rsidRDefault="00B11C41" w:rsidP="00B11C41">
            <w:pPr>
              <w:ind w:left="360"/>
            </w:pPr>
            <w:r>
              <w:t>-w | --no-password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48D2DF8" w14:textId="77777777" w:rsidR="00B11C41" w:rsidRDefault="00B11C41" w:rsidP="00B11C41">
            <w:pPr>
              <w:ind w:left="360"/>
            </w:pPr>
            <w:r>
              <w:t>Не выводить запрос на ввод пароля. Если сервер требует аутентификацию по паролю, а пароль недоступен с помощью других средств, таких как файл .pgpass, попытка подключения не удастся. Этот параметр может быть полезен в пакетных заданиях и скриптах, где нет пользователя, который вводит пароль.</w:t>
            </w:r>
          </w:p>
        </w:tc>
      </w:tr>
      <w:tr w:rsidR="00B11C41" w14:paraId="0C1379C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8499538" w14:textId="77777777" w:rsidR="00B11C41" w:rsidRDefault="00B11C41" w:rsidP="00B11C41">
            <w:pPr>
              <w:ind w:left="360"/>
            </w:pPr>
            <w:r>
              <w:t>-W | --password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EE7536" w14:textId="77777777" w:rsidR="00B11C41" w:rsidRDefault="00B11C41" w:rsidP="00B11C41">
            <w:pPr>
              <w:ind w:left="360"/>
            </w:pPr>
            <w:r>
              <w:t>Принудительно запрашивать пароль перед подключением к базе данных.</w:t>
            </w:r>
          </w:p>
        </w:tc>
      </w:tr>
      <w:tr w:rsidR="00B11C41" w14:paraId="599F93C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2347780" w14:textId="77777777" w:rsidR="00B11C41" w:rsidRDefault="00B11C41" w:rsidP="00B11C41">
            <w:pPr>
              <w:ind w:left="360"/>
            </w:pPr>
            <w:r>
              <w:t>--role=</w:t>
            </w:r>
            <w:r w:rsidRPr="00B11C41">
              <w:rPr>
                <w:i/>
                <w:iCs/>
              </w:rPr>
              <w:t>rolename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D95506" w14:textId="77777777" w:rsidR="00B11C41" w:rsidRDefault="00B11C41" w:rsidP="00B11C41">
            <w:pPr>
              <w:ind w:left="360"/>
            </w:pPr>
            <w:r>
              <w:t>Задаёт имя роли, которая будет использоваться для восстановления. При использовании этого параметра pg_restore будет генерировать команду SET ROLE </w:t>
            </w:r>
            <w:r w:rsidRPr="00B11C41">
              <w:rPr>
                <w:i/>
                <w:iCs/>
              </w:rPr>
              <w:t>rolename</w:t>
            </w:r>
            <w:r>
              <w:t> после подключения к базе данных. Это полезно, когда аутентифицированный пользователь (указанный параметром -U) не имеет прав, необходимых для pg_restore, но может переключиться на роль с необходимыми правами. Некоторые установки имеют политику, запрещающую вход непосредственно в систему как суперпользователь, и использование этого параметра позволяет выполнять восстановление без нарушения политики.</w:t>
            </w:r>
          </w:p>
        </w:tc>
      </w:tr>
    </w:tbl>
    <w:p w14:paraId="59F44561" w14:textId="77777777" w:rsidR="00B11C41" w:rsidRDefault="00B11C41" w:rsidP="00B11C41">
      <w:pPr>
        <w:pStyle w:val="Heading4"/>
        <w:numPr>
          <w:ilvl w:val="0"/>
          <w:numId w:val="0"/>
        </w:numPr>
        <w:spacing w:before="120" w:after="0"/>
        <w:ind w:left="2520"/>
        <w:rPr>
          <w:color w:val="616161"/>
        </w:rPr>
      </w:pPr>
      <w:r>
        <w:rPr>
          <w:color w:val="616161"/>
        </w:rPr>
        <w:t>17.3.40.4 Примечания</w:t>
      </w:r>
    </w:p>
    <w:p w14:paraId="0B167428" w14:textId="77777777" w:rsidR="00B11C41" w:rsidRDefault="00B11C41" w:rsidP="00B11C41">
      <w:pPr>
        <w:pStyle w:val="NormalWeb"/>
        <w:spacing w:before="0" w:beforeAutospacing="0" w:after="0" w:afterAutospacing="0"/>
        <w:ind w:left="360"/>
        <w:rPr>
          <w:color w:val="424242"/>
        </w:rPr>
      </w:pPr>
      <w:r>
        <w:rPr>
          <w:color w:val="424242"/>
        </w:rPr>
        <w:t>Если в вашей установке база данных template1 имеет какие-либо локальные дополнения, убедитесь, что pg_restore осуществляет вывод в действительно пустую базу данных; в противном случае вы, вероятно, получите ошибки из-за повторяющихся определений добавленных объектов. Чтобы создать пустую базу данных без каких-либо локальных дополнений, используйте template0, а не template1, например:</w:t>
      </w:r>
    </w:p>
    <w:p w14:paraId="7772D4C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 DATABASE foo WITH TEMPLATE template0;</w:t>
      </w:r>
    </w:p>
    <w:p w14:paraId="0B5ADE79" w14:textId="77777777" w:rsidR="00B11C41" w:rsidRPr="00B11C41" w:rsidRDefault="00B11C41" w:rsidP="00B11C41">
      <w:pPr>
        <w:ind w:left="360"/>
        <w:rPr>
          <w:rFonts w:cs="Times New Roman"/>
          <w:color w:val="424242"/>
          <w:sz w:val="24"/>
          <w:szCs w:val="24"/>
        </w:rPr>
      </w:pPr>
      <w:r w:rsidRPr="00B11C41">
        <w:rPr>
          <w:color w:val="424242"/>
        </w:rPr>
        <w:t>Copy</w:t>
      </w:r>
    </w:p>
    <w:p w14:paraId="38157032" w14:textId="77777777" w:rsidR="00B11C41" w:rsidRDefault="00B11C41" w:rsidP="00B11C41">
      <w:pPr>
        <w:pStyle w:val="NormalWeb"/>
        <w:spacing w:before="0" w:beforeAutospacing="0" w:after="0" w:afterAutospacing="0"/>
        <w:ind w:left="360"/>
        <w:rPr>
          <w:color w:val="424242"/>
        </w:rPr>
      </w:pPr>
      <w:r>
        <w:rPr>
          <w:color w:val="424242"/>
        </w:rPr>
        <w:t xml:space="preserve">При восстановлении данных в уже существующие таблицы и использовании параметра --disable-triggers, pg_restore генерирует команды для отключения триггеров в пользовательских таблицах перед вставкой данных, а затем генерирует команды для </w:t>
      </w:r>
      <w:r>
        <w:rPr>
          <w:color w:val="424242"/>
        </w:rPr>
        <w:lastRenderedPageBreak/>
        <w:t>их повторного включения после того, как данные были вставлены. Если восстановление прервётся в процессе, системные каталоги могут остаться в некорректном состоянии.</w:t>
      </w:r>
    </w:p>
    <w:p w14:paraId="297DF666" w14:textId="77777777" w:rsidR="00B11C41" w:rsidRDefault="00B11C41" w:rsidP="00B11C41">
      <w:pPr>
        <w:pStyle w:val="NormalWeb"/>
        <w:spacing w:before="0" w:beforeAutospacing="0" w:after="0" w:afterAutospacing="0"/>
        <w:ind w:left="360"/>
        <w:rPr>
          <w:color w:val="424242"/>
        </w:rPr>
      </w:pPr>
      <w:r>
        <w:rPr>
          <w:color w:val="424242"/>
        </w:rPr>
        <w:t>См. также pg_dump для получения подробной информации об её ограничениях.</w:t>
      </w:r>
    </w:p>
    <w:p w14:paraId="60625E6D" w14:textId="77777777" w:rsidR="00B11C41" w:rsidRDefault="00B11C41" w:rsidP="00B11C41">
      <w:pPr>
        <w:pStyle w:val="NormalWeb"/>
        <w:spacing w:before="0" w:beforeAutospacing="0" w:after="0" w:afterAutospacing="0"/>
        <w:ind w:left="360"/>
        <w:rPr>
          <w:color w:val="424242"/>
        </w:rPr>
      </w:pPr>
      <w:r>
        <w:rPr>
          <w:color w:val="424242"/>
        </w:rPr>
        <w:t>После восстановления целесообразно запустить ANALYZE для каждой восстановленной таблицы, чтобы планировщик запросов получил актуальную статистику.</w:t>
      </w:r>
    </w:p>
    <w:p w14:paraId="38CD5E5B" w14:textId="77777777" w:rsidR="00B11C41" w:rsidRDefault="00B11C41" w:rsidP="00B11C41">
      <w:pPr>
        <w:pStyle w:val="Heading4"/>
        <w:numPr>
          <w:ilvl w:val="0"/>
          <w:numId w:val="0"/>
        </w:numPr>
        <w:spacing w:before="120" w:after="0"/>
        <w:ind w:left="2520"/>
        <w:rPr>
          <w:color w:val="616161"/>
        </w:rPr>
      </w:pPr>
      <w:r>
        <w:rPr>
          <w:color w:val="616161"/>
        </w:rPr>
        <w:t>17.3.40.5 Примеры</w:t>
      </w:r>
    </w:p>
    <w:p w14:paraId="39A98BF8" w14:textId="77777777" w:rsidR="00B11C41" w:rsidRDefault="00B11C41" w:rsidP="00B11C41">
      <w:pPr>
        <w:pStyle w:val="NormalWeb"/>
        <w:spacing w:before="0" w:beforeAutospacing="0" w:after="0" w:afterAutospacing="0"/>
        <w:ind w:left="360"/>
        <w:rPr>
          <w:color w:val="424242"/>
        </w:rPr>
      </w:pPr>
      <w:r>
        <w:rPr>
          <w:color w:val="424242"/>
        </w:rPr>
        <w:t>Предположим, мы выгрузили базу данных с именем mydb в файл дампа формата custom:</w:t>
      </w:r>
    </w:p>
    <w:p w14:paraId="386B8AC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pg_dump -Fc mydb &gt; db.dump</w:t>
      </w:r>
    </w:p>
    <w:p w14:paraId="10B8AEEC" w14:textId="77777777" w:rsidR="00B11C41" w:rsidRPr="00B11C41" w:rsidRDefault="00B11C41" w:rsidP="00B11C41">
      <w:pPr>
        <w:ind w:left="360"/>
        <w:rPr>
          <w:rFonts w:cs="Times New Roman"/>
          <w:color w:val="424242"/>
          <w:sz w:val="24"/>
          <w:szCs w:val="24"/>
        </w:rPr>
      </w:pPr>
      <w:r w:rsidRPr="00B11C41">
        <w:rPr>
          <w:color w:val="424242"/>
        </w:rPr>
        <w:t>Copy</w:t>
      </w:r>
    </w:p>
    <w:p w14:paraId="181B3C0C" w14:textId="77777777" w:rsidR="00B11C41" w:rsidRDefault="00B11C41" w:rsidP="00B11C41">
      <w:pPr>
        <w:pStyle w:val="NormalWeb"/>
        <w:spacing w:before="0" w:beforeAutospacing="0" w:after="0" w:afterAutospacing="0"/>
        <w:ind w:left="360"/>
        <w:rPr>
          <w:color w:val="424242"/>
        </w:rPr>
      </w:pPr>
      <w:r>
        <w:rPr>
          <w:color w:val="424242"/>
        </w:rPr>
        <w:t>Чтобы удалить базу данных и воссоздать её из дампа:</w:t>
      </w:r>
    </w:p>
    <w:p w14:paraId="67DB678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dropdb mydb</w:t>
      </w:r>
    </w:p>
    <w:p w14:paraId="6720B29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pg_restore -C -d template1 db.dump</w:t>
      </w:r>
    </w:p>
    <w:p w14:paraId="6C6F2171" w14:textId="77777777" w:rsidR="00B11C41" w:rsidRPr="00B11C41" w:rsidRDefault="00B11C41" w:rsidP="00B11C41">
      <w:pPr>
        <w:ind w:left="360"/>
        <w:rPr>
          <w:rFonts w:cs="Times New Roman"/>
          <w:color w:val="424242"/>
          <w:sz w:val="24"/>
          <w:szCs w:val="24"/>
        </w:rPr>
      </w:pPr>
      <w:r w:rsidRPr="00B11C41">
        <w:rPr>
          <w:color w:val="424242"/>
        </w:rPr>
        <w:t>Copy</w:t>
      </w:r>
    </w:p>
    <w:p w14:paraId="7E62D1CD" w14:textId="77777777" w:rsidR="00B11C41" w:rsidRDefault="00B11C41" w:rsidP="00B11C41">
      <w:pPr>
        <w:pStyle w:val="NormalWeb"/>
        <w:spacing w:before="0" w:beforeAutospacing="0" w:after="0" w:afterAutospacing="0"/>
        <w:ind w:left="360"/>
        <w:rPr>
          <w:color w:val="424242"/>
        </w:rPr>
      </w:pPr>
      <w:r>
        <w:rPr>
          <w:color w:val="424242"/>
        </w:rPr>
        <w:t>Чтобы перезагрузить дамп в новую базу данных с именем newdb. Обратите внимание, что параметр -C не используется в примере, вместо этого мы подключаемся напрямую к базе данных, в которую нужно восстановить. Также обратите внимание, что мы клонируем новую базу данных из template0, а не из template1, чтобы убедиться, что она изначально пуста:</w:t>
      </w:r>
    </w:p>
    <w:p w14:paraId="301798F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createdb -T template0 newdb</w:t>
      </w:r>
    </w:p>
    <w:p w14:paraId="1453059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pg_restore -d newdb db.dump</w:t>
      </w:r>
    </w:p>
    <w:p w14:paraId="5009E92A" w14:textId="77777777" w:rsidR="00B11C41" w:rsidRPr="00B11C41" w:rsidRDefault="00B11C41" w:rsidP="00B11C41">
      <w:pPr>
        <w:ind w:left="360"/>
        <w:rPr>
          <w:rFonts w:cs="Times New Roman"/>
          <w:color w:val="424242"/>
          <w:sz w:val="24"/>
          <w:szCs w:val="24"/>
        </w:rPr>
      </w:pPr>
      <w:r w:rsidRPr="00B11C41">
        <w:rPr>
          <w:color w:val="424242"/>
        </w:rPr>
        <w:t>Copy</w:t>
      </w:r>
    </w:p>
    <w:p w14:paraId="2742C767" w14:textId="77777777" w:rsidR="00B11C41" w:rsidRDefault="00B11C41" w:rsidP="00B11C41">
      <w:pPr>
        <w:pStyle w:val="NormalWeb"/>
        <w:spacing w:before="0" w:beforeAutospacing="0" w:after="0" w:afterAutospacing="0"/>
        <w:ind w:left="360"/>
        <w:rPr>
          <w:color w:val="424242"/>
        </w:rPr>
      </w:pPr>
      <w:r>
        <w:rPr>
          <w:color w:val="424242"/>
        </w:rPr>
        <w:t>Чтобы изменить порядок объектов базы данных, сначала необходимо выгрузить оглавление архива:</w:t>
      </w:r>
    </w:p>
    <w:p w14:paraId="47E8776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pg_restore -l db.dump &gt; db.list</w:t>
      </w:r>
    </w:p>
    <w:p w14:paraId="3C39CB70" w14:textId="77777777" w:rsidR="00B11C41" w:rsidRPr="00B11C41" w:rsidRDefault="00B11C41" w:rsidP="00B11C41">
      <w:pPr>
        <w:ind w:left="360"/>
        <w:rPr>
          <w:rFonts w:cs="Times New Roman"/>
          <w:color w:val="424242"/>
          <w:sz w:val="24"/>
          <w:szCs w:val="24"/>
        </w:rPr>
      </w:pPr>
      <w:r w:rsidRPr="00B11C41">
        <w:rPr>
          <w:color w:val="424242"/>
        </w:rPr>
        <w:t>Copy</w:t>
      </w:r>
    </w:p>
    <w:p w14:paraId="103E6ECB" w14:textId="77777777" w:rsidR="00B11C41" w:rsidRDefault="00B11C41" w:rsidP="00B11C41">
      <w:pPr>
        <w:pStyle w:val="NormalWeb"/>
        <w:spacing w:before="0" w:beforeAutospacing="0" w:after="0" w:afterAutospacing="0"/>
        <w:ind w:left="360"/>
        <w:rPr>
          <w:color w:val="424242"/>
        </w:rPr>
      </w:pPr>
      <w:r>
        <w:rPr>
          <w:color w:val="424242"/>
        </w:rPr>
        <w:t>Файл оглавления состоит из заголовка и одной строки для каждого элемента, например,</w:t>
      </w:r>
    </w:p>
    <w:p w14:paraId="462D12D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Archive created at Mon Sep 14 13:55:39 2009</w:t>
      </w:r>
    </w:p>
    <w:p w14:paraId="4A38018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dbname: DBDEMOS</w:t>
      </w:r>
    </w:p>
    <w:p w14:paraId="619F0F2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TOC Entries: 81</w:t>
      </w:r>
    </w:p>
    <w:p w14:paraId="2E14273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Compression: 9</w:t>
      </w:r>
    </w:p>
    <w:p w14:paraId="5631A56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Dump Version: 1.10-0</w:t>
      </w:r>
    </w:p>
    <w:p w14:paraId="49A419C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Format: CUSTOM</w:t>
      </w:r>
    </w:p>
    <w:p w14:paraId="377D65D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Integer: 4 bytes</w:t>
      </w:r>
    </w:p>
    <w:p w14:paraId="60B9E48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Offset: 8 bytes</w:t>
      </w:r>
    </w:p>
    <w:p w14:paraId="56817BB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Dumped from database version: 8.3.5</w:t>
      </w:r>
    </w:p>
    <w:p w14:paraId="4074FA4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Dumped by pg_dump version: 8.3.8</w:t>
      </w:r>
    </w:p>
    <w:p w14:paraId="62B2FA0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072E657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Selected TOC Entries:</w:t>
      </w:r>
    </w:p>
    <w:p w14:paraId="19F6487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1845C6D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3; 2615 2200 SCHEMA - public pasha</w:t>
      </w:r>
    </w:p>
    <w:p w14:paraId="47EA950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1861; 0 0 COMMENT - SCHEMA public pasha</w:t>
      </w:r>
    </w:p>
    <w:p w14:paraId="0D64F73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1862; 0 0 ACL - public pasha</w:t>
      </w:r>
    </w:p>
    <w:p w14:paraId="756D4E4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317; 1247 17715 TYPE public composite pasha</w:t>
      </w:r>
    </w:p>
    <w:p w14:paraId="7D61BED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319; 1247 25899 DOMAIN public domain0 pasha2</w:t>
      </w:r>
    </w:p>
    <w:p w14:paraId="29E2C992" w14:textId="77777777" w:rsidR="00B11C41" w:rsidRPr="00B11C41" w:rsidRDefault="00B11C41" w:rsidP="00B11C41">
      <w:pPr>
        <w:ind w:left="360"/>
        <w:rPr>
          <w:rFonts w:cs="Times New Roman"/>
          <w:color w:val="424242"/>
          <w:sz w:val="24"/>
          <w:szCs w:val="24"/>
        </w:rPr>
      </w:pPr>
      <w:r w:rsidRPr="00B11C41">
        <w:rPr>
          <w:color w:val="424242"/>
        </w:rPr>
        <w:t>Copy</w:t>
      </w:r>
    </w:p>
    <w:p w14:paraId="7C5BB7EF" w14:textId="77777777" w:rsidR="00B11C41" w:rsidRDefault="00B11C41" w:rsidP="00B11C41">
      <w:pPr>
        <w:pStyle w:val="NormalWeb"/>
        <w:spacing w:before="0" w:beforeAutospacing="0" w:after="0" w:afterAutospacing="0"/>
        <w:ind w:left="360"/>
        <w:rPr>
          <w:color w:val="424242"/>
        </w:rPr>
      </w:pPr>
      <w:r>
        <w:rPr>
          <w:color w:val="424242"/>
        </w:rPr>
        <w:t>Комментарии начинаются с точки с запятой (;), а числа в начале строк обозначают внутренний идентификатор архива, присвоенный каждому элементу архива. Строки в файле можно закомментировать, удалить и изменить порядок. Например:</w:t>
      </w:r>
    </w:p>
    <w:p w14:paraId="65AC3A1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10; 145433 TABLE map_resolutions postgres</w:t>
      </w:r>
    </w:p>
    <w:p w14:paraId="1B3E792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;2; 145344 TABLE species postgres</w:t>
      </w:r>
    </w:p>
    <w:p w14:paraId="46B98D8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;4; 145359 TABLE nt_header postgres</w:t>
      </w:r>
    </w:p>
    <w:p w14:paraId="57764F4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6; 145402 TABLE species_records postgres</w:t>
      </w:r>
    </w:p>
    <w:p w14:paraId="70CC203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;8; 145416 TABLE ss_old postgres</w:t>
      </w:r>
    </w:p>
    <w:p w14:paraId="61FD04D8" w14:textId="77777777" w:rsidR="00B11C41" w:rsidRPr="00B11C41" w:rsidRDefault="00B11C41" w:rsidP="00B11C41">
      <w:pPr>
        <w:ind w:left="360"/>
        <w:rPr>
          <w:rFonts w:cs="Times New Roman"/>
          <w:color w:val="424242"/>
          <w:sz w:val="24"/>
          <w:szCs w:val="24"/>
        </w:rPr>
      </w:pPr>
      <w:r w:rsidRPr="00B11C41">
        <w:rPr>
          <w:color w:val="424242"/>
        </w:rPr>
        <w:t>Copy</w:t>
      </w:r>
    </w:p>
    <w:p w14:paraId="42AFC017" w14:textId="77777777" w:rsidR="00B11C41" w:rsidRDefault="00B11C41" w:rsidP="00B11C41">
      <w:pPr>
        <w:pStyle w:val="NormalWeb"/>
        <w:spacing w:before="0" w:beforeAutospacing="0" w:after="0" w:afterAutospacing="0"/>
        <w:ind w:left="360"/>
        <w:rPr>
          <w:color w:val="424242"/>
        </w:rPr>
      </w:pPr>
      <w:r>
        <w:rPr>
          <w:color w:val="424242"/>
        </w:rPr>
        <w:t>Таким образом данный файл может использоваться в качестве входных данных для pg_restore для восстановления только элементов 10 и 6 в указанном порядке:</w:t>
      </w:r>
    </w:p>
    <w:p w14:paraId="6B69023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pg_restore -L db.list db.dump</w:t>
      </w:r>
    </w:p>
    <w:p w14:paraId="36875D0A" w14:textId="77777777" w:rsidR="00B11C41" w:rsidRPr="00B11C41" w:rsidRDefault="00B11C41" w:rsidP="00B11C41">
      <w:pPr>
        <w:ind w:left="360"/>
        <w:rPr>
          <w:rFonts w:cs="Times New Roman"/>
          <w:color w:val="424242"/>
          <w:sz w:val="24"/>
          <w:szCs w:val="24"/>
        </w:rPr>
      </w:pPr>
      <w:r w:rsidRPr="00B11C41">
        <w:rPr>
          <w:color w:val="424242"/>
        </w:rPr>
        <w:t>Copy</w:t>
      </w:r>
    </w:p>
    <w:p w14:paraId="020906C1" w14:textId="77777777" w:rsidR="00B11C41" w:rsidRDefault="00B11C41" w:rsidP="00B11C41">
      <w:pPr>
        <w:pStyle w:val="Heading3"/>
        <w:numPr>
          <w:ilvl w:val="0"/>
          <w:numId w:val="0"/>
        </w:numPr>
        <w:spacing w:before="120" w:after="0"/>
        <w:ind w:left="1980"/>
        <w:rPr>
          <w:color w:val="616161"/>
        </w:rPr>
      </w:pPr>
      <w:r>
        <w:rPr>
          <w:color w:val="616161"/>
        </w:rPr>
        <w:t>17.3.41 pgbouncer</w:t>
      </w:r>
    </w:p>
    <w:p w14:paraId="2F54BD7B" w14:textId="77777777" w:rsidR="00B11C41" w:rsidRDefault="00B11C41" w:rsidP="00B11C41">
      <w:pPr>
        <w:pStyle w:val="NormalWeb"/>
        <w:spacing w:before="0" w:beforeAutospacing="0" w:after="0" w:afterAutospacing="0"/>
        <w:ind w:left="360"/>
        <w:rPr>
          <w:color w:val="424242"/>
        </w:rPr>
      </w:pPr>
      <w:r>
        <w:rPr>
          <w:color w:val="424242"/>
        </w:rPr>
        <w:t>Управляет пулами соединений с базой данных.</w:t>
      </w:r>
    </w:p>
    <w:p w14:paraId="60F5E755" w14:textId="77777777" w:rsidR="00B11C41" w:rsidRDefault="00B11C41" w:rsidP="00B11C41">
      <w:pPr>
        <w:pStyle w:val="Heading4"/>
        <w:numPr>
          <w:ilvl w:val="0"/>
          <w:numId w:val="0"/>
        </w:numPr>
        <w:spacing w:before="120" w:after="0"/>
        <w:ind w:left="2520"/>
        <w:rPr>
          <w:color w:val="616161"/>
        </w:rPr>
      </w:pPr>
      <w:r>
        <w:rPr>
          <w:color w:val="616161"/>
        </w:rPr>
        <w:t>17.3.41.1 Синтаксис</w:t>
      </w:r>
    </w:p>
    <w:p w14:paraId="54B89BF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pgbouncer [OPTION ...] pgbouncer.ini</w:t>
      </w:r>
    </w:p>
    <w:p w14:paraId="49435440"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37040413" w14:textId="098F73C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OPTION</w:t>
      </w:r>
    </w:p>
    <w:p w14:paraId="301D2B2A" w14:textId="5F5867F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-d | --daemon ]</w:t>
      </w:r>
    </w:p>
    <w:p w14:paraId="6A0DB110" w14:textId="5D983E33"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-R | --restart ]</w:t>
      </w:r>
    </w:p>
    <w:p w14:paraId="2A4EA59B" w14:textId="349706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-q | --quiet ]</w:t>
      </w:r>
    </w:p>
    <w:p w14:paraId="2633E947" w14:textId="20DFD834"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-v | --verbose ]</w:t>
      </w:r>
    </w:p>
    <w:p w14:paraId="30890496" w14:textId="4675F59E"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{-u | --user}=username ]</w:t>
      </w:r>
    </w:p>
    <w:p w14:paraId="1381C663"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4A479E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pgbouncer [ -V | --version ] | [ -h | --help ]</w:t>
      </w:r>
    </w:p>
    <w:p w14:paraId="64E5D774" w14:textId="77777777" w:rsidR="00B11C41" w:rsidRPr="00B11C41" w:rsidRDefault="00B11C41" w:rsidP="00B11C41">
      <w:pPr>
        <w:ind w:left="360"/>
        <w:rPr>
          <w:rFonts w:cs="Times New Roman"/>
          <w:color w:val="424242"/>
          <w:sz w:val="24"/>
          <w:szCs w:val="24"/>
        </w:rPr>
      </w:pPr>
      <w:r w:rsidRPr="00B11C41">
        <w:rPr>
          <w:color w:val="424242"/>
        </w:rPr>
        <w:t>Copy</w:t>
      </w:r>
    </w:p>
    <w:p w14:paraId="60876810" w14:textId="77777777" w:rsidR="00B11C41" w:rsidRDefault="00B11C41" w:rsidP="00B11C41">
      <w:pPr>
        <w:pStyle w:val="Heading4"/>
        <w:numPr>
          <w:ilvl w:val="0"/>
          <w:numId w:val="0"/>
        </w:numPr>
        <w:spacing w:before="120" w:after="0"/>
        <w:ind w:left="2520"/>
        <w:rPr>
          <w:color w:val="616161"/>
        </w:rPr>
      </w:pPr>
      <w:r>
        <w:rPr>
          <w:color w:val="616161"/>
        </w:rPr>
        <w:t>17.3.41.2 Описание</w:t>
      </w:r>
    </w:p>
    <w:p w14:paraId="45B00F5E" w14:textId="77777777" w:rsidR="00B11C41" w:rsidRDefault="00B11C41" w:rsidP="00B11C41">
      <w:pPr>
        <w:pStyle w:val="NormalWeb"/>
        <w:spacing w:before="0" w:beforeAutospacing="0" w:after="0" w:afterAutospacing="0"/>
        <w:ind w:left="360"/>
        <w:rPr>
          <w:color w:val="424242"/>
        </w:rPr>
      </w:pPr>
      <w:r>
        <w:rPr>
          <w:color w:val="424242"/>
        </w:rPr>
        <w:t>PgBouncer — это менеджер пула соединений для RT.Warehouse и PostgreSQL. PgBouncer поддерживает пул соединений для каждого пользователя базы данных и комбинации баз данных. PgBouncer либо создаёт новое соединение с базой данных для клиента, либо повторно использует имеющееся соединение для того же пользователя и базы данных. Когда клиент отключается, PgBouncer возвращает соединение в пул для повторного использования.</w:t>
      </w:r>
    </w:p>
    <w:p w14:paraId="0E4A7606" w14:textId="77777777" w:rsidR="00B11C41" w:rsidRDefault="00B11C41" w:rsidP="00B11C41">
      <w:pPr>
        <w:pStyle w:val="NormalWeb"/>
        <w:spacing w:before="0" w:beforeAutospacing="0" w:after="0" w:afterAutospacing="0"/>
        <w:ind w:left="360"/>
        <w:rPr>
          <w:color w:val="424242"/>
        </w:rPr>
      </w:pPr>
      <w:r>
        <w:rPr>
          <w:color w:val="424242"/>
        </w:rPr>
        <w:t>PgBouncer поддерживает стандартный интерфейс подключения, используемый PostgreSQL и RT.Warehouse. Клиентское приложение RT.Warehouse (например, psql) должно подключиться к хосту и порту, на котором работает PgBouncer, а не напрямую к хосту и порту мастера RT.Warehouse.</w:t>
      </w:r>
    </w:p>
    <w:p w14:paraId="599E74BB" w14:textId="77777777" w:rsidR="00B11C41" w:rsidRDefault="00B11C41" w:rsidP="00B11C41">
      <w:pPr>
        <w:pStyle w:val="NormalWeb"/>
        <w:spacing w:before="0" w:beforeAutospacing="0" w:after="0" w:afterAutospacing="0"/>
        <w:ind w:left="360"/>
        <w:rPr>
          <w:color w:val="424242"/>
        </w:rPr>
      </w:pPr>
      <w:r>
        <w:rPr>
          <w:color w:val="424242"/>
        </w:rPr>
        <w:t>Настройка PgBouncer и его доступ к RT.Warehouse осуществляется через файл конфигурации. При запуске команды pgbouncer необходимо указать имя файла конфигурации, обычно pgbouncer.ini. Этот файл содержит информацию о местонахождении RT.Warehouse. Файл pgbouncer.ini также определяет процесс, пул соединений, авторизованных пользователей и конфигурацию аутентификации для PgBouncer, помимо прочих параметров конфигурации.</w:t>
      </w:r>
    </w:p>
    <w:p w14:paraId="2EF11EC0" w14:textId="77777777" w:rsidR="00B11C41" w:rsidRDefault="00B11C41" w:rsidP="00B11C41">
      <w:pPr>
        <w:pStyle w:val="NormalWeb"/>
        <w:spacing w:before="0" w:beforeAutospacing="0" w:after="0" w:afterAutospacing="0"/>
        <w:ind w:left="360"/>
        <w:rPr>
          <w:color w:val="424242"/>
        </w:rPr>
      </w:pPr>
      <w:r>
        <w:rPr>
          <w:color w:val="424242"/>
        </w:rPr>
        <w:t>По умолчанию процесс pgbouncer выполняется как приоритетный процесс. При желании вы можете запустить pgbouncer как фоновый (демон) процесс, используя параметр -d.</w:t>
      </w:r>
    </w:p>
    <w:p w14:paraId="7335660B" w14:textId="77777777" w:rsidR="00B11C41" w:rsidRDefault="00B11C41" w:rsidP="00B11C41">
      <w:pPr>
        <w:pStyle w:val="NormalWeb"/>
        <w:spacing w:before="0" w:beforeAutospacing="0" w:after="0" w:afterAutospacing="0"/>
        <w:ind w:left="360"/>
        <w:rPr>
          <w:color w:val="424242"/>
        </w:rPr>
      </w:pPr>
      <w:r>
        <w:rPr>
          <w:color w:val="424242"/>
        </w:rPr>
        <w:t>Процесс pgbouncer принадлежит пользователю операционной системы, который запускает этот процесс. При желании вы можете указать другое имя пользователя, под которым будет запускаться pgbouncer.</w:t>
      </w:r>
    </w:p>
    <w:p w14:paraId="629899F9" w14:textId="77777777" w:rsidR="00B11C41" w:rsidRDefault="00B11C41" w:rsidP="00B11C41">
      <w:pPr>
        <w:pStyle w:val="NormalWeb"/>
        <w:spacing w:before="0" w:beforeAutospacing="0" w:after="0" w:afterAutospacing="0"/>
        <w:ind w:left="360"/>
        <w:rPr>
          <w:color w:val="424242"/>
        </w:rPr>
      </w:pPr>
      <w:r>
        <w:rPr>
          <w:color w:val="424242"/>
        </w:rPr>
        <w:t xml:space="preserve">PgBouncer включает административную консоль, подобную psql. Авторизованные пользователи могут подключаться к виртуальной базе данных для мониторинга и управления PgBouncer. Вы можете управлять процессом демона PgBouncer через административную консоль. Вы также можете использовать консоль для обновления и </w:t>
      </w:r>
      <w:r>
        <w:rPr>
          <w:color w:val="424242"/>
        </w:rPr>
        <w:lastRenderedPageBreak/>
        <w:t>перезагрузки конфигурации PgBouncer во время его работы без остановки и перезапуска процесса.</w:t>
      </w:r>
    </w:p>
    <w:p w14:paraId="1357C78B" w14:textId="77777777" w:rsidR="00B11C41" w:rsidRDefault="00B11C41" w:rsidP="00B11C41">
      <w:pPr>
        <w:pStyle w:val="NormalWeb"/>
        <w:spacing w:before="0" w:beforeAutospacing="0" w:after="0" w:afterAutospacing="0"/>
        <w:ind w:left="360"/>
        <w:rPr>
          <w:color w:val="424242"/>
        </w:rPr>
      </w:pPr>
      <w:r>
        <w:rPr>
          <w:color w:val="424242"/>
        </w:rPr>
        <w:t>Для получения дополнительной информации о PgBouncer обратитесь к </w:t>
      </w:r>
      <w:hyperlink r:id="rId23" w:history="1">
        <w:r>
          <w:rPr>
            <w:rStyle w:val="Hyperlink"/>
            <w:rFonts w:eastAsiaTheme="majorEastAsia"/>
            <w:color w:val="1976D2"/>
          </w:rPr>
          <w:t>PgBouncer FAQ</w:t>
        </w:r>
      </w:hyperlink>
      <w:r>
        <w:rPr>
          <w:color w:val="424242"/>
        </w:rPr>
        <w:t>.</w:t>
      </w:r>
    </w:p>
    <w:p w14:paraId="298ECA0F" w14:textId="77777777" w:rsidR="00B11C41" w:rsidRDefault="00B11C41" w:rsidP="00B11C41">
      <w:pPr>
        <w:pStyle w:val="Heading4"/>
        <w:numPr>
          <w:ilvl w:val="0"/>
          <w:numId w:val="0"/>
        </w:numPr>
        <w:spacing w:before="120" w:after="0"/>
        <w:ind w:left="2520"/>
        <w:rPr>
          <w:color w:val="616161"/>
        </w:rPr>
      </w:pPr>
      <w:r>
        <w:rPr>
          <w:color w:val="616161"/>
        </w:rPr>
        <w:t>17.3.41.3 Параметры</w:t>
      </w:r>
    </w:p>
    <w:p w14:paraId="65EA5B84" w14:textId="77777777" w:rsidR="00B11C41" w:rsidRDefault="00B11C41" w:rsidP="00B11C41">
      <w:pPr>
        <w:pStyle w:val="NormalWeb"/>
        <w:spacing w:before="0" w:beforeAutospacing="0" w:after="0" w:afterAutospacing="0"/>
        <w:ind w:left="360"/>
        <w:rPr>
          <w:color w:val="424242"/>
        </w:rPr>
      </w:pPr>
      <w:r>
        <w:rPr>
          <w:color w:val="424242"/>
        </w:rPr>
        <w:t>Таблица 70— Параметры pgbouncer</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23AC9E26"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AC5CE6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18B9A56"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1FCC669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03BE788" w14:textId="77777777" w:rsidR="00B11C41" w:rsidRDefault="00B11C41" w:rsidP="00B11C41">
            <w:pPr>
              <w:ind w:left="360"/>
            </w:pPr>
            <w:r>
              <w:t>-d | --daemon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52E0A13" w14:textId="77777777" w:rsidR="00B11C41" w:rsidRDefault="00B11C41" w:rsidP="00B11C41">
            <w:pPr>
              <w:pStyle w:val="NormalWeb"/>
              <w:spacing w:before="0" w:beforeAutospacing="0" w:after="0" w:afterAutospacing="0"/>
              <w:ind w:left="360"/>
            </w:pPr>
            <w:r>
              <w:t>Запускает PgBouncer как демон (фоновый процесс). По умолчанию PgBouncer запускается как процесс переднего плана.</w:t>
            </w:r>
          </w:p>
          <w:p w14:paraId="5245412F" w14:textId="77777777" w:rsidR="00B11C41" w:rsidRDefault="00B11C41" w:rsidP="00B11C41">
            <w:pPr>
              <w:pStyle w:val="NormalWeb"/>
              <w:spacing w:before="0" w:beforeAutospacing="0" w:after="0" w:afterAutospacing="0"/>
              <w:ind w:left="360"/>
            </w:pPr>
            <w:r>
              <w:t>При запуске в качестве демона PgBouncer отображает сообщения запуска на стандартный вывод. Чтобы данные сообщения не отображались, используйте параметр -q при запуске PgBouncer.</w:t>
            </w:r>
          </w:p>
          <w:p w14:paraId="45E29073" w14:textId="77777777" w:rsidR="00B11C41" w:rsidRDefault="00B11C41" w:rsidP="00B11C41">
            <w:pPr>
              <w:pStyle w:val="NormalWeb"/>
              <w:spacing w:before="0" w:beforeAutospacing="0" w:after="0" w:afterAutospacing="0"/>
              <w:ind w:left="360"/>
            </w:pPr>
            <w:r>
              <w:t>Чтобы остановить процесс PgBouncer, который был запущен как демон, введите команду SHUTDOWN из административной консоли PgBouncer.</w:t>
            </w:r>
          </w:p>
        </w:tc>
      </w:tr>
      <w:tr w:rsidR="00B11C41" w14:paraId="44CB761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F888E63" w14:textId="77777777" w:rsidR="00B11C41" w:rsidRDefault="00B11C41" w:rsidP="00B11C41">
            <w:pPr>
              <w:ind w:left="360"/>
            </w:pPr>
            <w:r>
              <w:t>-R | --restart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4CB5C82" w14:textId="77777777" w:rsidR="00B11C41" w:rsidRDefault="00B11C41" w:rsidP="00B11C41">
            <w:pPr>
              <w:pStyle w:val="NormalWeb"/>
              <w:spacing w:before="0" w:beforeAutospacing="0" w:after="0" w:afterAutospacing="0"/>
              <w:ind w:left="360"/>
            </w:pPr>
            <w:r>
              <w:t>Перезапускает PgBouncer, используя указанные аргументы командной строки. Соединения с базами данных (кроме  TLS) поддерживаются во время перезапуска. Соединения TLS не поддерживаются, они сбрасываются.</w:t>
            </w:r>
          </w:p>
          <w:p w14:paraId="78A8BA52" w14:textId="77777777" w:rsidR="00B11C41" w:rsidRDefault="00B11C41" w:rsidP="00B11C41">
            <w:pPr>
              <w:pStyle w:val="NormalWeb"/>
              <w:spacing w:before="0" w:beforeAutospacing="0" w:after="0" w:afterAutospacing="0"/>
              <w:ind w:left="360"/>
            </w:pPr>
            <w:r>
              <w:t>Чтобы перезапустить PgBouncer как демон, укажите параметры -Rd.</w:t>
            </w:r>
          </w:p>
          <w:p w14:paraId="7C00C67C"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Перезагрузка возможна только в том случае, если операционная система поддерживает сокеты Unix и конфигурация unix_socket_dir PgBouncer не отключена.</w:t>
            </w:r>
          </w:p>
        </w:tc>
      </w:tr>
      <w:tr w:rsidR="00B11C41" w14:paraId="0440120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7D16C2" w14:textId="77777777" w:rsidR="00B11C41" w:rsidRDefault="00B11C41" w:rsidP="00B11C41">
            <w:pPr>
              <w:ind w:left="360"/>
            </w:pPr>
            <w:r>
              <w:t>-q | --quiet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DEED3C" w14:textId="77777777" w:rsidR="00B11C41" w:rsidRDefault="00B11C41" w:rsidP="00B11C41">
            <w:pPr>
              <w:ind w:left="360"/>
            </w:pPr>
            <w:r>
              <w:t>Тихий режим. Не выводит сообщения в stdout.</w:t>
            </w:r>
          </w:p>
        </w:tc>
      </w:tr>
      <w:tr w:rsidR="00B11C41" w14:paraId="06FF6B1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9017549" w14:textId="77777777" w:rsidR="00B11C41" w:rsidRDefault="00B11C41" w:rsidP="00B11C41">
            <w:pPr>
              <w:ind w:left="360"/>
            </w:pPr>
            <w:r>
              <w:t>-v | --verbose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7FD2EF6" w14:textId="77777777" w:rsidR="00B11C41" w:rsidRDefault="00B11C41" w:rsidP="00B11C41">
            <w:pPr>
              <w:ind w:left="360"/>
            </w:pPr>
            <w:r>
              <w:t>Увеличивает уровень детализации сообщений. Параметр можно указывать несколько раз.</w:t>
            </w:r>
          </w:p>
        </w:tc>
      </w:tr>
      <w:tr w:rsidR="00B11C41" w14:paraId="28D1FFF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FBCDF8D" w14:textId="77777777" w:rsidR="00B11C41" w:rsidRDefault="00B11C41" w:rsidP="00B11C41">
            <w:pPr>
              <w:ind w:left="360"/>
            </w:pPr>
            <w:r>
              <w:t>{-u | --user}=</w:t>
            </w:r>
            <w:r w:rsidRPr="00B11C41">
              <w:rPr>
                <w:i/>
                <w:iCs/>
              </w:rPr>
              <w:t>username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BD8D78C" w14:textId="77777777" w:rsidR="00B11C41" w:rsidRDefault="00B11C41" w:rsidP="00B11C41">
            <w:pPr>
              <w:ind w:left="360"/>
            </w:pPr>
            <w:r>
              <w:t>Переключается на указанного пользователя при запуске процесса PgBouncer.</w:t>
            </w:r>
          </w:p>
        </w:tc>
      </w:tr>
      <w:tr w:rsidR="00B11C41" w14:paraId="65C3BE1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553BA3" w14:textId="77777777" w:rsidR="00B11C41" w:rsidRDefault="00B11C41" w:rsidP="00B11C41">
            <w:pPr>
              <w:ind w:left="360"/>
            </w:pPr>
            <w:r>
              <w:t>-V | --version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FDDA9B1" w14:textId="77777777" w:rsidR="00B11C41" w:rsidRDefault="00B11C41" w:rsidP="00B11C41">
            <w:pPr>
              <w:ind w:left="360"/>
            </w:pPr>
            <w:r>
              <w:t>Выводит версию и завершается.</w:t>
            </w:r>
          </w:p>
        </w:tc>
      </w:tr>
      <w:tr w:rsidR="00B11C41" w14:paraId="3BAAC23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16093E9" w14:textId="77777777" w:rsidR="00B11C41" w:rsidRDefault="00B11C41" w:rsidP="00B11C41">
            <w:pPr>
              <w:ind w:left="360"/>
            </w:pPr>
            <w:r>
              <w:t>-h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17086C" w14:textId="77777777" w:rsidR="00B11C41" w:rsidRDefault="00B11C41" w:rsidP="00B11C41">
            <w:pPr>
              <w:ind w:left="360"/>
            </w:pPr>
            <w:r>
              <w:t>Выводит справку по команде и завершается.</w:t>
            </w:r>
          </w:p>
        </w:tc>
      </w:tr>
    </w:tbl>
    <w:p w14:paraId="20EAA868" w14:textId="77777777" w:rsidR="00B11C41" w:rsidRDefault="00B11C41" w:rsidP="00B11C41">
      <w:pPr>
        <w:pStyle w:val="Heading3"/>
        <w:numPr>
          <w:ilvl w:val="0"/>
          <w:numId w:val="0"/>
        </w:numPr>
        <w:spacing w:before="120" w:after="0"/>
        <w:ind w:left="1980"/>
        <w:rPr>
          <w:color w:val="616161"/>
        </w:rPr>
      </w:pPr>
      <w:r>
        <w:rPr>
          <w:color w:val="616161"/>
        </w:rPr>
        <w:t>17.3.42 pgbouncer.ini</w:t>
      </w:r>
    </w:p>
    <w:p w14:paraId="654B5620" w14:textId="77777777" w:rsidR="00B11C41" w:rsidRDefault="00B11C41" w:rsidP="00B11C41">
      <w:pPr>
        <w:pStyle w:val="NormalWeb"/>
        <w:spacing w:before="0" w:beforeAutospacing="0" w:after="0" w:afterAutospacing="0"/>
        <w:ind w:left="360"/>
        <w:rPr>
          <w:color w:val="424242"/>
        </w:rPr>
      </w:pPr>
      <w:r>
        <w:rPr>
          <w:color w:val="424242"/>
        </w:rPr>
        <w:t>Файл конфигурации PgBouncer.</w:t>
      </w:r>
    </w:p>
    <w:p w14:paraId="1633FA3F" w14:textId="77777777" w:rsidR="00B11C41" w:rsidRDefault="00B11C41" w:rsidP="00B11C41">
      <w:pPr>
        <w:pStyle w:val="Heading4"/>
        <w:numPr>
          <w:ilvl w:val="0"/>
          <w:numId w:val="0"/>
        </w:numPr>
        <w:spacing w:before="120" w:after="0"/>
        <w:ind w:left="2520"/>
        <w:rPr>
          <w:color w:val="616161"/>
        </w:rPr>
      </w:pPr>
      <w:r>
        <w:rPr>
          <w:color w:val="616161"/>
        </w:rPr>
        <w:t>17.3.42.1 Синтаксис</w:t>
      </w:r>
    </w:p>
    <w:p w14:paraId="6313F69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[databases]</w:t>
      </w:r>
    </w:p>
    <w:p w14:paraId="0FE7BF1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db = ...</w:t>
      </w:r>
    </w:p>
    <w:p w14:paraId="4899E291"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295A40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[pgbouncer]</w:t>
      </w:r>
    </w:p>
    <w:p w14:paraId="51C261B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292C1DD3"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C80E7C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[users]</w:t>
      </w:r>
    </w:p>
    <w:p w14:paraId="18491CC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w:t>
      </w:r>
    </w:p>
    <w:p w14:paraId="47E2DE4E" w14:textId="77777777" w:rsidR="00B11C41" w:rsidRPr="00B11C41" w:rsidRDefault="00B11C41" w:rsidP="00B11C41">
      <w:pPr>
        <w:ind w:left="360"/>
        <w:rPr>
          <w:rFonts w:cs="Times New Roman"/>
          <w:color w:val="424242"/>
          <w:sz w:val="24"/>
          <w:szCs w:val="24"/>
        </w:rPr>
      </w:pPr>
      <w:r w:rsidRPr="00B11C41">
        <w:rPr>
          <w:color w:val="424242"/>
        </w:rPr>
        <w:t>Copy</w:t>
      </w:r>
    </w:p>
    <w:p w14:paraId="65773D83" w14:textId="77777777" w:rsidR="00B11C41" w:rsidRDefault="00B11C41" w:rsidP="00B11C41">
      <w:pPr>
        <w:pStyle w:val="Heading4"/>
        <w:numPr>
          <w:ilvl w:val="0"/>
          <w:numId w:val="0"/>
        </w:numPr>
        <w:spacing w:before="120" w:after="0"/>
        <w:ind w:left="2520"/>
        <w:rPr>
          <w:color w:val="616161"/>
        </w:rPr>
      </w:pPr>
      <w:r>
        <w:rPr>
          <w:color w:val="616161"/>
        </w:rPr>
        <w:lastRenderedPageBreak/>
        <w:t>17.3.42.2 Описание</w:t>
      </w:r>
    </w:p>
    <w:p w14:paraId="2A7FA900" w14:textId="77777777" w:rsidR="00B11C41" w:rsidRDefault="00B11C41" w:rsidP="00B11C41">
      <w:pPr>
        <w:pStyle w:val="NormalWeb"/>
        <w:spacing w:before="0" w:beforeAutospacing="0" w:after="0" w:afterAutospacing="0"/>
        <w:ind w:left="360"/>
        <w:rPr>
          <w:color w:val="424242"/>
        </w:rPr>
      </w:pPr>
      <w:r>
        <w:rPr>
          <w:color w:val="424242"/>
        </w:rPr>
        <w:t>В файле конфигурации pgbouncer.ini указываются параметры конфигурации PgBouncer и определяются параметры конфигурации для конкретного пользователя.</w:t>
      </w:r>
    </w:p>
    <w:p w14:paraId="7E8339BE" w14:textId="77777777" w:rsidR="00B11C41" w:rsidRDefault="00B11C41" w:rsidP="00B11C41">
      <w:pPr>
        <w:pStyle w:val="NormalWeb"/>
        <w:spacing w:before="0" w:beforeAutospacing="0" w:after="0" w:afterAutospacing="0"/>
        <w:ind w:left="360"/>
        <w:rPr>
          <w:color w:val="424242"/>
        </w:rPr>
      </w:pPr>
      <w:r>
        <w:rPr>
          <w:color w:val="424242"/>
        </w:rPr>
        <w:t>Файл конфигурации PgBouncer (обычно называется pgbouncer.ini) имеет формат .ini. Файлы в формате .ini состоят из разделов, параметров и значений. Имена разделов заключаются в квадратные скобки, например, [section_name]. Параметры и значения указываются в формате </w:t>
      </w:r>
      <w:r>
        <w:rPr>
          <w:i/>
          <w:iCs/>
          <w:color w:val="424242"/>
        </w:rPr>
        <w:t>key</w:t>
      </w:r>
      <w:r>
        <w:rPr>
          <w:color w:val="424242"/>
        </w:rPr>
        <w:t>=</w:t>
      </w:r>
      <w:r>
        <w:rPr>
          <w:i/>
          <w:iCs/>
          <w:color w:val="424242"/>
        </w:rPr>
        <w:t>value</w:t>
      </w:r>
      <w:r>
        <w:rPr>
          <w:color w:val="424242"/>
        </w:rPr>
        <w:t>. Строки, начинающиеся с точки с запятой (;) или знака решётки (#), считаются строками комментариев и игнорируются.</w:t>
      </w:r>
    </w:p>
    <w:p w14:paraId="0B4B1893" w14:textId="77777777" w:rsidR="00B11C41" w:rsidRDefault="00B11C41" w:rsidP="00B11C41">
      <w:pPr>
        <w:pStyle w:val="NormalWeb"/>
        <w:spacing w:before="0" w:beforeAutospacing="0" w:after="0" w:afterAutospacing="0"/>
        <w:ind w:left="360"/>
        <w:rPr>
          <w:color w:val="424242"/>
        </w:rPr>
      </w:pPr>
      <w:r>
        <w:rPr>
          <w:color w:val="424242"/>
        </w:rPr>
        <w:t>Файл конфигурации PgBouncer может содержать директивы %include, которые определяют, что необходимо прочитать и обработать дополнительный файл конфигурации. Директивы включения позволяет разделить файл конфигурации на отдельные части. Например:</w:t>
      </w:r>
    </w:p>
    <w:p w14:paraId="5AFA7E1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%include filename</w:t>
      </w:r>
    </w:p>
    <w:p w14:paraId="56C52003" w14:textId="77777777" w:rsidR="00B11C41" w:rsidRPr="00B11C41" w:rsidRDefault="00B11C41" w:rsidP="00B11C41">
      <w:pPr>
        <w:ind w:left="360"/>
        <w:rPr>
          <w:rFonts w:cs="Times New Roman"/>
          <w:color w:val="424242"/>
          <w:sz w:val="24"/>
          <w:szCs w:val="24"/>
        </w:rPr>
      </w:pPr>
      <w:r w:rsidRPr="00B11C41">
        <w:rPr>
          <w:color w:val="424242"/>
        </w:rPr>
        <w:t>Copy</w:t>
      </w:r>
    </w:p>
    <w:p w14:paraId="6369E822" w14:textId="77777777" w:rsidR="00B11C41" w:rsidRDefault="00B11C41" w:rsidP="00B11C41">
      <w:pPr>
        <w:pStyle w:val="NormalWeb"/>
        <w:spacing w:before="0" w:beforeAutospacing="0" w:after="0" w:afterAutospacing="0"/>
        <w:ind w:left="360"/>
        <w:rPr>
          <w:color w:val="424242"/>
        </w:rPr>
      </w:pPr>
      <w:r>
        <w:rPr>
          <w:color w:val="424242"/>
        </w:rPr>
        <w:t>Если указанный файл не задаётся абсолютным путём, его расположение воспринимается относительно текущего рабочего каталога.</w:t>
      </w:r>
    </w:p>
    <w:p w14:paraId="70FB4068" w14:textId="77777777" w:rsidR="00B11C41" w:rsidRDefault="00B11C41" w:rsidP="00B11C41">
      <w:pPr>
        <w:pStyle w:val="NormalWeb"/>
        <w:spacing w:before="0" w:beforeAutospacing="0" w:after="0" w:afterAutospacing="0"/>
        <w:ind w:left="360"/>
        <w:rPr>
          <w:color w:val="424242"/>
        </w:rPr>
      </w:pPr>
      <w:r>
        <w:rPr>
          <w:color w:val="424242"/>
        </w:rPr>
        <w:t>Файл конфигурации PgBouncer включает следующие разделы, подробно описанные ниже:</w:t>
      </w:r>
    </w:p>
    <w:p w14:paraId="71E2D0BC" w14:textId="77777777" w:rsidR="00B11C41" w:rsidRDefault="00B11C41" w:rsidP="00B11C41">
      <w:pPr>
        <w:ind w:left="360"/>
        <w:jc w:val="both"/>
        <w:rPr>
          <w:color w:val="424242"/>
        </w:rPr>
      </w:pPr>
      <w:r>
        <w:rPr>
          <w:color w:val="424242"/>
        </w:rPr>
        <w:t>Раздел [databases].</w:t>
      </w:r>
    </w:p>
    <w:p w14:paraId="256EBF59" w14:textId="77777777" w:rsidR="00B11C41" w:rsidRDefault="00B11C41" w:rsidP="00B11C41">
      <w:pPr>
        <w:spacing w:before="100" w:beforeAutospacing="1" w:after="100" w:afterAutospacing="1"/>
        <w:ind w:left="360"/>
        <w:rPr>
          <w:color w:val="424242"/>
        </w:rPr>
      </w:pPr>
      <w:r>
        <w:rPr>
          <w:color w:val="424242"/>
        </w:rPr>
        <w:t>Раздел [pgbouncer].</w:t>
      </w:r>
    </w:p>
    <w:p w14:paraId="24AF8756" w14:textId="77777777" w:rsidR="00B11C41" w:rsidRDefault="00B11C41" w:rsidP="00B11C41">
      <w:pPr>
        <w:spacing w:before="100" w:beforeAutospacing="1" w:after="100" w:afterAutospacing="1"/>
        <w:ind w:left="360"/>
        <w:rPr>
          <w:color w:val="424242"/>
        </w:rPr>
      </w:pPr>
      <w:r>
        <w:rPr>
          <w:color w:val="424242"/>
        </w:rPr>
        <w:t>Раздел [users].</w:t>
      </w:r>
    </w:p>
    <w:p w14:paraId="7CE7A516" w14:textId="77777777" w:rsidR="00B11C41" w:rsidRDefault="00B11C41" w:rsidP="00B11C41">
      <w:pPr>
        <w:pStyle w:val="Heading5"/>
        <w:numPr>
          <w:ilvl w:val="0"/>
          <w:numId w:val="0"/>
        </w:numPr>
        <w:spacing w:before="120" w:after="0"/>
        <w:ind w:left="3240"/>
        <w:rPr>
          <w:color w:val="616161"/>
        </w:rPr>
      </w:pPr>
      <w:r>
        <w:rPr>
          <w:color w:val="616161"/>
        </w:rPr>
        <w:t>17.3.42.2.1 Раздел [databases]</w:t>
      </w:r>
    </w:p>
    <w:p w14:paraId="5DB53BB2" w14:textId="77777777" w:rsidR="00B11C41" w:rsidRDefault="00B11C41" w:rsidP="00B11C41">
      <w:pPr>
        <w:pStyle w:val="NormalWeb"/>
        <w:spacing w:before="0" w:beforeAutospacing="0" w:after="0" w:afterAutospacing="0"/>
        <w:ind w:left="360"/>
        <w:rPr>
          <w:color w:val="424242"/>
        </w:rPr>
      </w:pPr>
      <w:r>
        <w:rPr>
          <w:color w:val="424242"/>
        </w:rPr>
        <w:t>Раздел [databases] содержит пары </w:t>
      </w:r>
      <w:r>
        <w:rPr>
          <w:i/>
          <w:iCs/>
          <w:color w:val="424242"/>
        </w:rPr>
        <w:t>key</w:t>
      </w:r>
      <w:r>
        <w:rPr>
          <w:color w:val="424242"/>
        </w:rPr>
        <w:t>=</w:t>
      </w:r>
      <w:r>
        <w:rPr>
          <w:i/>
          <w:iCs/>
          <w:color w:val="424242"/>
        </w:rPr>
        <w:t>value</w:t>
      </w:r>
      <w:r>
        <w:rPr>
          <w:color w:val="424242"/>
        </w:rPr>
        <w:t>, где </w:t>
      </w:r>
      <w:r>
        <w:rPr>
          <w:i/>
          <w:iCs/>
          <w:color w:val="424242"/>
        </w:rPr>
        <w:t>key</w:t>
      </w:r>
      <w:r>
        <w:rPr>
          <w:color w:val="424242"/>
        </w:rPr>
        <w:t> — это имя базы данных, а </w:t>
      </w:r>
      <w:r>
        <w:rPr>
          <w:i/>
          <w:iCs/>
          <w:color w:val="424242"/>
        </w:rPr>
        <w:t>value</w:t>
      </w:r>
      <w:r>
        <w:rPr>
          <w:color w:val="424242"/>
        </w:rPr>
        <w:t> — это строка подключения для libpq в виде пары </w:t>
      </w:r>
      <w:r>
        <w:rPr>
          <w:i/>
          <w:iCs/>
          <w:color w:val="424242"/>
        </w:rPr>
        <w:t>key</w:t>
      </w:r>
      <w:r>
        <w:rPr>
          <w:color w:val="424242"/>
        </w:rPr>
        <w:t>=</w:t>
      </w:r>
      <w:r>
        <w:rPr>
          <w:i/>
          <w:iCs/>
          <w:color w:val="424242"/>
        </w:rPr>
        <w:t>value</w:t>
      </w:r>
      <w:r>
        <w:rPr>
          <w:color w:val="424242"/>
        </w:rPr>
        <w:t>.</w:t>
      </w:r>
    </w:p>
    <w:p w14:paraId="0CBFFB80" w14:textId="77777777" w:rsidR="00B11C41" w:rsidRDefault="00B11C41" w:rsidP="00B11C41">
      <w:pPr>
        <w:pStyle w:val="NormalWeb"/>
        <w:spacing w:before="0" w:beforeAutospacing="0" w:after="0" w:afterAutospacing="0"/>
        <w:ind w:left="360"/>
        <w:rPr>
          <w:color w:val="424242"/>
        </w:rPr>
      </w:pPr>
      <w:r>
        <w:rPr>
          <w:color w:val="424242"/>
        </w:rPr>
        <w:t>Имя базы данных может содержать символы [0-9A-Za-z_.-] без кавычек. Имена, содержащие другие символы, должны быть заключены в стандартные кавычки идентификаторов SQL:</w:t>
      </w:r>
    </w:p>
    <w:p w14:paraId="3C201D31" w14:textId="77777777" w:rsidR="00B11C41" w:rsidRDefault="00B11C41" w:rsidP="00B11C41">
      <w:pPr>
        <w:ind w:left="360"/>
        <w:rPr>
          <w:color w:val="424242"/>
        </w:rPr>
      </w:pPr>
      <w:r>
        <w:rPr>
          <w:color w:val="424242"/>
        </w:rPr>
        <w:t>Имена заключены в двойные кавычки ("").</w:t>
      </w:r>
    </w:p>
    <w:p w14:paraId="370CA36A" w14:textId="77777777" w:rsidR="00B11C41" w:rsidRDefault="00B11C41" w:rsidP="00B11C41">
      <w:pPr>
        <w:spacing w:before="100" w:beforeAutospacing="1" w:after="100" w:afterAutospacing="1"/>
        <w:ind w:left="360"/>
        <w:rPr>
          <w:color w:val="424242"/>
        </w:rPr>
      </w:pPr>
      <w:r>
        <w:rPr>
          <w:color w:val="424242"/>
        </w:rPr>
        <w:t>Двойные кавычки в идентификаторе представлены двумя последовательными двойными кавычками.</w:t>
      </w:r>
    </w:p>
    <w:p w14:paraId="7AE5DF56" w14:textId="77777777" w:rsidR="00B11C41" w:rsidRDefault="00B11C41" w:rsidP="00B11C41">
      <w:pPr>
        <w:pStyle w:val="NormalWeb"/>
        <w:spacing w:before="0" w:beforeAutospacing="0" w:after="0" w:afterAutospacing="0"/>
        <w:ind w:left="360"/>
        <w:rPr>
          <w:color w:val="424242"/>
        </w:rPr>
      </w:pPr>
      <w:r>
        <w:rPr>
          <w:color w:val="424242"/>
        </w:rPr>
        <w:t>Имя базы данных * — это резервная база данных. PgBouncer использует значение этого ключа как строку подключения для запрошенной базы данных. Автоматически созданные записи базы данных, подобные этим, очищаются, если они остаются бездействующими дольше времени, указанного в параметре autodb_idle_timeout.</w:t>
      </w:r>
    </w:p>
    <w:p w14:paraId="5FB5F188" w14:textId="77777777" w:rsidR="00B11C41" w:rsidRDefault="00B11C41" w:rsidP="00B11C41">
      <w:pPr>
        <w:pStyle w:val="Heading6"/>
        <w:numPr>
          <w:ilvl w:val="0"/>
          <w:numId w:val="0"/>
        </w:numPr>
        <w:spacing w:before="120" w:after="0"/>
        <w:ind w:left="4140"/>
        <w:rPr>
          <w:color w:val="616161"/>
        </w:rPr>
      </w:pPr>
      <w:r>
        <w:rPr>
          <w:color w:val="616161"/>
        </w:rPr>
        <w:t>17.3.42.2.1.1 Параметры подключения к базе данных</w:t>
      </w:r>
    </w:p>
    <w:p w14:paraId="61FFE205" w14:textId="77777777" w:rsidR="00B11C41" w:rsidRDefault="00B11C41" w:rsidP="00B11C41">
      <w:pPr>
        <w:pStyle w:val="NormalWeb"/>
        <w:spacing w:before="0" w:beforeAutospacing="0" w:after="0" w:afterAutospacing="0"/>
        <w:ind w:left="360"/>
        <w:rPr>
          <w:color w:val="424242"/>
        </w:rPr>
      </w:pPr>
      <w:r>
        <w:rPr>
          <w:color w:val="424242"/>
        </w:rPr>
        <w:t>Следующие параметры могут быть включены в </w:t>
      </w:r>
      <w:r>
        <w:rPr>
          <w:i/>
          <w:iCs/>
          <w:color w:val="424242"/>
        </w:rPr>
        <w:t>value</w:t>
      </w:r>
      <w:r>
        <w:rPr>
          <w:color w:val="424242"/>
        </w:rPr>
        <w:t>, чтобы указать расположение базы данных.</w:t>
      </w:r>
    </w:p>
    <w:p w14:paraId="308EBE12" w14:textId="77777777" w:rsidR="00B11C41" w:rsidRDefault="00B11C41" w:rsidP="00B11C41">
      <w:pPr>
        <w:pStyle w:val="NormalWeb"/>
        <w:spacing w:before="0" w:beforeAutospacing="0" w:after="0" w:afterAutospacing="0"/>
        <w:ind w:left="360"/>
        <w:rPr>
          <w:color w:val="424242"/>
        </w:rPr>
      </w:pPr>
      <w:r>
        <w:rPr>
          <w:color w:val="424242"/>
        </w:rPr>
        <w:t>Таблица 71— Параметры подключения к базе данных</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03398A12"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F1E93B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03162296"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1424B25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1728325" w14:textId="77777777" w:rsidR="00B11C41" w:rsidRDefault="00B11C41" w:rsidP="00B11C41">
            <w:pPr>
              <w:ind w:left="360"/>
            </w:pPr>
            <w:r>
              <w:t>dbname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11E1288" w14:textId="77777777" w:rsidR="00B11C41" w:rsidRDefault="00B11C41" w:rsidP="00B11C41">
            <w:pPr>
              <w:pStyle w:val="NormalWeb"/>
              <w:spacing w:before="0" w:beforeAutospacing="0" w:after="0" w:afterAutospacing="0"/>
              <w:ind w:left="360"/>
            </w:pPr>
            <w:r>
              <w:t>Имя целевой базы данных.</w:t>
            </w:r>
          </w:p>
          <w:p w14:paraId="69B9B369" w14:textId="77777777" w:rsidR="00B11C41" w:rsidRDefault="00B11C41" w:rsidP="00B11C41">
            <w:pPr>
              <w:pStyle w:val="NormalWeb"/>
              <w:spacing w:before="0" w:beforeAutospacing="0" w:after="0" w:afterAutospacing="0"/>
              <w:ind w:left="360"/>
            </w:pPr>
            <w:r>
              <w:t>По умолчанию — указанное клиентом имя базы данных.</w:t>
            </w:r>
          </w:p>
        </w:tc>
      </w:tr>
      <w:tr w:rsidR="00B11C41" w14:paraId="6BF1A0A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DA7C5C" w14:textId="77777777" w:rsidR="00B11C41" w:rsidRDefault="00B11C41" w:rsidP="00B11C41">
            <w:pPr>
              <w:ind w:left="360"/>
            </w:pPr>
            <w:r>
              <w:t>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E1BD92" w14:textId="77777777" w:rsidR="00B11C41" w:rsidRDefault="00B11C41" w:rsidP="00B11C41">
            <w:pPr>
              <w:pStyle w:val="NormalWeb"/>
              <w:spacing w:before="0" w:beforeAutospacing="0" w:after="0" w:afterAutospacing="0"/>
              <w:ind w:left="360"/>
            </w:pPr>
            <w:r>
              <w:t xml:space="preserve">Имя или IP-адрес хоста мастера RT.Warehouse. Имена хостов разрешаются в момент подключения. Если DNS возвращает </w:t>
            </w:r>
            <w:r>
              <w:lastRenderedPageBreak/>
              <w:t>несколько результатов, они используются циклически. Результат DNS кэшируется, а параметр dns_max_ttl определяет, когда истекает срок действия записи в кэше.</w:t>
            </w:r>
          </w:p>
          <w:p w14:paraId="35327650" w14:textId="77777777" w:rsidR="00B11C41" w:rsidRDefault="00B11C41" w:rsidP="00B11C41">
            <w:pPr>
              <w:pStyle w:val="NormalWeb"/>
              <w:spacing w:before="0" w:beforeAutospacing="0" w:after="0" w:afterAutospacing="0"/>
              <w:ind w:left="360"/>
            </w:pPr>
            <w:r>
              <w:t>По умолчанию — не установлено, соединение осуществляется через сокет Unix.</w:t>
            </w:r>
          </w:p>
        </w:tc>
      </w:tr>
      <w:tr w:rsidR="00B11C41" w14:paraId="3B2ECAA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ADB682" w14:textId="77777777" w:rsidR="00B11C41" w:rsidRDefault="00B11C41" w:rsidP="00B11C41">
            <w:pPr>
              <w:ind w:left="360"/>
            </w:pPr>
            <w:r>
              <w:lastRenderedPageBreak/>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3F72C4" w14:textId="77777777" w:rsidR="00B11C41" w:rsidRDefault="00B11C41" w:rsidP="00B11C41">
            <w:pPr>
              <w:pStyle w:val="NormalWeb"/>
              <w:spacing w:before="0" w:beforeAutospacing="0" w:after="0" w:afterAutospacing="0"/>
              <w:ind w:left="360"/>
            </w:pPr>
            <w:r>
              <w:t>Порт мастера RT.Warehouse.</w:t>
            </w:r>
          </w:p>
          <w:p w14:paraId="3B22A55E" w14:textId="77777777" w:rsidR="00B11C41" w:rsidRDefault="00B11C41" w:rsidP="00B11C41">
            <w:pPr>
              <w:pStyle w:val="NormalWeb"/>
              <w:spacing w:before="0" w:beforeAutospacing="0" w:after="0" w:afterAutospacing="0"/>
              <w:ind w:left="360"/>
            </w:pPr>
            <w:r>
              <w:t>По умолчанию — 5432</w:t>
            </w:r>
          </w:p>
        </w:tc>
      </w:tr>
      <w:tr w:rsidR="00B11C41" w14:paraId="6D05144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218220" w14:textId="77777777" w:rsidR="00B11C41" w:rsidRDefault="00B11C41" w:rsidP="00B11C41">
            <w:pPr>
              <w:ind w:left="360"/>
            </w:pPr>
            <w:r>
              <w:t>user, 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89B919" w14:textId="77777777" w:rsidR="00B11C41" w:rsidRDefault="00B11C41" w:rsidP="00B11C41">
            <w:pPr>
              <w:pStyle w:val="NormalWeb"/>
              <w:spacing w:before="0" w:beforeAutospacing="0" w:after="0" w:afterAutospacing="0"/>
              <w:ind w:left="360"/>
            </w:pPr>
            <w:r>
              <w:t>Если задан user=, все подключения к целевой базе данных инициируются от имени указанного пользователя, в результате чего создается один пул подключений для базы данных.</w:t>
            </w:r>
          </w:p>
          <w:p w14:paraId="138EEC1F" w14:textId="77777777" w:rsidR="00B11C41" w:rsidRDefault="00B11C41" w:rsidP="00B11C41">
            <w:pPr>
              <w:pStyle w:val="NormalWeb"/>
              <w:spacing w:before="0" w:beforeAutospacing="0" w:after="0" w:afterAutospacing="0"/>
              <w:ind w:left="360"/>
            </w:pPr>
            <w:r>
              <w:t>Если параметр user= не установлен, PgBouncer пытается войти в целевую базу данных с именем пользователя, переданным клиентом. В этой ситуации будет отдельный пул для каждого пользователя, который подключается к базе данных.</w:t>
            </w:r>
          </w:p>
        </w:tc>
      </w:tr>
      <w:tr w:rsidR="00B11C41" w14:paraId="4F776A2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E8291B" w14:textId="77777777" w:rsidR="00B11C41" w:rsidRDefault="00B11C41" w:rsidP="00B11C41">
            <w:pPr>
              <w:ind w:left="360"/>
            </w:pPr>
            <w:r>
              <w:t>auth_user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7DE2ED" w14:textId="77777777" w:rsidR="00B11C41" w:rsidRDefault="00B11C41" w:rsidP="00B11C41">
            <w:pPr>
              <w:ind w:left="360"/>
            </w:pPr>
            <w:r>
              <w:t>Если указан параметр auth_user, любой пользователь, который не указан в auth_file, аутентифицируется путём запроса к представлению базы данных pg_shadow. PgBouncer выполняет этот запрос как пользователь auth_user базы данных RT.Warehouse. Пароль auth_user должен быть установлен в auth_file.</w:t>
            </w:r>
          </w:p>
        </w:tc>
      </w:tr>
      <w:tr w:rsidR="00B11C41" w14:paraId="752C6DF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301BA8" w14:textId="77777777" w:rsidR="00B11C41" w:rsidRDefault="00B11C41" w:rsidP="00B11C41">
            <w:pPr>
              <w:ind w:left="360"/>
            </w:pPr>
            <w:r>
              <w:t>client_encoding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A1CC6E" w14:textId="77777777" w:rsidR="00B11C41" w:rsidRDefault="00B11C41" w:rsidP="00B11C41">
            <w:pPr>
              <w:ind w:left="360"/>
            </w:pPr>
            <w:r>
              <w:t>Запрашивает у сервера использование указанной клиентской кодировки (client_encoding).</w:t>
            </w:r>
          </w:p>
        </w:tc>
      </w:tr>
      <w:tr w:rsidR="00B11C41" w14:paraId="18B9822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483FDBD" w14:textId="77777777" w:rsidR="00B11C41" w:rsidRDefault="00B11C41" w:rsidP="00B11C41">
            <w:pPr>
              <w:ind w:left="360"/>
            </w:pPr>
            <w:r>
              <w:t>datestyle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6AA277C" w14:textId="77777777" w:rsidR="00B11C41" w:rsidRDefault="00B11C41" w:rsidP="00B11C41">
            <w:pPr>
              <w:ind w:left="360"/>
            </w:pPr>
            <w:r>
              <w:t>Запрашивает у сервера использование указанного стиля даты (datestyle).</w:t>
            </w:r>
          </w:p>
        </w:tc>
      </w:tr>
      <w:tr w:rsidR="00B11C41" w14:paraId="36A044C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C23423" w14:textId="77777777" w:rsidR="00B11C41" w:rsidRDefault="00B11C41" w:rsidP="00B11C41">
            <w:pPr>
              <w:ind w:left="360"/>
            </w:pPr>
            <w:r>
              <w:t>timezone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56D7C3" w14:textId="77777777" w:rsidR="00B11C41" w:rsidRDefault="00B11C41" w:rsidP="00B11C41">
            <w:pPr>
              <w:ind w:left="360"/>
            </w:pPr>
            <w:r>
              <w:t>Запрашивает у сервера использование указанного часового пояса (timezone).</w:t>
            </w:r>
          </w:p>
        </w:tc>
      </w:tr>
    </w:tbl>
    <w:p w14:paraId="3D7A9620" w14:textId="77777777" w:rsidR="00B11C41" w:rsidRDefault="00B11C41" w:rsidP="00B11C41">
      <w:pPr>
        <w:pStyle w:val="Heading6"/>
        <w:numPr>
          <w:ilvl w:val="0"/>
          <w:numId w:val="0"/>
        </w:numPr>
        <w:spacing w:before="120" w:after="0"/>
        <w:ind w:left="4140"/>
        <w:rPr>
          <w:color w:val="616161"/>
        </w:rPr>
      </w:pPr>
      <w:r>
        <w:rPr>
          <w:color w:val="616161"/>
        </w:rPr>
        <w:t>17.3.42.2.1.2 Параметры конфигурации пула</w:t>
      </w:r>
    </w:p>
    <w:p w14:paraId="22DE26B0" w14:textId="77777777" w:rsidR="00B11C41" w:rsidRDefault="00B11C41" w:rsidP="00B11C41">
      <w:pPr>
        <w:pStyle w:val="NormalWeb"/>
        <w:spacing w:before="0" w:beforeAutospacing="0" w:after="0" w:afterAutospacing="0"/>
        <w:ind w:left="360"/>
        <w:rPr>
          <w:color w:val="424242"/>
        </w:rPr>
      </w:pPr>
      <w:r>
        <w:rPr>
          <w:color w:val="424242"/>
        </w:rPr>
        <w:t>Используйте следующие параметры для конфигурации пула для конкретной базы данных.</w:t>
      </w:r>
    </w:p>
    <w:p w14:paraId="3F7EF857" w14:textId="77777777" w:rsidR="00B11C41" w:rsidRDefault="00B11C41" w:rsidP="00B11C41">
      <w:pPr>
        <w:pStyle w:val="NormalWeb"/>
        <w:spacing w:before="0" w:beforeAutospacing="0" w:after="0" w:afterAutospacing="0"/>
        <w:ind w:left="360"/>
        <w:rPr>
          <w:color w:val="424242"/>
        </w:rPr>
      </w:pPr>
      <w:r>
        <w:rPr>
          <w:color w:val="424242"/>
        </w:rPr>
        <w:t>Таблица 72— Параметры конфигурации пула</w:t>
      </w:r>
    </w:p>
    <w:tbl>
      <w:tblPr>
        <w:tblW w:w="0" w:type="auto"/>
        <w:shd w:val="clear" w:color="auto" w:fill="FFFFFF"/>
        <w:tblCellMar>
          <w:left w:w="0" w:type="dxa"/>
          <w:right w:w="0" w:type="dxa"/>
        </w:tblCellMar>
        <w:tblLook w:val="04A0" w:firstRow="1" w:lastRow="0" w:firstColumn="1" w:lastColumn="0" w:noHBand="0" w:noVBand="1"/>
      </w:tblPr>
      <w:tblGrid>
        <w:gridCol w:w="2740"/>
        <w:gridCol w:w="6594"/>
      </w:tblGrid>
      <w:tr w:rsidR="00B11C41" w14:paraId="675850B7"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50A099C"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D1F5DA4"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293CDAD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21D6B26" w14:textId="77777777" w:rsidR="00B11C41" w:rsidRDefault="00B11C41" w:rsidP="00B11C41">
            <w:pPr>
              <w:ind w:left="360"/>
            </w:pPr>
            <w:r>
              <w:t>pool_size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A47581" w14:textId="77777777" w:rsidR="00B11C41" w:rsidRDefault="00B11C41" w:rsidP="00B11C41">
            <w:pPr>
              <w:ind w:left="360"/>
            </w:pPr>
            <w:r>
              <w:t>Устанавливает максимальный размер пулов для этой базы данных. Если параметр не установлен, используется значение  default_pool_size.</w:t>
            </w:r>
          </w:p>
        </w:tc>
      </w:tr>
      <w:tr w:rsidR="00B11C41" w14:paraId="28F828C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EA513A6" w14:textId="77777777" w:rsidR="00B11C41" w:rsidRDefault="00B11C41" w:rsidP="00B11C41">
            <w:pPr>
              <w:ind w:left="360"/>
            </w:pPr>
            <w:r>
              <w:t>connect_query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EF8618" w14:textId="77777777" w:rsidR="00B11C41" w:rsidRDefault="00B11C41" w:rsidP="00B11C41">
            <w:pPr>
              <w:ind w:left="360"/>
            </w:pPr>
            <w:r>
              <w:t>Запрос, который должен быть выполнен после установления соединения, но перед тем, как разрешить использование соединения любым клиентам. Если запрос вызывает ошибки, они регистрируются, но в противном случае игнорируются.</w:t>
            </w:r>
          </w:p>
        </w:tc>
      </w:tr>
      <w:tr w:rsidR="00B11C41" w14:paraId="711D0CB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3421165" w14:textId="77777777" w:rsidR="00B11C41" w:rsidRDefault="00B11C41" w:rsidP="00B11C41">
            <w:pPr>
              <w:ind w:left="360"/>
            </w:pPr>
            <w:r>
              <w:lastRenderedPageBreak/>
              <w:t>pool_mode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8A23020" w14:textId="77777777" w:rsidR="00B11C41" w:rsidRDefault="00B11C41" w:rsidP="00B11C41">
            <w:pPr>
              <w:ind w:left="360"/>
            </w:pPr>
            <w:r>
              <w:t>Устанавливает режим пула для этой базы данных. Если параметр не установлен, используется режим pool_mode по умолчанию.</w:t>
            </w:r>
          </w:p>
        </w:tc>
      </w:tr>
      <w:tr w:rsidR="00B11C41" w14:paraId="07BAD71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27CF70A" w14:textId="77777777" w:rsidR="00B11C41" w:rsidRDefault="00B11C41" w:rsidP="00B11C41">
            <w:pPr>
              <w:ind w:left="360"/>
            </w:pPr>
            <w:r>
              <w:t>max_db_connections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1DDD2E" w14:textId="77777777" w:rsidR="00B11C41" w:rsidRDefault="00B11C41" w:rsidP="00B11C41">
            <w:pPr>
              <w:ind w:left="360"/>
            </w:pPr>
            <w:r>
              <w:t>Устанавливает максимальное количество соединений PgBouncer для этой базы данных. Общее количество подключений для всех пулов для этой базы данных не будет превышать это значение.</w:t>
            </w:r>
          </w:p>
        </w:tc>
      </w:tr>
    </w:tbl>
    <w:p w14:paraId="25D9C893" w14:textId="77777777" w:rsidR="00B11C41" w:rsidRDefault="00B11C41" w:rsidP="00B11C41">
      <w:pPr>
        <w:pStyle w:val="Heading5"/>
        <w:numPr>
          <w:ilvl w:val="0"/>
          <w:numId w:val="0"/>
        </w:numPr>
        <w:spacing w:before="120" w:after="0"/>
        <w:ind w:left="3240"/>
        <w:rPr>
          <w:color w:val="616161"/>
        </w:rPr>
      </w:pPr>
      <w:r>
        <w:rPr>
          <w:color w:val="616161"/>
        </w:rPr>
        <w:t>17.3.42.2.2 Раздел [pgbouncer]</w:t>
      </w:r>
    </w:p>
    <w:p w14:paraId="2EF06C9F" w14:textId="77777777" w:rsidR="00B11C41" w:rsidRDefault="00B11C41" w:rsidP="00B11C41">
      <w:pPr>
        <w:pStyle w:val="Heading6"/>
        <w:numPr>
          <w:ilvl w:val="0"/>
          <w:numId w:val="0"/>
        </w:numPr>
        <w:spacing w:before="120" w:after="0"/>
        <w:ind w:left="4140"/>
        <w:rPr>
          <w:color w:val="616161"/>
        </w:rPr>
      </w:pPr>
      <w:r>
        <w:rPr>
          <w:color w:val="616161"/>
        </w:rPr>
        <w:t>17.3.42.2.2.1 Параметры общей настройки</w:t>
      </w:r>
    </w:p>
    <w:p w14:paraId="5883D299" w14:textId="77777777" w:rsidR="00B11C41" w:rsidRDefault="00B11C41" w:rsidP="00B11C41">
      <w:pPr>
        <w:pStyle w:val="NormalWeb"/>
        <w:spacing w:before="0" w:beforeAutospacing="0" w:after="0" w:afterAutospacing="0"/>
        <w:ind w:left="360"/>
        <w:rPr>
          <w:color w:val="424242"/>
        </w:rPr>
      </w:pPr>
      <w:r>
        <w:rPr>
          <w:color w:val="424242"/>
        </w:rPr>
        <w:t>Таблица 73— Параметры общей настройки</w:t>
      </w:r>
    </w:p>
    <w:tbl>
      <w:tblPr>
        <w:tblW w:w="0" w:type="auto"/>
        <w:shd w:val="clear" w:color="auto" w:fill="FFFFFF"/>
        <w:tblCellMar>
          <w:left w:w="0" w:type="dxa"/>
          <w:right w:w="0" w:type="dxa"/>
        </w:tblCellMar>
        <w:tblLook w:val="04A0" w:firstRow="1" w:lastRow="0" w:firstColumn="1" w:lastColumn="0" w:noHBand="0" w:noVBand="1"/>
      </w:tblPr>
      <w:tblGrid>
        <w:gridCol w:w="3448"/>
        <w:gridCol w:w="5886"/>
      </w:tblGrid>
      <w:tr w:rsidR="00B11C41" w14:paraId="6CAAED5B"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4331252"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652AC5B"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50F5D8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460B524" w14:textId="77777777" w:rsidR="00B11C41" w:rsidRDefault="00B11C41" w:rsidP="00B11C41">
            <w:pPr>
              <w:ind w:left="360"/>
            </w:pPr>
            <w:r>
              <w:t>logfile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12144C" w14:textId="77777777" w:rsidR="00B11C41" w:rsidRDefault="00B11C41" w:rsidP="00B11C41">
            <w:pPr>
              <w:pStyle w:val="NormalWeb"/>
              <w:spacing w:before="0" w:beforeAutospacing="0" w:after="0" w:afterAutospacing="0"/>
              <w:ind w:left="360"/>
            </w:pPr>
            <w:r>
              <w:t>Расположение файла журнала. Файл журнала остаётся открытым. После ротации журнала выполните kill -HUP pgbouncer или запустите RELOAD; в административной консоли PgBouncer.</w:t>
            </w:r>
          </w:p>
          <w:p w14:paraId="79A188F0" w14:textId="77777777" w:rsidR="00B11C41" w:rsidRDefault="00B11C41" w:rsidP="00B11C41">
            <w:pPr>
              <w:pStyle w:val="NormalWeb"/>
              <w:spacing w:before="0" w:beforeAutospacing="0" w:after="0" w:afterAutospacing="0"/>
              <w:ind w:left="360"/>
            </w:pPr>
            <w:r>
              <w:t>По умолчанию — не задан.</w:t>
            </w:r>
          </w:p>
        </w:tc>
      </w:tr>
      <w:tr w:rsidR="00B11C41" w14:paraId="0A0D631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983743B" w14:textId="77777777" w:rsidR="00B11C41" w:rsidRDefault="00B11C41" w:rsidP="00B11C41">
            <w:pPr>
              <w:ind w:left="360"/>
            </w:pPr>
            <w:r>
              <w:t>pidfile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0EEF1F" w14:textId="77777777" w:rsidR="00B11C41" w:rsidRDefault="00B11C41" w:rsidP="00B11C41">
            <w:pPr>
              <w:pStyle w:val="NormalWeb"/>
              <w:spacing w:before="0" w:beforeAutospacing="0" w:after="0" w:afterAutospacing="0"/>
              <w:ind w:left="360"/>
            </w:pPr>
            <w:r>
              <w:t>Имя pid-файла. Без указания pidfile вы не можете запустить PgBouncer как фоновый (демон) процесс.</w:t>
            </w:r>
          </w:p>
          <w:p w14:paraId="2EF8637C" w14:textId="77777777" w:rsidR="00B11C41" w:rsidRDefault="00B11C41" w:rsidP="00B11C41">
            <w:pPr>
              <w:pStyle w:val="NormalWeb"/>
              <w:spacing w:before="0" w:beforeAutospacing="0" w:after="0" w:afterAutospacing="0"/>
              <w:ind w:left="360"/>
            </w:pPr>
            <w:r>
              <w:t>По умолчанию — не задан.</w:t>
            </w:r>
          </w:p>
        </w:tc>
      </w:tr>
      <w:tr w:rsidR="00B11C41" w14:paraId="6F18509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A02BEC" w14:textId="77777777" w:rsidR="00B11C41" w:rsidRDefault="00B11C41" w:rsidP="00B11C41">
            <w:pPr>
              <w:ind w:left="360"/>
            </w:pPr>
            <w:r>
              <w:t>listen_addr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1C1D527" w14:textId="77777777" w:rsidR="00B11C41" w:rsidRDefault="00B11C41" w:rsidP="00B11C41">
            <w:pPr>
              <w:pStyle w:val="NormalWeb"/>
              <w:spacing w:before="0" w:beforeAutospacing="0" w:after="0" w:afterAutospacing="0"/>
              <w:ind w:left="360"/>
            </w:pPr>
            <w:r>
              <w:t>Список адресов интерфейсов, на которых PgBouncer прослушивает TCP-соединения. Вы также можете указать *, что означает прослушивание всех интерфейсов. Если параметр не установлен, разрешены только соединения через сокеты Unix.</w:t>
            </w:r>
          </w:p>
          <w:p w14:paraId="241AF989" w14:textId="77777777" w:rsidR="00B11C41" w:rsidRDefault="00B11C41" w:rsidP="00B11C41">
            <w:pPr>
              <w:pStyle w:val="NormalWeb"/>
              <w:spacing w:before="0" w:beforeAutospacing="0" w:after="0" w:afterAutospacing="0"/>
              <w:ind w:left="360"/>
            </w:pPr>
            <w:r>
              <w:t>Указывать адреса можно числами (IPv4/IPv6) или по имени.</w:t>
            </w:r>
          </w:p>
          <w:p w14:paraId="39E3B15F" w14:textId="77777777" w:rsidR="00B11C41" w:rsidRDefault="00B11C41" w:rsidP="00B11C41">
            <w:pPr>
              <w:pStyle w:val="NormalWeb"/>
              <w:spacing w:before="0" w:beforeAutospacing="0" w:after="0" w:afterAutospacing="0"/>
              <w:ind w:left="360"/>
            </w:pPr>
            <w:r>
              <w:t>По умолчанию — не задан.</w:t>
            </w:r>
          </w:p>
        </w:tc>
      </w:tr>
      <w:tr w:rsidR="00B11C41" w14:paraId="32644EE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2D9A5B4" w14:textId="77777777" w:rsidR="00B11C41" w:rsidRDefault="00B11C41" w:rsidP="00B11C41">
            <w:pPr>
              <w:ind w:left="360"/>
            </w:pPr>
            <w:r>
              <w:t>listen_port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B697DF" w14:textId="77777777" w:rsidR="00B11C41" w:rsidRDefault="00B11C41" w:rsidP="00B11C41">
            <w:pPr>
              <w:pStyle w:val="NormalWeb"/>
              <w:spacing w:before="0" w:beforeAutospacing="0" w:after="0" w:afterAutospacing="0"/>
              <w:ind w:left="360"/>
            </w:pPr>
            <w:r>
              <w:t>Порт, который слушает PgBouncer. Задаётся для сокетов TCP и для сокетов Unix.</w:t>
            </w:r>
          </w:p>
          <w:p w14:paraId="71ED29AA" w14:textId="77777777" w:rsidR="00B11C41" w:rsidRDefault="00B11C41" w:rsidP="00B11C41">
            <w:pPr>
              <w:pStyle w:val="NormalWeb"/>
              <w:spacing w:before="0" w:beforeAutospacing="0" w:after="0" w:afterAutospacing="0"/>
              <w:ind w:left="360"/>
            </w:pPr>
            <w:r>
              <w:t>По умолчанию — 6432.</w:t>
            </w:r>
          </w:p>
        </w:tc>
      </w:tr>
      <w:tr w:rsidR="00B11C41" w14:paraId="091316D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D34B0CA" w14:textId="77777777" w:rsidR="00B11C41" w:rsidRDefault="00B11C41" w:rsidP="00B11C41">
            <w:pPr>
              <w:ind w:left="360"/>
            </w:pPr>
            <w:r>
              <w:t>unix_socket_dir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96F154A" w14:textId="77777777" w:rsidR="00B11C41" w:rsidRDefault="00B11C41" w:rsidP="00B11C41">
            <w:pPr>
              <w:pStyle w:val="NormalWeb"/>
              <w:spacing w:before="0" w:beforeAutospacing="0" w:after="0" w:afterAutospacing="0"/>
              <w:ind w:left="360"/>
            </w:pPr>
            <w:r>
              <w:t>Указывает расположение сокетов Unix. Применяется как к прослушивающим сокетам, так и к подключениям к серверам. Если задана пустая строка, сокеты Unix отключены. Требуется для онлайн-перезагрузки (параметр -R).</w:t>
            </w:r>
          </w:p>
          <w:p w14:paraId="3590A4E8" w14:textId="77777777" w:rsidR="00B11C41" w:rsidRDefault="00B11C41" w:rsidP="00B11C41">
            <w:pPr>
              <w:pStyle w:val="NormalWeb"/>
              <w:spacing w:before="0" w:beforeAutospacing="0" w:after="0" w:afterAutospacing="0"/>
              <w:ind w:left="360"/>
            </w:pPr>
            <w:r>
              <w:t>По умолчанию — /tmp.</w:t>
            </w:r>
          </w:p>
        </w:tc>
      </w:tr>
      <w:tr w:rsidR="00B11C41" w14:paraId="10D878B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605002" w14:textId="77777777" w:rsidR="00B11C41" w:rsidRDefault="00B11C41" w:rsidP="00B11C41">
            <w:pPr>
              <w:ind w:left="360"/>
            </w:pPr>
            <w:r>
              <w:t>unix_socket_mode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EA3A03" w14:textId="77777777" w:rsidR="00B11C41" w:rsidRDefault="00B11C41" w:rsidP="00B11C41">
            <w:pPr>
              <w:pStyle w:val="NormalWeb"/>
              <w:spacing w:before="0" w:beforeAutospacing="0" w:after="0" w:afterAutospacing="0"/>
              <w:ind w:left="360"/>
            </w:pPr>
            <w:r>
              <w:t>Режим файловой системы для сокета Unix.</w:t>
            </w:r>
          </w:p>
          <w:p w14:paraId="15C06467" w14:textId="77777777" w:rsidR="00B11C41" w:rsidRDefault="00B11C41" w:rsidP="00B11C41">
            <w:pPr>
              <w:pStyle w:val="NormalWeb"/>
              <w:spacing w:before="0" w:beforeAutospacing="0" w:after="0" w:afterAutospacing="0"/>
              <w:ind w:left="360"/>
            </w:pPr>
            <w:r>
              <w:t>По умолчанию — 0777.</w:t>
            </w:r>
          </w:p>
        </w:tc>
      </w:tr>
      <w:tr w:rsidR="00B11C41" w14:paraId="5F17B38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B9AFDC2" w14:textId="77777777" w:rsidR="00B11C41" w:rsidRDefault="00B11C41" w:rsidP="00B11C41">
            <w:pPr>
              <w:ind w:left="360"/>
            </w:pPr>
            <w:r>
              <w:t>unix_socket_group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05E50C" w14:textId="77777777" w:rsidR="00B11C41" w:rsidRDefault="00B11C41" w:rsidP="00B11C41">
            <w:pPr>
              <w:pStyle w:val="NormalWeb"/>
              <w:spacing w:before="0" w:beforeAutospacing="0" w:after="0" w:afterAutospacing="0"/>
              <w:ind w:left="360"/>
            </w:pPr>
            <w:r>
              <w:t>Имя группы для сокета Unix.</w:t>
            </w:r>
          </w:p>
          <w:p w14:paraId="5130FAF0" w14:textId="77777777" w:rsidR="00B11C41" w:rsidRDefault="00B11C41" w:rsidP="00B11C41">
            <w:pPr>
              <w:pStyle w:val="NormalWeb"/>
              <w:spacing w:before="0" w:beforeAutospacing="0" w:after="0" w:afterAutospacing="0"/>
              <w:ind w:left="360"/>
            </w:pPr>
            <w:r>
              <w:t>По умолчанию — не задан.</w:t>
            </w:r>
          </w:p>
        </w:tc>
      </w:tr>
      <w:tr w:rsidR="00B11C41" w14:paraId="03D14D9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B4E78C4" w14:textId="77777777" w:rsidR="00B11C41" w:rsidRDefault="00B11C41" w:rsidP="00B11C41">
            <w:pPr>
              <w:ind w:left="360"/>
            </w:pPr>
            <w:r>
              <w:lastRenderedPageBreak/>
              <w:t>user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7BB850" w14:textId="77777777" w:rsidR="00B11C41" w:rsidRDefault="00B11C41" w:rsidP="00B11C41">
            <w:pPr>
              <w:pStyle w:val="NormalWeb"/>
              <w:spacing w:before="0" w:beforeAutospacing="0" w:after="0" w:afterAutospacing="0"/>
              <w:ind w:left="360"/>
            </w:pPr>
            <w:r>
              <w:t>Если параметр указан, указывает пользователя Unix, на которого необходимо переключиться после запуска. Этот параметр работает, только если PgBouncer запускается от имени root или PgBouncer уже запущен от имени указанного пользователя.</w:t>
            </w:r>
          </w:p>
          <w:p w14:paraId="315ACF59" w14:textId="77777777" w:rsidR="00B11C41" w:rsidRDefault="00B11C41" w:rsidP="00B11C41">
            <w:pPr>
              <w:pStyle w:val="NormalWeb"/>
              <w:spacing w:before="0" w:beforeAutospacing="0" w:after="0" w:afterAutospacing="0"/>
              <w:ind w:left="360"/>
            </w:pPr>
            <w:r>
              <w:t>По умолчанию — не задан.</w:t>
            </w:r>
          </w:p>
        </w:tc>
      </w:tr>
      <w:tr w:rsidR="00B11C41" w14:paraId="23BAAF5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F9A85E8" w14:textId="77777777" w:rsidR="00B11C41" w:rsidRDefault="00B11C41" w:rsidP="00B11C41">
            <w:pPr>
              <w:ind w:left="360"/>
            </w:pPr>
            <w:r>
              <w:t>auth_file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0FC5E9" w14:textId="77777777" w:rsidR="00B11C41" w:rsidRDefault="00B11C41" w:rsidP="00B11C41">
            <w:pPr>
              <w:pStyle w:val="NormalWeb"/>
              <w:spacing w:before="0" w:beforeAutospacing="0" w:after="0" w:afterAutospacing="0"/>
              <w:ind w:left="360"/>
            </w:pPr>
            <w:r>
              <w:t>Имя файла, содержащего имена пользователей и пароли для загрузки. Формат файла такой же, как у файла pg_auth RT.Warehouse.</w:t>
            </w:r>
          </w:p>
          <w:p w14:paraId="16285111" w14:textId="77777777" w:rsidR="00B11C41" w:rsidRDefault="00B11C41" w:rsidP="00B11C41">
            <w:pPr>
              <w:pStyle w:val="NormalWeb"/>
              <w:spacing w:before="0" w:beforeAutospacing="0" w:after="0" w:afterAutospacing="0"/>
              <w:ind w:left="360"/>
            </w:pPr>
            <w:r>
              <w:t>По умолчанию — не задан.</w:t>
            </w:r>
          </w:p>
        </w:tc>
      </w:tr>
      <w:tr w:rsidR="00B11C41" w14:paraId="6630BD5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E5CFAF" w14:textId="77777777" w:rsidR="00B11C41" w:rsidRDefault="00B11C41" w:rsidP="00B11C41">
            <w:pPr>
              <w:ind w:left="360"/>
            </w:pPr>
            <w:r>
              <w:t>auth_hba_file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5D4B0F" w14:textId="77777777" w:rsidR="00B11C41" w:rsidRDefault="00B11C41" w:rsidP="00B11C41">
            <w:pPr>
              <w:pStyle w:val="NormalWeb"/>
              <w:spacing w:before="0" w:beforeAutospacing="0" w:after="0" w:afterAutospacing="0"/>
              <w:ind w:left="360"/>
            </w:pPr>
            <w:r>
              <w:t>Файл конфигурации HBA, который используется в том случае, когда auth_type равен hba. См. </w:t>
            </w:r>
            <w:hyperlink r:id="rId24" w:anchor="hba-file-format" w:history="1">
              <w:r>
                <w:rPr>
                  <w:rStyle w:val="Hyperlink"/>
                  <w:rFonts w:eastAsiaTheme="majorEastAsia"/>
                  <w:color w:val="1976D2"/>
                </w:rPr>
                <w:t>формат файла HBA</w:t>
              </w:r>
            </w:hyperlink>
            <w:r>
              <w:t> в документации PgBouncer для получения информации о поддержке PgBouncer формата файла аутентификации HBA.</w:t>
            </w:r>
          </w:p>
          <w:p w14:paraId="78155A29" w14:textId="77777777" w:rsidR="00B11C41" w:rsidRDefault="00B11C41" w:rsidP="00B11C41">
            <w:pPr>
              <w:pStyle w:val="NormalWeb"/>
              <w:spacing w:before="0" w:beforeAutospacing="0" w:after="0" w:afterAutospacing="0"/>
              <w:ind w:left="360"/>
            </w:pPr>
            <w:r>
              <w:t>По умолчанию — не задан.</w:t>
            </w:r>
          </w:p>
        </w:tc>
      </w:tr>
      <w:tr w:rsidR="00B11C41" w14:paraId="7307748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DBD850" w14:textId="77777777" w:rsidR="00B11C41" w:rsidRDefault="00B11C41" w:rsidP="00B11C41">
            <w:pPr>
              <w:ind w:left="360"/>
            </w:pPr>
            <w:r>
              <w:t>auth_type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B0679FC" w14:textId="77777777" w:rsidR="00B11C41" w:rsidRDefault="00B11C41" w:rsidP="00B11C41">
            <w:pPr>
              <w:pStyle w:val="NormalWeb"/>
              <w:spacing w:before="0" w:beforeAutospacing="0" w:after="0" w:afterAutospacing="0"/>
              <w:ind w:left="360"/>
            </w:pPr>
            <w:r>
              <w:t>Определяет, как аутентифицировать пользователей:</w:t>
            </w:r>
          </w:p>
          <w:p w14:paraId="72829B3A" w14:textId="77777777" w:rsidR="00B11C41" w:rsidRDefault="00B11C41" w:rsidP="00B11C41">
            <w:pPr>
              <w:ind w:left="360"/>
            </w:pPr>
            <w:r>
              <w:t>pam — использует PAM (Pluggable Authentication Modules, Подключаемые модули аутентификации) для аутентификации пользователей. Файл auth_file игнорируется. Этот метод несовместим с базами данных, использующими параметр auth_user. Именем службы, сообщаемым для PAM, является pgbouncer. PAM не поддерживается в файле конфигурации HBA.</w:t>
            </w:r>
          </w:p>
          <w:p w14:paraId="1789E274" w14:textId="77777777" w:rsidR="00B11C41" w:rsidRDefault="00B11C41" w:rsidP="00B11C41">
            <w:pPr>
              <w:spacing w:before="100" w:beforeAutospacing="1" w:after="100" w:afterAutospacing="1"/>
              <w:ind w:left="360"/>
            </w:pPr>
            <w:r>
              <w:t>hba — фактический тип аутентификации загружается из auth_hba_file. Этот параметр позволяет разным методам аутентификации использовать разные пути доступа.</w:t>
            </w:r>
          </w:p>
          <w:p w14:paraId="1FC142A7" w14:textId="77777777" w:rsidR="00B11C41" w:rsidRDefault="00B11C41" w:rsidP="00B11C41">
            <w:pPr>
              <w:spacing w:before="100" w:beforeAutospacing="1" w:after="100" w:afterAutospacing="1"/>
              <w:ind w:left="360"/>
            </w:pPr>
            <w:r>
              <w:t>cert — клиенты должны подключаться по соединению TLS, используя действующий сертификат клиента. Имя пользователя клиента берется из поля CommonName в сертификате.</w:t>
            </w:r>
          </w:p>
          <w:p w14:paraId="5426B138" w14:textId="77777777" w:rsidR="00B11C41" w:rsidRDefault="00B11C41" w:rsidP="00B11C41">
            <w:pPr>
              <w:spacing w:before="100" w:beforeAutospacing="1" w:after="100" w:afterAutospacing="1"/>
              <w:ind w:left="360"/>
            </w:pPr>
            <w:r>
              <w:t>md5 — использует проверку пароля на основе MD5. auth_file может содержать пароли как с шифрованием MD5, так и пароли в виде обычного текста (открытые). Это метод аутентификации является методом по умолчанию.</w:t>
            </w:r>
          </w:p>
          <w:p w14:paraId="6B69A628" w14:textId="77777777" w:rsidR="00B11C41" w:rsidRDefault="00B11C41" w:rsidP="00B11C41">
            <w:pPr>
              <w:spacing w:before="100" w:beforeAutospacing="1" w:after="100" w:afterAutospacing="1"/>
              <w:ind w:left="360"/>
            </w:pPr>
            <w:r>
              <w:lastRenderedPageBreak/>
              <w:t>plain — пароль в открытом виде отправляется по сети. Метод не рекомендуется к использованию.</w:t>
            </w:r>
          </w:p>
          <w:p w14:paraId="4F182D30" w14:textId="77777777" w:rsidR="00B11C41" w:rsidRDefault="00B11C41" w:rsidP="00B11C41">
            <w:pPr>
              <w:spacing w:before="100" w:beforeAutospacing="1" w:after="100" w:afterAutospacing="1"/>
              <w:ind w:left="360"/>
            </w:pPr>
            <w:r>
              <w:t>trust — аутентификация не выполняется. Но имя пользователя должно присутствовать в auth_file.</w:t>
            </w:r>
          </w:p>
          <w:p w14:paraId="6D8A706A" w14:textId="77777777" w:rsidR="00B11C41" w:rsidRDefault="00B11C41" w:rsidP="00B11C41">
            <w:pPr>
              <w:spacing w:before="100" w:beforeAutospacing="1" w:after="100" w:afterAutospacing="1"/>
              <w:ind w:left="360"/>
            </w:pPr>
            <w:r>
              <w:t>any — подобен методу trust, но указанное имя пользователя игнорируется. Требует, чтобы для всех баз данных было настроено подключение заданного пользователя. Кроме того, база данных консоли позволяет любому пользователю войти в систему как администратор.</w:t>
            </w:r>
          </w:p>
        </w:tc>
      </w:tr>
      <w:tr w:rsidR="00B11C41" w14:paraId="652C94D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00DB5E9" w14:textId="77777777" w:rsidR="00B11C41" w:rsidRDefault="00B11C41" w:rsidP="00B11C41">
            <w:pPr>
              <w:ind w:left="360"/>
            </w:pPr>
            <w:r>
              <w:lastRenderedPageBreak/>
              <w:t>auth_query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0869E9" w14:textId="77777777" w:rsidR="00B11C41" w:rsidRDefault="00B11C41" w:rsidP="00B11C41">
            <w:pPr>
              <w:pStyle w:val="NormalWeb"/>
              <w:spacing w:before="0" w:beforeAutospacing="0" w:after="0" w:afterAutospacing="0"/>
              <w:ind w:left="360"/>
            </w:pPr>
            <w:r>
              <w:t>Запрос на извлечение пароля пользователя из базы данных. Если пользователь не существует в auth_file и запись базы данных включает auth_user, этот запрос запускается в базе данных как auth_user для поиска пользователя.</w:t>
            </w:r>
          </w:p>
          <w:p w14:paraId="42D3E750" w14:textId="77777777" w:rsidR="00B11C41" w:rsidRDefault="00B11C41" w:rsidP="00B11C41">
            <w:pPr>
              <w:pStyle w:val="NormalWeb"/>
              <w:spacing w:before="0" w:beforeAutospacing="0" w:after="0" w:afterAutospacing="0"/>
              <w:ind w:left="360"/>
            </w:pPr>
            <w:r>
              <w:t>Обратите внимание, что запрос выполняется внутри целевой базы данных, поэтому, если функция используется, её необходимо установить в каждую базу данных.</w:t>
            </w:r>
          </w:p>
          <w:p w14:paraId="565DBD1B" w14:textId="77777777" w:rsidR="00B11C41" w:rsidRDefault="00B11C41" w:rsidP="00B11C41">
            <w:pPr>
              <w:pStyle w:val="NormalWeb"/>
              <w:spacing w:before="0" w:beforeAutospacing="0" w:after="0" w:afterAutospacing="0"/>
              <w:ind w:left="360"/>
            </w:pPr>
            <w:r>
              <w:t>По умолчанию — SELECT usename, passwd FROM pg_shadow WHERE usename=$1.</w:t>
            </w:r>
          </w:p>
        </w:tc>
      </w:tr>
      <w:tr w:rsidR="00B11C41" w14:paraId="04FF61D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A57DD3D" w14:textId="77777777" w:rsidR="00B11C41" w:rsidRDefault="00B11C41" w:rsidP="00B11C41">
            <w:pPr>
              <w:ind w:left="360"/>
            </w:pPr>
            <w:r>
              <w:t>auth_user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7CF7023" w14:textId="77777777" w:rsidR="00B11C41" w:rsidRDefault="00B11C41" w:rsidP="00B11C41">
            <w:pPr>
              <w:pStyle w:val="NormalWeb"/>
              <w:spacing w:before="0" w:beforeAutospacing="0" w:after="0" w:afterAutospacing="0"/>
              <w:ind w:left="360"/>
            </w:pPr>
            <w:r>
              <w:t>Если параметр auth_user указан, любой пользователь, не указанный в auth_file, может аутентифицироваться с помощью запроса auth_query из представления базы данных pg_shadow. PgBouncer выполняет этот запрос как пользователь RT.Warehouse auth_user. Пароль auth_user должен быть установлен в auth_file.</w:t>
            </w:r>
          </w:p>
          <w:p w14:paraId="0C0DB5AD" w14:textId="77777777" w:rsidR="00B11C41" w:rsidRDefault="00B11C41" w:rsidP="00B11C41">
            <w:pPr>
              <w:pStyle w:val="NormalWeb"/>
              <w:spacing w:before="0" w:beforeAutospacing="0" w:after="0" w:afterAutospacing="0"/>
              <w:ind w:left="360"/>
            </w:pPr>
            <w:r>
              <w:t>Для прямого доступа к pg_shadow требуются права администратора RT.Warehouse. Предпочтительно, чтобы пользователь, не имеющий прав администратора, вместо этого вызывал функцию SECURITY DEFINER.</w:t>
            </w:r>
          </w:p>
        </w:tc>
      </w:tr>
      <w:tr w:rsidR="00B11C41" w14:paraId="39873A6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4599DEB" w14:textId="77777777" w:rsidR="00B11C41" w:rsidRDefault="00B11C41" w:rsidP="00B11C41">
            <w:pPr>
              <w:ind w:left="360"/>
            </w:pPr>
            <w:r>
              <w:t>pool_mode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0C2348" w14:textId="77777777" w:rsidR="00B11C41" w:rsidRDefault="00B11C41" w:rsidP="00B11C41">
            <w:pPr>
              <w:pStyle w:val="NormalWeb"/>
              <w:spacing w:before="0" w:beforeAutospacing="0" w:after="0" w:afterAutospacing="0"/>
              <w:ind w:left="360"/>
            </w:pPr>
            <w:r>
              <w:t>Указывает, когда соединение с сервером может быть повторно использовано другими клиентами:</w:t>
            </w:r>
          </w:p>
          <w:p w14:paraId="25B22BA4" w14:textId="77777777" w:rsidR="00B11C41" w:rsidRDefault="00B11C41" w:rsidP="00B11C41">
            <w:pPr>
              <w:ind w:left="360"/>
            </w:pPr>
            <w:r>
              <w:t>session — подключение возвращается в пул, когда клиент отключается. По умолчанию.</w:t>
            </w:r>
          </w:p>
          <w:p w14:paraId="3F410C0B" w14:textId="77777777" w:rsidR="00B11C41" w:rsidRDefault="00B11C41" w:rsidP="00B11C41">
            <w:pPr>
              <w:spacing w:before="100" w:beforeAutospacing="1" w:after="100" w:afterAutospacing="1"/>
              <w:ind w:left="360"/>
            </w:pPr>
            <w:r>
              <w:t>transaction — после завершения транзакции соединение возвращается в пул.</w:t>
            </w:r>
          </w:p>
          <w:p w14:paraId="3D77D731" w14:textId="77777777" w:rsidR="00B11C41" w:rsidRDefault="00B11C41" w:rsidP="00B11C41">
            <w:pPr>
              <w:spacing w:before="100" w:beforeAutospacing="1" w:after="100" w:afterAutospacing="1"/>
              <w:ind w:left="360"/>
            </w:pPr>
            <w:r>
              <w:lastRenderedPageBreak/>
              <w:t>statement — соединение возвращается в пул после завершения текущего запроса. В этом режиме запрещены длинные транзакции с несколькими операторами.</w:t>
            </w:r>
          </w:p>
        </w:tc>
      </w:tr>
      <w:tr w:rsidR="00B11C41" w14:paraId="6A83E99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3D980AE" w14:textId="77777777" w:rsidR="00B11C41" w:rsidRDefault="00B11C41" w:rsidP="00B11C41">
            <w:pPr>
              <w:ind w:left="360"/>
            </w:pPr>
            <w:r>
              <w:lastRenderedPageBreak/>
              <w:t>max_client_conn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A2A4A36" w14:textId="77777777" w:rsidR="00B11C41" w:rsidRDefault="00B11C41" w:rsidP="00B11C41">
            <w:pPr>
              <w:pStyle w:val="NormalWeb"/>
              <w:spacing w:before="0" w:beforeAutospacing="0" w:after="0" w:afterAutospacing="0"/>
              <w:ind w:left="360"/>
            </w:pPr>
            <w:r>
              <w:t>Максимальное разрешённое количество клиентских подключений. При увеличении следует также увеличить пределы дескрипторов файлов. Фактическое количество используемых файловых дескрипторов будет превышать max_client_conn. Теоретический максимум, используемый, когда каждый пользователь подключается к серверу под своим именем пользователя, составляет:</w:t>
            </w:r>
          </w:p>
          <w:p w14:paraId="636DB98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max_client_conn + (max_pool_size * total_databases * total_users)</w:t>
            </w:r>
          </w:p>
          <w:p w14:paraId="03736DED" w14:textId="77777777" w:rsidR="00B11C41" w:rsidRPr="00B11C41" w:rsidRDefault="00B11C41" w:rsidP="00B11C41">
            <w:pPr>
              <w:ind w:left="360"/>
              <w:rPr>
                <w:rFonts w:cs="Times New Roman"/>
                <w:sz w:val="24"/>
                <w:szCs w:val="24"/>
              </w:rPr>
            </w:pPr>
            <w:r>
              <w:t>Copy</w:t>
            </w:r>
          </w:p>
          <w:p w14:paraId="7E4CD690" w14:textId="77777777" w:rsidR="00B11C41" w:rsidRDefault="00B11C41" w:rsidP="00B11C41">
            <w:pPr>
              <w:pStyle w:val="NormalWeb"/>
              <w:spacing w:before="0" w:beforeAutospacing="0" w:after="0" w:afterAutospacing="0"/>
              <w:ind w:left="360"/>
            </w:pPr>
            <w:r>
              <w:t>Если пользователь базы данных указан в строке подключения, то все пользователи подключаются под одним и тем же именем пользователя. Тогда теоретический максимум подключений составляет:</w:t>
            </w:r>
          </w:p>
          <w:p w14:paraId="64D05EB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max_client_conn + (max_pool_size * total_databases)</w:t>
            </w:r>
          </w:p>
          <w:p w14:paraId="28CEEE8C" w14:textId="77777777" w:rsidR="00B11C41" w:rsidRPr="00B11C41" w:rsidRDefault="00B11C41" w:rsidP="00B11C41">
            <w:pPr>
              <w:ind w:left="360"/>
              <w:rPr>
                <w:rFonts w:cs="Times New Roman"/>
                <w:sz w:val="24"/>
                <w:szCs w:val="24"/>
              </w:rPr>
            </w:pPr>
            <w:r>
              <w:t>Copy</w:t>
            </w:r>
          </w:p>
          <w:p w14:paraId="25A236B2" w14:textId="77777777" w:rsidR="00B11C41" w:rsidRDefault="00B11C41" w:rsidP="00B11C41">
            <w:pPr>
              <w:pStyle w:val="NormalWeb"/>
              <w:spacing w:before="0" w:beforeAutospacing="0" w:after="0" w:afterAutospacing="0"/>
              <w:ind w:left="360"/>
            </w:pPr>
            <w:r>
              <w:t>Теоретический максимум никогда не должен быть достигнут, если только кто-то специально не создаёт для него нагрузку. Тем не менее, это означает, что вы должны установить для количества файловых дескрипторов безопасное высокое значение. Найдите ulimit в документации по вашей операционной системе.</w:t>
            </w:r>
          </w:p>
          <w:p w14:paraId="5B19093A" w14:textId="77777777" w:rsidR="00B11C41" w:rsidRDefault="00B11C41" w:rsidP="00B11C41">
            <w:pPr>
              <w:pStyle w:val="NormalWeb"/>
              <w:spacing w:before="0" w:beforeAutospacing="0" w:after="0" w:afterAutospacing="0"/>
              <w:ind w:left="360"/>
            </w:pPr>
            <w:r>
              <w:t>По умолчанию — 100.</w:t>
            </w:r>
          </w:p>
        </w:tc>
      </w:tr>
      <w:tr w:rsidR="00B11C41" w14:paraId="49B85A7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1A5E2F5" w14:textId="77777777" w:rsidR="00B11C41" w:rsidRDefault="00B11C41" w:rsidP="00B11C41">
            <w:pPr>
              <w:ind w:left="360"/>
            </w:pPr>
            <w:r>
              <w:t>default_pool_size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400B050" w14:textId="77777777" w:rsidR="00B11C41" w:rsidRDefault="00B11C41" w:rsidP="00B11C41">
            <w:pPr>
              <w:pStyle w:val="NormalWeb"/>
              <w:spacing w:before="0" w:beforeAutospacing="0" w:after="0" w:afterAutospacing="0"/>
              <w:ind w:left="360"/>
            </w:pPr>
            <w:r>
              <w:t>Возможное число подключений к серверу для пары пользователь/база данных. Значение можно переопределить в конфигурации для каждой базы данных.</w:t>
            </w:r>
          </w:p>
          <w:p w14:paraId="1978C8B4" w14:textId="77777777" w:rsidR="00B11C41" w:rsidRDefault="00B11C41" w:rsidP="00B11C41">
            <w:pPr>
              <w:pStyle w:val="NormalWeb"/>
              <w:spacing w:before="0" w:beforeAutospacing="0" w:after="0" w:afterAutospacing="0"/>
              <w:ind w:left="360"/>
            </w:pPr>
            <w:r>
              <w:t>По умолчанию — 20.</w:t>
            </w:r>
          </w:p>
        </w:tc>
      </w:tr>
      <w:tr w:rsidR="00B11C41" w14:paraId="45D6029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074309F" w14:textId="77777777" w:rsidR="00B11C41" w:rsidRDefault="00B11C41" w:rsidP="00B11C41">
            <w:pPr>
              <w:ind w:left="360"/>
            </w:pPr>
            <w:r>
              <w:t>min_pool_size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47A1AFA" w14:textId="77777777" w:rsidR="00B11C41" w:rsidRDefault="00B11C41" w:rsidP="00B11C41">
            <w:pPr>
              <w:pStyle w:val="NormalWeb"/>
              <w:spacing w:before="0" w:beforeAutospacing="0" w:after="0" w:afterAutospacing="0"/>
              <w:ind w:left="360"/>
            </w:pPr>
            <w:r>
              <w:t>Добавляет больше серверных подключений к пулу, если оно меньше этого числа. Это улучшает поведение, когда обычная нагрузка падает, а затем внезапно повышается после периода полного бездействия.</w:t>
            </w:r>
          </w:p>
          <w:p w14:paraId="1B69D325" w14:textId="77777777" w:rsidR="00B11C41" w:rsidRDefault="00B11C41" w:rsidP="00B11C41">
            <w:pPr>
              <w:pStyle w:val="NormalWeb"/>
              <w:spacing w:before="0" w:beforeAutospacing="0" w:after="0" w:afterAutospacing="0"/>
              <w:ind w:left="360"/>
            </w:pPr>
            <w:r>
              <w:t>По умолчанию — 0 (отключено).</w:t>
            </w:r>
          </w:p>
        </w:tc>
      </w:tr>
      <w:tr w:rsidR="00B11C41" w14:paraId="58F8C6E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2F2883" w14:textId="77777777" w:rsidR="00B11C41" w:rsidRDefault="00B11C41" w:rsidP="00B11C41">
            <w:pPr>
              <w:ind w:left="360"/>
            </w:pPr>
            <w:r>
              <w:t>reserve_pool_size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31FD83" w14:textId="77777777" w:rsidR="00B11C41" w:rsidRDefault="00B11C41" w:rsidP="00B11C41">
            <w:pPr>
              <w:pStyle w:val="NormalWeb"/>
              <w:spacing w:before="0" w:beforeAutospacing="0" w:after="0" w:afterAutospacing="0"/>
              <w:ind w:left="360"/>
            </w:pPr>
            <w:r>
              <w:t>Количество дополнительных подключений для пула. При значении 0 резерв отсутствует.</w:t>
            </w:r>
          </w:p>
          <w:p w14:paraId="42D74EDA" w14:textId="77777777" w:rsidR="00B11C41" w:rsidRDefault="00B11C41" w:rsidP="00B11C41">
            <w:pPr>
              <w:pStyle w:val="NormalWeb"/>
              <w:spacing w:before="0" w:beforeAutospacing="0" w:after="0" w:afterAutospacing="0"/>
              <w:ind w:left="360"/>
            </w:pPr>
            <w:r>
              <w:t>По умолчанию — 0 (отключено).</w:t>
            </w:r>
          </w:p>
        </w:tc>
      </w:tr>
      <w:tr w:rsidR="00B11C41" w14:paraId="2A3D71C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AF27CBB" w14:textId="77777777" w:rsidR="00B11C41" w:rsidRDefault="00B11C41" w:rsidP="00B11C41">
            <w:pPr>
              <w:ind w:left="360"/>
            </w:pPr>
            <w:r>
              <w:t>reserve_pool_timeout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3A7E75B" w14:textId="77777777" w:rsidR="00B11C41" w:rsidRDefault="00B11C41" w:rsidP="00B11C41">
            <w:pPr>
              <w:pStyle w:val="NormalWeb"/>
              <w:spacing w:before="0" w:beforeAutospacing="0" w:after="0" w:afterAutospacing="0"/>
              <w:ind w:left="360"/>
            </w:pPr>
            <w:r>
              <w:t xml:space="preserve">Если клиент не обслуживается в течение указанного количества секунд, PgBouncer разрешает использование дополнительных </w:t>
            </w:r>
            <w:r>
              <w:lastRenderedPageBreak/>
              <w:t>подключений из резервного пула. Значение 0 отключает эту функцию.</w:t>
            </w:r>
          </w:p>
          <w:p w14:paraId="7B63443A" w14:textId="77777777" w:rsidR="00B11C41" w:rsidRDefault="00B11C41" w:rsidP="00B11C41">
            <w:pPr>
              <w:pStyle w:val="NormalWeb"/>
              <w:spacing w:before="0" w:beforeAutospacing="0" w:after="0" w:afterAutospacing="0"/>
              <w:ind w:left="360"/>
            </w:pPr>
            <w:r>
              <w:t>По умолчанию — 5.0.</w:t>
            </w:r>
          </w:p>
        </w:tc>
      </w:tr>
      <w:tr w:rsidR="00B11C41" w14:paraId="7EDFA57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2430A82" w14:textId="77777777" w:rsidR="00B11C41" w:rsidRDefault="00B11C41" w:rsidP="00B11C41">
            <w:pPr>
              <w:ind w:left="360"/>
            </w:pPr>
            <w:r>
              <w:lastRenderedPageBreak/>
              <w:t>max_db_connections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0F6D294" w14:textId="77777777" w:rsidR="00B11C41" w:rsidRDefault="00B11C41" w:rsidP="00B11C41">
            <w:pPr>
              <w:pStyle w:val="NormalWeb"/>
              <w:spacing w:before="0" w:beforeAutospacing="0" w:after="0" w:afterAutospacing="0"/>
              <w:ind w:left="360"/>
            </w:pPr>
            <w:r>
              <w:t>Максимальное количество подключений к базе данных. Когда достигается заданный предел, закрытие клиентского подключения в одном пуле не позволяет сразу установить подключение к серверу для другого пула, потому что подключение к серверу для первого пула все ещё открыто. После закрытия соединения с сервером (по тайм-ауту неактивности) новое соединение с сервером будет открыто для ожидающего пула.</w:t>
            </w:r>
          </w:p>
          <w:p w14:paraId="07F937D5" w14:textId="77777777" w:rsidR="00B11C41" w:rsidRDefault="00B11C41" w:rsidP="00B11C41">
            <w:pPr>
              <w:pStyle w:val="NormalWeb"/>
              <w:spacing w:before="0" w:beforeAutospacing="0" w:after="0" w:afterAutospacing="0"/>
              <w:ind w:left="360"/>
            </w:pPr>
            <w:r>
              <w:t>По умолчанию — unlimited.</w:t>
            </w:r>
          </w:p>
        </w:tc>
      </w:tr>
      <w:tr w:rsidR="00B11C41" w14:paraId="1376C42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4DBC42F" w14:textId="77777777" w:rsidR="00B11C41" w:rsidRDefault="00B11C41" w:rsidP="00B11C41">
            <w:pPr>
              <w:ind w:left="360"/>
            </w:pPr>
            <w:r>
              <w:t>max_user_connections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E0225F3" w14:textId="77777777" w:rsidR="00B11C41" w:rsidRDefault="00B11C41" w:rsidP="00B11C41">
            <w:pPr>
              <w:ind w:left="360"/>
            </w:pPr>
            <w:r>
              <w:t>Максимальное количество подключений на пользователя. Когда достигается заданный предел, закрытие клиентского соединения с одним пулом не позволяет сразу установить соединение для другого пула, потому что соединение для первого пула все ещё открыто. После закрытия соединения для первого пула (по тайм-ауту неактивности) новое серверное соединение будет открыто для ожидающего пула.</w:t>
            </w:r>
          </w:p>
        </w:tc>
      </w:tr>
      <w:tr w:rsidR="00B11C41" w14:paraId="7E26575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E50D793" w14:textId="77777777" w:rsidR="00B11C41" w:rsidRDefault="00B11C41" w:rsidP="00B11C41">
            <w:pPr>
              <w:ind w:left="360"/>
            </w:pPr>
            <w:r>
              <w:t>server_round_robin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6B0B75" w14:textId="77777777" w:rsidR="00B11C41" w:rsidRDefault="00B11C41" w:rsidP="00B11C41">
            <w:pPr>
              <w:pStyle w:val="NormalWeb"/>
              <w:spacing w:before="0" w:beforeAutospacing="0" w:after="0" w:afterAutospacing="0"/>
              <w:ind w:left="360"/>
            </w:pPr>
            <w:r>
              <w:t>По умолчанию PgBouncer повторно использует подключения к серверу в порядке LIFO (last-in, first-out), так что наибольшую нагрузку получают несколько последних соединений. Это обеспечивает наилучшую производительность, когда базу данных обслуживает один сервер. Но если за IP-адресом базы данных имеется балансировщик TCP-соединений, то лучше, если PgBouncer также будет использовать соединения таким образом для достижения равномерной нагрузки.</w:t>
            </w:r>
          </w:p>
          <w:p w14:paraId="3BA32DF1" w14:textId="77777777" w:rsidR="00B11C41" w:rsidRDefault="00B11C41" w:rsidP="00B11C41">
            <w:pPr>
              <w:pStyle w:val="NormalWeb"/>
              <w:spacing w:before="0" w:beforeAutospacing="0" w:after="0" w:afterAutospacing="0"/>
              <w:ind w:left="360"/>
            </w:pPr>
            <w:r>
              <w:t>По умолчанию — 0.</w:t>
            </w:r>
          </w:p>
        </w:tc>
      </w:tr>
      <w:tr w:rsidR="00B11C41" w14:paraId="2248701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F231FA" w14:textId="77777777" w:rsidR="00B11C41" w:rsidRDefault="00B11C41" w:rsidP="00B11C41">
            <w:pPr>
              <w:ind w:left="360"/>
            </w:pPr>
            <w:r>
              <w:t>ignore_startup_parameters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73F74C" w14:textId="77777777" w:rsidR="00B11C41" w:rsidRDefault="00B11C41" w:rsidP="00B11C41">
            <w:pPr>
              <w:pStyle w:val="NormalWeb"/>
              <w:spacing w:before="0" w:beforeAutospacing="0" w:after="0" w:afterAutospacing="0"/>
              <w:ind w:left="360"/>
            </w:pPr>
            <w:r>
              <w:t>По умолчанию PgBouncer принимает только параметры, которые он может отслеживать в стартовых пакетах: client_encoding, datestyle, timezone и standard_conforming_strings.</w:t>
            </w:r>
          </w:p>
          <w:p w14:paraId="60E2F048" w14:textId="77777777" w:rsidR="00B11C41" w:rsidRDefault="00B11C41" w:rsidP="00B11C41">
            <w:pPr>
              <w:pStyle w:val="NormalWeb"/>
              <w:spacing w:before="0" w:beforeAutospacing="0" w:after="0" w:afterAutospacing="0"/>
              <w:ind w:left="360"/>
            </w:pPr>
            <w:r>
              <w:t>Все остальные параметры вызывают ошибку. Чтобы принимались другие параметры, укажите их здесь, чтобы PgBouncer мог их игнорировать.</w:t>
            </w:r>
          </w:p>
          <w:p w14:paraId="7D28D38B" w14:textId="77777777" w:rsidR="00B11C41" w:rsidRDefault="00B11C41" w:rsidP="00B11C41">
            <w:pPr>
              <w:pStyle w:val="NormalWeb"/>
              <w:spacing w:before="0" w:beforeAutospacing="0" w:after="0" w:afterAutospacing="0"/>
              <w:ind w:left="360"/>
            </w:pPr>
            <w:r>
              <w:t>По умолчанию — empty.</w:t>
            </w:r>
          </w:p>
        </w:tc>
      </w:tr>
      <w:tr w:rsidR="00B11C41" w14:paraId="5BC3EAA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00C7BE" w14:textId="77777777" w:rsidR="00B11C41" w:rsidRDefault="00B11C41" w:rsidP="00B11C41">
            <w:pPr>
              <w:ind w:left="360"/>
            </w:pPr>
            <w:r>
              <w:t>disable_pqexec</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FBB65D" w14:textId="77777777" w:rsidR="00B11C41" w:rsidRDefault="00B11C41" w:rsidP="00B11C41">
            <w:pPr>
              <w:pStyle w:val="NormalWeb"/>
              <w:spacing w:before="0" w:beforeAutospacing="0" w:after="0" w:afterAutospacing="0"/>
              <w:ind w:left="360"/>
            </w:pPr>
            <w:r>
              <w:t xml:space="preserve">Отключает протокол простых запросов (PQexec, Simple Query protocol). В отличие от протокола расширенных запросов (Extended Query protocol), </w:t>
            </w:r>
            <w:r>
              <w:lastRenderedPageBreak/>
              <w:t>протокол простых запросов позволяет использовать несколько запросов в одном пакете, что позволяет использовать некоторые классы атак с использованием SQL-инъекций. Отключение протокола может повысить безопасность. Это означает, что будут иметь возможность работать только клиенты, которые используют исключительно протокол расширенных запросов.</w:t>
            </w:r>
          </w:p>
          <w:p w14:paraId="7B8FEEAA" w14:textId="77777777" w:rsidR="00B11C41" w:rsidRDefault="00B11C41" w:rsidP="00B11C41">
            <w:pPr>
              <w:pStyle w:val="NormalWeb"/>
              <w:spacing w:before="0" w:beforeAutospacing="0" w:after="0" w:afterAutospacing="0"/>
              <w:ind w:left="360"/>
            </w:pPr>
            <w:r>
              <w:t>По умолчанию — 0.</w:t>
            </w:r>
          </w:p>
        </w:tc>
      </w:tr>
      <w:tr w:rsidR="00B11C41" w14:paraId="13FB755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60D6B3A" w14:textId="77777777" w:rsidR="00B11C41" w:rsidRDefault="00B11C41" w:rsidP="00B11C41">
            <w:pPr>
              <w:ind w:left="360"/>
            </w:pPr>
            <w:r>
              <w:lastRenderedPageBreak/>
              <w:t>application_name_add_host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BD734C9" w14:textId="77777777" w:rsidR="00B11C41" w:rsidRDefault="00B11C41" w:rsidP="00B11C41">
            <w:pPr>
              <w:pStyle w:val="NormalWeb"/>
              <w:spacing w:before="0" w:beforeAutospacing="0" w:after="0" w:afterAutospacing="0"/>
              <w:ind w:left="360"/>
            </w:pPr>
            <w:r>
              <w:t>Добавляет адрес хоста клиента и его порт в параметр имени приложения, задаваемый при установлении соединения. Это помогает определить источник некорректных запросов. Параметр перезаписывается без обнаружения, если приложение выполняет команду SET application_name после подключения.</w:t>
            </w:r>
          </w:p>
          <w:p w14:paraId="1A10DD03" w14:textId="77777777" w:rsidR="00B11C41" w:rsidRDefault="00B11C41" w:rsidP="00B11C41">
            <w:pPr>
              <w:pStyle w:val="NormalWeb"/>
              <w:spacing w:before="0" w:beforeAutospacing="0" w:after="0" w:afterAutospacing="0"/>
              <w:ind w:left="360"/>
            </w:pPr>
            <w:r>
              <w:t>По умолчанию — 0.</w:t>
            </w:r>
          </w:p>
        </w:tc>
      </w:tr>
      <w:tr w:rsidR="00B11C41" w14:paraId="6B7E827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0D13564" w14:textId="77777777" w:rsidR="00B11C41" w:rsidRDefault="00B11C41" w:rsidP="00B11C41">
            <w:pPr>
              <w:ind w:left="360"/>
            </w:pPr>
            <w:r>
              <w:t>conffile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FA0C4D" w14:textId="77777777" w:rsidR="00B11C41" w:rsidRDefault="00B11C41" w:rsidP="00B11C41">
            <w:pPr>
              <w:pStyle w:val="NormalWeb"/>
              <w:spacing w:before="0" w:beforeAutospacing="0" w:after="0" w:afterAutospacing="0"/>
              <w:ind w:left="360"/>
            </w:pPr>
            <w:r>
              <w:t>Показывает расположение текущего файла конфигурации. Изменение этого параметра приведёт к тому, что PgBouncer будет использовать другой файл конфигурации для следующих команд RELOAD/SIGHUP.</w:t>
            </w:r>
          </w:p>
          <w:p w14:paraId="67B6D10B" w14:textId="77777777" w:rsidR="00B11C41" w:rsidRDefault="00B11C41" w:rsidP="00B11C41">
            <w:pPr>
              <w:pStyle w:val="NormalWeb"/>
              <w:spacing w:before="0" w:beforeAutospacing="0" w:after="0" w:afterAutospacing="0"/>
              <w:ind w:left="360"/>
            </w:pPr>
            <w:r>
              <w:t>По умолчанию — файл из командной строки</w:t>
            </w:r>
          </w:p>
        </w:tc>
      </w:tr>
      <w:tr w:rsidR="00B11C41" w14:paraId="3FF1AEE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60DA09" w14:textId="77777777" w:rsidR="00B11C41" w:rsidRDefault="00B11C41" w:rsidP="00B11C41">
            <w:pPr>
              <w:ind w:left="360"/>
            </w:pPr>
            <w:r>
              <w:t>service_name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99895F" w14:textId="77777777" w:rsidR="00B11C41" w:rsidRDefault="00B11C41" w:rsidP="00B11C41">
            <w:pPr>
              <w:pStyle w:val="NormalWeb"/>
              <w:spacing w:before="0" w:beforeAutospacing="0" w:after="0" w:afterAutospacing="0"/>
              <w:ind w:left="360"/>
            </w:pPr>
            <w:r>
              <w:t>Используется при регистрации службы win32.</w:t>
            </w:r>
          </w:p>
          <w:p w14:paraId="2A37F654" w14:textId="77777777" w:rsidR="00B11C41" w:rsidRDefault="00B11C41" w:rsidP="00B11C41">
            <w:pPr>
              <w:pStyle w:val="NormalWeb"/>
              <w:spacing w:before="0" w:beforeAutospacing="0" w:after="0" w:afterAutospacing="0"/>
              <w:ind w:left="360"/>
            </w:pPr>
            <w:r>
              <w:t>По умолчанию — pgbouncer.</w:t>
            </w:r>
          </w:p>
        </w:tc>
      </w:tr>
      <w:tr w:rsidR="00B11C41" w14:paraId="6EEAC63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CF010C" w14:textId="77777777" w:rsidR="00B11C41" w:rsidRDefault="00B11C41" w:rsidP="00B11C41">
            <w:pPr>
              <w:ind w:left="360"/>
            </w:pPr>
            <w:r>
              <w:t>job_name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68073E" w14:textId="77777777" w:rsidR="00B11C41" w:rsidRDefault="00B11C41" w:rsidP="00B11C41">
            <w:pPr>
              <w:ind w:left="360"/>
            </w:pPr>
            <w:r>
              <w:t>Алиас для service_name.</w:t>
            </w:r>
          </w:p>
        </w:tc>
      </w:tr>
    </w:tbl>
    <w:p w14:paraId="3FC30D03" w14:textId="77777777" w:rsidR="00B11C41" w:rsidRDefault="00B11C41" w:rsidP="00B11C41">
      <w:pPr>
        <w:pStyle w:val="Heading6"/>
        <w:numPr>
          <w:ilvl w:val="0"/>
          <w:numId w:val="0"/>
        </w:numPr>
        <w:spacing w:before="120" w:after="0"/>
        <w:ind w:left="4140"/>
        <w:rPr>
          <w:color w:val="616161"/>
        </w:rPr>
      </w:pPr>
      <w:r>
        <w:rPr>
          <w:color w:val="616161"/>
        </w:rPr>
        <w:t>17.3.42.2.2.2 Параметры журнала</w:t>
      </w:r>
    </w:p>
    <w:p w14:paraId="38D70E9F" w14:textId="77777777" w:rsidR="00B11C41" w:rsidRDefault="00B11C41" w:rsidP="00B11C41">
      <w:pPr>
        <w:pStyle w:val="NormalWeb"/>
        <w:spacing w:before="0" w:beforeAutospacing="0" w:after="0" w:afterAutospacing="0"/>
        <w:ind w:left="360"/>
        <w:rPr>
          <w:color w:val="424242"/>
        </w:rPr>
      </w:pPr>
      <w:r>
        <w:rPr>
          <w:color w:val="424242"/>
        </w:rPr>
        <w:t>Таблица 74— Параметры журнала</w:t>
      </w:r>
    </w:p>
    <w:tbl>
      <w:tblPr>
        <w:tblW w:w="0" w:type="auto"/>
        <w:shd w:val="clear" w:color="auto" w:fill="FFFFFF"/>
        <w:tblCellMar>
          <w:left w:w="0" w:type="dxa"/>
          <w:right w:w="0" w:type="dxa"/>
        </w:tblCellMar>
        <w:tblLook w:val="04A0" w:firstRow="1" w:lastRow="0" w:firstColumn="1" w:lastColumn="0" w:noHBand="0" w:noVBand="1"/>
      </w:tblPr>
      <w:tblGrid>
        <w:gridCol w:w="2538"/>
        <w:gridCol w:w="6796"/>
      </w:tblGrid>
      <w:tr w:rsidR="00B11C41" w14:paraId="78C0A0C4"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D58BE22"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082E60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64C8E0E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0E47ECF" w14:textId="77777777" w:rsidR="00B11C41" w:rsidRDefault="00B11C41" w:rsidP="00B11C41">
            <w:pPr>
              <w:ind w:left="360"/>
            </w:pPr>
            <w:r>
              <w:t>syslog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8E18B90" w14:textId="77777777" w:rsidR="00B11C41" w:rsidRDefault="00B11C41" w:rsidP="00B11C41">
            <w:pPr>
              <w:pStyle w:val="NormalWeb"/>
              <w:spacing w:before="0" w:beforeAutospacing="0" w:after="0" w:afterAutospacing="0"/>
              <w:ind w:left="360"/>
            </w:pPr>
            <w:r>
              <w:t>Включает и выключает запись в syslog.</w:t>
            </w:r>
          </w:p>
          <w:p w14:paraId="6FB3EE46" w14:textId="77777777" w:rsidR="00B11C41" w:rsidRDefault="00B11C41" w:rsidP="00B11C41">
            <w:pPr>
              <w:pStyle w:val="NormalWeb"/>
              <w:spacing w:before="0" w:beforeAutospacing="0" w:after="0" w:afterAutospacing="0"/>
              <w:ind w:left="360"/>
            </w:pPr>
            <w:r>
              <w:t>По умолчанию — 0.</w:t>
            </w:r>
          </w:p>
        </w:tc>
      </w:tr>
      <w:tr w:rsidR="00B11C41" w14:paraId="41E361E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968BFEF" w14:textId="77777777" w:rsidR="00B11C41" w:rsidRDefault="00B11C41" w:rsidP="00B11C41">
            <w:pPr>
              <w:ind w:left="360"/>
            </w:pPr>
            <w:r>
              <w:t>syslog_ident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97E847" w14:textId="77777777" w:rsidR="00B11C41" w:rsidRDefault="00B11C41" w:rsidP="00B11C41">
            <w:pPr>
              <w:pStyle w:val="NormalWeb"/>
              <w:spacing w:before="0" w:beforeAutospacing="0" w:after="0" w:afterAutospacing="0"/>
              <w:ind w:left="360"/>
            </w:pPr>
            <w:r>
              <w:t>Имя, с которым события передаются в syslog.</w:t>
            </w:r>
          </w:p>
          <w:p w14:paraId="68B6A4F6" w14:textId="77777777" w:rsidR="00B11C41" w:rsidRDefault="00B11C41" w:rsidP="00B11C41">
            <w:pPr>
              <w:pStyle w:val="NormalWeb"/>
              <w:spacing w:before="0" w:beforeAutospacing="0" w:after="0" w:afterAutospacing="0"/>
              <w:ind w:left="360"/>
            </w:pPr>
            <w:r>
              <w:t>По умолчанию — pgbouncer.</w:t>
            </w:r>
          </w:p>
        </w:tc>
      </w:tr>
      <w:tr w:rsidR="00B11C41" w14:paraId="2FA5F0C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2FFABD" w14:textId="77777777" w:rsidR="00B11C41" w:rsidRDefault="00B11C41" w:rsidP="00B11C41">
            <w:pPr>
              <w:ind w:left="360"/>
            </w:pPr>
            <w:r>
              <w:t>syslog_facility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B30F5D" w14:textId="77777777" w:rsidR="00B11C41" w:rsidRDefault="00B11C41" w:rsidP="00B11C41">
            <w:pPr>
              <w:pStyle w:val="NormalWeb"/>
              <w:spacing w:before="0" w:beforeAutospacing="0" w:after="0" w:afterAutospacing="0"/>
              <w:ind w:left="360"/>
            </w:pPr>
            <w:r>
              <w:t>Субъект, который будет указываться в событиях, отправляемых в syslog. Возможные значения: auth, authpriv, daemon, user, local0-7.</w:t>
            </w:r>
          </w:p>
          <w:p w14:paraId="12610914" w14:textId="77777777" w:rsidR="00B11C41" w:rsidRDefault="00B11C41" w:rsidP="00B11C41">
            <w:pPr>
              <w:pStyle w:val="NormalWeb"/>
              <w:spacing w:before="0" w:beforeAutospacing="0" w:after="0" w:afterAutospacing="0"/>
              <w:ind w:left="360"/>
            </w:pPr>
            <w:r>
              <w:t>По умолчанию — daemon.</w:t>
            </w:r>
          </w:p>
        </w:tc>
      </w:tr>
      <w:tr w:rsidR="00B11C41" w14:paraId="0BD2C58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C12B1BA" w14:textId="77777777" w:rsidR="00B11C41" w:rsidRDefault="00B11C41" w:rsidP="00B11C41">
            <w:pPr>
              <w:ind w:left="360"/>
            </w:pPr>
            <w:r>
              <w:t>log_connections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438DF39" w14:textId="77777777" w:rsidR="00B11C41" w:rsidRDefault="00B11C41" w:rsidP="00B11C41">
            <w:pPr>
              <w:pStyle w:val="NormalWeb"/>
              <w:spacing w:before="0" w:beforeAutospacing="0" w:after="0" w:afterAutospacing="0"/>
              <w:ind w:left="360"/>
            </w:pPr>
            <w:r>
              <w:t>Зарегистрирует в журнале успешные входы в систему.</w:t>
            </w:r>
          </w:p>
          <w:p w14:paraId="54D85F74" w14:textId="77777777" w:rsidR="00B11C41" w:rsidRDefault="00B11C41" w:rsidP="00B11C41">
            <w:pPr>
              <w:pStyle w:val="NormalWeb"/>
              <w:spacing w:before="0" w:beforeAutospacing="0" w:after="0" w:afterAutospacing="0"/>
              <w:ind w:left="360"/>
            </w:pPr>
            <w:r>
              <w:t>По умолчанию — 1.</w:t>
            </w:r>
          </w:p>
        </w:tc>
      </w:tr>
      <w:tr w:rsidR="00B11C41" w14:paraId="37C267B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EF899B" w14:textId="77777777" w:rsidR="00B11C41" w:rsidRDefault="00B11C41" w:rsidP="00B11C41">
            <w:pPr>
              <w:ind w:left="360"/>
            </w:pPr>
            <w:r>
              <w:t>log_disconnections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7ECB70" w14:textId="77777777" w:rsidR="00B11C41" w:rsidRDefault="00B11C41" w:rsidP="00B11C41">
            <w:pPr>
              <w:pStyle w:val="NormalWeb"/>
              <w:spacing w:before="0" w:beforeAutospacing="0" w:after="0" w:afterAutospacing="0"/>
              <w:ind w:left="360"/>
            </w:pPr>
            <w:r>
              <w:t>Регистрирует в журнале отключения с указанием причин.</w:t>
            </w:r>
          </w:p>
          <w:p w14:paraId="024F5026" w14:textId="77777777" w:rsidR="00B11C41" w:rsidRDefault="00B11C41" w:rsidP="00B11C41">
            <w:pPr>
              <w:pStyle w:val="NormalWeb"/>
              <w:spacing w:before="0" w:beforeAutospacing="0" w:after="0" w:afterAutospacing="0"/>
              <w:ind w:left="360"/>
            </w:pPr>
            <w:r>
              <w:t>По умолчанию — 1.</w:t>
            </w:r>
          </w:p>
        </w:tc>
      </w:tr>
      <w:tr w:rsidR="00B11C41" w14:paraId="7EFEBD1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811D43D" w14:textId="77777777" w:rsidR="00B11C41" w:rsidRDefault="00B11C41" w:rsidP="00B11C41">
            <w:pPr>
              <w:ind w:left="360"/>
            </w:pPr>
            <w:r>
              <w:t>log_pooler_errors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F080333" w14:textId="77777777" w:rsidR="00B11C41" w:rsidRDefault="00B11C41" w:rsidP="00B11C41">
            <w:pPr>
              <w:pStyle w:val="NormalWeb"/>
              <w:spacing w:before="0" w:beforeAutospacing="0" w:after="0" w:afterAutospacing="0"/>
              <w:ind w:left="360"/>
            </w:pPr>
            <w:r>
              <w:t>Регистрирует сообщения об ошибках, которые пул отправляет клиентам.</w:t>
            </w:r>
          </w:p>
          <w:p w14:paraId="116F899B" w14:textId="77777777" w:rsidR="00B11C41" w:rsidRDefault="00B11C41" w:rsidP="00B11C41">
            <w:pPr>
              <w:pStyle w:val="NormalWeb"/>
              <w:spacing w:before="0" w:beforeAutospacing="0" w:after="0" w:afterAutospacing="0"/>
              <w:ind w:left="360"/>
            </w:pPr>
            <w:r>
              <w:t>По умолчанию — 1.</w:t>
            </w:r>
          </w:p>
        </w:tc>
      </w:tr>
      <w:tr w:rsidR="00B11C41" w14:paraId="70873CB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AA48D9" w14:textId="77777777" w:rsidR="00B11C41" w:rsidRDefault="00B11C41" w:rsidP="00B11C41">
            <w:pPr>
              <w:ind w:left="360"/>
            </w:pPr>
            <w:r>
              <w:lastRenderedPageBreak/>
              <w:t>stats_period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8B9669A" w14:textId="77777777" w:rsidR="00B11C41" w:rsidRDefault="00B11C41" w:rsidP="00B11C41">
            <w:pPr>
              <w:pStyle w:val="NormalWeb"/>
              <w:spacing w:before="0" w:beforeAutospacing="0" w:after="0" w:afterAutospacing="0"/>
              <w:ind w:left="360"/>
            </w:pPr>
            <w:r>
              <w:t>Указывает интервал записи агрегированной статистики в журнал.</w:t>
            </w:r>
          </w:p>
          <w:p w14:paraId="5BA1FD82" w14:textId="77777777" w:rsidR="00B11C41" w:rsidRDefault="00B11C41" w:rsidP="00B11C41">
            <w:pPr>
              <w:pStyle w:val="NormalWeb"/>
              <w:spacing w:before="0" w:beforeAutospacing="0" w:after="0" w:afterAutospacing="0"/>
              <w:ind w:left="360"/>
            </w:pPr>
            <w:r>
              <w:t>По умолчанию — 60.</w:t>
            </w:r>
          </w:p>
        </w:tc>
      </w:tr>
    </w:tbl>
    <w:p w14:paraId="0F31262E" w14:textId="77777777" w:rsidR="00B11C41" w:rsidRDefault="00B11C41" w:rsidP="00B11C41">
      <w:pPr>
        <w:pStyle w:val="Heading6"/>
        <w:numPr>
          <w:ilvl w:val="0"/>
          <w:numId w:val="0"/>
        </w:numPr>
        <w:spacing w:before="120" w:after="0"/>
        <w:ind w:left="4140"/>
        <w:rPr>
          <w:color w:val="616161"/>
        </w:rPr>
      </w:pPr>
      <w:r>
        <w:rPr>
          <w:color w:val="616161"/>
        </w:rPr>
        <w:t>17.3.42.2.2.3 Параметры управления доступом к консоли</w:t>
      </w:r>
    </w:p>
    <w:p w14:paraId="6B926330" w14:textId="77777777" w:rsidR="00B11C41" w:rsidRDefault="00B11C41" w:rsidP="00B11C41">
      <w:pPr>
        <w:pStyle w:val="NormalWeb"/>
        <w:spacing w:before="0" w:beforeAutospacing="0" w:after="0" w:afterAutospacing="0"/>
        <w:ind w:left="360"/>
        <w:rPr>
          <w:color w:val="424242"/>
        </w:rPr>
      </w:pPr>
      <w:r>
        <w:rPr>
          <w:color w:val="424242"/>
        </w:rPr>
        <w:t>Таблица 75— Параметры управления доступом к консоли</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4582326D"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9F4164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407ACE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68085A6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ED56520" w14:textId="77777777" w:rsidR="00B11C41" w:rsidRDefault="00B11C41" w:rsidP="00B11C41">
            <w:pPr>
              <w:ind w:left="360"/>
            </w:pPr>
            <w:r>
              <w:t>admin_users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B955B2F" w14:textId="77777777" w:rsidR="00B11C41" w:rsidRDefault="00B11C41" w:rsidP="00B11C41">
            <w:pPr>
              <w:pStyle w:val="NormalWeb"/>
              <w:spacing w:before="0" w:beforeAutospacing="0" w:after="0" w:afterAutospacing="0"/>
              <w:ind w:left="360"/>
            </w:pPr>
            <w:r>
              <w:t>Разделённый запятыми список пользователей базы данных, которым разрешено подключаться и выполнять все команды в консоли администрирования PgBouncer. Игнорируется, когда auth_type=any, и в этом случае любой пользователь может подключаться в качестве администратора.</w:t>
            </w:r>
          </w:p>
          <w:p w14:paraId="3BD7FCC1" w14:textId="77777777" w:rsidR="00B11C41" w:rsidRDefault="00B11C41" w:rsidP="00B11C41">
            <w:pPr>
              <w:pStyle w:val="NormalWeb"/>
              <w:spacing w:before="0" w:beforeAutospacing="0" w:after="0" w:afterAutospacing="0"/>
              <w:ind w:left="360"/>
            </w:pPr>
            <w:r>
              <w:t>По умолчанию — empty.</w:t>
            </w:r>
          </w:p>
        </w:tc>
      </w:tr>
      <w:tr w:rsidR="00B11C41" w14:paraId="6D97739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381A0B3" w14:textId="77777777" w:rsidR="00B11C41" w:rsidRDefault="00B11C41" w:rsidP="00B11C41">
            <w:pPr>
              <w:ind w:left="360"/>
            </w:pPr>
            <w:r>
              <w:t>stats_users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FEC719" w14:textId="77777777" w:rsidR="00B11C41" w:rsidRDefault="00B11C41" w:rsidP="00B11C41">
            <w:pPr>
              <w:pStyle w:val="NormalWeb"/>
              <w:spacing w:before="0" w:beforeAutospacing="0" w:after="0" w:afterAutospacing="0"/>
              <w:ind w:left="360"/>
            </w:pPr>
            <w:r>
              <w:t>Разделённый запятыми список пользователей базы данных, которым разрешено подключаться и выполнять запросы только на чтения на консоли. Сюда входят все команды SHOW, кроме SHOW FDS.</w:t>
            </w:r>
          </w:p>
          <w:p w14:paraId="4F28DC47" w14:textId="77777777" w:rsidR="00B11C41" w:rsidRDefault="00B11C41" w:rsidP="00B11C41">
            <w:pPr>
              <w:pStyle w:val="NormalWeb"/>
              <w:spacing w:before="0" w:beforeAutospacing="0" w:after="0" w:afterAutospacing="0"/>
              <w:ind w:left="360"/>
            </w:pPr>
            <w:r>
              <w:t>По умолчанию — empty.</w:t>
            </w:r>
          </w:p>
        </w:tc>
      </w:tr>
    </w:tbl>
    <w:p w14:paraId="663A8C52" w14:textId="77777777" w:rsidR="00B11C41" w:rsidRDefault="00B11C41" w:rsidP="00B11C41">
      <w:pPr>
        <w:pStyle w:val="Heading6"/>
        <w:numPr>
          <w:ilvl w:val="0"/>
          <w:numId w:val="0"/>
        </w:numPr>
        <w:spacing w:before="120" w:after="0"/>
        <w:ind w:left="4140"/>
        <w:rPr>
          <w:color w:val="616161"/>
        </w:rPr>
      </w:pPr>
      <w:r>
        <w:rPr>
          <w:color w:val="616161"/>
        </w:rPr>
        <w:t>17.3.42.2.2.4 Параметры проверки активности соединений, таймаутов</w:t>
      </w:r>
    </w:p>
    <w:p w14:paraId="6F261A9A" w14:textId="77777777" w:rsidR="00B11C41" w:rsidRDefault="00B11C41" w:rsidP="00B11C41">
      <w:pPr>
        <w:pStyle w:val="NormalWeb"/>
        <w:spacing w:before="0" w:beforeAutospacing="0" w:after="0" w:afterAutospacing="0"/>
        <w:ind w:left="360"/>
        <w:rPr>
          <w:color w:val="424242"/>
        </w:rPr>
      </w:pPr>
      <w:r>
        <w:rPr>
          <w:color w:val="424242"/>
        </w:rPr>
        <w:t>Таблица 76— Параметры проверки активности соединений, таймаутов</w:t>
      </w:r>
    </w:p>
    <w:tbl>
      <w:tblPr>
        <w:tblW w:w="0" w:type="auto"/>
        <w:shd w:val="clear" w:color="auto" w:fill="FFFFFF"/>
        <w:tblCellMar>
          <w:left w:w="0" w:type="dxa"/>
          <w:right w:w="0" w:type="dxa"/>
        </w:tblCellMar>
        <w:tblLook w:val="04A0" w:firstRow="1" w:lastRow="0" w:firstColumn="1" w:lastColumn="0" w:noHBand="0" w:noVBand="1"/>
      </w:tblPr>
      <w:tblGrid>
        <w:gridCol w:w="3360"/>
        <w:gridCol w:w="5974"/>
      </w:tblGrid>
      <w:tr w:rsidR="00B11C41" w14:paraId="12A4CABE"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3D7669B"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198807ED"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7E36496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702A4FA" w14:textId="77777777" w:rsidR="00B11C41" w:rsidRDefault="00B11C41" w:rsidP="00B11C41">
            <w:pPr>
              <w:ind w:left="360"/>
            </w:pPr>
            <w:r>
              <w:t>server_reset_query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7FEF60" w14:textId="77777777" w:rsidR="00B11C41" w:rsidRDefault="00B11C41" w:rsidP="00B11C41">
            <w:pPr>
              <w:pStyle w:val="NormalWeb"/>
              <w:spacing w:before="0" w:beforeAutospacing="0" w:after="0" w:afterAutospacing="0"/>
              <w:ind w:left="360"/>
            </w:pPr>
            <w:r>
              <w:t>Запрос, направляемый на сервер при освобождении соединения перед тем, как оно станет доступным для других клиентов. В этот момент никакая транзакция не выполняется, поэтому запрос не должен включать команды ABORT или ROLLBACK.</w:t>
            </w:r>
          </w:p>
          <w:p w14:paraId="160F0693" w14:textId="77777777" w:rsidR="00B11C41" w:rsidRDefault="00B11C41" w:rsidP="00B11C41">
            <w:pPr>
              <w:pStyle w:val="NormalWeb"/>
              <w:spacing w:before="0" w:beforeAutospacing="0" w:after="0" w:afterAutospacing="0"/>
              <w:ind w:left="360"/>
            </w:pPr>
            <w:r>
              <w:t>Запрос должен очистить все изменения, внесённые в сеанс базы данных, чтобы следующий клиент получил соединение в чётко определённом состоянии. По умолчанию установленная команда  DISCARD ALL очищает все, но не оставляет следующему клиенту предварительно кэшированного состояния.</w:t>
            </w:r>
          </w:p>
          <w:p w14:paraId="597C00EE" w14:textId="77777777" w:rsidR="00B11C41" w:rsidRDefault="00B11C41" w:rsidP="00B11C41">
            <w:pPr>
              <w:pStyle w:val="NormalWeb"/>
              <w:spacing w:before="0" w:beforeAutospacing="0" w:after="0" w:afterAutospacing="0"/>
              <w:ind w:left="360"/>
            </w:pPr>
            <w:r>
              <w:t>Когда используется пул транзакций, server_reset_query должен быть пустым, поскольку клиенты не должны использовать какие-либо свойства сеанса. Если клиенты действительно используют свойства сеанса, они будут прерваны, потому что пул транзакций не гарантирует, что следующий запрос будет выполняться в том же соединении.</w:t>
            </w:r>
          </w:p>
          <w:p w14:paraId="053C87E7" w14:textId="77777777" w:rsidR="00B11C41" w:rsidRDefault="00B11C41" w:rsidP="00B11C41">
            <w:pPr>
              <w:pStyle w:val="NormalWeb"/>
              <w:spacing w:before="0" w:beforeAutospacing="0" w:after="0" w:afterAutospacing="0"/>
              <w:ind w:left="360"/>
            </w:pPr>
            <w:r>
              <w:t>По умолчанию — DISCARD ALL;</w:t>
            </w:r>
          </w:p>
        </w:tc>
      </w:tr>
      <w:tr w:rsidR="00B11C41" w14:paraId="2253F1B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AC2116" w14:textId="77777777" w:rsidR="00B11C41" w:rsidRDefault="00B11C41" w:rsidP="00B11C41">
            <w:pPr>
              <w:ind w:left="360"/>
            </w:pPr>
            <w:r>
              <w:lastRenderedPageBreak/>
              <w:t>server_reset_query_always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7E02E9" w14:textId="77777777" w:rsidR="00B11C41" w:rsidRDefault="00B11C41" w:rsidP="00B11C41">
            <w:pPr>
              <w:pStyle w:val="NormalWeb"/>
              <w:spacing w:before="0" w:beforeAutospacing="0" w:after="0" w:afterAutospacing="0"/>
              <w:ind w:left="360"/>
            </w:pPr>
            <w:r>
              <w:t>Определяет, следует ли запускать server_reset_query во всех режимах пула. Когда этот параметр выключен (по умолчанию), server_reset_query будет запускаться только в пулах, которые находятся в режиме пула сеансов. Соединения в режиме пула транзакций не должны требовать запроса сброса состояния.</w:t>
            </w:r>
          </w:p>
          <w:p w14:paraId="66428E24" w14:textId="77777777" w:rsidR="00B11C41" w:rsidRDefault="00B11C41" w:rsidP="00B11C41">
            <w:pPr>
              <w:pStyle w:val="NormalWeb"/>
              <w:spacing w:before="0" w:beforeAutospacing="0" w:after="0" w:afterAutospacing="0"/>
              <w:ind w:left="360"/>
            </w:pPr>
            <w:r>
              <w:t>По умолчанию — 0.</w:t>
            </w:r>
          </w:p>
        </w:tc>
      </w:tr>
      <w:tr w:rsidR="00B11C41" w14:paraId="6D92BD3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96BDB63" w14:textId="77777777" w:rsidR="00B11C41" w:rsidRDefault="00B11C41" w:rsidP="00B11C41">
            <w:pPr>
              <w:ind w:left="360"/>
            </w:pPr>
            <w:r>
              <w:t>server_check_delay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CC0E67" w14:textId="77777777" w:rsidR="00B11C41" w:rsidRDefault="00B11C41" w:rsidP="00B11C41">
            <w:pPr>
              <w:pStyle w:val="NormalWeb"/>
              <w:spacing w:before="0" w:beforeAutospacing="0" w:after="0" w:afterAutospacing="0"/>
              <w:ind w:left="360"/>
            </w:pPr>
            <w:r>
              <w:t>Определяет, как долго сохранять освобожденные соединения доступными для повторного использования без выполнения запросов проверки работоспособности. Если 0, то запрос выполняется всегда.</w:t>
            </w:r>
          </w:p>
          <w:p w14:paraId="74514A0D" w14:textId="77777777" w:rsidR="00B11C41" w:rsidRDefault="00B11C41" w:rsidP="00B11C41">
            <w:pPr>
              <w:pStyle w:val="NormalWeb"/>
              <w:spacing w:before="0" w:beforeAutospacing="0" w:after="0" w:afterAutospacing="0"/>
              <w:ind w:left="360"/>
            </w:pPr>
            <w:r>
              <w:t>По умолчанию — 30.0.</w:t>
            </w:r>
          </w:p>
        </w:tc>
      </w:tr>
      <w:tr w:rsidR="00B11C41" w14:paraId="3471B18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7302B6" w14:textId="77777777" w:rsidR="00B11C41" w:rsidRDefault="00B11C41" w:rsidP="00B11C41">
            <w:pPr>
              <w:ind w:left="360"/>
            </w:pPr>
            <w:r>
              <w:t>server_check_query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43BDE74" w14:textId="77777777" w:rsidR="00B11C41" w:rsidRDefault="00B11C41" w:rsidP="00B11C41">
            <w:pPr>
              <w:pStyle w:val="NormalWeb"/>
              <w:spacing w:before="0" w:beforeAutospacing="0" w:after="0" w:afterAutospacing="0"/>
              <w:ind w:left="360"/>
            </w:pPr>
            <w:r>
              <w:t>Простой бездействующий запрос для проверки сохранения соединения с сервером.</w:t>
            </w:r>
          </w:p>
          <w:p w14:paraId="27D1D5EB" w14:textId="77777777" w:rsidR="00B11C41" w:rsidRDefault="00B11C41" w:rsidP="00B11C41">
            <w:pPr>
              <w:pStyle w:val="NormalWeb"/>
              <w:spacing w:before="0" w:beforeAutospacing="0" w:after="0" w:afterAutospacing="0"/>
              <w:ind w:left="360"/>
            </w:pPr>
            <w:r>
              <w:t>Если строка пуста, проверка соединения отключена.</w:t>
            </w:r>
          </w:p>
          <w:p w14:paraId="380860AD" w14:textId="77777777" w:rsidR="00B11C41" w:rsidRDefault="00B11C41" w:rsidP="00B11C41">
            <w:pPr>
              <w:pStyle w:val="NormalWeb"/>
              <w:spacing w:before="0" w:beforeAutospacing="0" w:after="0" w:afterAutospacing="0"/>
              <w:ind w:left="360"/>
            </w:pPr>
            <w:r>
              <w:t>По умолчанию — SELECT 1;</w:t>
            </w:r>
          </w:p>
        </w:tc>
      </w:tr>
      <w:tr w:rsidR="00B11C41" w14:paraId="1A4830E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8B54CDC" w14:textId="77777777" w:rsidR="00B11C41" w:rsidRDefault="00B11C41" w:rsidP="00B11C41">
            <w:pPr>
              <w:ind w:left="360"/>
            </w:pPr>
            <w:r>
              <w:t>server_lifetime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525735" w14:textId="77777777" w:rsidR="00B11C41" w:rsidRDefault="00B11C41" w:rsidP="00B11C41">
            <w:pPr>
              <w:pStyle w:val="NormalWeb"/>
              <w:spacing w:before="0" w:beforeAutospacing="0" w:after="0" w:afterAutospacing="0"/>
              <w:ind w:left="360"/>
            </w:pPr>
            <w:r>
              <w:t>pgbouncer будет закрывать неиспользуемое серверное подключение, существующее дольше заданного времени (в секундах). Значение 0 означает, что соединение будет использоваться только один раз, а затем будет закрыто.</w:t>
            </w:r>
          </w:p>
          <w:p w14:paraId="27E86A71" w14:textId="77777777" w:rsidR="00B11C41" w:rsidRDefault="00B11C41" w:rsidP="00B11C41">
            <w:pPr>
              <w:pStyle w:val="NormalWeb"/>
              <w:spacing w:before="0" w:beforeAutospacing="0" w:after="0" w:afterAutospacing="0"/>
              <w:ind w:left="360"/>
            </w:pPr>
            <w:r>
              <w:t>По умолчанию — 3600.0.</w:t>
            </w:r>
          </w:p>
        </w:tc>
      </w:tr>
      <w:tr w:rsidR="00B11C41" w14:paraId="5DF741C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886B60" w14:textId="77777777" w:rsidR="00B11C41" w:rsidRDefault="00B11C41" w:rsidP="00B11C41">
            <w:pPr>
              <w:ind w:left="360"/>
            </w:pPr>
            <w:r>
              <w:t>server_idle_timeout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8C25D5" w14:textId="77777777" w:rsidR="00B11C41" w:rsidRDefault="00B11C41" w:rsidP="00B11C41">
            <w:pPr>
              <w:pStyle w:val="NormalWeb"/>
              <w:spacing w:before="0" w:beforeAutospacing="0" w:after="0" w:afterAutospacing="0"/>
              <w:ind w:left="360"/>
            </w:pPr>
            <w:r>
              <w:t>Если соединение с сервером простаивает больше указанного количества секунд, оно разрывается. Если этот параметр установлен на 0, тайм-аут отключён.</w:t>
            </w:r>
          </w:p>
          <w:p w14:paraId="45941BB1" w14:textId="77777777" w:rsidR="00B11C41" w:rsidRDefault="00B11C41" w:rsidP="00B11C41">
            <w:pPr>
              <w:pStyle w:val="NormalWeb"/>
              <w:spacing w:before="0" w:beforeAutospacing="0" w:after="0" w:afterAutospacing="0"/>
              <w:ind w:left="360"/>
            </w:pPr>
            <w:r>
              <w:t>По умолчанию — 600.0.</w:t>
            </w:r>
          </w:p>
        </w:tc>
      </w:tr>
      <w:tr w:rsidR="00B11C41" w14:paraId="140AC1F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A4098C" w14:textId="77777777" w:rsidR="00B11C41" w:rsidRDefault="00B11C41" w:rsidP="00B11C41">
            <w:pPr>
              <w:ind w:left="360"/>
            </w:pPr>
            <w:r>
              <w:t>server_connect_timeout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0F22EA" w14:textId="77777777" w:rsidR="00B11C41" w:rsidRDefault="00B11C41" w:rsidP="00B11C41">
            <w:pPr>
              <w:pStyle w:val="NormalWeb"/>
              <w:spacing w:before="0" w:beforeAutospacing="0" w:after="0" w:afterAutospacing="0"/>
              <w:ind w:left="360"/>
            </w:pPr>
            <w:r>
              <w:t>Если соединение и вход в систему не завершатся за указанное количество секунд, соединение будет закрыто.</w:t>
            </w:r>
          </w:p>
          <w:p w14:paraId="08BB49CC" w14:textId="77777777" w:rsidR="00B11C41" w:rsidRDefault="00B11C41" w:rsidP="00B11C41">
            <w:pPr>
              <w:pStyle w:val="NormalWeb"/>
              <w:spacing w:before="0" w:beforeAutospacing="0" w:after="0" w:afterAutospacing="0"/>
              <w:ind w:left="360"/>
            </w:pPr>
            <w:r>
              <w:t>По умолчанию — 15.0.</w:t>
            </w:r>
          </w:p>
        </w:tc>
      </w:tr>
      <w:tr w:rsidR="00B11C41" w14:paraId="08254DB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BC01D08" w14:textId="77777777" w:rsidR="00B11C41" w:rsidRDefault="00B11C41" w:rsidP="00B11C41">
            <w:pPr>
              <w:ind w:left="360"/>
            </w:pPr>
            <w:r>
              <w:t>server_login_retry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426C939" w14:textId="77777777" w:rsidR="00B11C41" w:rsidRDefault="00B11C41" w:rsidP="00B11C41">
            <w:pPr>
              <w:pStyle w:val="NormalWeb"/>
              <w:spacing w:before="0" w:beforeAutospacing="0" w:after="0" w:afterAutospacing="0"/>
              <w:ind w:left="360"/>
            </w:pPr>
            <w:r>
              <w:t>Если вход в систему завершается неудачно из-за сбоя в connect() или аутентификации, pgbouncer будет ждать указанное количество секунд перед повторной попыткой подключения.</w:t>
            </w:r>
          </w:p>
          <w:p w14:paraId="2F025937" w14:textId="77777777" w:rsidR="00B11C41" w:rsidRDefault="00B11C41" w:rsidP="00B11C41">
            <w:pPr>
              <w:pStyle w:val="NormalWeb"/>
              <w:spacing w:before="0" w:beforeAutospacing="0" w:after="0" w:afterAutospacing="0"/>
              <w:ind w:left="360"/>
            </w:pPr>
            <w:r>
              <w:t>По умолчанию — 15.0.</w:t>
            </w:r>
          </w:p>
        </w:tc>
      </w:tr>
      <w:tr w:rsidR="00B11C41" w14:paraId="4A2D820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239BA2" w14:textId="77777777" w:rsidR="00B11C41" w:rsidRDefault="00B11C41" w:rsidP="00B11C41">
            <w:pPr>
              <w:ind w:left="360"/>
            </w:pPr>
            <w:r>
              <w:t>client_login_timeout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3165F21" w14:textId="77777777" w:rsidR="00B11C41" w:rsidRDefault="00B11C41" w:rsidP="00B11C41">
            <w:pPr>
              <w:pStyle w:val="NormalWeb"/>
              <w:spacing w:before="0" w:beforeAutospacing="0" w:after="0" w:afterAutospacing="0"/>
              <w:ind w:left="360"/>
            </w:pPr>
            <w:r>
              <w:t>Если клиент подключается, но не может войти в систему за указанное количество секунд, он отключается. Требуется в основном, чтобы «мёртвые» подключения не задерживали операцию SUSPEND и, как следствие, перезагрузку «на лету».</w:t>
            </w:r>
          </w:p>
          <w:p w14:paraId="6C4C678D" w14:textId="77777777" w:rsidR="00B11C41" w:rsidRDefault="00B11C41" w:rsidP="00B11C41">
            <w:pPr>
              <w:pStyle w:val="NormalWeb"/>
              <w:spacing w:before="0" w:beforeAutospacing="0" w:after="0" w:afterAutospacing="0"/>
              <w:ind w:left="360"/>
            </w:pPr>
            <w:r>
              <w:t>По умолчанию — 60.0.</w:t>
            </w:r>
          </w:p>
        </w:tc>
      </w:tr>
      <w:tr w:rsidR="00B11C41" w14:paraId="65CEDE6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EE1753F" w14:textId="77777777" w:rsidR="00B11C41" w:rsidRDefault="00B11C41" w:rsidP="00B11C41">
            <w:pPr>
              <w:ind w:left="360"/>
            </w:pPr>
            <w:r>
              <w:lastRenderedPageBreak/>
              <w:t>autodb_idle_timeout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5BC8A8" w14:textId="77777777" w:rsidR="00B11C41" w:rsidRDefault="00B11C41" w:rsidP="00B11C41">
            <w:pPr>
              <w:pStyle w:val="NormalWeb"/>
              <w:spacing w:before="0" w:beforeAutospacing="0" w:after="0" w:afterAutospacing="0"/>
              <w:ind w:left="360"/>
            </w:pPr>
            <w:r>
              <w:t>Если пулы баз данных, созданные автоматически (через *), не использовались указанное количество секунд, они освобождаются. Их статистика также сбрасывается.</w:t>
            </w:r>
          </w:p>
          <w:p w14:paraId="6E2D958B" w14:textId="77777777" w:rsidR="00B11C41" w:rsidRDefault="00B11C41" w:rsidP="00B11C41">
            <w:pPr>
              <w:pStyle w:val="NormalWeb"/>
              <w:spacing w:before="0" w:beforeAutospacing="0" w:after="0" w:afterAutospacing="0"/>
              <w:ind w:left="360"/>
            </w:pPr>
            <w:r>
              <w:t>По умолчанию — 3600.0.</w:t>
            </w:r>
          </w:p>
        </w:tc>
      </w:tr>
      <w:tr w:rsidR="00B11C41" w14:paraId="4DA0471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36ADEB" w14:textId="77777777" w:rsidR="00B11C41" w:rsidRDefault="00B11C41" w:rsidP="00B11C41">
            <w:pPr>
              <w:ind w:left="360"/>
            </w:pPr>
            <w:r>
              <w:t>dns_max_ttl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BAF96B" w14:textId="77777777" w:rsidR="00B11C41" w:rsidRDefault="00B11C41" w:rsidP="00B11C41">
            <w:pPr>
              <w:pStyle w:val="NormalWeb"/>
              <w:spacing w:before="0" w:beforeAutospacing="0" w:after="0" w:afterAutospacing="0"/>
              <w:ind w:left="360"/>
            </w:pPr>
            <w:r>
              <w:t>Определяет, как долго в секундах кэшировать запросы DNS. Если поиск в DNS возвращает несколько ответов, PgBouncer будет использовать их по очереди. Фактическое значение TTL DNS игнорируется.</w:t>
            </w:r>
          </w:p>
          <w:p w14:paraId="67FF7109" w14:textId="77777777" w:rsidR="00B11C41" w:rsidRDefault="00B11C41" w:rsidP="00B11C41">
            <w:pPr>
              <w:pStyle w:val="NormalWeb"/>
              <w:spacing w:before="0" w:beforeAutospacing="0" w:after="0" w:afterAutospacing="0"/>
              <w:ind w:left="360"/>
            </w:pPr>
            <w:r>
              <w:t>По умолчанию — 15.0.</w:t>
            </w:r>
          </w:p>
        </w:tc>
      </w:tr>
      <w:tr w:rsidR="00B11C41" w14:paraId="13E226E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D397D2" w14:textId="77777777" w:rsidR="00B11C41" w:rsidRDefault="00B11C41" w:rsidP="00B11C41">
            <w:pPr>
              <w:ind w:left="360"/>
            </w:pPr>
            <w:r>
              <w:t>dns_nxdomain_ttl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87406B2" w14:textId="77777777" w:rsidR="00B11C41" w:rsidRDefault="00B11C41" w:rsidP="00B11C41">
            <w:pPr>
              <w:pStyle w:val="NormalWeb"/>
              <w:spacing w:before="0" w:beforeAutospacing="0" w:after="0" w:afterAutospacing="0"/>
              <w:ind w:left="360"/>
            </w:pPr>
            <w:r>
              <w:t>Определяет, как долго можно кэшировать ошибки и запросы DNS NXDOMAIN в секундах.</w:t>
            </w:r>
          </w:p>
          <w:p w14:paraId="66317F01" w14:textId="77777777" w:rsidR="00B11C41" w:rsidRDefault="00B11C41" w:rsidP="00B11C41">
            <w:pPr>
              <w:pStyle w:val="NormalWeb"/>
              <w:spacing w:before="0" w:beforeAutospacing="0" w:after="0" w:afterAutospacing="0"/>
              <w:ind w:left="360"/>
            </w:pPr>
            <w:r>
              <w:t>По умолчанию — 15.0.</w:t>
            </w:r>
          </w:p>
        </w:tc>
      </w:tr>
      <w:tr w:rsidR="00B11C41" w14:paraId="227F7FF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5FA2D39" w14:textId="77777777" w:rsidR="00B11C41" w:rsidRDefault="00B11C41" w:rsidP="00B11C41">
            <w:pPr>
              <w:ind w:left="360"/>
            </w:pPr>
            <w:r>
              <w:t>dns_zone_check_period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9A5D958" w14:textId="77777777" w:rsidR="00B11C41" w:rsidRDefault="00B11C41" w:rsidP="00B11C41">
            <w:pPr>
              <w:pStyle w:val="NormalWeb"/>
              <w:spacing w:before="0" w:beforeAutospacing="0" w:after="0" w:afterAutospacing="0"/>
              <w:ind w:left="360"/>
            </w:pPr>
            <w:r>
              <w:t>Определяет интервал проверки, изменений серийных номеров зон.</w:t>
            </w:r>
          </w:p>
          <w:p w14:paraId="7A8FE58C" w14:textId="77777777" w:rsidR="00B11C41" w:rsidRDefault="00B11C41" w:rsidP="00B11C41">
            <w:pPr>
              <w:pStyle w:val="NormalWeb"/>
              <w:spacing w:before="0" w:beforeAutospacing="0" w:after="0" w:afterAutospacing="0"/>
              <w:ind w:left="360"/>
            </w:pPr>
            <w:r>
              <w:t>PgBouncer может собрать список DNS-зон из имён хостов (все после первой точки), а затем периодически проверять, не изменились ли серийные номера зон. Если изменения обнаружены, все имена хостов в этой зоне ищутся снова. Если какой-либо IP-адрес хоста изменяется, его соединения становятся недействительными.</w:t>
            </w:r>
          </w:p>
          <w:p w14:paraId="7D66313A" w14:textId="77777777" w:rsidR="00B11C41" w:rsidRDefault="00B11C41" w:rsidP="00B11C41">
            <w:pPr>
              <w:pStyle w:val="NormalWeb"/>
              <w:spacing w:before="0" w:beforeAutospacing="0" w:after="0" w:afterAutospacing="0"/>
              <w:ind w:left="360"/>
            </w:pPr>
            <w:r>
              <w:t>Работает только с библиотекой UDNS и c-ares (--with-udns или --with-cares для настройки).</w:t>
            </w:r>
          </w:p>
          <w:p w14:paraId="547B8A8F" w14:textId="77777777" w:rsidR="00B11C41" w:rsidRDefault="00B11C41" w:rsidP="00B11C41">
            <w:pPr>
              <w:pStyle w:val="NormalWeb"/>
              <w:spacing w:before="0" w:beforeAutospacing="0" w:after="0" w:afterAutospacing="0"/>
              <w:ind w:left="360"/>
            </w:pPr>
            <w:r>
              <w:t>По умолчанию — 0,0 (disabled).</w:t>
            </w:r>
          </w:p>
        </w:tc>
      </w:tr>
    </w:tbl>
    <w:p w14:paraId="105D15C7" w14:textId="77777777" w:rsidR="00B11C41" w:rsidRDefault="00B11C41" w:rsidP="00B11C41">
      <w:pPr>
        <w:pStyle w:val="Heading6"/>
        <w:numPr>
          <w:ilvl w:val="0"/>
          <w:numId w:val="0"/>
        </w:numPr>
        <w:spacing w:before="120" w:after="0"/>
        <w:ind w:left="4140"/>
        <w:rPr>
          <w:color w:val="616161"/>
        </w:rPr>
      </w:pPr>
      <w:r>
        <w:rPr>
          <w:color w:val="616161"/>
        </w:rPr>
        <w:t>17.3.42.2.2.5 Параметры TLS</w:t>
      </w:r>
    </w:p>
    <w:p w14:paraId="5E192E1C" w14:textId="77777777" w:rsidR="00B11C41" w:rsidRDefault="00B11C41" w:rsidP="00B11C41">
      <w:pPr>
        <w:pStyle w:val="NormalWeb"/>
        <w:spacing w:before="0" w:beforeAutospacing="0" w:after="0" w:afterAutospacing="0"/>
        <w:ind w:left="360"/>
        <w:rPr>
          <w:color w:val="424242"/>
        </w:rPr>
      </w:pPr>
      <w:r>
        <w:rPr>
          <w:color w:val="424242"/>
        </w:rPr>
        <w:t>Таблица 77— Параметры TLS</w:t>
      </w:r>
    </w:p>
    <w:tbl>
      <w:tblPr>
        <w:tblW w:w="0" w:type="auto"/>
        <w:shd w:val="clear" w:color="auto" w:fill="FFFFFF"/>
        <w:tblCellMar>
          <w:left w:w="0" w:type="dxa"/>
          <w:right w:w="0" w:type="dxa"/>
        </w:tblCellMar>
        <w:tblLook w:val="04A0" w:firstRow="1" w:lastRow="0" w:firstColumn="1" w:lastColumn="0" w:noHBand="0" w:noVBand="1"/>
      </w:tblPr>
      <w:tblGrid>
        <w:gridCol w:w="2740"/>
        <w:gridCol w:w="6594"/>
      </w:tblGrid>
      <w:tr w:rsidR="00B11C41" w14:paraId="468A9952"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70AD891"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622F7D6"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344767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E28AAB1" w14:textId="77777777" w:rsidR="00B11C41" w:rsidRDefault="00B11C41" w:rsidP="00B11C41">
            <w:pPr>
              <w:ind w:left="360"/>
            </w:pPr>
            <w:r>
              <w:t>client_tls_sslmode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292238" w14:textId="77777777" w:rsidR="00B11C41" w:rsidRDefault="00B11C41" w:rsidP="00B11C41">
            <w:pPr>
              <w:pStyle w:val="NormalWeb"/>
              <w:spacing w:before="0" w:beforeAutospacing="0" w:after="0" w:afterAutospacing="0"/>
              <w:ind w:left="360"/>
            </w:pPr>
            <w:r>
              <w:t>Режим TLS, выбираемый для подключений от клиентов. По умолчанию соединения TLS отключены. Если параметр указан, client_tls_key_file и client_tls_cert_file также должны быть настроены для установки ключа и сертификата, которые PgBouncer использует для приёма клиентских подключений.</w:t>
            </w:r>
          </w:p>
          <w:p w14:paraId="0A1270A0" w14:textId="77777777" w:rsidR="00B11C41" w:rsidRDefault="00B11C41" w:rsidP="00B11C41">
            <w:pPr>
              <w:ind w:left="360"/>
            </w:pPr>
            <w:r>
              <w:t>disable — обычный TCP. Если клиент запрашивает TLS, он игнорируется. Режим по умолчанию.</w:t>
            </w:r>
          </w:p>
          <w:p w14:paraId="00775909" w14:textId="77777777" w:rsidR="00B11C41" w:rsidRDefault="00B11C41" w:rsidP="00B11C41">
            <w:pPr>
              <w:spacing w:before="100" w:beforeAutospacing="1" w:after="100" w:afterAutospacing="1"/>
              <w:ind w:left="360"/>
            </w:pPr>
            <w:r>
              <w:t>allow — если клиент запрашивает TLS, он используется. В противном случае используется обычный TCP. Если клиент использует клиентский сертификат, он не проверяется.</w:t>
            </w:r>
          </w:p>
          <w:p w14:paraId="7D9F5681" w14:textId="77777777" w:rsidR="00B11C41" w:rsidRDefault="00B11C41" w:rsidP="00B11C41">
            <w:pPr>
              <w:spacing w:before="100" w:beforeAutospacing="1" w:after="100" w:afterAutospacing="1"/>
              <w:ind w:left="360"/>
            </w:pPr>
            <w:r>
              <w:t>prefer — то же, что и allow.</w:t>
            </w:r>
          </w:p>
          <w:p w14:paraId="64C68175" w14:textId="77777777" w:rsidR="00B11C41" w:rsidRDefault="00B11C41" w:rsidP="00B11C41">
            <w:pPr>
              <w:spacing w:before="100" w:beforeAutospacing="1" w:after="100" w:afterAutospacing="1"/>
              <w:ind w:left="360"/>
            </w:pPr>
            <w:r>
              <w:lastRenderedPageBreak/>
              <w:t>require — клиент должен использовать TLS. В противном случае клиентское соединение отклоняется. Если клиент использует клиентский сертификат, он не проверяется.</w:t>
            </w:r>
          </w:p>
          <w:p w14:paraId="2E614EC8" w14:textId="77777777" w:rsidR="00B11C41" w:rsidRDefault="00B11C41" w:rsidP="00B11C41">
            <w:pPr>
              <w:spacing w:before="100" w:beforeAutospacing="1" w:after="100" w:afterAutospacing="1"/>
              <w:ind w:left="360"/>
            </w:pPr>
            <w:r>
              <w:t>verify-ca — клиент должен использовать TLS с действующим клиентским сертификатом.</w:t>
            </w:r>
          </w:p>
          <w:p w14:paraId="661809FF" w14:textId="77777777" w:rsidR="00B11C41" w:rsidRDefault="00B11C41" w:rsidP="00B11C41">
            <w:pPr>
              <w:spacing w:before="100" w:beforeAutospacing="1" w:after="100" w:afterAutospacing="1"/>
              <w:ind w:left="360"/>
            </w:pPr>
            <w:r>
              <w:t>verify-full — то же, что verify-ca.</w:t>
            </w:r>
          </w:p>
        </w:tc>
      </w:tr>
      <w:tr w:rsidR="00B11C41" w14:paraId="4A3457A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480C217" w14:textId="77777777" w:rsidR="00B11C41" w:rsidRDefault="00B11C41" w:rsidP="00B11C41">
            <w:pPr>
              <w:ind w:left="360"/>
            </w:pPr>
            <w:r>
              <w:lastRenderedPageBreak/>
              <w:t>client_tls_key_file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A2BB8E" w14:textId="77777777" w:rsidR="00B11C41" w:rsidRDefault="00B11C41" w:rsidP="00B11C41">
            <w:pPr>
              <w:pStyle w:val="NormalWeb"/>
              <w:spacing w:before="0" w:beforeAutospacing="0" w:after="0" w:afterAutospacing="0"/>
              <w:ind w:left="360"/>
            </w:pPr>
            <w:r>
              <w:t>Закрытый ключ для PgBouncer для приёма клиентских подключений.</w:t>
            </w:r>
          </w:p>
          <w:p w14:paraId="60021033" w14:textId="77777777" w:rsidR="00B11C41" w:rsidRDefault="00B11C41" w:rsidP="00B11C41">
            <w:pPr>
              <w:pStyle w:val="NormalWeb"/>
              <w:spacing w:before="0" w:beforeAutospacing="0" w:after="0" w:afterAutospacing="0"/>
              <w:ind w:left="360"/>
            </w:pPr>
            <w:r>
              <w:t>По умолчанию — не указан.</w:t>
            </w:r>
          </w:p>
        </w:tc>
      </w:tr>
      <w:tr w:rsidR="00B11C41" w14:paraId="41386D3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513ADC8" w14:textId="77777777" w:rsidR="00B11C41" w:rsidRDefault="00B11C41" w:rsidP="00B11C41">
            <w:pPr>
              <w:ind w:left="360"/>
            </w:pPr>
            <w:r>
              <w:t>client_tls_cert_file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EFEC51E" w14:textId="77777777" w:rsidR="00B11C41" w:rsidRDefault="00B11C41" w:rsidP="00B11C41">
            <w:pPr>
              <w:pStyle w:val="NormalWeb"/>
              <w:spacing w:before="0" w:beforeAutospacing="0" w:after="0" w:afterAutospacing="0"/>
              <w:ind w:left="360"/>
            </w:pPr>
            <w:r>
              <w:t>Файл корневого сертификата для проверки сертификатов клиентов.</w:t>
            </w:r>
          </w:p>
          <w:p w14:paraId="3EDD0C94" w14:textId="77777777" w:rsidR="00B11C41" w:rsidRDefault="00B11C41" w:rsidP="00B11C41">
            <w:pPr>
              <w:pStyle w:val="NormalWeb"/>
              <w:spacing w:before="0" w:beforeAutospacing="0" w:after="0" w:afterAutospacing="0"/>
              <w:ind w:left="360"/>
            </w:pPr>
            <w:r>
              <w:t>По умолчанию — не указан.</w:t>
            </w:r>
          </w:p>
        </w:tc>
      </w:tr>
      <w:tr w:rsidR="00B11C41" w14:paraId="28BCAC7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C1F26E" w14:textId="77777777" w:rsidR="00B11C41" w:rsidRDefault="00B11C41" w:rsidP="00B11C41">
            <w:pPr>
              <w:ind w:left="360"/>
            </w:pPr>
            <w:r>
              <w:t>client_tls_ca_file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77E2294" w14:textId="77777777" w:rsidR="00B11C41" w:rsidRDefault="00B11C41" w:rsidP="00B11C41">
            <w:pPr>
              <w:pStyle w:val="NormalWeb"/>
              <w:spacing w:before="0" w:beforeAutospacing="0" w:after="0" w:afterAutospacing="0"/>
              <w:ind w:left="360"/>
            </w:pPr>
            <w:r>
              <w:t>Корневой сертификат для проверки сертификатов клиентов.</w:t>
            </w:r>
          </w:p>
          <w:p w14:paraId="2D015F95" w14:textId="77777777" w:rsidR="00B11C41" w:rsidRDefault="00B11C41" w:rsidP="00B11C41">
            <w:pPr>
              <w:pStyle w:val="NormalWeb"/>
              <w:spacing w:before="0" w:beforeAutospacing="0" w:after="0" w:afterAutospacing="0"/>
              <w:ind w:left="360"/>
            </w:pPr>
            <w:r>
              <w:t>По умолчанию — не указан.</w:t>
            </w:r>
          </w:p>
        </w:tc>
      </w:tr>
      <w:tr w:rsidR="00B11C41" w14:paraId="2E04C73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9317386" w14:textId="77777777" w:rsidR="00B11C41" w:rsidRDefault="00B11C41" w:rsidP="00B11C41">
            <w:pPr>
              <w:ind w:left="360"/>
            </w:pPr>
            <w:r>
              <w:t>client_tls_protocols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29C628" w14:textId="77777777" w:rsidR="00B11C41" w:rsidRDefault="00B11C41" w:rsidP="00B11C41">
            <w:pPr>
              <w:pStyle w:val="NormalWeb"/>
              <w:spacing w:before="0" w:beforeAutospacing="0" w:after="0" w:afterAutospacing="0"/>
              <w:ind w:left="360"/>
            </w:pPr>
            <w:r>
              <w:t>Какие версии протокола TLS разрешены.</w:t>
            </w:r>
          </w:p>
          <w:p w14:paraId="42A3A447" w14:textId="77777777" w:rsidR="00B11C41" w:rsidRDefault="00B11C41" w:rsidP="00B11C41">
            <w:pPr>
              <w:pStyle w:val="NormalWeb"/>
              <w:spacing w:before="0" w:beforeAutospacing="0" w:after="0" w:afterAutospacing="0"/>
              <w:ind w:left="360"/>
            </w:pPr>
            <w:r>
              <w:t>Допустимые значения: tlsv1.0, tlsv1.1, tlsv1.2.</w:t>
            </w:r>
          </w:p>
          <w:p w14:paraId="1AE21708" w14:textId="77777777" w:rsidR="00B11C41" w:rsidRDefault="00B11C41" w:rsidP="00B11C41">
            <w:pPr>
              <w:pStyle w:val="NormalWeb"/>
              <w:spacing w:before="0" w:beforeAutospacing="0" w:after="0" w:afterAutospacing="0"/>
              <w:ind w:left="360"/>
            </w:pPr>
            <w:r>
              <w:t>Краткие обозначения: all (tlsv1.0, tlsv1.1, tlsv1.2), secure (tlsv1.2), legacy (all).</w:t>
            </w:r>
          </w:p>
          <w:p w14:paraId="6E9A3C36" w14:textId="77777777" w:rsidR="00B11C41" w:rsidRDefault="00B11C41" w:rsidP="00B11C41">
            <w:pPr>
              <w:pStyle w:val="NormalWeb"/>
              <w:spacing w:before="0" w:beforeAutospacing="0" w:after="0" w:afterAutospacing="0"/>
              <w:ind w:left="360"/>
            </w:pPr>
            <w:r>
              <w:t>По умолчанию — all.</w:t>
            </w:r>
          </w:p>
        </w:tc>
      </w:tr>
      <w:tr w:rsidR="00B11C41" w14:paraId="2EBE7B2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85AB271" w14:textId="77777777" w:rsidR="00B11C41" w:rsidRDefault="00B11C41" w:rsidP="00B11C41">
            <w:pPr>
              <w:ind w:left="360"/>
            </w:pPr>
            <w:r>
              <w:t>client_tls_ciphers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A7C5466" w14:textId="77777777" w:rsidR="00B11C41" w:rsidRDefault="00B11C41" w:rsidP="00B11C41">
            <w:pPr>
              <w:ind w:left="360"/>
            </w:pPr>
            <w:r>
              <w:t>По умолчаниюt — fast.</w:t>
            </w:r>
          </w:p>
        </w:tc>
      </w:tr>
      <w:tr w:rsidR="00B11C41" w14:paraId="11CA01B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86BC63" w14:textId="77777777" w:rsidR="00B11C41" w:rsidRDefault="00B11C41" w:rsidP="00B11C41">
            <w:pPr>
              <w:ind w:left="360"/>
            </w:pPr>
            <w:r>
              <w:t>client_tls_ecdhcurve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7F61787" w14:textId="77777777" w:rsidR="00B11C41" w:rsidRDefault="00B11C41" w:rsidP="00B11C41">
            <w:pPr>
              <w:pStyle w:val="NormalWeb"/>
              <w:spacing w:before="0" w:beforeAutospacing="0" w:after="0" w:afterAutospacing="0"/>
              <w:ind w:left="360"/>
            </w:pPr>
            <w:r>
              <w:t>Имя эллиптической кривой для обмена ключами ECDH.</w:t>
            </w:r>
          </w:p>
          <w:p w14:paraId="76F16FA7" w14:textId="77777777" w:rsidR="00B11C41" w:rsidRDefault="00B11C41" w:rsidP="00B11C41">
            <w:pPr>
              <w:pStyle w:val="NormalWeb"/>
              <w:spacing w:before="0" w:beforeAutospacing="0" w:after="0" w:afterAutospacing="0"/>
              <w:ind w:left="360"/>
            </w:pPr>
            <w:r>
              <w:t>Допустимые значения: none (DH отключён), auto (256-битный ECDH), curve name.</w:t>
            </w:r>
          </w:p>
          <w:p w14:paraId="2755632A" w14:textId="77777777" w:rsidR="00B11C41" w:rsidRDefault="00B11C41" w:rsidP="00B11C41">
            <w:pPr>
              <w:pStyle w:val="NormalWeb"/>
              <w:spacing w:before="0" w:beforeAutospacing="0" w:after="0" w:afterAutospacing="0"/>
              <w:ind w:left="360"/>
            </w:pPr>
            <w:r>
              <w:t>По умолчанию — auto.</w:t>
            </w:r>
          </w:p>
        </w:tc>
      </w:tr>
      <w:tr w:rsidR="00B11C41" w14:paraId="277C551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B0EA48" w14:textId="77777777" w:rsidR="00B11C41" w:rsidRDefault="00B11C41" w:rsidP="00B11C41">
            <w:pPr>
              <w:ind w:left="360"/>
            </w:pPr>
            <w:r>
              <w:t>client_tls_dheparams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1877FD" w14:textId="77777777" w:rsidR="00B11C41" w:rsidRDefault="00B11C41" w:rsidP="00B11C41">
            <w:pPr>
              <w:pStyle w:val="NormalWeb"/>
              <w:spacing w:before="0" w:beforeAutospacing="0" w:after="0" w:afterAutospacing="0"/>
              <w:ind w:left="360"/>
            </w:pPr>
            <w:r>
              <w:t>Тип обмена ключами DHE.</w:t>
            </w:r>
          </w:p>
          <w:p w14:paraId="60C008B7" w14:textId="77777777" w:rsidR="00B11C41" w:rsidRDefault="00B11C41" w:rsidP="00B11C41">
            <w:pPr>
              <w:pStyle w:val="NormalWeb"/>
              <w:spacing w:before="0" w:beforeAutospacing="0" w:after="0" w:afterAutospacing="0"/>
              <w:ind w:left="360"/>
            </w:pPr>
            <w:r>
              <w:t>Допустимые значения: none (DH отключён), auto (2048-битный DH), legacy (1024-битный DH).</w:t>
            </w:r>
          </w:p>
          <w:p w14:paraId="421B2C39" w14:textId="77777777" w:rsidR="00B11C41" w:rsidRDefault="00B11C41" w:rsidP="00B11C41">
            <w:pPr>
              <w:pStyle w:val="NormalWeb"/>
              <w:spacing w:before="0" w:beforeAutospacing="0" w:after="0" w:afterAutospacing="0"/>
              <w:ind w:left="360"/>
            </w:pPr>
            <w:r>
              <w:t>По умолчанию — auto.</w:t>
            </w:r>
          </w:p>
        </w:tc>
      </w:tr>
      <w:tr w:rsidR="00B11C41" w14:paraId="1BD3644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D8E051" w14:textId="77777777" w:rsidR="00B11C41" w:rsidRDefault="00B11C41" w:rsidP="00B11C41">
            <w:pPr>
              <w:ind w:left="360"/>
            </w:pPr>
            <w:r>
              <w:t>server_tls_sslmode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6226D87" w14:textId="77777777" w:rsidR="00B11C41" w:rsidRDefault="00B11C41" w:rsidP="00B11C41">
            <w:pPr>
              <w:pStyle w:val="NormalWeb"/>
              <w:spacing w:before="0" w:beforeAutospacing="0" w:after="0" w:afterAutospacing="0"/>
              <w:ind w:left="360"/>
            </w:pPr>
            <w:r>
              <w:t>Режим TLS для подключения к серверам RT.Warehouse и PostgreSQL. По умолчанию соединения TLS отключены.</w:t>
            </w:r>
          </w:p>
          <w:p w14:paraId="71D08F4F" w14:textId="77777777" w:rsidR="00B11C41" w:rsidRDefault="00B11C41" w:rsidP="00B11C41">
            <w:pPr>
              <w:ind w:left="360"/>
            </w:pPr>
            <w:r>
              <w:t>disabled — обычный TCP. TLS не запрашивается с сервера. Режим по умолчанию.</w:t>
            </w:r>
          </w:p>
          <w:p w14:paraId="6916BD89" w14:textId="77777777" w:rsidR="00B11C41" w:rsidRDefault="00B11C41" w:rsidP="00B11C41">
            <w:pPr>
              <w:spacing w:before="100" w:beforeAutospacing="1" w:after="100" w:afterAutospacing="1"/>
              <w:ind w:left="360"/>
            </w:pPr>
            <w:r>
              <w:t>allow — если сервер отвергает обычный, попробуйте TLS.</w:t>
            </w:r>
          </w:p>
          <w:p w14:paraId="287229EE" w14:textId="77777777" w:rsidR="00B11C41" w:rsidRDefault="00B11C41" w:rsidP="00B11C41">
            <w:pPr>
              <w:spacing w:before="100" w:beforeAutospacing="1" w:after="100" w:afterAutospacing="1"/>
              <w:ind w:left="360"/>
            </w:pPr>
            <w:r>
              <w:t>prefer — сначала всегда запрашивается соединение TLS. Когда в соединении отказано, используется простой TPC. Сертификат сервера не проверяется.</w:t>
            </w:r>
          </w:p>
          <w:p w14:paraId="3EBF5E49" w14:textId="77777777" w:rsidR="00B11C41" w:rsidRDefault="00B11C41" w:rsidP="00B11C41">
            <w:pPr>
              <w:spacing w:before="100" w:beforeAutospacing="1" w:after="100" w:afterAutospacing="1"/>
              <w:ind w:left="360"/>
            </w:pPr>
            <w:r>
              <w:lastRenderedPageBreak/>
              <w:t>require — соединение должно использовать TLS. Если сервер отклоняет это, простой TCP использоваться не будет. Сертификат сервера не проверяется.</w:t>
            </w:r>
          </w:p>
          <w:p w14:paraId="4E90F3A8" w14:textId="77777777" w:rsidR="00B11C41" w:rsidRDefault="00B11C41" w:rsidP="00B11C41">
            <w:pPr>
              <w:spacing w:before="100" w:beforeAutospacing="1" w:after="100" w:afterAutospacing="1"/>
              <w:ind w:left="360"/>
            </w:pPr>
            <w:r>
              <w:t>verify-ca — соединение должно использовать TLS, а сертификат сервера должен быть действительным в соответствии с server_tls_ca_file. Имя хоста сервера не проверяется сертификатом.</w:t>
            </w:r>
          </w:p>
          <w:p w14:paraId="29E04568" w14:textId="77777777" w:rsidR="00B11C41" w:rsidRDefault="00B11C41" w:rsidP="00B11C41">
            <w:pPr>
              <w:spacing w:before="100" w:beforeAutospacing="1" w:after="100" w:afterAutospacing="1"/>
              <w:ind w:left="360"/>
            </w:pPr>
            <w:r>
              <w:t>verify-full — соединение должно использовать TLS, а сертификат сервера должен быть действительным в соответствии с server_tls_ca_file. Имя хоста сервера должно совпадать с именем хоста в сертификате.</w:t>
            </w:r>
          </w:p>
        </w:tc>
      </w:tr>
      <w:tr w:rsidR="00B11C41" w14:paraId="72A2480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7BB9652" w14:textId="77777777" w:rsidR="00B11C41" w:rsidRDefault="00B11C41" w:rsidP="00B11C41">
            <w:pPr>
              <w:ind w:left="360"/>
            </w:pPr>
            <w:r>
              <w:lastRenderedPageBreak/>
              <w:t>server_tls_ca_file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82920C" w14:textId="77777777" w:rsidR="00B11C41" w:rsidRDefault="00B11C41" w:rsidP="00B11C41">
            <w:pPr>
              <w:pStyle w:val="NormalWeb"/>
              <w:spacing w:before="0" w:beforeAutospacing="0" w:after="0" w:afterAutospacing="0"/>
              <w:ind w:left="360"/>
            </w:pPr>
            <w:r>
              <w:t>Путь к файлу корневого сертификата, который используется для проверки сертификатов сервера RT.Warehouse и PostgreSQL.</w:t>
            </w:r>
          </w:p>
          <w:p w14:paraId="36298A10" w14:textId="77777777" w:rsidR="00B11C41" w:rsidRDefault="00B11C41" w:rsidP="00B11C41">
            <w:pPr>
              <w:pStyle w:val="NormalWeb"/>
              <w:spacing w:before="0" w:beforeAutospacing="0" w:after="0" w:afterAutospacing="0"/>
              <w:ind w:left="360"/>
            </w:pPr>
            <w:r>
              <w:t>По умолчанию — не установлено.</w:t>
            </w:r>
          </w:p>
        </w:tc>
      </w:tr>
      <w:tr w:rsidR="00B11C41" w14:paraId="61B080D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6B20191" w14:textId="77777777" w:rsidR="00B11C41" w:rsidRDefault="00B11C41" w:rsidP="00B11C41">
            <w:pPr>
              <w:ind w:left="360"/>
            </w:pPr>
            <w:r>
              <w:t>server_tls_key_file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5F30D64" w14:textId="77777777" w:rsidR="00B11C41" w:rsidRDefault="00B11C41" w:rsidP="00B11C41">
            <w:pPr>
              <w:pStyle w:val="NormalWeb"/>
              <w:spacing w:before="0" w:beforeAutospacing="0" w:after="0" w:afterAutospacing="0"/>
              <w:ind w:left="360"/>
            </w:pPr>
            <w:r>
              <w:t>Закрытый ключ для PgBouncer для аутентификации на сервере RT.Warehouse или PostgreSQL.</w:t>
            </w:r>
          </w:p>
          <w:p w14:paraId="58557684" w14:textId="77777777" w:rsidR="00B11C41" w:rsidRDefault="00B11C41" w:rsidP="00B11C41">
            <w:pPr>
              <w:pStyle w:val="NormalWeb"/>
              <w:spacing w:before="0" w:beforeAutospacing="0" w:after="0" w:afterAutospacing="0"/>
              <w:ind w:left="360"/>
            </w:pPr>
            <w:r>
              <w:t>По умолчанию — не установлено.</w:t>
            </w:r>
          </w:p>
        </w:tc>
      </w:tr>
      <w:tr w:rsidR="00B11C41" w14:paraId="2883179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4B9E9B" w14:textId="77777777" w:rsidR="00B11C41" w:rsidRDefault="00B11C41" w:rsidP="00B11C41">
            <w:pPr>
              <w:ind w:left="360"/>
            </w:pPr>
            <w:r>
              <w:t>server_tls_cert_file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F108CBB" w14:textId="77777777" w:rsidR="00B11C41" w:rsidRDefault="00B11C41" w:rsidP="00B11C41">
            <w:pPr>
              <w:pStyle w:val="NormalWeb"/>
              <w:spacing w:before="0" w:beforeAutospacing="0" w:after="0" w:afterAutospacing="0"/>
              <w:ind w:left="360"/>
            </w:pPr>
            <w:r>
              <w:t>Сертификат на закрытый ключ. Серверы RT.Warehouse или PostgreSQL могут его проверить.</w:t>
            </w:r>
          </w:p>
          <w:p w14:paraId="28F3B568" w14:textId="77777777" w:rsidR="00B11C41" w:rsidRDefault="00B11C41" w:rsidP="00B11C41">
            <w:pPr>
              <w:pStyle w:val="NormalWeb"/>
              <w:spacing w:before="0" w:beforeAutospacing="0" w:after="0" w:afterAutospacing="0"/>
              <w:ind w:left="360"/>
            </w:pPr>
            <w:r>
              <w:t>По умолчанию — не установлено.</w:t>
            </w:r>
          </w:p>
        </w:tc>
      </w:tr>
      <w:tr w:rsidR="00B11C41" w14:paraId="1B64106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82D00A1" w14:textId="77777777" w:rsidR="00B11C41" w:rsidRDefault="00B11C41" w:rsidP="00B11C41">
            <w:pPr>
              <w:ind w:left="360"/>
            </w:pPr>
            <w:r>
              <w:t>server_tls_protocols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17DF53C" w14:textId="77777777" w:rsidR="00B11C41" w:rsidRDefault="00B11C41" w:rsidP="00B11C41">
            <w:pPr>
              <w:pStyle w:val="NormalWeb"/>
              <w:spacing w:before="0" w:beforeAutospacing="0" w:after="0" w:afterAutospacing="0"/>
              <w:ind w:left="360"/>
            </w:pPr>
            <w:r>
              <w:t>Определяет, какие версии протокола TLS разрешены.</w:t>
            </w:r>
          </w:p>
          <w:p w14:paraId="5835C2FB" w14:textId="77777777" w:rsidR="00B11C41" w:rsidRDefault="00B11C41" w:rsidP="00B11C41">
            <w:pPr>
              <w:pStyle w:val="NormalWeb"/>
              <w:spacing w:before="0" w:beforeAutospacing="0" w:after="0" w:afterAutospacing="0"/>
              <w:ind w:left="360"/>
            </w:pPr>
            <w:r>
              <w:t>Допустимые значения: tlsv1.0, tlsv1.1, tlsv1.2.</w:t>
            </w:r>
          </w:p>
          <w:p w14:paraId="2185FC44" w14:textId="77777777" w:rsidR="00B11C41" w:rsidRDefault="00B11C41" w:rsidP="00B11C41">
            <w:pPr>
              <w:pStyle w:val="NormalWeb"/>
              <w:spacing w:before="0" w:beforeAutospacing="0" w:after="0" w:afterAutospacing="0"/>
              <w:ind w:left="360"/>
            </w:pPr>
            <w:r>
              <w:t>Краткие обозначения: all (tlsv1.0, tlsv1.1, tlsv1.2); secure (tlsv1.2); legacy (all).</w:t>
            </w:r>
          </w:p>
          <w:p w14:paraId="2C2B7CEB" w14:textId="77777777" w:rsidR="00B11C41" w:rsidRDefault="00B11C41" w:rsidP="00B11C41">
            <w:pPr>
              <w:pStyle w:val="NormalWeb"/>
              <w:spacing w:before="0" w:beforeAutospacing="0" w:after="0" w:afterAutospacing="0"/>
              <w:ind w:left="360"/>
            </w:pPr>
            <w:r>
              <w:t>По умолчанию — all.</w:t>
            </w:r>
          </w:p>
        </w:tc>
      </w:tr>
      <w:tr w:rsidR="00B11C41" w14:paraId="7D7C6AF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8D5E867" w14:textId="77777777" w:rsidR="00B11C41" w:rsidRDefault="00B11C41" w:rsidP="00B11C41">
            <w:pPr>
              <w:ind w:left="360"/>
            </w:pPr>
            <w:r>
              <w:t>server_tls_ciphers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419EF7" w14:textId="77777777" w:rsidR="00B11C41" w:rsidRDefault="00B11C41" w:rsidP="00B11C41">
            <w:pPr>
              <w:ind w:left="360"/>
            </w:pPr>
            <w:r>
              <w:t>По умолчанию — fast.</w:t>
            </w:r>
          </w:p>
        </w:tc>
      </w:tr>
    </w:tbl>
    <w:p w14:paraId="292105C3" w14:textId="77777777" w:rsidR="00B11C41" w:rsidRDefault="00B11C41" w:rsidP="00B11C41">
      <w:pPr>
        <w:pStyle w:val="Heading6"/>
        <w:numPr>
          <w:ilvl w:val="0"/>
          <w:numId w:val="0"/>
        </w:numPr>
        <w:spacing w:before="120" w:after="0"/>
        <w:ind w:left="4140"/>
        <w:rPr>
          <w:color w:val="616161"/>
        </w:rPr>
      </w:pPr>
      <w:r>
        <w:rPr>
          <w:color w:val="616161"/>
        </w:rPr>
        <w:t>17.3.42.2.2.6 Параметры опасных таймаутов</w:t>
      </w:r>
    </w:p>
    <w:p w14:paraId="72E6D6F0" w14:textId="77777777" w:rsidR="00B11C41" w:rsidRDefault="00B11C41" w:rsidP="00B11C41">
      <w:pPr>
        <w:pStyle w:val="NormalWeb"/>
        <w:spacing w:before="0" w:beforeAutospacing="0" w:after="0" w:afterAutospacing="0"/>
        <w:ind w:left="360"/>
        <w:rPr>
          <w:color w:val="424242"/>
        </w:rPr>
      </w:pPr>
      <w:r>
        <w:rPr>
          <w:color w:val="424242"/>
        </w:rPr>
        <w:t>Установка следующих таймаутов может вызвать непредвиденные ошибки.</w:t>
      </w:r>
    </w:p>
    <w:p w14:paraId="1CD0B1DF" w14:textId="77777777" w:rsidR="00B11C41" w:rsidRDefault="00B11C41" w:rsidP="00B11C41">
      <w:pPr>
        <w:pStyle w:val="NormalWeb"/>
        <w:spacing w:before="0" w:beforeAutospacing="0" w:after="0" w:afterAutospacing="0"/>
        <w:ind w:left="360"/>
        <w:rPr>
          <w:color w:val="424242"/>
        </w:rPr>
      </w:pPr>
      <w:r>
        <w:rPr>
          <w:color w:val="424242"/>
        </w:rPr>
        <w:t>Таблица 78— Параметры опасных таймаутов</w:t>
      </w:r>
    </w:p>
    <w:tbl>
      <w:tblPr>
        <w:tblW w:w="0" w:type="auto"/>
        <w:shd w:val="clear" w:color="auto" w:fill="FFFFFF"/>
        <w:tblCellMar>
          <w:left w:w="0" w:type="dxa"/>
          <w:right w:w="0" w:type="dxa"/>
        </w:tblCellMar>
        <w:tblLook w:val="04A0" w:firstRow="1" w:lastRow="0" w:firstColumn="1" w:lastColumn="0" w:noHBand="0" w:noVBand="1"/>
      </w:tblPr>
      <w:tblGrid>
        <w:gridCol w:w="3115"/>
        <w:gridCol w:w="6219"/>
      </w:tblGrid>
      <w:tr w:rsidR="00B11C41" w14:paraId="0A602D07"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D447515"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164C5B8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D282B3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AC16FF" w14:textId="77777777" w:rsidR="00B11C41" w:rsidRDefault="00B11C41" w:rsidP="00B11C41">
            <w:pPr>
              <w:ind w:left="360"/>
            </w:pPr>
            <w:r>
              <w:t>query_timeout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FB09FB" w14:textId="77777777" w:rsidR="00B11C41" w:rsidRDefault="00B11C41" w:rsidP="00B11C41">
            <w:pPr>
              <w:pStyle w:val="NormalWeb"/>
              <w:spacing w:before="0" w:beforeAutospacing="0" w:after="0" w:afterAutospacing="0"/>
              <w:ind w:left="360"/>
            </w:pPr>
            <w:r>
              <w:t>Запросы, выполняющиеся дольше указанного времени (секунд), отменяются. Этот параметр следует использовать только с немного меньшим значением чем в statement_timeout на стороне сервера, чтобы улавливать запросы с проблемами сети.</w:t>
            </w:r>
          </w:p>
          <w:p w14:paraId="63BAB7C0" w14:textId="77777777" w:rsidR="00B11C41" w:rsidRDefault="00B11C41" w:rsidP="00B11C41">
            <w:pPr>
              <w:pStyle w:val="NormalWeb"/>
              <w:spacing w:before="0" w:beforeAutospacing="0" w:after="0" w:afterAutospacing="0"/>
              <w:ind w:left="360"/>
            </w:pPr>
            <w:r>
              <w:t>По умолчанию — 0.0 (disabled).</w:t>
            </w:r>
          </w:p>
        </w:tc>
      </w:tr>
      <w:tr w:rsidR="00B11C41" w14:paraId="069F88E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90F07D1" w14:textId="77777777" w:rsidR="00B11C41" w:rsidRDefault="00B11C41" w:rsidP="00B11C41">
            <w:pPr>
              <w:ind w:left="360"/>
            </w:pPr>
            <w:r>
              <w:t>query_wait_timeout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0ABBC29" w14:textId="77777777" w:rsidR="00B11C41" w:rsidRDefault="00B11C41" w:rsidP="00B11C41">
            <w:pPr>
              <w:pStyle w:val="NormalWeb"/>
              <w:spacing w:before="0" w:beforeAutospacing="0" w:after="0" w:afterAutospacing="0"/>
              <w:ind w:left="360"/>
            </w:pPr>
            <w:r>
              <w:t>Максимальное время в секундах, в течение которого запросы могут ожидать выполнения. Если запросу не назначено соединение в течение этого времени, клиент отключается. Это используется для предотвращения перехвата соединений неотвечающими серверами.</w:t>
            </w:r>
          </w:p>
          <w:p w14:paraId="475E4590" w14:textId="77777777" w:rsidR="00B11C41" w:rsidRDefault="00B11C41" w:rsidP="00B11C41">
            <w:pPr>
              <w:pStyle w:val="NormalWeb"/>
              <w:spacing w:before="0" w:beforeAutospacing="0" w:after="0" w:afterAutospacing="0"/>
              <w:ind w:left="360"/>
            </w:pPr>
            <w:r>
              <w:lastRenderedPageBreak/>
              <w:t>По умолчанию — 120.</w:t>
            </w:r>
          </w:p>
        </w:tc>
      </w:tr>
      <w:tr w:rsidR="00B11C41" w14:paraId="32C12C8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537C07" w14:textId="77777777" w:rsidR="00B11C41" w:rsidRDefault="00B11C41" w:rsidP="00B11C41">
            <w:pPr>
              <w:ind w:left="360"/>
            </w:pPr>
            <w:r>
              <w:lastRenderedPageBreak/>
              <w:t>client_idle_timeout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C9F347" w14:textId="77777777" w:rsidR="00B11C41" w:rsidRDefault="00B11C41" w:rsidP="00B11C41">
            <w:pPr>
              <w:pStyle w:val="NormalWeb"/>
              <w:spacing w:before="0" w:beforeAutospacing="0" w:after="0" w:afterAutospacing="0"/>
              <w:ind w:left="360"/>
            </w:pPr>
            <w:r>
              <w:t>Клиентские соединения, бездействующие дольше этого количества секунд, закрываются. Это значение должно быть больше, чем таймаут подключения на стороне клиента, и использоваться только для сетевых проблем.</w:t>
            </w:r>
          </w:p>
          <w:p w14:paraId="6086E9B8" w14:textId="77777777" w:rsidR="00B11C41" w:rsidRDefault="00B11C41" w:rsidP="00B11C41">
            <w:pPr>
              <w:pStyle w:val="NormalWeb"/>
              <w:spacing w:before="0" w:beforeAutospacing="0" w:after="0" w:afterAutospacing="0"/>
              <w:ind w:left="360"/>
            </w:pPr>
            <w:r>
              <w:t>По умолчанию — 0.0 (disabled).</w:t>
            </w:r>
          </w:p>
        </w:tc>
      </w:tr>
      <w:tr w:rsidR="00B11C41" w14:paraId="785E55A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7D549F3" w14:textId="77777777" w:rsidR="00B11C41" w:rsidRDefault="00B11C41" w:rsidP="00B11C41">
            <w:pPr>
              <w:ind w:left="360"/>
            </w:pPr>
            <w:r>
              <w:t>idle_transaction_timeout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C82B723" w14:textId="77777777" w:rsidR="00B11C41" w:rsidRDefault="00B11C41" w:rsidP="00B11C41">
            <w:pPr>
              <w:pStyle w:val="NormalWeb"/>
              <w:spacing w:before="0" w:beforeAutospacing="0" w:after="0" w:afterAutospacing="0"/>
              <w:ind w:left="360"/>
            </w:pPr>
            <w:r>
              <w:t>Если клиент находился в состоянии «простоя в транзакции» дольше этого времени (секунд), он отключается.</w:t>
            </w:r>
          </w:p>
          <w:p w14:paraId="0DB8749D" w14:textId="77777777" w:rsidR="00B11C41" w:rsidRDefault="00B11C41" w:rsidP="00B11C41">
            <w:pPr>
              <w:pStyle w:val="NormalWeb"/>
              <w:spacing w:before="0" w:beforeAutospacing="0" w:after="0" w:afterAutospacing="0"/>
              <w:ind w:left="360"/>
            </w:pPr>
            <w:r>
              <w:t>По умолчанию — 0.0 (disabled).</w:t>
            </w:r>
          </w:p>
        </w:tc>
      </w:tr>
    </w:tbl>
    <w:p w14:paraId="56096885" w14:textId="77777777" w:rsidR="00B11C41" w:rsidRDefault="00B11C41" w:rsidP="00B11C41">
      <w:pPr>
        <w:pStyle w:val="Heading6"/>
        <w:numPr>
          <w:ilvl w:val="0"/>
          <w:numId w:val="0"/>
        </w:numPr>
        <w:spacing w:before="120" w:after="0"/>
        <w:ind w:left="4140"/>
        <w:rPr>
          <w:color w:val="616161"/>
        </w:rPr>
      </w:pPr>
      <w:r>
        <w:rPr>
          <w:color w:val="616161"/>
        </w:rPr>
        <w:t>17.3.42.2.2.7 Низкоуровневые параметры сети</w:t>
      </w:r>
    </w:p>
    <w:p w14:paraId="41FBA9A2" w14:textId="77777777" w:rsidR="00B11C41" w:rsidRDefault="00B11C41" w:rsidP="00B11C41">
      <w:pPr>
        <w:pStyle w:val="NormalWeb"/>
        <w:spacing w:before="0" w:beforeAutospacing="0" w:after="0" w:afterAutospacing="0"/>
        <w:ind w:left="360"/>
        <w:rPr>
          <w:color w:val="424242"/>
        </w:rPr>
      </w:pPr>
      <w:r>
        <w:rPr>
          <w:color w:val="424242"/>
        </w:rPr>
        <w:t>Таблица 79— Низкоуровневые параметры сети</w:t>
      </w:r>
    </w:p>
    <w:tbl>
      <w:tblPr>
        <w:tblW w:w="0" w:type="auto"/>
        <w:shd w:val="clear" w:color="auto" w:fill="FFFFFF"/>
        <w:tblCellMar>
          <w:left w:w="0" w:type="dxa"/>
          <w:right w:w="0" w:type="dxa"/>
        </w:tblCellMar>
        <w:tblLook w:val="04A0" w:firstRow="1" w:lastRow="0" w:firstColumn="1" w:lastColumn="0" w:noHBand="0" w:noVBand="1"/>
      </w:tblPr>
      <w:tblGrid>
        <w:gridCol w:w="2373"/>
        <w:gridCol w:w="6961"/>
      </w:tblGrid>
      <w:tr w:rsidR="00B11C41" w14:paraId="3B08D166"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EA7743B"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922E71B"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1881D9E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5600AF" w14:textId="77777777" w:rsidR="00B11C41" w:rsidRDefault="00B11C41" w:rsidP="00B11C41">
            <w:pPr>
              <w:ind w:left="360"/>
            </w:pPr>
            <w:r>
              <w:t>pkt_buf</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65101D" w14:textId="77777777" w:rsidR="00B11C41" w:rsidRDefault="00B11C41" w:rsidP="00B11C41">
            <w:pPr>
              <w:pStyle w:val="NormalWeb"/>
              <w:spacing w:before="0" w:beforeAutospacing="0" w:after="0" w:afterAutospacing="0"/>
              <w:ind w:left="360"/>
            </w:pPr>
            <w:r>
              <w:t>Размер внутреннего буфера для пакетов. Влияет на размер отправляемых TCP-пакетов и общее использование памяти. Фактически пакеты libpq могут быть больше этого размера, поэтому нет необходимости устанавливать значение большим.</w:t>
            </w:r>
          </w:p>
          <w:p w14:paraId="422820DF" w14:textId="77777777" w:rsidR="00B11C41" w:rsidRDefault="00B11C41" w:rsidP="00B11C41">
            <w:pPr>
              <w:pStyle w:val="NormalWeb"/>
              <w:spacing w:before="0" w:beforeAutospacing="0" w:after="0" w:afterAutospacing="0"/>
              <w:ind w:left="360"/>
            </w:pPr>
            <w:r>
              <w:t>По умолчанию — 4096.</w:t>
            </w:r>
          </w:p>
        </w:tc>
      </w:tr>
      <w:tr w:rsidR="00B11C41" w14:paraId="15F906C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891A3C0" w14:textId="77777777" w:rsidR="00B11C41" w:rsidRDefault="00B11C41" w:rsidP="00B11C41">
            <w:pPr>
              <w:ind w:left="360"/>
            </w:pPr>
            <w:r>
              <w:t>max_packet_size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643CA01" w14:textId="77777777" w:rsidR="00B11C41" w:rsidRDefault="00B11C41" w:rsidP="00B11C41">
            <w:pPr>
              <w:pStyle w:val="NormalWeb"/>
              <w:spacing w:before="0" w:beforeAutospacing="0" w:after="0" w:afterAutospacing="0"/>
              <w:ind w:left="360"/>
            </w:pPr>
            <w:r>
              <w:t>Максимальный размер пакетов, которые принимает PgBouncer. Один пакет — это либо один запрос, либо одна строка набора результатов. Полный набор результатов может быть больше.</w:t>
            </w:r>
          </w:p>
          <w:p w14:paraId="41A94641" w14:textId="77777777" w:rsidR="00B11C41" w:rsidRDefault="00B11C41" w:rsidP="00B11C41">
            <w:pPr>
              <w:pStyle w:val="NormalWeb"/>
              <w:spacing w:before="0" w:beforeAutospacing="0" w:after="0" w:afterAutospacing="0"/>
              <w:ind w:left="360"/>
            </w:pPr>
            <w:r>
              <w:t>По умолчанию — 2147483647.</w:t>
            </w:r>
          </w:p>
        </w:tc>
      </w:tr>
      <w:tr w:rsidR="00B11C41" w14:paraId="01A2930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86C27D" w14:textId="77777777" w:rsidR="00B11C41" w:rsidRDefault="00B11C41" w:rsidP="00B11C41">
            <w:pPr>
              <w:ind w:left="360"/>
            </w:pPr>
            <w:r>
              <w:t>listen_backlog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5DFEAFD" w14:textId="77777777" w:rsidR="00B11C41" w:rsidRDefault="00B11C41" w:rsidP="00B11C41">
            <w:pPr>
              <w:pStyle w:val="NormalWeb"/>
              <w:spacing w:before="0" w:beforeAutospacing="0" w:after="0" w:afterAutospacing="0"/>
              <w:ind w:left="360"/>
            </w:pPr>
            <w:r>
              <w:t>Параметр отставания для системного вызова listen(2). Он определяет, сколько новых безответных попыток подключения хранится в очереди. Когда очередь заполнена, дальнейшие попытки подключения сбрасываются.</w:t>
            </w:r>
          </w:p>
          <w:p w14:paraId="7A469A83" w14:textId="77777777" w:rsidR="00B11C41" w:rsidRDefault="00B11C41" w:rsidP="00B11C41">
            <w:pPr>
              <w:pStyle w:val="NormalWeb"/>
              <w:spacing w:before="0" w:beforeAutospacing="0" w:after="0" w:afterAutospacing="0"/>
              <w:ind w:left="360"/>
            </w:pPr>
            <w:r>
              <w:t>По умолчанию — 128.</w:t>
            </w:r>
          </w:p>
        </w:tc>
      </w:tr>
      <w:tr w:rsidR="00B11C41" w14:paraId="0921572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4EFE5C9" w14:textId="77777777" w:rsidR="00B11C41" w:rsidRDefault="00B11C41" w:rsidP="00B11C41">
            <w:pPr>
              <w:ind w:left="360"/>
            </w:pPr>
            <w:r>
              <w:t>sbuf_loopcnt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4F333B" w14:textId="77777777" w:rsidR="00B11C41" w:rsidRDefault="00B11C41" w:rsidP="00B11C41">
            <w:pPr>
              <w:pStyle w:val="NormalWeb"/>
              <w:spacing w:before="0" w:beforeAutospacing="0" w:after="0" w:afterAutospacing="0"/>
              <w:ind w:left="360"/>
            </w:pPr>
            <w:r>
              <w:t>Определяет, сколько раз обрабатывать данные по одному соединению, прежде чем перейти к другому. Без этого ограничения одно соединение с большим набором результатов может задержать PgBouncer на долгое время. Один цикл обрабатывает один объём данных  pkt_buf. 0 означает отсутствие ограничений.</w:t>
            </w:r>
          </w:p>
          <w:p w14:paraId="036D09E5" w14:textId="77777777" w:rsidR="00B11C41" w:rsidRDefault="00B11C41" w:rsidP="00B11C41">
            <w:pPr>
              <w:pStyle w:val="NormalWeb"/>
              <w:spacing w:before="0" w:beforeAutospacing="0" w:after="0" w:afterAutospacing="0"/>
              <w:ind w:left="360"/>
            </w:pPr>
            <w:r>
              <w:t>По умолчанию — 5.</w:t>
            </w:r>
          </w:p>
        </w:tc>
      </w:tr>
      <w:tr w:rsidR="00B11C41" w14:paraId="351CAEB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195F83" w14:textId="77777777" w:rsidR="00B11C41" w:rsidRDefault="00B11C41" w:rsidP="00B11C41">
            <w:pPr>
              <w:ind w:left="360"/>
            </w:pPr>
            <w:r>
              <w:t>suspend_timeout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B721774" w14:textId="77777777" w:rsidR="00B11C41" w:rsidRDefault="00B11C41" w:rsidP="00B11C41">
            <w:pPr>
              <w:pStyle w:val="NormalWeb"/>
              <w:spacing w:before="0" w:beforeAutospacing="0" w:after="0" w:afterAutospacing="0"/>
              <w:ind w:left="360"/>
            </w:pPr>
            <w:r>
              <w:t>Определяет, сколько секунд ждать сброса буфера во время выполнения SUSPEND или перезапуска (-R). Соединение разрывается, если сбросить не удалось.</w:t>
            </w:r>
          </w:p>
          <w:p w14:paraId="12FAA871" w14:textId="77777777" w:rsidR="00B11C41" w:rsidRDefault="00B11C41" w:rsidP="00B11C41">
            <w:pPr>
              <w:pStyle w:val="NormalWeb"/>
              <w:spacing w:before="0" w:beforeAutospacing="0" w:after="0" w:afterAutospacing="0"/>
              <w:ind w:left="360"/>
            </w:pPr>
            <w:r>
              <w:t>По умолчанию — 10.</w:t>
            </w:r>
          </w:p>
        </w:tc>
      </w:tr>
      <w:tr w:rsidR="00B11C41" w14:paraId="34E6F49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867C779" w14:textId="77777777" w:rsidR="00B11C41" w:rsidRDefault="00B11C41" w:rsidP="00B11C41">
            <w:pPr>
              <w:ind w:left="360"/>
            </w:pPr>
            <w:r>
              <w:t>tcp_defer_accept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05C45C0" w14:textId="77777777" w:rsidR="00B11C41" w:rsidRDefault="00B11C41" w:rsidP="00B11C41">
            <w:pPr>
              <w:pStyle w:val="NormalWeb"/>
              <w:spacing w:before="0" w:beforeAutospacing="0" w:after="0" w:afterAutospacing="0"/>
              <w:ind w:left="360"/>
            </w:pPr>
            <w:r>
              <w:t>Подробнее об этом и других параметрах TCP см. справочную страницу tcp(7).</w:t>
            </w:r>
          </w:p>
          <w:p w14:paraId="5EEC9397" w14:textId="77777777" w:rsidR="00B11C41" w:rsidRDefault="00B11C41" w:rsidP="00B11C41">
            <w:pPr>
              <w:pStyle w:val="NormalWeb"/>
              <w:spacing w:before="0" w:beforeAutospacing="0" w:after="0" w:afterAutospacing="0"/>
              <w:ind w:left="360"/>
            </w:pPr>
            <w:r>
              <w:t>По умолчанию — 45 в Linux, иначе — 0.</w:t>
            </w:r>
          </w:p>
        </w:tc>
      </w:tr>
      <w:tr w:rsidR="00B11C41" w14:paraId="5BD7A72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419AC0" w14:textId="77777777" w:rsidR="00B11C41" w:rsidRDefault="00B11C41" w:rsidP="00B11C41">
            <w:pPr>
              <w:ind w:left="360"/>
            </w:pPr>
            <w:r>
              <w:lastRenderedPageBreak/>
              <w:t>tcp_socket_buffer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DA6814" w14:textId="77777777" w:rsidR="00B11C41" w:rsidRDefault="00B11C41" w:rsidP="00B11C41">
            <w:pPr>
              <w:ind w:left="360"/>
            </w:pPr>
            <w:r>
              <w:t>По умолчанию — не установлено.</w:t>
            </w:r>
          </w:p>
        </w:tc>
      </w:tr>
      <w:tr w:rsidR="00B11C41" w14:paraId="02011A6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B353000" w14:textId="77777777" w:rsidR="00B11C41" w:rsidRDefault="00B11C41" w:rsidP="00B11C41">
            <w:pPr>
              <w:ind w:left="360"/>
            </w:pPr>
            <w:r>
              <w:t>tcp_keepalive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7F7B38" w14:textId="77777777" w:rsidR="00B11C41" w:rsidRDefault="00B11C41" w:rsidP="00B11C41">
            <w:pPr>
              <w:pStyle w:val="NormalWeb"/>
              <w:spacing w:before="0" w:beforeAutospacing="0" w:after="0" w:afterAutospacing="0"/>
              <w:ind w:left="360"/>
            </w:pPr>
            <w:r>
              <w:t>Включает базовую поддержку активности с настройками ОС по умолчанию.</w:t>
            </w:r>
          </w:p>
          <w:p w14:paraId="2FA6D98E" w14:textId="77777777" w:rsidR="00B11C41" w:rsidRDefault="00B11C41" w:rsidP="00B11C41">
            <w:pPr>
              <w:pStyle w:val="NormalWeb"/>
              <w:spacing w:before="0" w:beforeAutospacing="0" w:after="0" w:afterAutospacing="0"/>
              <w:ind w:left="360"/>
            </w:pPr>
            <w:r>
              <w:t>В Linux системные значения по умолчанию: tcp_keepidle=7200, tcp_keepintvl=75, tcp_keepcnt=9.</w:t>
            </w:r>
          </w:p>
          <w:p w14:paraId="2EF4D7A1" w14:textId="77777777" w:rsidR="00B11C41" w:rsidRDefault="00B11C41" w:rsidP="00B11C41">
            <w:pPr>
              <w:pStyle w:val="NormalWeb"/>
              <w:spacing w:before="0" w:beforeAutospacing="0" w:after="0" w:afterAutospacing="0"/>
              <w:ind w:left="360"/>
            </w:pPr>
            <w:r>
              <w:t>По умолчанию — 1.</w:t>
            </w:r>
          </w:p>
        </w:tc>
      </w:tr>
      <w:tr w:rsidR="00B11C41" w14:paraId="1D5DAB0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F5F8064" w14:textId="77777777" w:rsidR="00B11C41" w:rsidRDefault="00B11C41" w:rsidP="00B11C41">
            <w:pPr>
              <w:ind w:left="360"/>
            </w:pPr>
            <w:r>
              <w:t>tcp_keepcnt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CD7066" w14:textId="77777777" w:rsidR="00B11C41" w:rsidRDefault="00B11C41" w:rsidP="00B11C41">
            <w:pPr>
              <w:ind w:left="360"/>
            </w:pPr>
            <w:r>
              <w:t>По умолчанию — не установлено.</w:t>
            </w:r>
          </w:p>
        </w:tc>
      </w:tr>
      <w:tr w:rsidR="00B11C41" w14:paraId="69ED963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D7731AB" w14:textId="77777777" w:rsidR="00B11C41" w:rsidRDefault="00B11C41" w:rsidP="00B11C41">
            <w:pPr>
              <w:ind w:left="360"/>
            </w:pPr>
            <w:r>
              <w:t>tcp_keepidle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B925D7" w14:textId="77777777" w:rsidR="00B11C41" w:rsidRDefault="00B11C41" w:rsidP="00B11C41">
            <w:pPr>
              <w:ind w:left="360"/>
            </w:pPr>
            <w:r>
              <w:t>По умолчанию — не установлено.</w:t>
            </w:r>
          </w:p>
        </w:tc>
      </w:tr>
      <w:tr w:rsidR="00B11C41" w14:paraId="0B305E7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AA80E59" w14:textId="77777777" w:rsidR="00B11C41" w:rsidRDefault="00B11C41" w:rsidP="00B11C41">
            <w:pPr>
              <w:ind w:left="360"/>
            </w:pPr>
            <w:r>
              <w:t>tcp_keepintvl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3B54C7" w14:textId="77777777" w:rsidR="00B11C41" w:rsidRDefault="00B11C41" w:rsidP="00B11C41">
            <w:pPr>
              <w:ind w:left="360"/>
            </w:pPr>
            <w:r>
              <w:t>По умолчанию — не установлено.</w:t>
            </w:r>
          </w:p>
        </w:tc>
      </w:tr>
    </w:tbl>
    <w:p w14:paraId="59A3CA2C" w14:textId="77777777" w:rsidR="00B11C41" w:rsidRDefault="00B11C41" w:rsidP="00B11C41">
      <w:pPr>
        <w:pStyle w:val="Heading5"/>
        <w:numPr>
          <w:ilvl w:val="0"/>
          <w:numId w:val="0"/>
        </w:numPr>
        <w:spacing w:before="120" w:after="0"/>
        <w:ind w:left="3240"/>
        <w:rPr>
          <w:color w:val="616161"/>
        </w:rPr>
      </w:pPr>
      <w:r>
        <w:rPr>
          <w:color w:val="616161"/>
        </w:rPr>
        <w:t>17.3.42.2.3 Раздел [user]</w:t>
      </w:r>
    </w:p>
    <w:p w14:paraId="7B8FF1DE" w14:textId="77777777" w:rsidR="00B11C41" w:rsidRDefault="00B11C41" w:rsidP="00B11C41">
      <w:pPr>
        <w:pStyle w:val="NormalWeb"/>
        <w:spacing w:before="0" w:beforeAutospacing="0" w:after="0" w:afterAutospacing="0"/>
        <w:ind w:left="360"/>
        <w:rPr>
          <w:color w:val="424242"/>
        </w:rPr>
      </w:pPr>
      <w:r>
        <w:rPr>
          <w:color w:val="424242"/>
        </w:rPr>
        <w:t>Этот раздел содержит пары </w:t>
      </w:r>
      <w:r>
        <w:rPr>
          <w:i/>
          <w:iCs/>
          <w:color w:val="424242"/>
        </w:rPr>
        <w:t>key=value</w:t>
      </w:r>
      <w:r>
        <w:rPr>
          <w:color w:val="424242"/>
        </w:rPr>
        <w:t>, где </w:t>
      </w:r>
      <w:r>
        <w:rPr>
          <w:i/>
          <w:iCs/>
          <w:color w:val="424242"/>
        </w:rPr>
        <w:t>key</w:t>
      </w:r>
      <w:r>
        <w:rPr>
          <w:color w:val="424242"/>
        </w:rPr>
        <w:t> — это имя пользователя, а </w:t>
      </w:r>
      <w:r>
        <w:rPr>
          <w:i/>
          <w:iCs/>
          <w:color w:val="424242"/>
        </w:rPr>
        <w:t>value</w:t>
      </w:r>
      <w:r>
        <w:rPr>
          <w:color w:val="424242"/>
        </w:rPr>
        <w:t> — это строка подключения для libpq в виде пары </w:t>
      </w:r>
      <w:r>
        <w:rPr>
          <w:i/>
          <w:iCs/>
          <w:color w:val="424242"/>
        </w:rPr>
        <w:t>key</w:t>
      </w:r>
      <w:r>
        <w:rPr>
          <w:color w:val="424242"/>
        </w:rPr>
        <w:t>=</w:t>
      </w:r>
      <w:r>
        <w:rPr>
          <w:i/>
          <w:iCs/>
          <w:color w:val="424242"/>
        </w:rPr>
        <w:t>value</w:t>
      </w:r>
      <w:r>
        <w:rPr>
          <w:color w:val="424242"/>
        </w:rPr>
        <w:t>.</w:t>
      </w:r>
    </w:p>
    <w:p w14:paraId="5C3EC377" w14:textId="77777777" w:rsidR="00B11C41" w:rsidRDefault="00B11C41" w:rsidP="00B11C41">
      <w:pPr>
        <w:pStyle w:val="Heading6"/>
        <w:numPr>
          <w:ilvl w:val="0"/>
          <w:numId w:val="0"/>
        </w:numPr>
        <w:spacing w:before="120" w:after="0"/>
        <w:ind w:left="4140"/>
        <w:rPr>
          <w:color w:val="616161"/>
        </w:rPr>
      </w:pPr>
      <w:r>
        <w:rPr>
          <w:color w:val="616161"/>
        </w:rPr>
        <w:t>17.3.42.2.3.1 Параметры пула</w:t>
      </w:r>
    </w:p>
    <w:p w14:paraId="6EDD82C5" w14:textId="77777777" w:rsidR="00B11C41" w:rsidRDefault="00B11C41" w:rsidP="00B11C41">
      <w:pPr>
        <w:pStyle w:val="NormalWeb"/>
        <w:spacing w:before="0" w:beforeAutospacing="0" w:after="0" w:afterAutospacing="0"/>
        <w:ind w:left="360"/>
        <w:rPr>
          <w:color w:val="424242"/>
        </w:rPr>
      </w:pPr>
      <w:r>
        <w:rPr>
          <w:color w:val="424242"/>
        </w:rPr>
        <w:t>Таблица 80— Параметры пула</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58F72107"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42EEB7E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B11E7D1"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42CB93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BAFD29" w14:textId="77777777" w:rsidR="00B11C41" w:rsidRDefault="00B11C41" w:rsidP="00B11C41">
            <w:pPr>
              <w:ind w:left="360"/>
            </w:pPr>
            <w:r>
              <w:t>pool_mode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8ECBC8" w14:textId="77777777" w:rsidR="00B11C41" w:rsidRDefault="00B11C41" w:rsidP="00B11C41">
            <w:pPr>
              <w:ind w:left="360"/>
            </w:pPr>
            <w:r>
              <w:t>Устанавливает режим пула для всех подключений указанного пользователя. Если параметр не задан, используется значение базы данных или pool_mode по умолчанию.</w:t>
            </w:r>
          </w:p>
        </w:tc>
      </w:tr>
    </w:tbl>
    <w:p w14:paraId="52CA0257" w14:textId="77777777" w:rsidR="00B11C41" w:rsidRDefault="00B11C41" w:rsidP="00B11C41">
      <w:pPr>
        <w:pStyle w:val="Heading5"/>
        <w:numPr>
          <w:ilvl w:val="0"/>
          <w:numId w:val="0"/>
        </w:numPr>
        <w:spacing w:before="120" w:after="0"/>
        <w:ind w:left="3240"/>
        <w:rPr>
          <w:color w:val="616161"/>
        </w:rPr>
      </w:pPr>
      <w:r>
        <w:rPr>
          <w:color w:val="616161"/>
        </w:rPr>
        <w:t>17.3.42.2.4 Примеры файлов конфигурации</w:t>
      </w:r>
    </w:p>
    <w:p w14:paraId="2AC8A683" w14:textId="77777777" w:rsidR="00B11C41" w:rsidRDefault="00B11C41" w:rsidP="00B11C41">
      <w:pPr>
        <w:pStyle w:val="Heading6"/>
        <w:numPr>
          <w:ilvl w:val="0"/>
          <w:numId w:val="0"/>
        </w:numPr>
        <w:spacing w:before="120" w:after="0"/>
        <w:ind w:left="4140"/>
        <w:rPr>
          <w:color w:val="616161"/>
        </w:rPr>
      </w:pPr>
      <w:r>
        <w:rPr>
          <w:color w:val="616161"/>
        </w:rPr>
        <w:t>17.3.42.2.4.1 Минимальная конфигурация</w:t>
      </w:r>
    </w:p>
    <w:p w14:paraId="6EA8C06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[databases]</w:t>
      </w:r>
    </w:p>
    <w:p w14:paraId="5AEB622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postgres = host=127.0.0.1 dbname=postgres auth_user=gpadmin</w:t>
      </w:r>
    </w:p>
    <w:p w14:paraId="1321475D"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EBB826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[pgbouncer]</w:t>
      </w:r>
    </w:p>
    <w:p w14:paraId="7A870F3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pool_mode = session</w:t>
      </w:r>
    </w:p>
    <w:p w14:paraId="2A5FDB2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listen_port = 6543</w:t>
      </w:r>
    </w:p>
    <w:p w14:paraId="3A66E16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listen_addr = 127.0.0.1</w:t>
      </w:r>
    </w:p>
    <w:p w14:paraId="17E1E06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auth_type = md5</w:t>
      </w:r>
    </w:p>
    <w:p w14:paraId="4F6B44F5"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auth_file = users.txt</w:t>
      </w:r>
    </w:p>
    <w:p w14:paraId="61414DE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logfile = pgbouncer.log</w:t>
      </w:r>
    </w:p>
    <w:p w14:paraId="2156B47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pidfile = pgbouncer.pid</w:t>
      </w:r>
    </w:p>
    <w:p w14:paraId="16571F3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admin_users = someuser</w:t>
      </w:r>
    </w:p>
    <w:p w14:paraId="27563C5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stats_users = stat_collector</w:t>
      </w:r>
    </w:p>
    <w:p w14:paraId="325636B1" w14:textId="77777777" w:rsidR="00B11C41" w:rsidRPr="00B11C41" w:rsidRDefault="00B11C41" w:rsidP="00B11C41">
      <w:pPr>
        <w:ind w:left="360"/>
        <w:rPr>
          <w:rFonts w:cs="Times New Roman"/>
          <w:color w:val="424242"/>
          <w:sz w:val="24"/>
          <w:szCs w:val="24"/>
        </w:rPr>
      </w:pPr>
      <w:r w:rsidRPr="00B11C41">
        <w:rPr>
          <w:color w:val="424242"/>
        </w:rPr>
        <w:t>Copy</w:t>
      </w:r>
    </w:p>
    <w:p w14:paraId="307CF0A7" w14:textId="77777777" w:rsidR="00B11C41" w:rsidRDefault="00B11C41" w:rsidP="00B11C41">
      <w:pPr>
        <w:pStyle w:val="NormalWeb"/>
        <w:spacing w:before="0" w:beforeAutospacing="0" w:after="0" w:afterAutospacing="0"/>
        <w:ind w:left="360"/>
        <w:rPr>
          <w:color w:val="424242"/>
        </w:rPr>
      </w:pPr>
      <w:r>
        <w:rPr>
          <w:color w:val="424242"/>
        </w:rPr>
        <w:t>Использовать параметры подключения, переданные клиентом:</w:t>
      </w:r>
    </w:p>
    <w:p w14:paraId="4429140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[databases]</w:t>
      </w:r>
    </w:p>
    <w:p w14:paraId="76F236D1" w14:textId="45FCD9C4" w:rsidR="00B11C41" w:rsidRDefault="00B11C41" w:rsidP="00B11C41">
      <w:pPr>
        <w:pStyle w:val="HTMLPreformatted"/>
        <w:shd w:val="clear" w:color="auto" w:fill="212121"/>
        <w:ind w:left="5400"/>
        <w:rPr>
          <w:rStyle w:val="HTMLCode"/>
          <w:rFonts w:ascii="Roboto Mono" w:eastAsiaTheme="minorEastAsia" w:hAnsi="Roboto Mono"/>
          <w:color w:val="FFFFFF"/>
        </w:rPr>
      </w:pPr>
      <w:r>
        <w:rPr>
          <w:rStyle w:val="HTMLCode"/>
          <w:rFonts w:ascii="Roboto Mono" w:eastAsiaTheme="minorEastAsia" w:hAnsi="Roboto Mono"/>
          <w:color w:val="FFFFFF"/>
        </w:rPr>
        <w:t>=</w:t>
      </w:r>
    </w:p>
    <w:p w14:paraId="452DEDC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E08D7A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[pgbouncer]</w:t>
      </w:r>
    </w:p>
    <w:p w14:paraId="0446A12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listen_port = 6543</w:t>
      </w:r>
    </w:p>
    <w:p w14:paraId="24A1FDF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listen_addr = 0.0.0.0</w:t>
      </w:r>
    </w:p>
    <w:p w14:paraId="75988C3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auth_type = trust</w:t>
      </w:r>
    </w:p>
    <w:p w14:paraId="7847657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auth_file = bouncer/users.txt</w:t>
      </w:r>
    </w:p>
    <w:p w14:paraId="660C06C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logfile = pgbouncer.log</w:t>
      </w:r>
    </w:p>
    <w:p w14:paraId="766BFE7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pidfile = pgbouncer.pid</w:t>
      </w:r>
    </w:p>
    <w:p w14:paraId="280D1735"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ignore_startup_parameters=options</w:t>
      </w:r>
    </w:p>
    <w:p w14:paraId="19402426" w14:textId="77777777" w:rsidR="00B11C41" w:rsidRPr="00B11C41" w:rsidRDefault="00B11C41" w:rsidP="00B11C41">
      <w:pPr>
        <w:ind w:left="360"/>
        <w:rPr>
          <w:rFonts w:cs="Times New Roman"/>
          <w:color w:val="424242"/>
          <w:sz w:val="24"/>
          <w:szCs w:val="24"/>
        </w:rPr>
      </w:pPr>
      <w:r w:rsidRPr="00B11C41">
        <w:rPr>
          <w:color w:val="424242"/>
        </w:rPr>
        <w:t>Copy</w:t>
      </w:r>
    </w:p>
    <w:p w14:paraId="4CB77BC1" w14:textId="77777777" w:rsidR="00B11C41" w:rsidRDefault="00B11C41" w:rsidP="00B11C41">
      <w:pPr>
        <w:pStyle w:val="Heading6"/>
        <w:numPr>
          <w:ilvl w:val="0"/>
          <w:numId w:val="0"/>
        </w:numPr>
        <w:spacing w:before="120" w:after="0"/>
        <w:ind w:left="4140"/>
        <w:rPr>
          <w:color w:val="616161"/>
        </w:rPr>
      </w:pPr>
      <w:r>
        <w:rPr>
          <w:color w:val="616161"/>
        </w:rPr>
        <w:t>17.3.42.2.4.2 Настройки базы данных по умолчанию</w:t>
      </w:r>
    </w:p>
    <w:p w14:paraId="36136C9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[databases]</w:t>
      </w:r>
    </w:p>
    <w:p w14:paraId="223894CD"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6FB130B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foodb over unix socket</w:t>
      </w:r>
    </w:p>
    <w:p w14:paraId="7BA60DA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foodb =</w:t>
      </w:r>
    </w:p>
    <w:p w14:paraId="2C66BC93"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7C5D257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redirect bardb to bazdb on localhost</w:t>
      </w:r>
    </w:p>
    <w:p w14:paraId="1C7282A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bardb = host=127.0.0.1 dbname=bazdb</w:t>
      </w:r>
    </w:p>
    <w:p w14:paraId="700AD3EC"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6A70F8B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access to destination database will go with single user</w:t>
      </w:r>
    </w:p>
    <w:p w14:paraId="0B02B1F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forcedb = host=127.0.0.1 port=300 user=baz password=foo client_encoding=UNICODE datestyle=ISO</w:t>
      </w:r>
    </w:p>
    <w:p w14:paraId="01713123" w14:textId="77777777" w:rsidR="00B11C41" w:rsidRPr="00B11C41" w:rsidRDefault="00B11C41" w:rsidP="00B11C41">
      <w:pPr>
        <w:ind w:left="360"/>
        <w:rPr>
          <w:rFonts w:cs="Times New Roman"/>
          <w:color w:val="424242"/>
          <w:sz w:val="24"/>
          <w:szCs w:val="24"/>
        </w:rPr>
      </w:pPr>
      <w:r w:rsidRPr="00B11C41">
        <w:rPr>
          <w:color w:val="424242"/>
        </w:rPr>
        <w:t>Copy</w:t>
      </w:r>
    </w:p>
    <w:p w14:paraId="6E76C33C" w14:textId="77777777" w:rsidR="00B11C41" w:rsidRDefault="00B11C41" w:rsidP="00B11C41">
      <w:pPr>
        <w:pStyle w:val="Heading3"/>
        <w:numPr>
          <w:ilvl w:val="0"/>
          <w:numId w:val="0"/>
        </w:numPr>
        <w:spacing w:before="120" w:after="0"/>
        <w:ind w:left="1980"/>
        <w:rPr>
          <w:color w:val="616161"/>
        </w:rPr>
      </w:pPr>
      <w:r>
        <w:rPr>
          <w:color w:val="616161"/>
        </w:rPr>
        <w:t>17.3.43 pgbouncer-admin</w:t>
      </w:r>
    </w:p>
    <w:p w14:paraId="5D2CC57D" w14:textId="77777777" w:rsidR="00B11C41" w:rsidRDefault="00B11C41" w:rsidP="00B11C41">
      <w:pPr>
        <w:pStyle w:val="NormalWeb"/>
        <w:spacing w:before="0" w:beforeAutospacing="0" w:after="0" w:afterAutospacing="0"/>
        <w:ind w:left="360"/>
        <w:rPr>
          <w:color w:val="424242"/>
        </w:rPr>
      </w:pPr>
      <w:r>
        <w:rPr>
          <w:color w:val="424242"/>
        </w:rPr>
        <w:t>Консоль администрирования PgBouncer.</w:t>
      </w:r>
    </w:p>
    <w:p w14:paraId="19A138FC" w14:textId="77777777" w:rsidR="00B11C41" w:rsidRDefault="00B11C41" w:rsidP="00B11C41">
      <w:pPr>
        <w:pStyle w:val="Heading4"/>
        <w:numPr>
          <w:ilvl w:val="0"/>
          <w:numId w:val="0"/>
        </w:numPr>
        <w:spacing w:before="120" w:after="0"/>
        <w:ind w:left="2520"/>
        <w:rPr>
          <w:color w:val="616161"/>
        </w:rPr>
      </w:pPr>
      <w:r>
        <w:rPr>
          <w:color w:val="616161"/>
        </w:rPr>
        <w:t>17.3.43.1 Синтаксис</w:t>
      </w:r>
    </w:p>
    <w:p w14:paraId="5913D69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psql -p port pgbouncer</w:t>
      </w:r>
    </w:p>
    <w:p w14:paraId="691C3DCA" w14:textId="77777777" w:rsidR="00B11C41" w:rsidRPr="00B11C41" w:rsidRDefault="00B11C41" w:rsidP="00B11C41">
      <w:pPr>
        <w:ind w:left="360"/>
        <w:rPr>
          <w:rFonts w:cs="Times New Roman"/>
          <w:color w:val="424242"/>
          <w:sz w:val="24"/>
          <w:szCs w:val="24"/>
        </w:rPr>
      </w:pPr>
      <w:r w:rsidRPr="00B11C41">
        <w:rPr>
          <w:color w:val="424242"/>
        </w:rPr>
        <w:t>Copy</w:t>
      </w:r>
    </w:p>
    <w:p w14:paraId="7B7B4D8A" w14:textId="77777777" w:rsidR="00B11C41" w:rsidRDefault="00B11C41" w:rsidP="00B11C41">
      <w:pPr>
        <w:pStyle w:val="Heading4"/>
        <w:numPr>
          <w:ilvl w:val="0"/>
          <w:numId w:val="0"/>
        </w:numPr>
        <w:spacing w:before="120" w:after="0"/>
        <w:ind w:left="2520"/>
        <w:rPr>
          <w:color w:val="616161"/>
        </w:rPr>
      </w:pPr>
      <w:r>
        <w:rPr>
          <w:color w:val="616161"/>
        </w:rPr>
        <w:t>17.3.43.2 Описание</w:t>
      </w:r>
    </w:p>
    <w:p w14:paraId="445A9B32" w14:textId="77777777" w:rsidR="00B11C41" w:rsidRDefault="00B11C41" w:rsidP="00B11C41">
      <w:pPr>
        <w:pStyle w:val="NormalWeb"/>
        <w:spacing w:before="0" w:beforeAutospacing="0" w:after="0" w:afterAutospacing="0"/>
        <w:ind w:left="360"/>
        <w:rPr>
          <w:color w:val="424242"/>
        </w:rPr>
      </w:pPr>
      <w:r>
        <w:rPr>
          <w:color w:val="424242"/>
        </w:rPr>
        <w:t>Консоль администрирования PgBouncer доступна через psql. Чтобы войти в консоль, необходимо подключиться к порту PgBouncer и виртуальной базе данных с именем pgbouncer.</w:t>
      </w:r>
    </w:p>
    <w:p w14:paraId="6300B4F0" w14:textId="77777777" w:rsidR="00B11C41" w:rsidRDefault="00B11C41" w:rsidP="00B11C41">
      <w:pPr>
        <w:pStyle w:val="NormalWeb"/>
        <w:spacing w:before="0" w:beforeAutospacing="0" w:after="0" w:afterAutospacing="0"/>
        <w:ind w:left="360"/>
        <w:rPr>
          <w:color w:val="424242"/>
        </w:rPr>
      </w:pPr>
      <w:r>
        <w:rPr>
          <w:color w:val="424242"/>
        </w:rPr>
        <w:t>Пользователи, перечисленные в параметрах admin_users и stats_users конфигурации pgbouncer.ini, имеют права входить в консоль администрирования PgBouncer.</w:t>
      </w:r>
    </w:p>
    <w:p w14:paraId="2D2A4AFB" w14:textId="77777777" w:rsidR="00B11C41" w:rsidRDefault="00B11C41" w:rsidP="00B11C41">
      <w:pPr>
        <w:pStyle w:val="NormalWeb"/>
        <w:spacing w:before="0" w:beforeAutospacing="0" w:after="0" w:afterAutospacing="0"/>
        <w:ind w:left="360"/>
        <w:rPr>
          <w:color w:val="424242"/>
        </w:rPr>
      </w:pPr>
      <w:r>
        <w:rPr>
          <w:color w:val="424242"/>
        </w:rPr>
        <w:t>Вы можете управлять соединениями между PgBouncer и RT.Warehouse с консоли. Вы также можете установить параметры конфигурации PgBouncer.</w:t>
      </w:r>
    </w:p>
    <w:p w14:paraId="4A8B5952" w14:textId="77777777" w:rsidR="00B11C41" w:rsidRDefault="00B11C41" w:rsidP="00B11C41">
      <w:pPr>
        <w:pStyle w:val="Heading4"/>
        <w:numPr>
          <w:ilvl w:val="0"/>
          <w:numId w:val="0"/>
        </w:numPr>
        <w:spacing w:before="120" w:after="0"/>
        <w:ind w:left="2520"/>
        <w:rPr>
          <w:color w:val="616161"/>
        </w:rPr>
      </w:pPr>
      <w:r>
        <w:rPr>
          <w:color w:val="616161"/>
        </w:rPr>
        <w:t>17.3.43.3 Параметры</w:t>
      </w:r>
    </w:p>
    <w:p w14:paraId="5EEE8C55" w14:textId="77777777" w:rsidR="00B11C41" w:rsidRDefault="00B11C41" w:rsidP="00B11C41">
      <w:pPr>
        <w:pStyle w:val="NormalWeb"/>
        <w:spacing w:before="0" w:beforeAutospacing="0" w:after="0" w:afterAutospacing="0"/>
        <w:ind w:left="360"/>
        <w:rPr>
          <w:color w:val="424242"/>
        </w:rPr>
      </w:pPr>
      <w:r>
        <w:rPr>
          <w:color w:val="424242"/>
        </w:rPr>
        <w:t>Таблица 81— Параметры pgbouncer-admin</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5B2CC412"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08A882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D95E98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52B51D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6ADEA6" w14:textId="77777777" w:rsidR="00B11C41" w:rsidRDefault="00B11C41" w:rsidP="00B11C41">
            <w:pPr>
              <w:ind w:left="360"/>
            </w:pPr>
            <w:r>
              <w:t>-p </w:t>
            </w:r>
            <w:r w:rsidRPr="00B11C41">
              <w:rPr>
                <w:i/>
                <w:iCs/>
              </w:rP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1EC66AA" w14:textId="77777777" w:rsidR="00B11C41" w:rsidRDefault="00B11C41" w:rsidP="00B11C41">
            <w:pPr>
              <w:ind w:left="360"/>
            </w:pPr>
            <w:r>
              <w:t>Номер порта PgBouncer.</w:t>
            </w:r>
          </w:p>
        </w:tc>
      </w:tr>
    </w:tbl>
    <w:p w14:paraId="69F05769" w14:textId="77777777" w:rsidR="00B11C41" w:rsidRDefault="00B11C41" w:rsidP="00B11C41">
      <w:pPr>
        <w:pStyle w:val="Heading4"/>
        <w:numPr>
          <w:ilvl w:val="0"/>
          <w:numId w:val="0"/>
        </w:numPr>
        <w:spacing w:before="120" w:after="0"/>
        <w:ind w:left="2520"/>
        <w:rPr>
          <w:color w:val="616161"/>
        </w:rPr>
      </w:pPr>
      <w:r>
        <w:rPr>
          <w:color w:val="616161"/>
        </w:rPr>
        <w:t>17.3.43.4 Синтаксис команды</w:t>
      </w:r>
    </w:p>
    <w:p w14:paraId="445645F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pgbouncer=# SHOW help;</w:t>
      </w:r>
    </w:p>
    <w:p w14:paraId="3CC6E10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NOTICE:   Console usage</w:t>
      </w:r>
    </w:p>
    <w:p w14:paraId="34B2E01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DETAIL:</w:t>
      </w:r>
    </w:p>
    <w:p w14:paraId="4D4CC94C" w14:textId="5FD8C5F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SHOW HELP|CONFIG|DATABASES|POOLS|CLIENTS|SERVERS|VERSION</w:t>
      </w:r>
    </w:p>
    <w:p w14:paraId="15D33FC1" w14:textId="1A2FAF8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SHOW FDS|SOCKETS|ACTIVE_SOCKETS|LISTS|MEM</w:t>
      </w:r>
    </w:p>
    <w:p w14:paraId="64418C1A" w14:textId="326DD89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SHOW DNS_HOSTS|DNS_ZONES</w:t>
      </w:r>
    </w:p>
    <w:p w14:paraId="41A8BC1A" w14:textId="3B1AC6B6"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SHOW STATS|STATS_TOTALS|STATS_AVERAGES</w:t>
      </w:r>
    </w:p>
    <w:p w14:paraId="0145188D" w14:textId="0D461441"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SET key = arg</w:t>
      </w:r>
    </w:p>
    <w:p w14:paraId="52CB8A4D" w14:textId="5483B6D0"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RELOAD</w:t>
      </w:r>
    </w:p>
    <w:p w14:paraId="658584D6" w14:textId="5C09220D"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PAUSE [&lt;db&gt;]</w:t>
      </w:r>
    </w:p>
    <w:p w14:paraId="4E45FB61" w14:textId="656C3A6A"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lastRenderedPageBreak/>
        <w:t>RESUME [&lt;db&gt;]</w:t>
      </w:r>
    </w:p>
    <w:p w14:paraId="6DC998D2" w14:textId="0409F1B8"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DISABLE &lt;db&gt;</w:t>
      </w:r>
    </w:p>
    <w:p w14:paraId="69F88F4C" w14:textId="0C8AC0F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ENABLE &lt;db&gt;</w:t>
      </w:r>
    </w:p>
    <w:p w14:paraId="7F9E3CBC" w14:textId="42198225"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KILL &lt;db&gt;</w:t>
      </w:r>
    </w:p>
    <w:p w14:paraId="748CE83D" w14:textId="67A2AB0B"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SUSPEND</w:t>
      </w:r>
    </w:p>
    <w:p w14:paraId="5CB6543C" w14:textId="6688AA86"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SHUTDOWN</w:t>
      </w:r>
    </w:p>
    <w:p w14:paraId="59CA672C" w14:textId="77777777" w:rsidR="00B11C41" w:rsidRPr="00B11C41" w:rsidRDefault="00B11C41" w:rsidP="00B11C41">
      <w:pPr>
        <w:ind w:left="360"/>
        <w:rPr>
          <w:rFonts w:cs="Times New Roman"/>
          <w:color w:val="424242"/>
          <w:sz w:val="24"/>
          <w:szCs w:val="24"/>
        </w:rPr>
      </w:pPr>
      <w:r w:rsidRPr="00B11C41">
        <w:rPr>
          <w:color w:val="424242"/>
        </w:rPr>
        <w:t>Copy</w:t>
      </w:r>
    </w:p>
    <w:p w14:paraId="44E4F9F8" w14:textId="77777777" w:rsidR="00B11C41" w:rsidRDefault="00B11C41" w:rsidP="00B11C41">
      <w:pPr>
        <w:pStyle w:val="Heading4"/>
        <w:numPr>
          <w:ilvl w:val="0"/>
          <w:numId w:val="0"/>
        </w:numPr>
        <w:spacing w:before="120" w:after="0"/>
        <w:ind w:left="2520"/>
        <w:rPr>
          <w:color w:val="616161"/>
        </w:rPr>
      </w:pPr>
      <w:r>
        <w:rPr>
          <w:color w:val="616161"/>
        </w:rPr>
        <w:t>17.3.43.5 Команды администрирования</w:t>
      </w:r>
    </w:p>
    <w:p w14:paraId="1F568A05" w14:textId="77777777" w:rsidR="00B11C41" w:rsidRDefault="00B11C41" w:rsidP="00B11C41">
      <w:pPr>
        <w:pStyle w:val="NormalWeb"/>
        <w:spacing w:before="0" w:beforeAutospacing="0" w:after="0" w:afterAutospacing="0"/>
        <w:ind w:left="360"/>
        <w:rPr>
          <w:color w:val="424242"/>
        </w:rPr>
      </w:pPr>
      <w:r>
        <w:rPr>
          <w:color w:val="424242"/>
        </w:rPr>
        <w:t>Следующие административные команды PgBouncer управляют запущенным процессом pgbouncer.</w:t>
      </w:r>
    </w:p>
    <w:p w14:paraId="55F99D02" w14:textId="77777777" w:rsidR="00B11C41" w:rsidRDefault="00B11C41" w:rsidP="00B11C41">
      <w:pPr>
        <w:pStyle w:val="NormalWeb"/>
        <w:spacing w:before="0" w:beforeAutospacing="0" w:after="0" w:afterAutospacing="0"/>
        <w:ind w:left="360"/>
        <w:rPr>
          <w:color w:val="424242"/>
        </w:rPr>
      </w:pPr>
      <w:r>
        <w:rPr>
          <w:color w:val="424242"/>
        </w:rPr>
        <w:t>Таблица 82— Команды администрирования</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653502F3"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409429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Команда</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24CBE8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F6C65C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DBF04EF" w14:textId="77777777" w:rsidR="00B11C41" w:rsidRDefault="00B11C41" w:rsidP="00B11C41">
            <w:pPr>
              <w:ind w:left="360"/>
            </w:pPr>
            <w:r>
              <w:t>PAUSE [</w:t>
            </w:r>
            <w:r w:rsidRPr="00B11C41">
              <w:rPr>
                <w:i/>
                <w:iCs/>
              </w:rPr>
              <w:t>db</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2D2ACD" w14:textId="77777777" w:rsidR="00B11C41" w:rsidRDefault="00B11C41" w:rsidP="00B11C41">
            <w:pPr>
              <w:pStyle w:val="NormalWeb"/>
              <w:spacing w:before="0" w:beforeAutospacing="0" w:after="0" w:afterAutospacing="0"/>
              <w:ind w:left="360"/>
            </w:pPr>
            <w:r>
              <w:t>Если база данных не указана, PgBouncer пытается отключиться от всех серверов, сначала ожидая завершения всех запросов. Команда не выполнится, пока все запросы не будут завершены. Эта команда должна использоваться для подготовки к перезапуску базы данных.</w:t>
            </w:r>
          </w:p>
          <w:p w14:paraId="33CFDC7B" w14:textId="77777777" w:rsidR="00B11C41" w:rsidRDefault="00B11C41" w:rsidP="00B11C41">
            <w:pPr>
              <w:pStyle w:val="NormalWeb"/>
              <w:spacing w:before="0" w:beforeAutospacing="0" w:after="0" w:afterAutospacing="0"/>
              <w:ind w:left="360"/>
            </w:pPr>
            <w:r>
              <w:t>Если указано имя базы данных, PgBouncer приостанавливает только эту базу данных.</w:t>
            </w:r>
          </w:p>
          <w:p w14:paraId="484A24A3" w14:textId="77777777" w:rsidR="00B11C41" w:rsidRDefault="00B11C41" w:rsidP="00B11C41">
            <w:pPr>
              <w:pStyle w:val="NormalWeb"/>
              <w:spacing w:before="0" w:beforeAutospacing="0" w:after="0" w:afterAutospacing="0"/>
              <w:ind w:left="360"/>
            </w:pPr>
            <w:r>
              <w:t>Если вы запустите команду PAUSE </w:t>
            </w:r>
            <w:r>
              <w:rPr>
                <w:i/>
                <w:iCs/>
              </w:rPr>
              <w:t>db</w:t>
            </w:r>
            <w:r>
              <w:t>, а затем команду PAUSE, чтобы приостановить все базы данных, вы должны выполнить две команды RESUME, одну для всех баз данных и одну для указанной базы данных.</w:t>
            </w:r>
          </w:p>
        </w:tc>
      </w:tr>
      <w:tr w:rsidR="00B11C41" w14:paraId="6698BFD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890743" w14:textId="77777777" w:rsidR="00B11C41" w:rsidRDefault="00B11C41" w:rsidP="00B11C41">
            <w:pPr>
              <w:ind w:left="360"/>
            </w:pPr>
            <w:r>
              <w:t>SUSPEND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E8873C" w14:textId="77777777" w:rsidR="00B11C41" w:rsidRDefault="00B11C41" w:rsidP="00B11C41">
            <w:pPr>
              <w:ind w:left="360"/>
            </w:pPr>
            <w:r>
              <w:t>Все буферы сокетов очищаются, и PgBouncer перестаёт прослушивать данные на них. Команда не выполнится, пока все буферы не очистятся. Эта команда должна использоваться для перезагрузки pgbouncer «на лету»..</w:t>
            </w:r>
          </w:p>
        </w:tc>
      </w:tr>
      <w:tr w:rsidR="00B11C41" w14:paraId="53C6355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0594E6" w14:textId="77777777" w:rsidR="00B11C41" w:rsidRDefault="00B11C41" w:rsidP="00B11C41">
            <w:pPr>
              <w:ind w:left="360"/>
            </w:pPr>
            <w:r>
              <w:t>RESUME [</w:t>
            </w:r>
            <w:r w:rsidRPr="00B11C41">
              <w:rPr>
                <w:i/>
                <w:iCs/>
              </w:rPr>
              <w:t>db</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A2DE897" w14:textId="77777777" w:rsidR="00B11C41" w:rsidRDefault="00B11C41" w:rsidP="00B11C41">
            <w:pPr>
              <w:pStyle w:val="NormalWeb"/>
              <w:spacing w:before="0" w:beforeAutospacing="0" w:after="0" w:afterAutospacing="0"/>
              <w:ind w:left="360"/>
            </w:pPr>
            <w:r>
              <w:t>Останавливает работу после предыдущей команды PAUSE или SUSPEND.</w:t>
            </w:r>
          </w:p>
          <w:p w14:paraId="3E40A2B3" w14:textId="77777777" w:rsidR="00B11C41" w:rsidRDefault="00B11C41" w:rsidP="00B11C41">
            <w:pPr>
              <w:pStyle w:val="NormalWeb"/>
              <w:spacing w:before="0" w:beforeAutospacing="0" w:after="0" w:afterAutospacing="0"/>
              <w:ind w:left="360"/>
            </w:pPr>
            <w:r>
              <w:t>Если база данных была указана для команды PAUSE, база данных также должна быть указана с помощью команды RESUME.</w:t>
            </w:r>
          </w:p>
          <w:p w14:paraId="50AE8F8F" w14:textId="77777777" w:rsidR="00B11C41" w:rsidRDefault="00B11C41" w:rsidP="00B11C41">
            <w:pPr>
              <w:pStyle w:val="NormalWeb"/>
              <w:spacing w:before="0" w:beforeAutospacing="0" w:after="0" w:afterAutospacing="0"/>
              <w:ind w:left="360"/>
            </w:pPr>
            <w:r>
              <w:t>После приостановки всех баз данных с помощью команды PAUSE возобновление одной базы данных с помощью RESUME </w:t>
            </w:r>
            <w:r>
              <w:rPr>
                <w:rStyle w:val="Strong"/>
                <w:rFonts w:eastAsiaTheme="majorEastAsia"/>
              </w:rPr>
              <w:t>db</w:t>
            </w:r>
            <w:r>
              <w:t> не поддерживается.</w:t>
            </w:r>
          </w:p>
        </w:tc>
      </w:tr>
      <w:tr w:rsidR="00B11C41" w14:paraId="52B552B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5F8527E" w14:textId="77777777" w:rsidR="00B11C41" w:rsidRDefault="00B11C41" w:rsidP="00B11C41">
            <w:pPr>
              <w:ind w:left="360"/>
            </w:pPr>
            <w:r>
              <w:t>DISABLE </w:t>
            </w:r>
            <w:r w:rsidRPr="00B11C41">
              <w:rPr>
                <w:i/>
                <w:iCs/>
              </w:rPr>
              <w:t>db</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281A575" w14:textId="77777777" w:rsidR="00B11C41" w:rsidRDefault="00B11C41" w:rsidP="00B11C41">
            <w:pPr>
              <w:ind w:left="360"/>
            </w:pPr>
            <w:r>
              <w:t>Отклоняет все новые клиентские подключения к базе данных.</w:t>
            </w:r>
          </w:p>
        </w:tc>
      </w:tr>
      <w:tr w:rsidR="00B11C41" w14:paraId="53FA1AB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13429AE" w14:textId="77777777" w:rsidR="00B11C41" w:rsidRDefault="00B11C41" w:rsidP="00B11C41">
            <w:pPr>
              <w:ind w:left="360"/>
            </w:pPr>
            <w:r>
              <w:t>ENABLE </w:t>
            </w:r>
            <w:r w:rsidRPr="00B11C41">
              <w:rPr>
                <w:i/>
                <w:iCs/>
              </w:rPr>
              <w:t>db</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92FA5D8" w14:textId="77777777" w:rsidR="00B11C41" w:rsidRDefault="00B11C41" w:rsidP="00B11C41">
            <w:pPr>
              <w:ind w:left="360"/>
            </w:pPr>
            <w:r>
              <w:t>Разрешает новые клиентские подключения к базе данных.</w:t>
            </w:r>
          </w:p>
        </w:tc>
      </w:tr>
      <w:tr w:rsidR="00B11C41" w14:paraId="2751AA9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DF0697" w14:textId="77777777" w:rsidR="00B11C41" w:rsidRDefault="00B11C41" w:rsidP="00B11C41">
            <w:pPr>
              <w:ind w:left="360"/>
            </w:pPr>
            <w:r>
              <w:t>KILL </w:t>
            </w:r>
            <w:r w:rsidRPr="00B11C41">
              <w:rPr>
                <w:i/>
                <w:iCs/>
              </w:rPr>
              <w:t>db</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0CA639" w14:textId="77777777" w:rsidR="00B11C41" w:rsidRDefault="00B11C41" w:rsidP="00B11C41">
            <w:pPr>
              <w:ind w:left="360"/>
            </w:pPr>
            <w:r>
              <w:t>Немедленно отключает все клиентские и серверные подключения к указанной базе данных.</w:t>
            </w:r>
          </w:p>
        </w:tc>
      </w:tr>
      <w:tr w:rsidR="00B11C41" w14:paraId="4A0DE2D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0AC43E" w14:textId="77777777" w:rsidR="00B11C41" w:rsidRDefault="00B11C41" w:rsidP="00B11C41">
            <w:pPr>
              <w:ind w:left="360"/>
            </w:pPr>
            <w:r>
              <w:t>SHUTDOWN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F174063" w14:textId="77777777" w:rsidR="00B11C41" w:rsidRDefault="00B11C41" w:rsidP="00B11C41">
            <w:pPr>
              <w:ind w:left="360"/>
            </w:pPr>
            <w:r>
              <w:t>Останавливает процесс PgBouncer. Чтобы выйти из сеанса командной строки psql, введите \q.</w:t>
            </w:r>
          </w:p>
        </w:tc>
      </w:tr>
      <w:tr w:rsidR="00B11C41" w14:paraId="7E74A3F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1C450E3" w14:textId="77777777" w:rsidR="00B11C41" w:rsidRDefault="00B11C41" w:rsidP="00B11C41">
            <w:pPr>
              <w:ind w:left="360"/>
            </w:pPr>
            <w:r>
              <w:t>RELOAD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35FD4D4" w14:textId="77777777" w:rsidR="00B11C41" w:rsidRDefault="00B11C41" w:rsidP="00B11C41">
            <w:pPr>
              <w:ind w:left="360"/>
            </w:pPr>
            <w:r>
              <w:t>Процесс PgBouncer перезагружает текущий файл конфигурации и обновляет изменяемые настройки.</w:t>
            </w:r>
          </w:p>
        </w:tc>
      </w:tr>
      <w:tr w:rsidR="00B11C41" w14:paraId="1DAC14C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BC39B4A" w14:textId="77777777" w:rsidR="00B11C41" w:rsidRDefault="00B11C41" w:rsidP="00B11C41">
            <w:pPr>
              <w:ind w:left="360"/>
            </w:pPr>
            <w:r>
              <w:lastRenderedPageBreak/>
              <w:t>SET </w:t>
            </w:r>
            <w:r w:rsidRPr="00B11C41">
              <w:rPr>
                <w:i/>
                <w:iCs/>
              </w:rPr>
              <w:t>key</w:t>
            </w:r>
            <w:r>
              <w:t>=</w:t>
            </w:r>
            <w:r w:rsidRPr="00B11C41">
              <w:rPr>
                <w:i/>
                <w:iCs/>
              </w:rPr>
              <w:t>value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A294E41" w14:textId="77777777" w:rsidR="00B11C41" w:rsidRDefault="00B11C41" w:rsidP="00B11C41">
            <w:pPr>
              <w:ind w:left="360"/>
            </w:pPr>
            <w:r>
              <w:t>Отменяет указанный параметр конфигурации. См. команду SHOW CONFIG;.</w:t>
            </w:r>
          </w:p>
        </w:tc>
      </w:tr>
    </w:tbl>
    <w:p w14:paraId="6DA668EA" w14:textId="77777777" w:rsidR="00B11C41" w:rsidRDefault="00B11C41" w:rsidP="00B11C41">
      <w:pPr>
        <w:pStyle w:val="Heading4"/>
        <w:numPr>
          <w:ilvl w:val="0"/>
          <w:numId w:val="0"/>
        </w:numPr>
        <w:spacing w:before="120" w:after="0"/>
        <w:ind w:left="2520"/>
        <w:rPr>
          <w:color w:val="616161"/>
        </w:rPr>
      </w:pPr>
      <w:r>
        <w:rPr>
          <w:color w:val="616161"/>
        </w:rPr>
        <w:t>17.3.43.6 Команда SHOW</w:t>
      </w:r>
    </w:p>
    <w:p w14:paraId="2413C98D" w14:textId="77777777" w:rsidR="00B11C41" w:rsidRDefault="00B11C41" w:rsidP="00B11C41">
      <w:pPr>
        <w:pStyle w:val="NormalWeb"/>
        <w:spacing w:before="0" w:beforeAutospacing="0" w:after="0" w:afterAutospacing="0"/>
        <w:ind w:left="360"/>
        <w:rPr>
          <w:color w:val="424242"/>
        </w:rPr>
      </w:pPr>
      <w:r>
        <w:rPr>
          <w:color w:val="424242"/>
        </w:rPr>
        <w:t>Категории команды SHOW отображают различные типы информации PgBouncer. Вы можете указать одну из следующих категорий:</w:t>
      </w:r>
    </w:p>
    <w:p w14:paraId="2627F952" w14:textId="77777777" w:rsidR="00B11C41" w:rsidRDefault="00B11C41" w:rsidP="00B11C41">
      <w:pPr>
        <w:ind w:left="360"/>
        <w:rPr>
          <w:color w:val="424242"/>
        </w:rPr>
      </w:pPr>
      <w:r>
        <w:rPr>
          <w:color w:val="424242"/>
        </w:rPr>
        <w:t>ACTIVE_SOCKETS.</w:t>
      </w:r>
    </w:p>
    <w:p w14:paraId="6694831F" w14:textId="77777777" w:rsidR="00B11C41" w:rsidRDefault="00B11C41" w:rsidP="00B11C41">
      <w:pPr>
        <w:spacing w:before="100" w:beforeAutospacing="1" w:after="100" w:afterAutospacing="1"/>
        <w:ind w:left="360"/>
        <w:rPr>
          <w:color w:val="424242"/>
        </w:rPr>
      </w:pPr>
      <w:r>
        <w:rPr>
          <w:color w:val="424242"/>
        </w:rPr>
        <w:t>CLIENTS.</w:t>
      </w:r>
    </w:p>
    <w:p w14:paraId="6A772F46" w14:textId="77777777" w:rsidR="00B11C41" w:rsidRDefault="00B11C41" w:rsidP="00B11C41">
      <w:pPr>
        <w:spacing w:before="100" w:beforeAutospacing="1" w:after="100" w:afterAutospacing="1"/>
        <w:ind w:left="360"/>
        <w:rPr>
          <w:color w:val="424242"/>
        </w:rPr>
      </w:pPr>
      <w:r>
        <w:rPr>
          <w:color w:val="424242"/>
        </w:rPr>
        <w:t>CONFIG.</w:t>
      </w:r>
    </w:p>
    <w:p w14:paraId="795D89A9" w14:textId="77777777" w:rsidR="00B11C41" w:rsidRDefault="00B11C41" w:rsidP="00B11C41">
      <w:pPr>
        <w:spacing w:before="100" w:beforeAutospacing="1" w:after="100" w:afterAutospacing="1"/>
        <w:ind w:left="360"/>
        <w:rPr>
          <w:color w:val="424242"/>
        </w:rPr>
      </w:pPr>
      <w:r>
        <w:rPr>
          <w:color w:val="424242"/>
        </w:rPr>
        <w:t>DATABASES.</w:t>
      </w:r>
    </w:p>
    <w:p w14:paraId="1477148E" w14:textId="77777777" w:rsidR="00B11C41" w:rsidRDefault="00B11C41" w:rsidP="00B11C41">
      <w:pPr>
        <w:spacing w:before="100" w:beforeAutospacing="1" w:after="100" w:afterAutospacing="1"/>
        <w:ind w:left="360"/>
        <w:rPr>
          <w:color w:val="424242"/>
        </w:rPr>
      </w:pPr>
      <w:r>
        <w:rPr>
          <w:color w:val="424242"/>
        </w:rPr>
        <w:t>DNS_HOSTS.</w:t>
      </w:r>
    </w:p>
    <w:p w14:paraId="375C3E50" w14:textId="77777777" w:rsidR="00B11C41" w:rsidRDefault="00B11C41" w:rsidP="00B11C41">
      <w:pPr>
        <w:spacing w:before="100" w:beforeAutospacing="1" w:after="100" w:afterAutospacing="1"/>
        <w:ind w:left="360"/>
        <w:rPr>
          <w:color w:val="424242"/>
        </w:rPr>
      </w:pPr>
      <w:r>
        <w:rPr>
          <w:color w:val="424242"/>
        </w:rPr>
        <w:t>DNS_ZONES.</w:t>
      </w:r>
    </w:p>
    <w:p w14:paraId="68CF5BC7" w14:textId="77777777" w:rsidR="00B11C41" w:rsidRDefault="00B11C41" w:rsidP="00B11C41">
      <w:pPr>
        <w:spacing w:before="100" w:beforeAutospacing="1" w:after="100" w:afterAutospacing="1"/>
        <w:ind w:left="360"/>
        <w:rPr>
          <w:color w:val="424242"/>
        </w:rPr>
      </w:pPr>
      <w:r>
        <w:rPr>
          <w:color w:val="424242"/>
        </w:rPr>
        <w:t>FDS.</w:t>
      </w:r>
    </w:p>
    <w:p w14:paraId="7600BD87" w14:textId="77777777" w:rsidR="00B11C41" w:rsidRDefault="00B11C41" w:rsidP="00B11C41">
      <w:pPr>
        <w:spacing w:before="100" w:beforeAutospacing="1" w:after="100" w:afterAutospacing="1"/>
        <w:ind w:left="360"/>
        <w:rPr>
          <w:color w:val="424242"/>
        </w:rPr>
      </w:pPr>
      <w:r>
        <w:rPr>
          <w:color w:val="424242"/>
        </w:rPr>
        <w:t>LISTS.</w:t>
      </w:r>
    </w:p>
    <w:p w14:paraId="1573D4E3" w14:textId="77777777" w:rsidR="00B11C41" w:rsidRDefault="00B11C41" w:rsidP="00B11C41">
      <w:pPr>
        <w:spacing w:before="100" w:beforeAutospacing="1" w:after="100" w:afterAutospacing="1"/>
        <w:ind w:left="360"/>
        <w:rPr>
          <w:color w:val="424242"/>
        </w:rPr>
      </w:pPr>
      <w:r>
        <w:rPr>
          <w:color w:val="424242"/>
        </w:rPr>
        <w:t>MEM.</w:t>
      </w:r>
    </w:p>
    <w:p w14:paraId="17BAD113" w14:textId="77777777" w:rsidR="00B11C41" w:rsidRDefault="00B11C41" w:rsidP="00B11C41">
      <w:pPr>
        <w:spacing w:before="100" w:beforeAutospacing="1" w:after="100" w:afterAutospacing="1"/>
        <w:ind w:left="360"/>
        <w:rPr>
          <w:color w:val="424242"/>
        </w:rPr>
      </w:pPr>
      <w:r>
        <w:rPr>
          <w:color w:val="424242"/>
        </w:rPr>
        <w:t>POOLS.</w:t>
      </w:r>
    </w:p>
    <w:p w14:paraId="74F379C0" w14:textId="77777777" w:rsidR="00B11C41" w:rsidRDefault="00B11C41" w:rsidP="00B11C41">
      <w:pPr>
        <w:spacing w:before="100" w:beforeAutospacing="1" w:after="100" w:afterAutospacing="1"/>
        <w:ind w:left="360"/>
        <w:rPr>
          <w:color w:val="424242"/>
        </w:rPr>
      </w:pPr>
      <w:r>
        <w:rPr>
          <w:color w:val="424242"/>
        </w:rPr>
        <w:t>SERVERS.</w:t>
      </w:r>
    </w:p>
    <w:p w14:paraId="3B92AF44" w14:textId="77777777" w:rsidR="00B11C41" w:rsidRDefault="00B11C41" w:rsidP="00B11C41">
      <w:pPr>
        <w:spacing w:before="100" w:beforeAutospacing="1" w:after="100" w:afterAutospacing="1"/>
        <w:ind w:left="360"/>
        <w:rPr>
          <w:color w:val="424242"/>
        </w:rPr>
      </w:pPr>
      <w:r>
        <w:rPr>
          <w:color w:val="424242"/>
        </w:rPr>
        <w:t>STATS.</w:t>
      </w:r>
    </w:p>
    <w:p w14:paraId="055A8891" w14:textId="77777777" w:rsidR="00B11C41" w:rsidRDefault="00B11C41" w:rsidP="00B11C41">
      <w:pPr>
        <w:spacing w:before="100" w:beforeAutospacing="1" w:after="100" w:afterAutospacing="1"/>
        <w:ind w:left="360"/>
        <w:rPr>
          <w:color w:val="424242"/>
        </w:rPr>
      </w:pPr>
      <w:r>
        <w:rPr>
          <w:color w:val="424242"/>
        </w:rPr>
        <w:t>STATS_AVERAGES.</w:t>
      </w:r>
    </w:p>
    <w:p w14:paraId="7D35D360" w14:textId="77777777" w:rsidR="00B11C41" w:rsidRDefault="00B11C41" w:rsidP="00B11C41">
      <w:pPr>
        <w:spacing w:before="100" w:beforeAutospacing="1" w:after="100" w:afterAutospacing="1"/>
        <w:ind w:left="360"/>
        <w:rPr>
          <w:color w:val="424242"/>
        </w:rPr>
      </w:pPr>
      <w:r>
        <w:rPr>
          <w:color w:val="424242"/>
        </w:rPr>
        <w:t>STATS_TOTALS.</w:t>
      </w:r>
    </w:p>
    <w:p w14:paraId="14FB0CA1" w14:textId="77777777" w:rsidR="00B11C41" w:rsidRDefault="00B11C41" w:rsidP="00B11C41">
      <w:pPr>
        <w:spacing w:before="100" w:beforeAutospacing="1" w:after="100" w:afterAutospacing="1"/>
        <w:ind w:left="360"/>
        <w:rPr>
          <w:color w:val="424242"/>
        </w:rPr>
      </w:pPr>
      <w:r>
        <w:rPr>
          <w:color w:val="424242"/>
        </w:rPr>
        <w:t>USERS.</w:t>
      </w:r>
    </w:p>
    <w:p w14:paraId="7E202E9D" w14:textId="77777777" w:rsidR="00B11C41" w:rsidRDefault="00B11C41" w:rsidP="00B11C41">
      <w:pPr>
        <w:spacing w:before="100" w:beforeAutospacing="1" w:after="100" w:afterAutospacing="1"/>
        <w:ind w:left="360"/>
        <w:rPr>
          <w:color w:val="424242"/>
        </w:rPr>
      </w:pPr>
      <w:r>
        <w:rPr>
          <w:color w:val="424242"/>
        </w:rPr>
        <w:t>VERSION.</w:t>
      </w:r>
    </w:p>
    <w:p w14:paraId="33A92ABB" w14:textId="77777777" w:rsidR="00B11C41" w:rsidRDefault="00B11C41" w:rsidP="00B11C41">
      <w:pPr>
        <w:spacing w:before="100" w:beforeAutospacing="1" w:after="100" w:afterAutospacing="1"/>
        <w:ind w:left="360"/>
        <w:rPr>
          <w:color w:val="424242"/>
        </w:rPr>
      </w:pPr>
      <w:r>
        <w:rPr>
          <w:color w:val="424242"/>
        </w:rPr>
        <w:t>ACTIVE_SOCKETS</w:t>
      </w:r>
    </w:p>
    <w:p w14:paraId="7BD91EC6" w14:textId="77777777" w:rsidR="00B11C41" w:rsidRDefault="00B11C41" w:rsidP="00B11C41">
      <w:pPr>
        <w:pStyle w:val="NormalWeb"/>
        <w:spacing w:before="0" w:beforeAutospacing="0" w:after="0" w:afterAutospacing="0"/>
        <w:ind w:left="360"/>
        <w:rPr>
          <w:color w:val="424242"/>
        </w:rPr>
      </w:pPr>
      <w:r>
        <w:rPr>
          <w:color w:val="424242"/>
        </w:rPr>
        <w:t>Таблица 83— Информация об активном сокете</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7E130C5A"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37E7FC6"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Столбец</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36F8B3B6"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81B0E4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BCDE496" w14:textId="77777777" w:rsidR="00B11C41" w:rsidRDefault="00B11C41" w:rsidP="00B11C41">
            <w:pPr>
              <w:ind w:left="360"/>
            </w:pPr>
            <w:r>
              <w:t>type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C72D20" w14:textId="77777777" w:rsidR="00B11C41" w:rsidRDefault="00B11C41" w:rsidP="00B11C41">
            <w:pPr>
              <w:ind w:left="360"/>
            </w:pPr>
            <w:r>
              <w:t>S — для сервера, C — для клиента.</w:t>
            </w:r>
          </w:p>
        </w:tc>
      </w:tr>
      <w:tr w:rsidR="00B11C41" w14:paraId="5D7C46B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FF719D" w14:textId="77777777" w:rsidR="00B11C41" w:rsidRDefault="00B11C41" w:rsidP="00B11C41">
            <w:pPr>
              <w:ind w:left="360"/>
            </w:pPr>
            <w:r>
              <w:t>user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B67A3C" w14:textId="77777777" w:rsidR="00B11C41" w:rsidRDefault="00B11C41" w:rsidP="00B11C41">
            <w:pPr>
              <w:ind w:left="360"/>
            </w:pPr>
            <w:r>
              <w:t>Имя пользователя, которое pgbouncer использует для подключения к серверу.</w:t>
            </w:r>
          </w:p>
        </w:tc>
      </w:tr>
      <w:tr w:rsidR="00B11C41" w14:paraId="0D6A5C5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B171CA" w14:textId="77777777" w:rsidR="00B11C41" w:rsidRDefault="00B11C41" w:rsidP="00B11C41">
            <w:pPr>
              <w:ind w:left="360"/>
            </w:pPr>
            <w:r>
              <w:t>database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966F24D" w14:textId="77777777" w:rsidR="00B11C41" w:rsidRDefault="00B11C41" w:rsidP="00B11C41">
            <w:pPr>
              <w:ind w:left="360"/>
            </w:pPr>
            <w:r>
              <w:t>Имя базы данных.</w:t>
            </w:r>
          </w:p>
        </w:tc>
      </w:tr>
      <w:tr w:rsidR="00B11C41" w14:paraId="0850080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4659D25" w14:textId="77777777" w:rsidR="00B11C41" w:rsidRDefault="00B11C41" w:rsidP="00B11C41">
            <w:pPr>
              <w:ind w:left="360"/>
            </w:pPr>
            <w:r>
              <w:lastRenderedPageBreak/>
              <w:t>state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4A73FB" w14:textId="77777777" w:rsidR="00B11C41" w:rsidRDefault="00B11C41" w:rsidP="00B11C41">
            <w:pPr>
              <w:ind w:left="360"/>
            </w:pPr>
            <w:r>
              <w:t>Состояние подключения к серверу: active, used или idle.</w:t>
            </w:r>
          </w:p>
        </w:tc>
      </w:tr>
      <w:tr w:rsidR="00B11C41" w14:paraId="4D373F8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14FBB1A" w14:textId="77777777" w:rsidR="00B11C41" w:rsidRDefault="00B11C41" w:rsidP="00B11C41">
            <w:pPr>
              <w:ind w:left="360"/>
            </w:pPr>
            <w:r>
              <w:t>addr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C9726A" w14:textId="77777777" w:rsidR="00B11C41" w:rsidRDefault="00B11C41" w:rsidP="00B11C41">
            <w:pPr>
              <w:ind w:left="360"/>
            </w:pPr>
            <w:r>
              <w:t>IP-адрес сервера PostgreSQL.</w:t>
            </w:r>
          </w:p>
        </w:tc>
      </w:tr>
      <w:tr w:rsidR="00B11C41" w14:paraId="71D010B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B8CD603" w14:textId="77777777" w:rsidR="00B11C41" w:rsidRDefault="00B11C41" w:rsidP="00B11C41">
            <w:pPr>
              <w:ind w:left="360"/>
            </w:pPr>
            <w: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4FB253B" w14:textId="77777777" w:rsidR="00B11C41" w:rsidRDefault="00B11C41" w:rsidP="00B11C41">
            <w:pPr>
              <w:ind w:left="360"/>
            </w:pPr>
            <w:r>
              <w:t>Порт сервера PostgreSQL.</w:t>
            </w:r>
          </w:p>
        </w:tc>
      </w:tr>
      <w:tr w:rsidR="00B11C41" w14:paraId="2DF5478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61F075D" w14:textId="77777777" w:rsidR="00B11C41" w:rsidRDefault="00B11C41" w:rsidP="00B11C41">
            <w:pPr>
              <w:ind w:left="360"/>
            </w:pPr>
            <w:r>
              <w:t>local_addr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F6A596B" w14:textId="77777777" w:rsidR="00B11C41" w:rsidRDefault="00B11C41" w:rsidP="00B11C41">
            <w:pPr>
              <w:ind w:left="360"/>
            </w:pPr>
            <w:r>
              <w:t>Исходный адрес подключения на локальной машине.</w:t>
            </w:r>
          </w:p>
        </w:tc>
      </w:tr>
      <w:tr w:rsidR="00B11C41" w14:paraId="7A659CE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C59781" w14:textId="77777777" w:rsidR="00B11C41" w:rsidRDefault="00B11C41" w:rsidP="00B11C41">
            <w:pPr>
              <w:ind w:left="360"/>
            </w:pPr>
            <w:r>
              <w:t>local_port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51EFB3" w14:textId="77777777" w:rsidR="00B11C41" w:rsidRDefault="00B11C41" w:rsidP="00B11C41">
            <w:pPr>
              <w:ind w:left="360"/>
            </w:pPr>
            <w:r>
              <w:t>Исходный порт подключения на локальной машине.</w:t>
            </w:r>
          </w:p>
        </w:tc>
      </w:tr>
      <w:tr w:rsidR="00B11C41" w14:paraId="3FFB035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7428738" w14:textId="77777777" w:rsidR="00B11C41" w:rsidRDefault="00B11C41" w:rsidP="00B11C41">
            <w:pPr>
              <w:ind w:left="360"/>
            </w:pPr>
            <w:r>
              <w:t>connect_time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4A35B4" w14:textId="77777777" w:rsidR="00B11C41" w:rsidRDefault="00B11C41" w:rsidP="00B11C41">
            <w:pPr>
              <w:ind w:left="360"/>
            </w:pPr>
            <w:r>
              <w:t>Время установления подключения.</w:t>
            </w:r>
          </w:p>
        </w:tc>
      </w:tr>
      <w:tr w:rsidR="00B11C41" w14:paraId="48713B2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BD2A35" w14:textId="77777777" w:rsidR="00B11C41" w:rsidRDefault="00B11C41" w:rsidP="00B11C41">
            <w:pPr>
              <w:ind w:left="360"/>
            </w:pPr>
            <w:r>
              <w:t>request_time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08ECCD" w14:textId="77777777" w:rsidR="00B11C41" w:rsidRDefault="00B11C41" w:rsidP="00B11C41">
            <w:pPr>
              <w:ind w:left="360"/>
            </w:pPr>
            <w:r>
              <w:t>Время выдачи последнего запроса.</w:t>
            </w:r>
          </w:p>
        </w:tc>
      </w:tr>
      <w:tr w:rsidR="00B11C41" w14:paraId="45320F4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AF645D8" w14:textId="77777777" w:rsidR="00B11C41" w:rsidRDefault="00B11C41" w:rsidP="00B11C41">
            <w:pPr>
              <w:ind w:left="360"/>
            </w:pPr>
            <w:r>
              <w:t>wait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4E235AE" w14:textId="77777777" w:rsidR="00B11C41" w:rsidRDefault="00B11C41" w:rsidP="00B11C41">
            <w:pPr>
              <w:ind w:left="360"/>
            </w:pPr>
            <w:r>
              <w:t>Время ожидания.</w:t>
            </w:r>
          </w:p>
        </w:tc>
      </w:tr>
      <w:tr w:rsidR="00B11C41" w14:paraId="2954868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800F8D" w14:textId="77777777" w:rsidR="00B11C41" w:rsidRDefault="00B11C41" w:rsidP="00B11C41">
            <w:pPr>
              <w:ind w:left="360"/>
            </w:pPr>
            <w:r>
              <w:t>wait_us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7E14D05" w14:textId="77777777" w:rsidR="00B11C41" w:rsidRDefault="00B11C41" w:rsidP="00B11C41">
            <w:pPr>
              <w:ind w:left="360"/>
            </w:pPr>
            <w:r>
              <w:t>Время ожидания (микросекунды).</w:t>
            </w:r>
          </w:p>
        </w:tc>
      </w:tr>
      <w:tr w:rsidR="00B11C41" w14:paraId="6194980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B95DA8" w14:textId="77777777" w:rsidR="00B11C41" w:rsidRDefault="00B11C41" w:rsidP="00B11C41">
            <w:pPr>
              <w:ind w:left="360"/>
            </w:pPr>
            <w:r>
              <w:t>ptr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44AB87F" w14:textId="77777777" w:rsidR="00B11C41" w:rsidRDefault="00B11C41" w:rsidP="00B11C41">
            <w:pPr>
              <w:ind w:left="360"/>
            </w:pPr>
            <w:r>
              <w:t>Адрес внутреннего объекта для данного соединения. Используется как уникальный идентификатор.</w:t>
            </w:r>
          </w:p>
        </w:tc>
      </w:tr>
      <w:tr w:rsidR="00B11C41" w14:paraId="1A6441A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C995814" w14:textId="77777777" w:rsidR="00B11C41" w:rsidRDefault="00B11C41" w:rsidP="00B11C41">
            <w:pPr>
              <w:ind w:left="360"/>
            </w:pPr>
            <w:r>
              <w:t>link</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1D4C3B1" w14:textId="77777777" w:rsidR="00B11C41" w:rsidRDefault="00B11C41" w:rsidP="00B11C41">
            <w:pPr>
              <w:ind w:left="360"/>
            </w:pPr>
            <w:r>
              <w:t>Адрес клиентского подключения, с которым связан сервер.</w:t>
            </w:r>
          </w:p>
        </w:tc>
      </w:tr>
      <w:tr w:rsidR="00B11C41" w14:paraId="159E4BB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3369FA6" w14:textId="77777777" w:rsidR="00B11C41" w:rsidRDefault="00B11C41" w:rsidP="00B11C41">
            <w:pPr>
              <w:ind w:left="360"/>
            </w:pPr>
            <w:r>
              <w:t>remote_pid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19754D5" w14:textId="77777777" w:rsidR="00B11C41" w:rsidRDefault="00B11C41" w:rsidP="00B11C41">
            <w:pPr>
              <w:ind w:left="360"/>
            </w:pPr>
            <w:r>
              <w:t>Идентификатор обслуживающего серверного процесса (PID)</w:t>
            </w:r>
          </w:p>
        </w:tc>
      </w:tr>
      <w:tr w:rsidR="00B11C41" w14:paraId="5176C06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4CA96BF" w14:textId="77777777" w:rsidR="00B11C41" w:rsidRDefault="00B11C41" w:rsidP="00B11C41">
            <w:pPr>
              <w:ind w:left="360"/>
            </w:pPr>
            <w:r>
              <w:t>tls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06083D" w14:textId="77777777" w:rsidR="00B11C41" w:rsidRDefault="00B11C41" w:rsidP="00B11C41">
            <w:pPr>
              <w:ind w:left="360"/>
            </w:pPr>
            <w:r>
              <w:t>Информация о TLS-подключении.</w:t>
            </w:r>
          </w:p>
        </w:tc>
      </w:tr>
      <w:tr w:rsidR="00B11C41" w14:paraId="6B8A73C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3BF6098" w14:textId="77777777" w:rsidR="00B11C41" w:rsidRDefault="00B11C41" w:rsidP="00B11C41">
            <w:pPr>
              <w:ind w:left="360"/>
            </w:pPr>
            <w:r>
              <w:t>recv_pos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E97DC2" w14:textId="77777777" w:rsidR="00B11C41" w:rsidRDefault="00B11C41" w:rsidP="00B11C41">
            <w:pPr>
              <w:ind w:left="360"/>
            </w:pPr>
            <w:r>
              <w:t>Позиция приёма в буфере ввода-вывода.</w:t>
            </w:r>
          </w:p>
        </w:tc>
      </w:tr>
      <w:tr w:rsidR="00B11C41" w14:paraId="5EA1909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89C176" w14:textId="77777777" w:rsidR="00B11C41" w:rsidRDefault="00B11C41" w:rsidP="00B11C41">
            <w:pPr>
              <w:ind w:left="360"/>
            </w:pPr>
            <w:r>
              <w:t>pkt_pos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CFB00B" w14:textId="77777777" w:rsidR="00B11C41" w:rsidRDefault="00B11C41" w:rsidP="00B11C41">
            <w:pPr>
              <w:ind w:left="360"/>
            </w:pPr>
            <w:r>
              <w:t>Парсинг позиции в буфере ввода-вывода.</w:t>
            </w:r>
          </w:p>
        </w:tc>
      </w:tr>
      <w:tr w:rsidR="00B11C41" w14:paraId="255A836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7345DE5" w14:textId="77777777" w:rsidR="00B11C41" w:rsidRDefault="00B11C41" w:rsidP="00B11C41">
            <w:pPr>
              <w:ind w:left="360"/>
            </w:pPr>
            <w:r>
              <w:t>pkt_remain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F031C1E" w14:textId="77777777" w:rsidR="00B11C41" w:rsidRDefault="00B11C41" w:rsidP="00B11C41">
            <w:pPr>
              <w:ind w:left="360"/>
            </w:pPr>
            <w:r>
              <w:t>Количество пакетов, оставшихся в сокете.</w:t>
            </w:r>
          </w:p>
        </w:tc>
      </w:tr>
      <w:tr w:rsidR="00B11C41" w14:paraId="510ED7A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C6F5AAA" w14:textId="77777777" w:rsidR="00B11C41" w:rsidRDefault="00B11C41" w:rsidP="00B11C41">
            <w:pPr>
              <w:ind w:left="360"/>
            </w:pPr>
            <w:r>
              <w:t>send_pos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F5DC3C" w14:textId="77777777" w:rsidR="00B11C41" w:rsidRDefault="00B11C41" w:rsidP="00B11C41">
            <w:pPr>
              <w:ind w:left="360"/>
            </w:pPr>
            <w:r>
              <w:t>Позиция отправки в пакете.</w:t>
            </w:r>
          </w:p>
        </w:tc>
      </w:tr>
      <w:tr w:rsidR="00B11C41" w14:paraId="483F0BE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73935B" w14:textId="77777777" w:rsidR="00B11C41" w:rsidRDefault="00B11C41" w:rsidP="00B11C41">
            <w:pPr>
              <w:ind w:left="360"/>
            </w:pPr>
            <w:r>
              <w:t>send_remain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E8EFAA" w14:textId="77777777" w:rsidR="00B11C41" w:rsidRDefault="00B11C41" w:rsidP="00B11C41">
            <w:pPr>
              <w:ind w:left="360"/>
            </w:pPr>
            <w:r>
              <w:t>Общая длина пакета, оставшегося для отправки.</w:t>
            </w:r>
          </w:p>
        </w:tc>
      </w:tr>
      <w:tr w:rsidR="00B11C41" w14:paraId="7B8BFC6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B93B4B" w14:textId="77777777" w:rsidR="00B11C41" w:rsidRDefault="00B11C41" w:rsidP="00B11C41">
            <w:pPr>
              <w:ind w:left="360"/>
            </w:pPr>
            <w:r>
              <w:t>pkt_avail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E248EEE" w14:textId="77777777" w:rsidR="00B11C41" w:rsidRDefault="00B11C41" w:rsidP="00B11C41">
            <w:pPr>
              <w:ind w:left="360"/>
            </w:pPr>
            <w:r>
              <w:t>Объём буфера ввода-вывода, оставшийся для анализа.</w:t>
            </w:r>
          </w:p>
        </w:tc>
      </w:tr>
      <w:tr w:rsidR="00B11C41" w14:paraId="59FEC61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45EE13F" w14:textId="77777777" w:rsidR="00B11C41" w:rsidRDefault="00B11C41" w:rsidP="00B11C41">
            <w:pPr>
              <w:ind w:left="360"/>
            </w:pPr>
            <w:r>
              <w:t>send_avail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6F40209" w14:textId="77777777" w:rsidR="00B11C41" w:rsidRDefault="00B11C41" w:rsidP="00B11C41">
            <w:pPr>
              <w:ind w:left="360"/>
            </w:pPr>
            <w:r>
              <w:t>Количество буфера ввода-вывода, оставшегося для отправки.</w:t>
            </w:r>
          </w:p>
        </w:tc>
      </w:tr>
    </w:tbl>
    <w:p w14:paraId="1E01803A" w14:textId="77777777" w:rsidR="00B11C41" w:rsidRDefault="00B11C41" w:rsidP="00B11C41">
      <w:pPr>
        <w:pStyle w:val="Heading4"/>
        <w:numPr>
          <w:ilvl w:val="0"/>
          <w:numId w:val="0"/>
        </w:numPr>
        <w:spacing w:before="120" w:after="0"/>
        <w:ind w:left="2520"/>
        <w:rPr>
          <w:color w:val="616161"/>
        </w:rPr>
      </w:pPr>
      <w:r>
        <w:rPr>
          <w:color w:val="616161"/>
        </w:rPr>
        <w:t>17.3.43.6.2 CLIENTS</w:t>
      </w:r>
    </w:p>
    <w:p w14:paraId="3AA0E2D3" w14:textId="77777777" w:rsidR="00B11C41" w:rsidRDefault="00B11C41" w:rsidP="00B11C41">
      <w:pPr>
        <w:pStyle w:val="NormalWeb"/>
        <w:spacing w:before="0" w:beforeAutospacing="0" w:after="0" w:afterAutospacing="0"/>
        <w:ind w:left="360"/>
        <w:rPr>
          <w:color w:val="424242"/>
        </w:rPr>
      </w:pPr>
      <w:r>
        <w:rPr>
          <w:color w:val="424242"/>
        </w:rPr>
        <w:t>Таблица 84— Клиенты</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5167DDAC"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492A8381"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Столбец</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7F03D74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B60404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AFDF96" w14:textId="77777777" w:rsidR="00B11C41" w:rsidRDefault="00B11C41" w:rsidP="00B11C41">
            <w:pPr>
              <w:ind w:left="360"/>
            </w:pPr>
            <w:r>
              <w:t>type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2137A3" w14:textId="77777777" w:rsidR="00B11C41" w:rsidRDefault="00B11C41" w:rsidP="00B11C41">
            <w:pPr>
              <w:ind w:left="360"/>
            </w:pPr>
            <w:r>
              <w:t>C — для клиента.</w:t>
            </w:r>
          </w:p>
        </w:tc>
      </w:tr>
      <w:tr w:rsidR="00B11C41" w14:paraId="4D0BF10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8DE7DD" w14:textId="77777777" w:rsidR="00B11C41" w:rsidRDefault="00B11C41" w:rsidP="00B11C41">
            <w:pPr>
              <w:ind w:left="360"/>
            </w:pPr>
            <w:r>
              <w:t>user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D04D27D" w14:textId="77777777" w:rsidR="00B11C41" w:rsidRDefault="00B11C41" w:rsidP="00B11C41">
            <w:pPr>
              <w:ind w:left="360"/>
            </w:pPr>
            <w:r>
              <w:t>Пользователь, подключённый со стороны клиента.</w:t>
            </w:r>
          </w:p>
        </w:tc>
      </w:tr>
      <w:tr w:rsidR="00B11C41" w14:paraId="2D38D7E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29AD45" w14:textId="77777777" w:rsidR="00B11C41" w:rsidRDefault="00B11C41" w:rsidP="00B11C41">
            <w:pPr>
              <w:ind w:left="360"/>
            </w:pPr>
            <w:r>
              <w:t>database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FE91E35" w14:textId="77777777" w:rsidR="00B11C41" w:rsidRDefault="00B11C41" w:rsidP="00B11C41">
            <w:pPr>
              <w:ind w:left="360"/>
            </w:pPr>
            <w:r>
              <w:t>Имя базы данных.</w:t>
            </w:r>
          </w:p>
        </w:tc>
      </w:tr>
      <w:tr w:rsidR="00B11C41" w14:paraId="341C23F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8BFB479" w14:textId="77777777" w:rsidR="00B11C41" w:rsidRDefault="00B11C41" w:rsidP="00B11C41">
            <w:pPr>
              <w:ind w:left="360"/>
            </w:pPr>
            <w:r>
              <w:t>state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D7B73F3" w14:textId="77777777" w:rsidR="00B11C41" w:rsidRDefault="00B11C41" w:rsidP="00B11C41">
            <w:pPr>
              <w:ind w:left="360"/>
            </w:pPr>
            <w:r>
              <w:t>Состояние клиентского соединения: active, used, waiting или idle.</w:t>
            </w:r>
          </w:p>
        </w:tc>
      </w:tr>
      <w:tr w:rsidR="00B11C41" w14:paraId="0A61506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69DA4B6" w14:textId="77777777" w:rsidR="00B11C41" w:rsidRDefault="00B11C41" w:rsidP="00B11C41">
            <w:pPr>
              <w:ind w:left="360"/>
            </w:pPr>
            <w:r>
              <w:t>addr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8C4A100" w14:textId="77777777" w:rsidR="00B11C41" w:rsidRDefault="00B11C41" w:rsidP="00B11C41">
            <w:pPr>
              <w:ind w:left="360"/>
            </w:pPr>
            <w:r>
              <w:t>IP-адрес клиента или unix для подключения через сокет.</w:t>
            </w:r>
          </w:p>
        </w:tc>
      </w:tr>
      <w:tr w:rsidR="00B11C41" w14:paraId="217DF45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5612E6" w14:textId="77777777" w:rsidR="00B11C41" w:rsidRDefault="00B11C41" w:rsidP="00B11C41">
            <w:pPr>
              <w:ind w:left="360"/>
            </w:pPr>
            <w: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B1FE416" w14:textId="77777777" w:rsidR="00B11C41" w:rsidRDefault="00B11C41" w:rsidP="00B11C41">
            <w:pPr>
              <w:ind w:left="360"/>
            </w:pPr>
            <w:r>
              <w:t>Порт, к которому подключён клиент.</w:t>
            </w:r>
          </w:p>
        </w:tc>
      </w:tr>
      <w:tr w:rsidR="00B11C41" w14:paraId="5E9DA5F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8145B7D" w14:textId="77777777" w:rsidR="00B11C41" w:rsidRDefault="00B11C41" w:rsidP="00B11C41">
            <w:pPr>
              <w:ind w:left="360"/>
            </w:pPr>
            <w:r>
              <w:t>local_addr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006C418" w14:textId="77777777" w:rsidR="00B11C41" w:rsidRDefault="00B11C41" w:rsidP="00B11C41">
            <w:pPr>
              <w:ind w:left="360"/>
            </w:pPr>
            <w:r>
              <w:t>Конечный адрес подключения на локальной машине.</w:t>
            </w:r>
          </w:p>
        </w:tc>
      </w:tr>
      <w:tr w:rsidR="00B11C41" w14:paraId="3ADBB2C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0F48EA7" w14:textId="77777777" w:rsidR="00B11C41" w:rsidRDefault="00B11C41" w:rsidP="00B11C41">
            <w:pPr>
              <w:ind w:left="360"/>
            </w:pPr>
            <w:r>
              <w:lastRenderedPageBreak/>
              <w:t>local_port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1119707" w14:textId="77777777" w:rsidR="00B11C41" w:rsidRDefault="00B11C41" w:rsidP="00B11C41">
            <w:pPr>
              <w:ind w:left="360"/>
            </w:pPr>
            <w:r>
              <w:t>Конечный порт подключения на локальной машине..</w:t>
            </w:r>
          </w:p>
        </w:tc>
      </w:tr>
      <w:tr w:rsidR="00B11C41" w14:paraId="24317AF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966177F" w14:textId="77777777" w:rsidR="00B11C41" w:rsidRDefault="00B11C41" w:rsidP="00B11C41">
            <w:pPr>
              <w:ind w:left="360"/>
            </w:pPr>
            <w:r>
              <w:t>connect_time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A01423" w14:textId="77777777" w:rsidR="00B11C41" w:rsidRDefault="00B11C41" w:rsidP="00B11C41">
            <w:pPr>
              <w:ind w:left="360"/>
            </w:pPr>
            <w:r>
              <w:t>Время установления подключения.</w:t>
            </w:r>
          </w:p>
        </w:tc>
      </w:tr>
      <w:tr w:rsidR="00B11C41" w14:paraId="35CA969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94790D4" w14:textId="77777777" w:rsidR="00B11C41" w:rsidRDefault="00B11C41" w:rsidP="00B11C41">
            <w:pPr>
              <w:ind w:left="360"/>
            </w:pPr>
            <w:r>
              <w:t>request_time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98BDDD8" w14:textId="77777777" w:rsidR="00B11C41" w:rsidRDefault="00B11C41" w:rsidP="00B11C41">
            <w:pPr>
              <w:ind w:left="360"/>
            </w:pPr>
            <w:r>
              <w:t>Время последнего запроса клиента.</w:t>
            </w:r>
          </w:p>
        </w:tc>
      </w:tr>
      <w:tr w:rsidR="00B11C41" w14:paraId="08ED73B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7FFE0A5" w14:textId="77777777" w:rsidR="00B11C41" w:rsidRDefault="00B11C41" w:rsidP="00B11C41">
            <w:pPr>
              <w:ind w:left="360"/>
            </w:pPr>
            <w:r>
              <w:t>wait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E59DFD9" w14:textId="77777777" w:rsidR="00B11C41" w:rsidRDefault="00B11C41" w:rsidP="00B11C41">
            <w:pPr>
              <w:ind w:left="360"/>
            </w:pPr>
            <w:r>
              <w:t>Текущая длительность ожидания (в секундах).</w:t>
            </w:r>
          </w:p>
        </w:tc>
      </w:tr>
      <w:tr w:rsidR="00B11C41" w14:paraId="22BA04D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7D95FE" w14:textId="77777777" w:rsidR="00B11C41" w:rsidRDefault="00B11C41" w:rsidP="00B11C41">
            <w:pPr>
              <w:ind w:left="360"/>
            </w:pPr>
            <w:r>
              <w:t>wait_us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4EFE893" w14:textId="77777777" w:rsidR="00B11C41" w:rsidRDefault="00B11C41" w:rsidP="00B11C41">
            <w:pPr>
              <w:ind w:left="360"/>
            </w:pPr>
            <w:r>
              <w:t>Дробная часть текущей длительности ожидания (в микросекундах).</w:t>
            </w:r>
          </w:p>
        </w:tc>
      </w:tr>
      <w:tr w:rsidR="00B11C41" w14:paraId="1742374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558000C" w14:textId="77777777" w:rsidR="00B11C41" w:rsidRDefault="00B11C41" w:rsidP="00B11C41">
            <w:pPr>
              <w:ind w:left="360"/>
            </w:pPr>
            <w:r>
              <w:t>ptr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06ADB1" w14:textId="77777777" w:rsidR="00B11C41" w:rsidRDefault="00B11C41" w:rsidP="00B11C41">
            <w:pPr>
              <w:ind w:left="360"/>
            </w:pPr>
            <w:r>
              <w:t>Адрес внутреннего объекта для данного подключения. Используется как уникальный идентификатор.</w:t>
            </w:r>
          </w:p>
        </w:tc>
      </w:tr>
      <w:tr w:rsidR="00B11C41" w14:paraId="7D54A43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24F0EFB" w14:textId="77777777" w:rsidR="00B11C41" w:rsidRDefault="00B11C41" w:rsidP="00B11C41">
            <w:pPr>
              <w:ind w:left="360"/>
            </w:pPr>
            <w:r>
              <w:t>link</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FEA6E0" w14:textId="77777777" w:rsidR="00B11C41" w:rsidRDefault="00B11C41" w:rsidP="00B11C41">
            <w:pPr>
              <w:ind w:left="360"/>
            </w:pPr>
            <w:r>
              <w:t>Адрес подключения к серверу, с которым связан клиент.</w:t>
            </w:r>
          </w:p>
        </w:tc>
      </w:tr>
      <w:tr w:rsidR="00B11C41" w14:paraId="1A6518E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2D68DD" w14:textId="77777777" w:rsidR="00B11C41" w:rsidRDefault="00B11C41" w:rsidP="00B11C41">
            <w:pPr>
              <w:ind w:left="360"/>
            </w:pPr>
            <w:r>
              <w:t>remote_pid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01CC2AB" w14:textId="77777777" w:rsidR="00B11C41" w:rsidRDefault="00B11C41" w:rsidP="00B11C41">
            <w:pPr>
              <w:ind w:left="360"/>
            </w:pPr>
            <w:r>
              <w:t>Идентификатор процесса (PID), в случае, если клиент подключается через сокет UNIX и ОС может выдать этот идентификатор.</w:t>
            </w:r>
          </w:p>
        </w:tc>
      </w:tr>
      <w:tr w:rsidR="00B11C41" w14:paraId="2E76A35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791648" w14:textId="77777777" w:rsidR="00B11C41" w:rsidRDefault="00B11C41" w:rsidP="00B11C41">
            <w:pPr>
              <w:ind w:left="360"/>
            </w:pPr>
            <w:r>
              <w:t>tls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758A31E" w14:textId="77777777" w:rsidR="00B11C41" w:rsidRDefault="00B11C41" w:rsidP="00B11C41">
            <w:pPr>
              <w:ind w:left="360"/>
            </w:pPr>
            <w:r>
              <w:t>Клиентский контекст TLS.</w:t>
            </w:r>
          </w:p>
        </w:tc>
      </w:tr>
    </w:tbl>
    <w:p w14:paraId="18663574" w14:textId="77777777" w:rsidR="00B11C41" w:rsidRDefault="00B11C41" w:rsidP="00B11C41">
      <w:pPr>
        <w:pStyle w:val="Heading5"/>
        <w:numPr>
          <w:ilvl w:val="0"/>
          <w:numId w:val="0"/>
        </w:numPr>
        <w:spacing w:before="120" w:after="0"/>
        <w:ind w:left="3240"/>
        <w:rPr>
          <w:color w:val="616161"/>
        </w:rPr>
      </w:pPr>
      <w:r>
        <w:rPr>
          <w:color w:val="616161"/>
        </w:rPr>
        <w:t>17.3.43.6.3 CONFIG</w:t>
      </w:r>
    </w:p>
    <w:p w14:paraId="241D50A0" w14:textId="77777777" w:rsidR="00B11C41" w:rsidRDefault="00B11C41" w:rsidP="00B11C41">
      <w:pPr>
        <w:pStyle w:val="NormalWeb"/>
        <w:spacing w:before="0" w:beforeAutospacing="0" w:after="0" w:afterAutospacing="0"/>
        <w:ind w:left="360"/>
        <w:rPr>
          <w:color w:val="424242"/>
        </w:rPr>
      </w:pPr>
      <w:r>
        <w:rPr>
          <w:color w:val="424242"/>
        </w:rPr>
        <w:t>Список текущих настроек параметров PgBouncer.</w:t>
      </w:r>
    </w:p>
    <w:p w14:paraId="13AAC76B" w14:textId="77777777" w:rsidR="00B11C41" w:rsidRDefault="00B11C41" w:rsidP="00B11C41">
      <w:pPr>
        <w:pStyle w:val="NormalWeb"/>
        <w:spacing w:before="0" w:beforeAutospacing="0" w:after="0" w:afterAutospacing="0"/>
        <w:ind w:left="360"/>
        <w:rPr>
          <w:color w:val="424242"/>
        </w:rPr>
      </w:pPr>
      <w:r>
        <w:rPr>
          <w:color w:val="424242"/>
        </w:rPr>
        <w:t>Таблица 85— Конфигурация</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4A9E4A2C"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19B11DAE"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Столбец</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3ACC4C7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62D008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9044C4" w14:textId="77777777" w:rsidR="00B11C41" w:rsidRDefault="00B11C41" w:rsidP="00B11C41">
            <w:pPr>
              <w:ind w:left="360"/>
            </w:pPr>
            <w:r>
              <w:t>key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AAAD151" w14:textId="77777777" w:rsidR="00B11C41" w:rsidRDefault="00B11C41" w:rsidP="00B11C41">
            <w:pPr>
              <w:ind w:left="360"/>
            </w:pPr>
            <w:r>
              <w:t>Имя переменной конфигурации.</w:t>
            </w:r>
          </w:p>
        </w:tc>
      </w:tr>
      <w:tr w:rsidR="00B11C41" w14:paraId="25A7FB2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779BDF8" w14:textId="77777777" w:rsidR="00B11C41" w:rsidRDefault="00B11C41" w:rsidP="00B11C41">
            <w:pPr>
              <w:ind w:left="360"/>
            </w:pPr>
            <w:r>
              <w:t>value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7989CA" w14:textId="77777777" w:rsidR="00B11C41" w:rsidRDefault="00B11C41" w:rsidP="00B11C41">
            <w:pPr>
              <w:ind w:left="360"/>
            </w:pPr>
            <w:r>
              <w:t>Значение переменной конфигурации.</w:t>
            </w:r>
          </w:p>
        </w:tc>
      </w:tr>
      <w:tr w:rsidR="00B11C41" w14:paraId="74F416C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85AC8CE" w14:textId="77777777" w:rsidR="00B11C41" w:rsidRDefault="00B11C41" w:rsidP="00B11C41">
            <w:pPr>
              <w:ind w:left="360"/>
            </w:pPr>
            <w:r>
              <w:t>changeable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D6652D" w14:textId="77777777" w:rsidR="00B11C41" w:rsidRDefault="00B11C41" w:rsidP="00B11C41">
            <w:pPr>
              <w:ind w:left="360"/>
            </w:pPr>
            <w:r>
              <w:t>Либо yes, либо no. Показывает, можно ли изменить переменную во время работы. Если no, переменную можно изменить только во время перезагрузки.</w:t>
            </w:r>
          </w:p>
        </w:tc>
      </w:tr>
    </w:tbl>
    <w:p w14:paraId="5319FF25" w14:textId="77777777" w:rsidR="00B11C41" w:rsidRDefault="00B11C41" w:rsidP="00B11C41">
      <w:pPr>
        <w:pStyle w:val="Heading5"/>
        <w:numPr>
          <w:ilvl w:val="0"/>
          <w:numId w:val="0"/>
        </w:numPr>
        <w:spacing w:before="120" w:after="0"/>
        <w:ind w:left="3240"/>
        <w:rPr>
          <w:color w:val="616161"/>
        </w:rPr>
      </w:pPr>
      <w:r>
        <w:rPr>
          <w:color w:val="616161"/>
        </w:rPr>
        <w:t>17.3.43.6.4 DATABASES</w:t>
      </w:r>
    </w:p>
    <w:p w14:paraId="275E1339" w14:textId="77777777" w:rsidR="00B11C41" w:rsidRDefault="00B11C41" w:rsidP="00B11C41">
      <w:pPr>
        <w:pStyle w:val="NormalWeb"/>
        <w:spacing w:before="0" w:beforeAutospacing="0" w:after="0" w:afterAutospacing="0"/>
        <w:ind w:left="360"/>
        <w:rPr>
          <w:color w:val="424242"/>
        </w:rPr>
      </w:pPr>
      <w:r>
        <w:rPr>
          <w:color w:val="424242"/>
        </w:rPr>
        <w:t>Таблица 86— Базы данных</w:t>
      </w:r>
    </w:p>
    <w:tbl>
      <w:tblPr>
        <w:tblW w:w="0" w:type="auto"/>
        <w:shd w:val="clear" w:color="auto" w:fill="FFFFFF"/>
        <w:tblCellMar>
          <w:left w:w="0" w:type="dxa"/>
          <w:right w:w="0" w:type="dxa"/>
        </w:tblCellMar>
        <w:tblLook w:val="04A0" w:firstRow="1" w:lastRow="0" w:firstColumn="1" w:lastColumn="0" w:noHBand="0" w:noVBand="1"/>
      </w:tblPr>
      <w:tblGrid>
        <w:gridCol w:w="2639"/>
        <w:gridCol w:w="6695"/>
      </w:tblGrid>
      <w:tr w:rsidR="00B11C41" w14:paraId="2659629D"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F1430F2"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Столбец</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4A69972"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9F9EDD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E28DD5A" w14:textId="77777777" w:rsidR="00B11C41" w:rsidRDefault="00B11C41" w:rsidP="00B11C41">
            <w:pPr>
              <w:ind w:left="360"/>
            </w:pPr>
            <w:r>
              <w: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0C0A801" w14:textId="77777777" w:rsidR="00B11C41" w:rsidRDefault="00B11C41" w:rsidP="00B11C41">
            <w:pPr>
              <w:ind w:left="360"/>
            </w:pPr>
            <w:r>
              <w:t>Имя настроенной записи базы данных.</w:t>
            </w:r>
          </w:p>
        </w:tc>
      </w:tr>
      <w:tr w:rsidR="00B11C41" w14:paraId="4865BD3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25B217" w14:textId="77777777" w:rsidR="00B11C41" w:rsidRDefault="00B11C41" w:rsidP="00B11C41">
            <w:pPr>
              <w:ind w:left="360"/>
            </w:pPr>
            <w:r>
              <w:t>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52DC831" w14:textId="77777777" w:rsidR="00B11C41" w:rsidRDefault="00B11C41" w:rsidP="00B11C41">
            <w:pPr>
              <w:ind w:left="360"/>
            </w:pPr>
            <w:r>
              <w:t>Хост, к которому подключается pgbouncer.</w:t>
            </w:r>
          </w:p>
        </w:tc>
      </w:tr>
      <w:tr w:rsidR="00B11C41" w14:paraId="0263DEF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219CB45" w14:textId="77777777" w:rsidR="00B11C41" w:rsidRDefault="00B11C41" w:rsidP="00B11C41">
            <w:pPr>
              <w:ind w:left="360"/>
            </w:pPr>
            <w: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97BE14" w14:textId="77777777" w:rsidR="00B11C41" w:rsidRDefault="00B11C41" w:rsidP="00B11C41">
            <w:pPr>
              <w:ind w:left="360"/>
            </w:pPr>
            <w:r>
              <w:t>Порт, к которому подключается pgbouncer.</w:t>
            </w:r>
          </w:p>
        </w:tc>
      </w:tr>
      <w:tr w:rsidR="00B11C41" w14:paraId="4787222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6D37BE" w14:textId="77777777" w:rsidR="00B11C41" w:rsidRDefault="00B11C41" w:rsidP="00B11C41">
            <w:pPr>
              <w:ind w:left="360"/>
            </w:pPr>
            <w:r>
              <w:t>database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5004C98" w14:textId="77777777" w:rsidR="00B11C41" w:rsidRDefault="00B11C41" w:rsidP="00B11C41">
            <w:pPr>
              <w:ind w:left="360"/>
            </w:pPr>
            <w:r>
              <w:t>Фактическое имя базы данных, к которой подключается pgbouncer.</w:t>
            </w:r>
          </w:p>
        </w:tc>
      </w:tr>
      <w:tr w:rsidR="00B11C41" w14:paraId="4ADDAC1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36488D" w14:textId="77777777" w:rsidR="00B11C41" w:rsidRDefault="00B11C41" w:rsidP="00B11C41">
            <w:pPr>
              <w:ind w:left="360"/>
            </w:pPr>
            <w:r>
              <w:t>force_user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B8A11E8" w14:textId="77777777" w:rsidR="00B11C41" w:rsidRDefault="00B11C41" w:rsidP="00B11C41">
            <w:pPr>
              <w:ind w:left="360"/>
            </w:pPr>
            <w:r>
              <w:t>Когда пользователь указан в строке соединения, подключение между pgbouncer и сервером базы данных должно устанавливаться от его имени, вне зависимости от пользователя на стороне клиента.</w:t>
            </w:r>
          </w:p>
        </w:tc>
      </w:tr>
      <w:tr w:rsidR="00B11C41" w14:paraId="1C55B74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202B7A" w14:textId="77777777" w:rsidR="00B11C41" w:rsidRDefault="00B11C41" w:rsidP="00B11C41">
            <w:pPr>
              <w:ind w:left="360"/>
            </w:pPr>
            <w:r>
              <w:t>pool_size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30AC7B" w14:textId="77777777" w:rsidR="00B11C41" w:rsidRDefault="00B11C41" w:rsidP="00B11C41">
            <w:pPr>
              <w:ind w:left="360"/>
            </w:pPr>
            <w:r>
              <w:t>Максимальное количество подключений к серверу.</w:t>
            </w:r>
          </w:p>
        </w:tc>
      </w:tr>
      <w:tr w:rsidR="00B11C41" w14:paraId="60114E5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64513F" w14:textId="77777777" w:rsidR="00B11C41" w:rsidRDefault="00B11C41" w:rsidP="00B11C41">
            <w:pPr>
              <w:ind w:left="360"/>
            </w:pPr>
            <w:r>
              <w:lastRenderedPageBreak/>
              <w:t>reserve_pool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8D916F" w14:textId="77777777" w:rsidR="00B11C41" w:rsidRDefault="00B11C41" w:rsidP="00B11C41">
            <w:pPr>
              <w:ind w:left="360"/>
            </w:pPr>
            <w:r>
              <w:t>Количество дополнительных подключений, которые могут быть созданы, если размер пула достигнет pool_size.</w:t>
            </w:r>
          </w:p>
        </w:tc>
      </w:tr>
      <w:tr w:rsidR="00B11C41" w14:paraId="68253DF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2F6C1C9" w14:textId="77777777" w:rsidR="00B11C41" w:rsidRDefault="00B11C41" w:rsidP="00B11C41">
            <w:pPr>
              <w:ind w:left="360"/>
            </w:pPr>
            <w:r>
              <w:t>pool_mode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F750A9F" w14:textId="77777777" w:rsidR="00B11C41" w:rsidRDefault="00B11C41" w:rsidP="00B11C41">
            <w:pPr>
              <w:ind w:left="360"/>
            </w:pPr>
            <w:r>
              <w:t>Переопределение pool_mode для базы данных либо NULL, если должен использоваться режим по умолчанию.</w:t>
            </w:r>
          </w:p>
        </w:tc>
      </w:tr>
      <w:tr w:rsidR="00B11C41" w14:paraId="51F879F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7C81701" w14:textId="77777777" w:rsidR="00B11C41" w:rsidRDefault="00B11C41" w:rsidP="00B11C41">
            <w:pPr>
              <w:ind w:left="360"/>
            </w:pPr>
            <w:r>
              <w:t>max_connections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2278A7B" w14:textId="77777777" w:rsidR="00B11C41" w:rsidRDefault="00B11C41" w:rsidP="00B11C41">
            <w:pPr>
              <w:ind w:left="360"/>
            </w:pPr>
            <w:r>
              <w:t>Максимальное количество подключений для всех пулов для этой базы данных.</w:t>
            </w:r>
          </w:p>
        </w:tc>
      </w:tr>
      <w:tr w:rsidR="00B11C41" w14:paraId="3F1A89F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46B8DB6" w14:textId="77777777" w:rsidR="00B11C41" w:rsidRDefault="00B11C41" w:rsidP="00B11C41">
            <w:pPr>
              <w:ind w:left="360"/>
            </w:pPr>
            <w:r>
              <w:t>current_connections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D28538F" w14:textId="77777777" w:rsidR="00B11C41" w:rsidRDefault="00B11C41" w:rsidP="00B11C41">
            <w:pPr>
              <w:ind w:left="360"/>
            </w:pPr>
            <w:r>
              <w:t>Общее количество подключений для всех пулов для этой базы данных.</w:t>
            </w:r>
          </w:p>
        </w:tc>
      </w:tr>
      <w:tr w:rsidR="00B11C41" w14:paraId="2DF2EF2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82C7E1B" w14:textId="77777777" w:rsidR="00B11C41" w:rsidRDefault="00B11C41" w:rsidP="00B11C41">
            <w:pPr>
              <w:ind w:left="360"/>
            </w:pPr>
            <w:r>
              <w:t>paused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EED1C9" w14:textId="77777777" w:rsidR="00B11C41" w:rsidRDefault="00B11C41" w:rsidP="00B11C41">
            <w:pPr>
              <w:ind w:left="360"/>
            </w:pPr>
            <w:r>
              <w:t>1 — если база данных находится в состоянии паузы,  0 — иначе.</w:t>
            </w:r>
          </w:p>
        </w:tc>
      </w:tr>
      <w:tr w:rsidR="00B11C41" w14:paraId="5CCA720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BCD6A8E" w14:textId="77777777" w:rsidR="00B11C41" w:rsidRDefault="00B11C41" w:rsidP="00B11C41">
            <w:pPr>
              <w:ind w:left="360"/>
            </w:pPr>
            <w:r>
              <w:t>disabled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7DBD0C" w14:textId="77777777" w:rsidR="00B11C41" w:rsidRDefault="00B11C41" w:rsidP="00B11C41">
            <w:pPr>
              <w:ind w:left="360"/>
            </w:pPr>
            <w:r>
              <w:t>1 — если база данных находится в отключённом состоянии, 0 — иначе.</w:t>
            </w:r>
          </w:p>
        </w:tc>
      </w:tr>
    </w:tbl>
    <w:p w14:paraId="5D85CD10" w14:textId="77777777" w:rsidR="00B11C41" w:rsidRDefault="00B11C41" w:rsidP="00B11C41">
      <w:pPr>
        <w:pStyle w:val="Heading5"/>
        <w:numPr>
          <w:ilvl w:val="0"/>
          <w:numId w:val="0"/>
        </w:numPr>
        <w:spacing w:before="120" w:after="0"/>
        <w:ind w:left="3240"/>
        <w:rPr>
          <w:color w:val="616161"/>
        </w:rPr>
      </w:pPr>
      <w:r>
        <w:rPr>
          <w:color w:val="616161"/>
        </w:rPr>
        <w:t>17.3.43.6.5 DNS_HOSTS</w:t>
      </w:r>
    </w:p>
    <w:p w14:paraId="7118BA13" w14:textId="77777777" w:rsidR="00B11C41" w:rsidRDefault="00B11C41" w:rsidP="00B11C41">
      <w:pPr>
        <w:pStyle w:val="NormalWeb"/>
        <w:spacing w:before="0" w:beforeAutospacing="0" w:after="0" w:afterAutospacing="0"/>
        <w:ind w:left="360"/>
        <w:rPr>
          <w:color w:val="424242"/>
        </w:rPr>
      </w:pPr>
      <w:r>
        <w:rPr>
          <w:color w:val="424242"/>
        </w:rPr>
        <w:t>Таблица 87— Хосты DNS в кэше</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203D2296"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CA74DE2"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Столбец</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1963AEF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7932DAD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464A5F0" w14:textId="77777777" w:rsidR="00B11C41" w:rsidRDefault="00B11C41" w:rsidP="00B11C41">
            <w:pPr>
              <w:ind w:left="360"/>
            </w:pPr>
            <w:r>
              <w:t>hostname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43ED30A" w14:textId="77777777" w:rsidR="00B11C41" w:rsidRDefault="00B11C41" w:rsidP="00B11C41">
            <w:pPr>
              <w:ind w:left="360"/>
            </w:pPr>
            <w:r>
              <w:t>Имя хоста.</w:t>
            </w:r>
          </w:p>
        </w:tc>
      </w:tr>
      <w:tr w:rsidR="00B11C41" w14:paraId="24A0802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02F48D" w14:textId="77777777" w:rsidR="00B11C41" w:rsidRDefault="00B11C41" w:rsidP="00B11C41">
            <w:pPr>
              <w:ind w:left="360"/>
            </w:pPr>
            <w:r>
              <w:t>ttl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F6C9BC4" w14:textId="77777777" w:rsidR="00B11C41" w:rsidRDefault="00B11C41" w:rsidP="00B11C41">
            <w:pPr>
              <w:ind w:left="360"/>
            </w:pPr>
            <w:r>
              <w:t>Сколько секунд до следующего поиска.</w:t>
            </w:r>
          </w:p>
        </w:tc>
      </w:tr>
      <w:tr w:rsidR="00B11C41" w14:paraId="425C968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620D3F" w14:textId="77777777" w:rsidR="00B11C41" w:rsidRDefault="00B11C41" w:rsidP="00B11C41">
            <w:pPr>
              <w:ind w:left="360"/>
            </w:pPr>
            <w:r>
              <w:t>addrs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8A30DFE" w14:textId="77777777" w:rsidR="00B11C41" w:rsidRDefault="00B11C41" w:rsidP="00B11C41">
            <w:pPr>
              <w:ind w:left="360"/>
            </w:pPr>
            <w:r>
              <w:t>Список адресов, разделённых запятыми.</w:t>
            </w:r>
          </w:p>
        </w:tc>
      </w:tr>
    </w:tbl>
    <w:p w14:paraId="750776EE" w14:textId="77777777" w:rsidR="00B11C41" w:rsidRDefault="00B11C41" w:rsidP="00B11C41">
      <w:pPr>
        <w:pStyle w:val="Heading5"/>
        <w:numPr>
          <w:ilvl w:val="0"/>
          <w:numId w:val="0"/>
        </w:numPr>
        <w:spacing w:before="120" w:after="0"/>
        <w:ind w:left="3240"/>
        <w:rPr>
          <w:color w:val="616161"/>
        </w:rPr>
      </w:pPr>
      <w:r>
        <w:rPr>
          <w:color w:val="616161"/>
        </w:rPr>
        <w:t> 17.3.43.6.6 DNS_ZONES</w:t>
      </w:r>
    </w:p>
    <w:p w14:paraId="3A6A8A03" w14:textId="77777777" w:rsidR="00B11C41" w:rsidRDefault="00B11C41" w:rsidP="00B11C41">
      <w:pPr>
        <w:pStyle w:val="NormalWeb"/>
        <w:spacing w:before="0" w:beforeAutospacing="0" w:after="0" w:afterAutospacing="0"/>
        <w:ind w:left="360"/>
        <w:rPr>
          <w:color w:val="424242"/>
        </w:rPr>
      </w:pPr>
      <w:r>
        <w:rPr>
          <w:color w:val="424242"/>
        </w:rPr>
        <w:t>Таблица 88— Зоны DNS в кэше</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7AC8C475"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43D712E"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Столбец</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42BAE4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772468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25BC56" w14:textId="77777777" w:rsidR="00B11C41" w:rsidRDefault="00B11C41" w:rsidP="00B11C41">
            <w:pPr>
              <w:ind w:left="360"/>
            </w:pPr>
            <w:r>
              <w:t>zonename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B6DE12" w14:textId="77777777" w:rsidR="00B11C41" w:rsidRDefault="00B11C41" w:rsidP="00B11C41">
            <w:pPr>
              <w:ind w:left="360"/>
            </w:pPr>
            <w:r>
              <w:t>Название зоны.</w:t>
            </w:r>
          </w:p>
        </w:tc>
      </w:tr>
      <w:tr w:rsidR="00B11C41" w14:paraId="0A58427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608D920" w14:textId="77777777" w:rsidR="00B11C41" w:rsidRDefault="00B11C41" w:rsidP="00B11C41">
            <w:pPr>
              <w:ind w:left="360"/>
            </w:pPr>
            <w:r>
              <w:t>serial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7E74EC" w14:textId="77777777" w:rsidR="00B11C41" w:rsidRDefault="00B11C41" w:rsidP="00B11C41">
            <w:pPr>
              <w:ind w:left="360"/>
            </w:pPr>
            <w:r>
              <w:t>Текущий серийный номер DNS.</w:t>
            </w:r>
          </w:p>
        </w:tc>
      </w:tr>
      <w:tr w:rsidR="00B11C41" w14:paraId="1EBDE98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FAF365" w14:textId="77777777" w:rsidR="00B11C41" w:rsidRDefault="00B11C41" w:rsidP="00B11C41">
            <w:pPr>
              <w:ind w:left="360"/>
            </w:pPr>
            <w:r>
              <w:t>count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45868EC" w14:textId="77777777" w:rsidR="00B11C41" w:rsidRDefault="00B11C41" w:rsidP="00B11C41">
            <w:pPr>
              <w:ind w:left="360"/>
            </w:pPr>
            <w:r>
              <w:t>Имена хостов, принадлежащие этой зоне.</w:t>
            </w:r>
          </w:p>
        </w:tc>
      </w:tr>
    </w:tbl>
    <w:p w14:paraId="76B56218" w14:textId="77777777" w:rsidR="00B11C41" w:rsidRDefault="00B11C41" w:rsidP="00B11C41">
      <w:pPr>
        <w:pStyle w:val="Heading5"/>
        <w:numPr>
          <w:ilvl w:val="0"/>
          <w:numId w:val="0"/>
        </w:numPr>
        <w:spacing w:before="120" w:after="0"/>
        <w:ind w:left="3240"/>
        <w:rPr>
          <w:color w:val="616161"/>
        </w:rPr>
      </w:pPr>
      <w:r>
        <w:rPr>
          <w:color w:val="616161"/>
        </w:rPr>
        <w:t>17.3.43.6.7 FDS</w:t>
      </w:r>
    </w:p>
    <w:p w14:paraId="27812270" w14:textId="77777777" w:rsidR="00B11C41" w:rsidRDefault="00B11C41" w:rsidP="00B11C41">
      <w:pPr>
        <w:pStyle w:val="NormalWeb"/>
        <w:spacing w:before="0" w:beforeAutospacing="0" w:after="0" w:afterAutospacing="0"/>
        <w:ind w:left="360"/>
        <w:rPr>
          <w:color w:val="424242"/>
        </w:rPr>
      </w:pPr>
      <w:r>
        <w:rPr>
          <w:color w:val="424242"/>
        </w:rPr>
        <w:t>SHOW FDS — это внутренняя команда, используемая для перезапуска через Интернет, например, при обновлении до новой версии PgBouncer. Он отображает список используемых файловых дескрипторов и их внутреннее состояние. Эта команда блокирует внутренний цикл событий, поэтому её не следует выполнять, пока используется PgBouncer.</w:t>
      </w:r>
    </w:p>
    <w:p w14:paraId="2012F5EF" w14:textId="77777777" w:rsidR="00B11C41" w:rsidRDefault="00B11C41" w:rsidP="00B11C41">
      <w:pPr>
        <w:pStyle w:val="NormalWeb"/>
        <w:spacing w:before="0" w:beforeAutospacing="0" w:after="0" w:afterAutospacing="0"/>
        <w:ind w:left="360"/>
        <w:rPr>
          <w:color w:val="424242"/>
        </w:rPr>
      </w:pPr>
      <w:r>
        <w:rPr>
          <w:color w:val="424242"/>
        </w:rPr>
        <w:t>При подключении пользователя с именем pgbouncer через сокет Unix из процесса с UID, совпадающим с UID текущего процесса, ему передаются реальные файловые дескрипторы.</w:t>
      </w:r>
    </w:p>
    <w:p w14:paraId="1271A419" w14:textId="77777777" w:rsidR="00B11C41" w:rsidRDefault="00B11C41" w:rsidP="00B11C41">
      <w:pPr>
        <w:pStyle w:val="NormalWeb"/>
        <w:spacing w:before="0" w:beforeAutospacing="0" w:after="0" w:afterAutospacing="0"/>
        <w:ind w:left="360"/>
        <w:rPr>
          <w:color w:val="424242"/>
        </w:rPr>
      </w:pPr>
      <w:r>
        <w:rPr>
          <w:color w:val="424242"/>
        </w:rPr>
        <w:t>Таблица 89— FDS</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2884C171"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CB1177E"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Столбец</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0DF1065"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6C891C3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7FDE239" w14:textId="77777777" w:rsidR="00B11C41" w:rsidRDefault="00B11C41" w:rsidP="00B11C41">
            <w:pPr>
              <w:ind w:left="360"/>
            </w:pPr>
            <w:r>
              <w:t>fd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1DC53D7" w14:textId="77777777" w:rsidR="00B11C41" w:rsidRDefault="00B11C41" w:rsidP="00B11C41">
            <w:pPr>
              <w:ind w:left="360"/>
            </w:pPr>
            <w:r>
              <w:t>Числовое значение файлового дескриптора.</w:t>
            </w:r>
          </w:p>
        </w:tc>
      </w:tr>
      <w:tr w:rsidR="00B11C41" w14:paraId="01A54A8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30D7F1E" w14:textId="77777777" w:rsidR="00B11C41" w:rsidRDefault="00B11C41" w:rsidP="00B11C41">
            <w:pPr>
              <w:ind w:left="360"/>
            </w:pPr>
            <w:r>
              <w:lastRenderedPageBreak/>
              <w:t>task</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7D280D6" w14:textId="77777777" w:rsidR="00B11C41" w:rsidRDefault="00B11C41" w:rsidP="00B11C41">
            <w:pPr>
              <w:ind w:left="360"/>
            </w:pPr>
            <w:r>
              <w:t>Предназначение. Одно из значений — pooler, client или server.</w:t>
            </w:r>
          </w:p>
        </w:tc>
      </w:tr>
      <w:tr w:rsidR="00B11C41" w14:paraId="13CD9F8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D295DD5" w14:textId="77777777" w:rsidR="00B11C41" w:rsidRDefault="00B11C41" w:rsidP="00B11C41">
            <w:pPr>
              <w:ind w:left="360"/>
            </w:pPr>
            <w:r>
              <w:t>user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7019C14" w14:textId="77777777" w:rsidR="00B11C41" w:rsidRDefault="00B11C41" w:rsidP="00B11C41">
            <w:pPr>
              <w:ind w:left="360"/>
            </w:pPr>
            <w:r>
              <w:t>Пользователь соединения, использующий указанный файловый дескриптор.</w:t>
            </w:r>
          </w:p>
        </w:tc>
      </w:tr>
      <w:tr w:rsidR="00B11C41" w14:paraId="4EA984B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6EE0D4" w14:textId="77777777" w:rsidR="00B11C41" w:rsidRDefault="00B11C41" w:rsidP="00B11C41">
            <w:pPr>
              <w:ind w:left="360"/>
            </w:pPr>
            <w:r>
              <w:t>database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2B4017B" w14:textId="77777777" w:rsidR="00B11C41" w:rsidRDefault="00B11C41" w:rsidP="00B11C41">
            <w:pPr>
              <w:ind w:left="360"/>
            </w:pPr>
            <w:r>
              <w:t>База данных подключения, использующий указанный файловый дескриптор.</w:t>
            </w:r>
          </w:p>
        </w:tc>
      </w:tr>
      <w:tr w:rsidR="00B11C41" w14:paraId="7D2166B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854CFFF" w14:textId="77777777" w:rsidR="00B11C41" w:rsidRDefault="00B11C41" w:rsidP="00B11C41">
            <w:pPr>
              <w:ind w:left="360"/>
            </w:pPr>
            <w:r>
              <w:t>addr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BC5BFA" w14:textId="77777777" w:rsidR="00B11C41" w:rsidRDefault="00B11C41" w:rsidP="00B11C41">
            <w:pPr>
              <w:ind w:left="360"/>
            </w:pPr>
            <w:r>
              <w:t>IP-адрес соединения, использующий указанный файловый дескриптор; unix, если используется сокет Unix.</w:t>
            </w:r>
          </w:p>
        </w:tc>
      </w:tr>
      <w:tr w:rsidR="00B11C41" w14:paraId="54E094F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56DDBEA" w14:textId="77777777" w:rsidR="00B11C41" w:rsidRDefault="00B11C41" w:rsidP="00B11C41">
            <w:pPr>
              <w:ind w:left="360"/>
            </w:pPr>
            <w: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29A4F49" w14:textId="77777777" w:rsidR="00B11C41" w:rsidRDefault="00B11C41" w:rsidP="00B11C41">
            <w:pPr>
              <w:ind w:left="360"/>
            </w:pPr>
            <w:r>
              <w:t>Порт, используемый соединением с использованием файлового дескриптора.</w:t>
            </w:r>
          </w:p>
        </w:tc>
      </w:tr>
      <w:tr w:rsidR="00B11C41" w14:paraId="123A3E4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BF7B5B" w14:textId="77777777" w:rsidR="00B11C41" w:rsidRDefault="00B11C41" w:rsidP="00B11C41">
            <w:pPr>
              <w:ind w:left="360"/>
            </w:pPr>
            <w:r>
              <w:t>cancel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EC31AB" w14:textId="77777777" w:rsidR="00B11C41" w:rsidRDefault="00B11C41" w:rsidP="00B11C41">
            <w:pPr>
              <w:ind w:left="360"/>
            </w:pPr>
            <w:r>
              <w:t>Ключ отмены для этого подключения.</w:t>
            </w:r>
          </w:p>
        </w:tc>
      </w:tr>
      <w:tr w:rsidR="00B11C41" w14:paraId="3EEE76E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73AC0A" w14:textId="77777777" w:rsidR="00B11C41" w:rsidRDefault="00B11C41" w:rsidP="00B11C41">
            <w:pPr>
              <w:ind w:left="360"/>
            </w:pPr>
            <w:r>
              <w:t>link</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39BE6B4" w14:textId="77777777" w:rsidR="00B11C41" w:rsidRDefault="00B11C41" w:rsidP="00B11C41">
            <w:pPr>
              <w:ind w:left="360"/>
            </w:pPr>
            <w:r>
              <w:t>Файловый дескриптор ответной стороны сервера/клиента. NULL, если подключение простаивает.</w:t>
            </w:r>
          </w:p>
        </w:tc>
      </w:tr>
      <w:tr w:rsidR="00B11C41" w14:paraId="6D92C45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D53A0BB" w14:textId="77777777" w:rsidR="00B11C41" w:rsidRDefault="00B11C41" w:rsidP="00B11C41">
            <w:pPr>
              <w:ind w:left="360"/>
            </w:pPr>
            <w:r>
              <w:t>client_encoding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C49FD99" w14:textId="77777777" w:rsidR="00B11C41" w:rsidRDefault="00B11C41" w:rsidP="00B11C41">
            <w:pPr>
              <w:ind w:left="360"/>
            </w:pPr>
            <w:r>
              <w:t>Кодировка, используемая для базы данных.</w:t>
            </w:r>
          </w:p>
        </w:tc>
      </w:tr>
      <w:tr w:rsidR="00B11C41" w14:paraId="6877AD6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838E95" w14:textId="77777777" w:rsidR="00B11C41" w:rsidRDefault="00B11C41" w:rsidP="00B11C41">
            <w:pPr>
              <w:ind w:left="360"/>
            </w:pPr>
            <w:r>
              <w:t>std_strings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01B488" w14:textId="77777777" w:rsidR="00B11C41" w:rsidRDefault="00B11C41" w:rsidP="00B11C41">
            <w:pPr>
              <w:ind w:left="360"/>
            </w:pPr>
            <w:r>
              <w:t>Контролирует, обрабатывают ли обычные строковые литералы ('...') обратную косую черту буквально, как указано в стандарте SQL.</w:t>
            </w:r>
          </w:p>
        </w:tc>
      </w:tr>
      <w:tr w:rsidR="00B11C41" w14:paraId="7930C62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444D1D" w14:textId="77777777" w:rsidR="00B11C41" w:rsidRDefault="00B11C41" w:rsidP="00B11C41">
            <w:pPr>
              <w:ind w:left="360"/>
            </w:pPr>
            <w:r>
              <w:t>datestyle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14F45AD" w14:textId="77777777" w:rsidR="00B11C41" w:rsidRDefault="00B11C41" w:rsidP="00B11C41">
            <w:pPr>
              <w:ind w:left="360"/>
            </w:pPr>
            <w:r>
              <w:t>Формат отображения значений даты и времени.</w:t>
            </w:r>
          </w:p>
        </w:tc>
      </w:tr>
      <w:tr w:rsidR="00B11C41" w14:paraId="5EF1A29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2EAADF" w14:textId="77777777" w:rsidR="00B11C41" w:rsidRDefault="00B11C41" w:rsidP="00B11C41">
            <w:pPr>
              <w:ind w:left="360"/>
            </w:pPr>
            <w:r>
              <w:t>timezone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5E0BA6" w14:textId="77777777" w:rsidR="00B11C41" w:rsidRDefault="00B11C41" w:rsidP="00B11C41">
            <w:pPr>
              <w:ind w:left="360"/>
            </w:pPr>
            <w:r>
              <w:t>Часовой пояс для интерпретации и отображения отметок времени.</w:t>
            </w:r>
          </w:p>
        </w:tc>
      </w:tr>
      <w:tr w:rsidR="00B11C41" w14:paraId="7E4F744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F7590A" w14:textId="77777777" w:rsidR="00B11C41" w:rsidRDefault="00B11C41" w:rsidP="00B11C41">
            <w:pPr>
              <w:ind w:left="360"/>
            </w:pPr>
            <w:r>
              <w:t>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1FBAD7" w14:textId="77777777" w:rsidR="00B11C41" w:rsidRDefault="00B11C41" w:rsidP="00B11C41">
            <w:pPr>
              <w:ind w:left="360"/>
            </w:pPr>
            <w:r>
              <w:t>Пароль auth_user.</w:t>
            </w:r>
          </w:p>
        </w:tc>
      </w:tr>
    </w:tbl>
    <w:p w14:paraId="492D1ED6" w14:textId="77777777" w:rsidR="00B11C41" w:rsidRDefault="00B11C41" w:rsidP="00B11C41">
      <w:pPr>
        <w:pStyle w:val="Heading5"/>
        <w:numPr>
          <w:ilvl w:val="0"/>
          <w:numId w:val="0"/>
        </w:numPr>
        <w:spacing w:before="120" w:after="0"/>
        <w:ind w:left="3240"/>
        <w:rPr>
          <w:color w:val="616161"/>
        </w:rPr>
      </w:pPr>
      <w:r>
        <w:rPr>
          <w:color w:val="616161"/>
        </w:rPr>
        <w:t>17.3.43.6.8 LISTS</w:t>
      </w:r>
    </w:p>
    <w:p w14:paraId="6304DD6B" w14:textId="77777777" w:rsidR="00B11C41" w:rsidRDefault="00B11C41" w:rsidP="00B11C41">
      <w:pPr>
        <w:pStyle w:val="NormalWeb"/>
        <w:spacing w:before="0" w:beforeAutospacing="0" w:after="0" w:afterAutospacing="0"/>
        <w:ind w:left="360"/>
        <w:rPr>
          <w:color w:val="424242"/>
        </w:rPr>
      </w:pPr>
      <w:r>
        <w:rPr>
          <w:color w:val="424242"/>
        </w:rPr>
        <w:t>Показывает следующую статистику PgBouncer в двух столбцах: метку элемента и значение.</w:t>
      </w:r>
    </w:p>
    <w:p w14:paraId="4CAF3E5E" w14:textId="77777777" w:rsidR="00B11C41" w:rsidRDefault="00B11C41" w:rsidP="00B11C41">
      <w:pPr>
        <w:pStyle w:val="NormalWeb"/>
        <w:spacing w:before="0" w:beforeAutospacing="0" w:after="0" w:afterAutospacing="0"/>
        <w:ind w:left="360"/>
        <w:rPr>
          <w:color w:val="424242"/>
        </w:rPr>
      </w:pPr>
      <w:r>
        <w:rPr>
          <w:color w:val="424242"/>
        </w:rPr>
        <w:t>Таблица 90— Количество элементов PgBouncer</w:t>
      </w:r>
    </w:p>
    <w:tbl>
      <w:tblPr>
        <w:tblW w:w="0" w:type="auto"/>
        <w:shd w:val="clear" w:color="auto" w:fill="FFFFFF"/>
        <w:tblCellMar>
          <w:left w:w="0" w:type="dxa"/>
          <w:right w:w="0" w:type="dxa"/>
        </w:tblCellMar>
        <w:tblLook w:val="04A0" w:firstRow="1" w:lastRow="0" w:firstColumn="1" w:lastColumn="0" w:noHBand="0" w:noVBand="1"/>
      </w:tblPr>
      <w:tblGrid>
        <w:gridCol w:w="2482"/>
        <w:gridCol w:w="6852"/>
      </w:tblGrid>
      <w:tr w:rsidR="00B11C41" w14:paraId="73FB48A4"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9F87695"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Элемент</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BEA3B8C"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712F137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1EB32B" w14:textId="77777777" w:rsidR="00B11C41" w:rsidRDefault="00B11C41" w:rsidP="00B11C41">
            <w:pPr>
              <w:ind w:left="360"/>
            </w:pPr>
            <w:r>
              <w:t>databases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CC2833" w14:textId="77777777" w:rsidR="00B11C41" w:rsidRDefault="00B11C41" w:rsidP="00B11C41">
            <w:pPr>
              <w:ind w:left="360"/>
            </w:pPr>
            <w:r>
              <w:t>Количество баз данных.</w:t>
            </w:r>
          </w:p>
        </w:tc>
      </w:tr>
      <w:tr w:rsidR="00B11C41" w14:paraId="31B97EC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60B1F30" w14:textId="77777777" w:rsidR="00B11C41" w:rsidRDefault="00B11C41" w:rsidP="00B11C41">
            <w:pPr>
              <w:ind w:left="360"/>
            </w:pPr>
            <w:r>
              <w:t>users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3B8559E" w14:textId="77777777" w:rsidR="00B11C41" w:rsidRDefault="00B11C41" w:rsidP="00B11C41">
            <w:pPr>
              <w:ind w:left="360"/>
            </w:pPr>
            <w:r>
              <w:t>Количество пользователей.</w:t>
            </w:r>
          </w:p>
        </w:tc>
      </w:tr>
      <w:tr w:rsidR="00B11C41" w14:paraId="4F3D39D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441F6E8" w14:textId="77777777" w:rsidR="00B11C41" w:rsidRDefault="00B11C41" w:rsidP="00B11C41">
            <w:pPr>
              <w:ind w:left="360"/>
            </w:pPr>
            <w:r>
              <w:t>pools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A9EEDB" w14:textId="77777777" w:rsidR="00B11C41" w:rsidRDefault="00B11C41" w:rsidP="00B11C41">
            <w:pPr>
              <w:ind w:left="360"/>
            </w:pPr>
            <w:r>
              <w:t>Количество пулов.</w:t>
            </w:r>
          </w:p>
        </w:tc>
      </w:tr>
      <w:tr w:rsidR="00B11C41" w14:paraId="26B6B4C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AE02D90" w14:textId="77777777" w:rsidR="00B11C41" w:rsidRDefault="00B11C41" w:rsidP="00B11C41">
            <w:pPr>
              <w:ind w:left="360"/>
            </w:pPr>
            <w:r>
              <w:t>free_clients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540EC52" w14:textId="77777777" w:rsidR="00B11C41" w:rsidRDefault="00B11C41" w:rsidP="00B11C41">
            <w:pPr>
              <w:ind w:left="360"/>
            </w:pPr>
            <w:r>
              <w:t>Количество свободных клиентов.</w:t>
            </w:r>
          </w:p>
        </w:tc>
      </w:tr>
      <w:tr w:rsidR="00B11C41" w14:paraId="75A52DC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A41BF22" w14:textId="77777777" w:rsidR="00B11C41" w:rsidRDefault="00B11C41" w:rsidP="00B11C41">
            <w:pPr>
              <w:ind w:left="360"/>
            </w:pPr>
            <w:r>
              <w:t>used_clients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4E65D3" w14:textId="77777777" w:rsidR="00B11C41" w:rsidRDefault="00B11C41" w:rsidP="00B11C41">
            <w:pPr>
              <w:ind w:left="360"/>
            </w:pPr>
            <w:r>
              <w:t>Количество занятых клиентов.</w:t>
            </w:r>
          </w:p>
        </w:tc>
      </w:tr>
      <w:tr w:rsidR="00B11C41" w14:paraId="01AC367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D97113" w14:textId="77777777" w:rsidR="00B11C41" w:rsidRDefault="00B11C41" w:rsidP="00B11C41">
            <w:pPr>
              <w:ind w:left="360"/>
            </w:pPr>
            <w:r>
              <w:t>login_clients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D3BAA6" w14:textId="77777777" w:rsidR="00B11C41" w:rsidRDefault="00B11C41" w:rsidP="00B11C41">
            <w:pPr>
              <w:ind w:left="360"/>
            </w:pPr>
            <w:r>
              <w:t>Количество клиентов в статусе login.</w:t>
            </w:r>
          </w:p>
        </w:tc>
      </w:tr>
      <w:tr w:rsidR="00B11C41" w14:paraId="3F602CB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B33E7D" w14:textId="77777777" w:rsidR="00B11C41" w:rsidRDefault="00B11C41" w:rsidP="00B11C41">
            <w:pPr>
              <w:ind w:left="360"/>
            </w:pPr>
            <w:r>
              <w:t>free_servers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5711C86" w14:textId="77777777" w:rsidR="00B11C41" w:rsidRDefault="00B11C41" w:rsidP="00B11C41">
            <w:pPr>
              <w:ind w:left="360"/>
            </w:pPr>
            <w:r>
              <w:t>Количество свободных серверов.</w:t>
            </w:r>
          </w:p>
        </w:tc>
      </w:tr>
      <w:tr w:rsidR="00B11C41" w14:paraId="60D4C97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A0B28F" w14:textId="77777777" w:rsidR="00B11C41" w:rsidRDefault="00B11C41" w:rsidP="00B11C41">
            <w:pPr>
              <w:ind w:left="360"/>
            </w:pPr>
            <w:r>
              <w:t>used_servers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AEF13BC" w14:textId="77777777" w:rsidR="00B11C41" w:rsidRDefault="00B11C41" w:rsidP="00B11C41">
            <w:pPr>
              <w:ind w:left="360"/>
            </w:pPr>
            <w:r>
              <w:t>Количество занятых серверов.</w:t>
            </w:r>
          </w:p>
        </w:tc>
      </w:tr>
      <w:tr w:rsidR="00B11C41" w14:paraId="098D14C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41E6F2" w14:textId="77777777" w:rsidR="00B11C41" w:rsidRDefault="00B11C41" w:rsidP="00B11C41">
            <w:pPr>
              <w:ind w:left="360"/>
            </w:pPr>
            <w:r>
              <w:t>dns_names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145B067" w14:textId="77777777" w:rsidR="00B11C41" w:rsidRDefault="00B11C41" w:rsidP="00B11C41">
            <w:pPr>
              <w:ind w:left="360"/>
            </w:pPr>
            <w:r>
              <w:t>Количество DNS-имён.</w:t>
            </w:r>
          </w:p>
        </w:tc>
      </w:tr>
      <w:tr w:rsidR="00B11C41" w14:paraId="5DE4572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46289A2" w14:textId="77777777" w:rsidR="00B11C41" w:rsidRDefault="00B11C41" w:rsidP="00B11C41">
            <w:pPr>
              <w:ind w:left="360"/>
            </w:pPr>
            <w:r>
              <w:t>dns_zones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46CAF1" w14:textId="77777777" w:rsidR="00B11C41" w:rsidRDefault="00B11C41" w:rsidP="00B11C41">
            <w:pPr>
              <w:ind w:left="360"/>
            </w:pPr>
            <w:r>
              <w:t>Количество зон DNS.</w:t>
            </w:r>
          </w:p>
        </w:tc>
      </w:tr>
      <w:tr w:rsidR="00B11C41" w14:paraId="0BF3B47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EFE6E2" w14:textId="77777777" w:rsidR="00B11C41" w:rsidRDefault="00B11C41" w:rsidP="00B11C41">
            <w:pPr>
              <w:ind w:left="360"/>
            </w:pPr>
            <w:r>
              <w:lastRenderedPageBreak/>
              <w:t>dns_queries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7927AB" w14:textId="77777777" w:rsidR="00B11C41" w:rsidRDefault="00B11C41" w:rsidP="00B11C41">
            <w:pPr>
              <w:ind w:left="360"/>
            </w:pPr>
            <w:r>
              <w:t>Количество DNS-запросов.</w:t>
            </w:r>
          </w:p>
        </w:tc>
      </w:tr>
      <w:tr w:rsidR="00B11C41" w14:paraId="14467E6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5F4845" w14:textId="77777777" w:rsidR="00B11C41" w:rsidRDefault="00B11C41" w:rsidP="00B11C41">
            <w:pPr>
              <w:ind w:left="360"/>
            </w:pPr>
            <w:r>
              <w:t>dns_pending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5644F64" w14:textId="77777777" w:rsidR="00B11C41" w:rsidRDefault="00B11C41" w:rsidP="00B11C41">
            <w:pPr>
              <w:ind w:left="360"/>
            </w:pPr>
            <w:r>
              <w:t>Количество запросов DNS «на лету».</w:t>
            </w:r>
          </w:p>
        </w:tc>
      </w:tr>
    </w:tbl>
    <w:p w14:paraId="6F6B1AEA" w14:textId="77777777" w:rsidR="00B11C41" w:rsidRDefault="00B11C41" w:rsidP="00B11C41">
      <w:pPr>
        <w:pStyle w:val="Heading5"/>
        <w:numPr>
          <w:ilvl w:val="0"/>
          <w:numId w:val="0"/>
        </w:numPr>
        <w:spacing w:before="120" w:after="0"/>
        <w:ind w:left="3240"/>
        <w:rPr>
          <w:color w:val="616161"/>
        </w:rPr>
      </w:pPr>
      <w:r>
        <w:rPr>
          <w:color w:val="616161"/>
        </w:rPr>
        <w:t>17.3.43.6.9 MEM</w:t>
      </w:r>
    </w:p>
    <w:p w14:paraId="7AF46E60" w14:textId="77777777" w:rsidR="00B11C41" w:rsidRDefault="00B11C41" w:rsidP="00B11C41">
      <w:pPr>
        <w:pStyle w:val="NormalWeb"/>
        <w:spacing w:before="0" w:beforeAutospacing="0" w:after="0" w:afterAutospacing="0"/>
        <w:ind w:left="360"/>
        <w:rPr>
          <w:color w:val="424242"/>
        </w:rPr>
      </w:pPr>
      <w:r>
        <w:rPr>
          <w:color w:val="424242"/>
        </w:rPr>
        <w:t>Показывает информацию о кэш-памяти для этих кэшей PgBouncer:</w:t>
      </w:r>
    </w:p>
    <w:p w14:paraId="0E3B6452" w14:textId="77777777" w:rsidR="00B11C41" w:rsidRDefault="00B11C41" w:rsidP="00B11C41">
      <w:pPr>
        <w:ind w:left="360"/>
        <w:rPr>
          <w:color w:val="424242"/>
        </w:rPr>
      </w:pPr>
      <w:r>
        <w:rPr>
          <w:color w:val="424242"/>
        </w:rPr>
        <w:t>user_cache;</w:t>
      </w:r>
    </w:p>
    <w:p w14:paraId="1784529E" w14:textId="77777777" w:rsidR="00B11C41" w:rsidRDefault="00B11C41" w:rsidP="00B11C41">
      <w:pPr>
        <w:spacing w:before="100" w:beforeAutospacing="1" w:after="100" w:afterAutospacing="1"/>
        <w:ind w:left="360"/>
        <w:rPr>
          <w:color w:val="424242"/>
        </w:rPr>
      </w:pPr>
      <w:r>
        <w:rPr>
          <w:color w:val="424242"/>
        </w:rPr>
        <w:t>db_cache;</w:t>
      </w:r>
    </w:p>
    <w:p w14:paraId="4A622D0C" w14:textId="77777777" w:rsidR="00B11C41" w:rsidRDefault="00B11C41" w:rsidP="00B11C41">
      <w:pPr>
        <w:spacing w:before="100" w:beforeAutospacing="1" w:after="100" w:afterAutospacing="1"/>
        <w:ind w:left="360"/>
        <w:rPr>
          <w:color w:val="424242"/>
        </w:rPr>
      </w:pPr>
      <w:r>
        <w:rPr>
          <w:color w:val="424242"/>
        </w:rPr>
        <w:t>pool_cache;</w:t>
      </w:r>
    </w:p>
    <w:p w14:paraId="3367014C" w14:textId="77777777" w:rsidR="00B11C41" w:rsidRDefault="00B11C41" w:rsidP="00B11C41">
      <w:pPr>
        <w:spacing w:before="100" w:beforeAutospacing="1" w:after="100" w:afterAutospacing="1"/>
        <w:ind w:left="360"/>
        <w:rPr>
          <w:color w:val="424242"/>
        </w:rPr>
      </w:pPr>
      <w:r>
        <w:rPr>
          <w:color w:val="424242"/>
        </w:rPr>
        <w:t>server_cache;</w:t>
      </w:r>
    </w:p>
    <w:p w14:paraId="11A99595" w14:textId="77777777" w:rsidR="00B11C41" w:rsidRDefault="00B11C41" w:rsidP="00B11C41">
      <w:pPr>
        <w:spacing w:before="100" w:beforeAutospacing="1" w:after="100" w:afterAutospacing="1"/>
        <w:ind w:left="360"/>
        <w:rPr>
          <w:color w:val="424242"/>
        </w:rPr>
      </w:pPr>
      <w:r>
        <w:rPr>
          <w:color w:val="424242"/>
        </w:rPr>
        <w:t>client_cache;</w:t>
      </w:r>
    </w:p>
    <w:p w14:paraId="31DC27DB" w14:textId="77777777" w:rsidR="00B11C41" w:rsidRDefault="00B11C41" w:rsidP="00B11C41">
      <w:pPr>
        <w:spacing w:before="100" w:beforeAutospacing="1" w:after="100" w:afterAutospacing="1"/>
        <w:ind w:left="360"/>
        <w:rPr>
          <w:color w:val="424242"/>
        </w:rPr>
      </w:pPr>
      <w:r>
        <w:rPr>
          <w:color w:val="424242"/>
        </w:rPr>
        <w:t>iobuf_cache.</w:t>
      </w:r>
    </w:p>
    <w:p w14:paraId="65F1D546" w14:textId="77777777" w:rsidR="00B11C41" w:rsidRDefault="00B11C41" w:rsidP="00B11C41">
      <w:pPr>
        <w:pStyle w:val="NormalWeb"/>
        <w:spacing w:before="0" w:beforeAutospacing="0" w:after="0" w:afterAutospacing="0"/>
        <w:ind w:left="360"/>
        <w:rPr>
          <w:color w:val="424242"/>
        </w:rPr>
      </w:pPr>
      <w:r>
        <w:rPr>
          <w:color w:val="424242"/>
        </w:rPr>
        <w:t>Таблица 91— Кэш in-memory</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0FFF688E"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98FBAAC"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Столбец</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9F8FC9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136A95E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45AC36F" w14:textId="77777777" w:rsidR="00B11C41" w:rsidRDefault="00B11C41" w:rsidP="00B11C41">
            <w:pPr>
              <w:ind w:left="360"/>
            </w:pPr>
            <w:r>
              <w: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086DD7" w14:textId="77777777" w:rsidR="00B11C41" w:rsidRDefault="00B11C41" w:rsidP="00B11C41">
            <w:pPr>
              <w:ind w:left="360"/>
            </w:pPr>
            <w:r>
              <w:t>Имя кэша.</w:t>
            </w:r>
          </w:p>
        </w:tc>
      </w:tr>
      <w:tr w:rsidR="00B11C41" w14:paraId="2B81995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B051BEC" w14:textId="77777777" w:rsidR="00B11C41" w:rsidRDefault="00B11C41" w:rsidP="00B11C41">
            <w:pPr>
              <w:ind w:left="360"/>
            </w:pPr>
            <w:r>
              <w:t>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0D339C" w14:textId="77777777" w:rsidR="00B11C41" w:rsidRDefault="00B11C41" w:rsidP="00B11C41">
            <w:pPr>
              <w:ind w:left="360"/>
            </w:pPr>
            <w:r>
              <w:t>Размер одного слота в кэше.</w:t>
            </w:r>
          </w:p>
        </w:tc>
      </w:tr>
      <w:tr w:rsidR="00B11C41" w14:paraId="4A156E7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5E4D595" w14:textId="77777777" w:rsidR="00B11C41" w:rsidRDefault="00B11C41" w:rsidP="00B11C41">
            <w:pPr>
              <w:ind w:left="360"/>
            </w:pPr>
            <w:r>
              <w:t>used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E27E55" w14:textId="77777777" w:rsidR="00B11C41" w:rsidRDefault="00B11C41" w:rsidP="00B11C41">
            <w:pPr>
              <w:ind w:left="360"/>
            </w:pPr>
            <w:r>
              <w:t>Количество используемых слотов в кэше.</w:t>
            </w:r>
          </w:p>
        </w:tc>
      </w:tr>
      <w:tr w:rsidR="00B11C41" w14:paraId="12560B4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3C11DE" w14:textId="77777777" w:rsidR="00B11C41" w:rsidRDefault="00B11C41" w:rsidP="00B11C41">
            <w:pPr>
              <w:ind w:left="360"/>
            </w:pPr>
            <w:r>
              <w:t>free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86396F" w14:textId="77777777" w:rsidR="00B11C41" w:rsidRDefault="00B11C41" w:rsidP="00B11C41">
            <w:pPr>
              <w:ind w:left="360"/>
            </w:pPr>
            <w:r>
              <w:t>Количество доступных слотов в кэше.</w:t>
            </w:r>
          </w:p>
        </w:tc>
      </w:tr>
      <w:tr w:rsidR="00B11C41" w14:paraId="010C7AD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9FA6B5F" w14:textId="77777777" w:rsidR="00B11C41" w:rsidRDefault="00B11C41" w:rsidP="00B11C41">
            <w:pPr>
              <w:ind w:left="360"/>
            </w:pPr>
            <w:r>
              <w:t>memtotal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F5DC2C" w14:textId="77777777" w:rsidR="00B11C41" w:rsidRDefault="00B11C41" w:rsidP="00B11C41">
            <w:pPr>
              <w:ind w:left="360"/>
            </w:pPr>
            <w:r>
              <w:t>Общее количество байтов, используемых кэшем.</w:t>
            </w:r>
          </w:p>
        </w:tc>
      </w:tr>
    </w:tbl>
    <w:p w14:paraId="56D0A746" w14:textId="77777777" w:rsidR="00B11C41" w:rsidRDefault="00B11C41" w:rsidP="00B11C41">
      <w:pPr>
        <w:pStyle w:val="Heading5"/>
        <w:numPr>
          <w:ilvl w:val="0"/>
          <w:numId w:val="0"/>
        </w:numPr>
        <w:spacing w:before="120" w:after="0"/>
        <w:ind w:left="3240"/>
        <w:rPr>
          <w:color w:val="616161"/>
        </w:rPr>
      </w:pPr>
      <w:r>
        <w:rPr>
          <w:color w:val="616161"/>
        </w:rPr>
        <w:t>17.3.43.6.10 POOLS</w:t>
      </w:r>
    </w:p>
    <w:p w14:paraId="1DAE123B" w14:textId="77777777" w:rsidR="00B11C41" w:rsidRDefault="00B11C41" w:rsidP="00B11C41">
      <w:pPr>
        <w:pStyle w:val="NormalWeb"/>
        <w:spacing w:before="0" w:beforeAutospacing="0" w:after="0" w:afterAutospacing="0"/>
        <w:ind w:left="360"/>
        <w:rPr>
          <w:color w:val="424242"/>
        </w:rPr>
      </w:pPr>
      <w:r>
        <w:rPr>
          <w:color w:val="424242"/>
        </w:rPr>
        <w:t>Новая запись в пуле создаётся для каждой пары (база данных, пользователь).</w:t>
      </w:r>
    </w:p>
    <w:p w14:paraId="39FE32A8" w14:textId="77777777" w:rsidR="00B11C41" w:rsidRDefault="00B11C41" w:rsidP="00B11C41">
      <w:pPr>
        <w:pStyle w:val="NormalWeb"/>
        <w:spacing w:before="0" w:beforeAutospacing="0" w:after="0" w:afterAutospacing="0"/>
        <w:ind w:left="360"/>
        <w:rPr>
          <w:color w:val="424242"/>
        </w:rPr>
      </w:pPr>
      <w:r>
        <w:rPr>
          <w:color w:val="424242"/>
        </w:rPr>
        <w:t>Таблица 92— Пулы</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3DDD0CA6"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7EA2CF9" w14:textId="77777777" w:rsidR="00B11C41" w:rsidRDefault="00B11C41" w:rsidP="00B11C41">
            <w:pPr>
              <w:pStyle w:val="NormalWeb"/>
              <w:spacing w:before="0" w:beforeAutospacing="0" w:after="0" w:afterAutospacing="0"/>
              <w:ind w:left="360"/>
              <w:jc w:val="center"/>
              <w:rPr>
                <w:b/>
                <w:bCs/>
                <w:color w:val="455A64"/>
              </w:rPr>
            </w:pPr>
            <w:r>
              <w:rPr>
                <w:b/>
                <w:bCs/>
                <w:color w:val="455A64"/>
              </w:rPr>
              <w:t>Столбец</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1DCC3369" w14:textId="77777777" w:rsidR="00B11C41" w:rsidRDefault="00B11C41" w:rsidP="00B11C41">
            <w:pPr>
              <w:pStyle w:val="NormalWeb"/>
              <w:spacing w:before="0" w:beforeAutospacing="0" w:after="0" w:afterAutospacing="0"/>
              <w:ind w:left="360"/>
              <w:jc w:val="center"/>
              <w:rPr>
                <w:b/>
                <w:bCs/>
                <w:color w:val="455A64"/>
              </w:rPr>
            </w:pPr>
            <w:r>
              <w:rPr>
                <w:b/>
                <w:bCs/>
                <w:color w:val="455A64"/>
              </w:rPr>
              <w:t>Описание</w:t>
            </w:r>
          </w:p>
        </w:tc>
      </w:tr>
      <w:tr w:rsidR="00B11C41" w14:paraId="2EDB605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43B1D69" w14:textId="77777777" w:rsidR="00B11C41" w:rsidRDefault="00B11C41" w:rsidP="00B11C41">
            <w:pPr>
              <w:ind w:left="360"/>
            </w:pPr>
            <w:r>
              <w:t>database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E42E91" w14:textId="77777777" w:rsidR="00B11C41" w:rsidRDefault="00B11C41" w:rsidP="00B11C41">
            <w:pPr>
              <w:ind w:left="360"/>
            </w:pPr>
            <w:r>
              <w:t>Имя базы данных.</w:t>
            </w:r>
          </w:p>
        </w:tc>
      </w:tr>
      <w:tr w:rsidR="00B11C41" w14:paraId="6D37FB2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0AF5FE" w14:textId="77777777" w:rsidR="00B11C41" w:rsidRDefault="00B11C41" w:rsidP="00B11C41">
            <w:pPr>
              <w:ind w:left="360"/>
            </w:pPr>
            <w:r>
              <w:t>user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C8BE0B3" w14:textId="77777777" w:rsidR="00B11C41" w:rsidRDefault="00B11C41" w:rsidP="00B11C41">
            <w:pPr>
              <w:ind w:left="360"/>
            </w:pPr>
            <w:r>
              <w:t>Имя пользователя.</w:t>
            </w:r>
          </w:p>
        </w:tc>
      </w:tr>
      <w:tr w:rsidR="00B11C41" w14:paraId="3AF2FC1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7AC10D8" w14:textId="77777777" w:rsidR="00B11C41" w:rsidRDefault="00B11C41" w:rsidP="00B11C41">
            <w:pPr>
              <w:ind w:left="360"/>
            </w:pPr>
            <w:r>
              <w:t>cl_active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0EEEFB" w14:textId="77777777" w:rsidR="00B11C41" w:rsidRDefault="00B11C41" w:rsidP="00B11C41">
            <w:pPr>
              <w:ind w:left="360"/>
            </w:pPr>
            <w:r>
              <w:t>Клиентские подключения, которые связаны с сервером и могут обрабатывать запросы.</w:t>
            </w:r>
          </w:p>
        </w:tc>
      </w:tr>
      <w:tr w:rsidR="00B11C41" w14:paraId="00F5857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6BD96DC" w14:textId="77777777" w:rsidR="00B11C41" w:rsidRDefault="00B11C41" w:rsidP="00B11C41">
            <w:pPr>
              <w:ind w:left="360"/>
            </w:pPr>
            <w:r>
              <w:t>cl_waiting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251389D" w14:textId="77777777" w:rsidR="00B11C41" w:rsidRDefault="00B11C41" w:rsidP="00B11C41">
            <w:pPr>
              <w:ind w:left="360"/>
            </w:pPr>
            <w:r>
              <w:t>Клиентские подключения, которые отправили запросы, но ещё не получили подключение к серверу.</w:t>
            </w:r>
          </w:p>
        </w:tc>
      </w:tr>
      <w:tr w:rsidR="00B11C41" w14:paraId="60FC2BB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60E53C4" w14:textId="77777777" w:rsidR="00B11C41" w:rsidRDefault="00B11C41" w:rsidP="00B11C41">
            <w:pPr>
              <w:ind w:left="360"/>
            </w:pPr>
            <w:r>
              <w:t>sv_active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EB06AC0" w14:textId="77777777" w:rsidR="00B11C41" w:rsidRDefault="00B11C41" w:rsidP="00B11C41">
            <w:pPr>
              <w:ind w:left="360"/>
            </w:pPr>
            <w:r>
              <w:t>Число подключений к серверу, связанных с клиентом.</w:t>
            </w:r>
          </w:p>
        </w:tc>
      </w:tr>
      <w:tr w:rsidR="00B11C41" w14:paraId="360B26E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5257E11" w14:textId="77777777" w:rsidR="00B11C41" w:rsidRDefault="00B11C41" w:rsidP="00B11C41">
            <w:pPr>
              <w:ind w:left="360"/>
            </w:pPr>
            <w:r>
              <w:t>sv_idle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623EAC" w14:textId="77777777" w:rsidR="00B11C41" w:rsidRDefault="00B11C41" w:rsidP="00B11C41">
            <w:pPr>
              <w:ind w:left="360"/>
            </w:pPr>
            <w:r>
              <w:t>Число неиспользуемых серверных соединений, которые можно сразу использовать для клиентских запросов.</w:t>
            </w:r>
          </w:p>
        </w:tc>
      </w:tr>
      <w:tr w:rsidR="00B11C41" w14:paraId="2F2154D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4E10ECA" w14:textId="77777777" w:rsidR="00B11C41" w:rsidRDefault="00B11C41" w:rsidP="00B11C41">
            <w:pPr>
              <w:ind w:left="360"/>
            </w:pPr>
            <w:r>
              <w:t>sv_used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013A2B" w14:textId="77777777" w:rsidR="00B11C41" w:rsidRDefault="00B11C41" w:rsidP="00B11C41">
            <w:pPr>
              <w:ind w:left="360"/>
            </w:pPr>
            <w:r>
              <w:t xml:space="preserve">Число серверных соединений, которые простаивают дольше server_check_delay. Запрос server_check_query </w:t>
            </w:r>
            <w:r>
              <w:lastRenderedPageBreak/>
              <w:t>должен быть запущен на них, прежде чем их можно будет использовать.</w:t>
            </w:r>
          </w:p>
        </w:tc>
      </w:tr>
      <w:tr w:rsidR="00B11C41" w14:paraId="67D2379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C0B86A" w14:textId="77777777" w:rsidR="00B11C41" w:rsidRDefault="00B11C41" w:rsidP="00B11C41">
            <w:pPr>
              <w:ind w:left="360"/>
            </w:pPr>
            <w:r>
              <w:lastRenderedPageBreak/>
              <w:t>sv_tested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6F7B18" w14:textId="77777777" w:rsidR="00B11C41" w:rsidRDefault="00B11C41" w:rsidP="00B11C41">
            <w:pPr>
              <w:ind w:left="360"/>
            </w:pPr>
            <w:r>
              <w:t>Число подключений к серверу, для которых в данный момент выполняются запросы server_reset_query или server_check_query.</w:t>
            </w:r>
          </w:p>
        </w:tc>
      </w:tr>
      <w:tr w:rsidR="00B11C41" w14:paraId="1C4720E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6AB56AE" w14:textId="77777777" w:rsidR="00B11C41" w:rsidRDefault="00B11C41" w:rsidP="00B11C41">
            <w:pPr>
              <w:ind w:left="360"/>
            </w:pPr>
            <w:r>
              <w:t>sv_login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28F4E0" w14:textId="77777777" w:rsidR="00B11C41" w:rsidRDefault="00B11C41" w:rsidP="00B11C41">
            <w:pPr>
              <w:ind w:left="360"/>
            </w:pPr>
            <w:r>
              <w:t>Число серверных соединений, которые в данный момент находятся в процессе входа.</w:t>
            </w:r>
          </w:p>
        </w:tc>
      </w:tr>
      <w:tr w:rsidR="00B11C41" w14:paraId="7E68D96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C5E434" w14:textId="77777777" w:rsidR="00B11C41" w:rsidRDefault="00B11C41" w:rsidP="00B11C41">
            <w:pPr>
              <w:ind w:left="360"/>
            </w:pPr>
            <w:r>
              <w:t>maxwait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5D09821" w14:textId="77777777" w:rsidR="00B11C41" w:rsidRDefault="00B11C41" w:rsidP="00B11C41">
            <w:pPr>
              <w:ind w:left="360"/>
            </w:pPr>
            <w:r>
              <w:t>Время ожидания первого (самого старого) клиента в очереди в секундах. Если он начинает увеличиваться, текущий пул серверов не обрабатывает запросы достаточно быстро. Причина может быть в перегрузке сервера или слишком маленьком значении pool_size.</w:t>
            </w:r>
          </w:p>
        </w:tc>
      </w:tr>
      <w:tr w:rsidR="00B11C41" w14:paraId="263A9BF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769B6E4" w14:textId="77777777" w:rsidR="00B11C41" w:rsidRDefault="00B11C41" w:rsidP="00B11C41">
            <w:pPr>
              <w:ind w:left="360"/>
            </w:pPr>
            <w:r>
              <w:t>maxwait_us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D99F436" w14:textId="77777777" w:rsidR="00B11C41" w:rsidRDefault="00B11C41" w:rsidP="00B11C41">
            <w:pPr>
              <w:ind w:left="360"/>
            </w:pPr>
            <w:r>
              <w:t>Дробная часть максимального времени ожидания (в микросекундах).</w:t>
            </w:r>
          </w:p>
        </w:tc>
      </w:tr>
      <w:tr w:rsidR="00B11C41" w14:paraId="2473D08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7E8FED" w14:textId="77777777" w:rsidR="00B11C41" w:rsidRDefault="00B11C41" w:rsidP="00B11C41">
            <w:pPr>
              <w:ind w:left="360"/>
            </w:pPr>
            <w:r>
              <w:t>pool_mode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644339" w14:textId="77777777" w:rsidR="00B11C41" w:rsidRDefault="00B11C41" w:rsidP="00B11C41">
            <w:pPr>
              <w:ind w:left="360"/>
            </w:pPr>
            <w:r>
              <w:t>Действующий режим пула.</w:t>
            </w:r>
          </w:p>
        </w:tc>
      </w:tr>
    </w:tbl>
    <w:p w14:paraId="0A139753" w14:textId="77777777" w:rsidR="00B11C41" w:rsidRDefault="00B11C41" w:rsidP="00B11C41">
      <w:pPr>
        <w:pStyle w:val="Heading5"/>
        <w:numPr>
          <w:ilvl w:val="0"/>
          <w:numId w:val="0"/>
        </w:numPr>
        <w:spacing w:before="120" w:after="0"/>
        <w:ind w:left="3240"/>
        <w:rPr>
          <w:color w:val="616161"/>
        </w:rPr>
      </w:pPr>
      <w:r>
        <w:rPr>
          <w:color w:val="616161"/>
        </w:rPr>
        <w:t>17.3.43.6.11 SERVERS</w:t>
      </w:r>
    </w:p>
    <w:p w14:paraId="2CA0FB2F" w14:textId="77777777" w:rsidR="00B11C41" w:rsidRDefault="00B11C41" w:rsidP="00B11C41">
      <w:pPr>
        <w:pStyle w:val="NormalWeb"/>
        <w:spacing w:before="0" w:beforeAutospacing="0" w:after="0" w:afterAutospacing="0"/>
        <w:ind w:left="360"/>
        <w:rPr>
          <w:color w:val="424242"/>
        </w:rPr>
      </w:pPr>
      <w:r>
        <w:rPr>
          <w:color w:val="424242"/>
        </w:rPr>
        <w:t>Таблица 93— Серверы</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4F3C936B"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36D0FE1C"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Столбец</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0AB14F51"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E592ED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1F0442A" w14:textId="77777777" w:rsidR="00B11C41" w:rsidRDefault="00B11C41" w:rsidP="00B11C41">
            <w:pPr>
              <w:ind w:left="360"/>
            </w:pPr>
            <w:r>
              <w:t>type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73E65C" w14:textId="77777777" w:rsidR="00B11C41" w:rsidRDefault="00B11C41" w:rsidP="00B11C41">
            <w:pPr>
              <w:ind w:left="360"/>
            </w:pPr>
            <w:r>
              <w:t>S — для сервера.</w:t>
            </w:r>
          </w:p>
        </w:tc>
      </w:tr>
      <w:tr w:rsidR="00B11C41" w14:paraId="6116836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E67AD26" w14:textId="77777777" w:rsidR="00B11C41" w:rsidRDefault="00B11C41" w:rsidP="00B11C41">
            <w:pPr>
              <w:ind w:left="360"/>
            </w:pPr>
            <w:r>
              <w:t>user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A6A74FA" w14:textId="77777777" w:rsidR="00B11C41" w:rsidRDefault="00B11C41" w:rsidP="00B11C41">
            <w:pPr>
              <w:ind w:left="360"/>
            </w:pPr>
            <w:r>
              <w:t>ID пользователя, который pgbouncer использует для подключения к серверу.</w:t>
            </w:r>
          </w:p>
        </w:tc>
      </w:tr>
      <w:tr w:rsidR="00B11C41" w14:paraId="63C642D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7BC8F97" w14:textId="77777777" w:rsidR="00B11C41" w:rsidRDefault="00B11C41" w:rsidP="00B11C41">
            <w:pPr>
              <w:ind w:left="360"/>
            </w:pPr>
            <w:r>
              <w:t>database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DD6706" w14:textId="77777777" w:rsidR="00B11C41" w:rsidRDefault="00B11C41" w:rsidP="00B11C41">
            <w:pPr>
              <w:ind w:left="360"/>
            </w:pPr>
            <w:r>
              <w:t>Имя базы данных.</w:t>
            </w:r>
          </w:p>
        </w:tc>
      </w:tr>
      <w:tr w:rsidR="00B11C41" w14:paraId="64929B2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7FF475D" w14:textId="77777777" w:rsidR="00B11C41" w:rsidRDefault="00B11C41" w:rsidP="00B11C41">
            <w:pPr>
              <w:ind w:left="360"/>
            </w:pPr>
            <w:r>
              <w:t>state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7618E08" w14:textId="77777777" w:rsidR="00B11C41" w:rsidRDefault="00B11C41" w:rsidP="00B11C41">
            <w:pPr>
              <w:ind w:left="360"/>
            </w:pPr>
            <w:r>
              <w:t>Состояние подключения к серверу  pgbouncer: active, used или idle.</w:t>
            </w:r>
          </w:p>
        </w:tc>
      </w:tr>
      <w:tr w:rsidR="00B11C41" w14:paraId="2680FCD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57F81E" w14:textId="77777777" w:rsidR="00B11C41" w:rsidRDefault="00B11C41" w:rsidP="00B11C41">
            <w:pPr>
              <w:ind w:left="360"/>
            </w:pPr>
            <w:r>
              <w:t>addr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4D690E2" w14:textId="77777777" w:rsidR="00B11C41" w:rsidRDefault="00B11C41" w:rsidP="00B11C41">
            <w:pPr>
              <w:ind w:left="360"/>
            </w:pPr>
            <w:r>
              <w:t>IP-адрес сервера RT.Warehouse или PostgreSQL.</w:t>
            </w:r>
          </w:p>
        </w:tc>
      </w:tr>
      <w:tr w:rsidR="00B11C41" w14:paraId="546B4D4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D710D5D" w14:textId="77777777" w:rsidR="00B11C41" w:rsidRDefault="00B11C41" w:rsidP="00B11C41">
            <w:pPr>
              <w:ind w:left="360"/>
            </w:pPr>
            <w: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1A7E48" w14:textId="77777777" w:rsidR="00B11C41" w:rsidRDefault="00B11C41" w:rsidP="00B11C41">
            <w:pPr>
              <w:ind w:left="360"/>
            </w:pPr>
            <w:r>
              <w:t>Порт сервера RT.Warehouse или PostgreSQL.</w:t>
            </w:r>
          </w:p>
        </w:tc>
      </w:tr>
      <w:tr w:rsidR="00B11C41" w14:paraId="491687E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813ED7" w14:textId="77777777" w:rsidR="00B11C41" w:rsidRDefault="00B11C41" w:rsidP="00B11C41">
            <w:pPr>
              <w:ind w:left="360"/>
            </w:pPr>
            <w:r>
              <w:t>local_addr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549CF8" w14:textId="77777777" w:rsidR="00B11C41" w:rsidRDefault="00B11C41" w:rsidP="00B11C41">
            <w:pPr>
              <w:ind w:left="360"/>
            </w:pPr>
            <w:r>
              <w:t>Исходный адрес подключения на локальной машине.</w:t>
            </w:r>
          </w:p>
        </w:tc>
      </w:tr>
      <w:tr w:rsidR="00B11C41" w14:paraId="5406FE2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0693A90" w14:textId="77777777" w:rsidR="00B11C41" w:rsidRDefault="00B11C41" w:rsidP="00B11C41">
            <w:pPr>
              <w:ind w:left="360"/>
            </w:pPr>
            <w:r>
              <w:t>local_port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FF84F4C" w14:textId="77777777" w:rsidR="00B11C41" w:rsidRDefault="00B11C41" w:rsidP="00B11C41">
            <w:pPr>
              <w:ind w:left="360"/>
            </w:pPr>
            <w:r>
              <w:t>Исходный порт подключения на локальной машине.</w:t>
            </w:r>
          </w:p>
        </w:tc>
      </w:tr>
      <w:tr w:rsidR="00B11C41" w14:paraId="094F85F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B51542C" w14:textId="77777777" w:rsidR="00B11C41" w:rsidRDefault="00B11C41" w:rsidP="00B11C41">
            <w:pPr>
              <w:ind w:left="360"/>
            </w:pPr>
            <w:r>
              <w:t>connect_time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16D753" w14:textId="77777777" w:rsidR="00B11C41" w:rsidRDefault="00B11C41" w:rsidP="00B11C41">
            <w:pPr>
              <w:ind w:left="360"/>
            </w:pPr>
            <w:r>
              <w:t>Время установления подключения.</w:t>
            </w:r>
          </w:p>
        </w:tc>
      </w:tr>
      <w:tr w:rsidR="00B11C41" w14:paraId="5C247DC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AD2FD0B" w14:textId="77777777" w:rsidR="00B11C41" w:rsidRDefault="00B11C41" w:rsidP="00B11C41">
            <w:pPr>
              <w:ind w:left="360"/>
            </w:pPr>
            <w:r>
              <w:t>request_time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B425E33" w14:textId="77777777" w:rsidR="00B11C41" w:rsidRDefault="00B11C41" w:rsidP="00B11C41">
            <w:pPr>
              <w:ind w:left="360"/>
            </w:pPr>
            <w:r>
              <w:t>Время выдачи последнего запроса.</w:t>
            </w:r>
          </w:p>
        </w:tc>
      </w:tr>
      <w:tr w:rsidR="00B11C41" w14:paraId="0242890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EFA1E6B" w14:textId="77777777" w:rsidR="00B11C41" w:rsidRDefault="00B11C41" w:rsidP="00B11C41">
            <w:pPr>
              <w:ind w:left="360"/>
            </w:pPr>
            <w:r>
              <w:t>wait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C6DFAFC" w14:textId="77777777" w:rsidR="00B11C41" w:rsidRDefault="00B11C41" w:rsidP="00B11C41">
            <w:pPr>
              <w:ind w:left="360"/>
            </w:pPr>
            <w:r>
              <w:t>Текущая длительность ожидания (в секундах).</w:t>
            </w:r>
          </w:p>
        </w:tc>
      </w:tr>
      <w:tr w:rsidR="00B11C41" w14:paraId="230AFCE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D8F0E68" w14:textId="77777777" w:rsidR="00B11C41" w:rsidRDefault="00B11C41" w:rsidP="00B11C41">
            <w:pPr>
              <w:ind w:left="360"/>
            </w:pPr>
            <w:r>
              <w:t>wait_us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4288F38" w14:textId="77777777" w:rsidR="00B11C41" w:rsidRDefault="00B11C41" w:rsidP="00B11C41">
            <w:pPr>
              <w:ind w:left="360"/>
            </w:pPr>
            <w:r>
              <w:t>Дробная часть текущей длительности ожидания (в микросекундах).</w:t>
            </w:r>
          </w:p>
        </w:tc>
      </w:tr>
      <w:tr w:rsidR="00B11C41" w14:paraId="037C3C1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7944403" w14:textId="77777777" w:rsidR="00B11C41" w:rsidRDefault="00B11C41" w:rsidP="00B11C41">
            <w:pPr>
              <w:ind w:left="360"/>
            </w:pPr>
            <w:r>
              <w:t>ptr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022619" w14:textId="77777777" w:rsidR="00B11C41" w:rsidRDefault="00B11C41" w:rsidP="00B11C41">
            <w:pPr>
              <w:ind w:left="360"/>
            </w:pPr>
            <w:r>
              <w:t>Адрес внутреннего объекта для этого подключения. Используется как уникальный идентификатор.</w:t>
            </w:r>
          </w:p>
        </w:tc>
      </w:tr>
      <w:tr w:rsidR="00B11C41" w14:paraId="1E046A3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190761" w14:textId="77777777" w:rsidR="00B11C41" w:rsidRDefault="00B11C41" w:rsidP="00B11C41">
            <w:pPr>
              <w:ind w:left="360"/>
            </w:pPr>
            <w:r>
              <w:t>link</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B3CFEB6" w14:textId="77777777" w:rsidR="00B11C41" w:rsidRDefault="00B11C41" w:rsidP="00B11C41">
            <w:pPr>
              <w:ind w:left="360"/>
            </w:pPr>
            <w:r>
              <w:t>Адрес клиентского соединения, с которым связан сервер.</w:t>
            </w:r>
          </w:p>
        </w:tc>
      </w:tr>
      <w:tr w:rsidR="00B11C41" w14:paraId="1CD77CF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6C124E" w14:textId="77777777" w:rsidR="00B11C41" w:rsidRDefault="00B11C41" w:rsidP="00B11C41">
            <w:pPr>
              <w:ind w:left="360"/>
            </w:pPr>
            <w:r>
              <w:lastRenderedPageBreak/>
              <w:t>remote_pid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070F02" w14:textId="77777777" w:rsidR="00B11C41" w:rsidRDefault="00B11C41" w:rsidP="00B11C41">
            <w:pPr>
              <w:ind w:left="360"/>
            </w:pPr>
            <w:r>
              <w:t>Идентификатор обслуживающего серверного процесса (PID). Если соединение осуществляется через сокет Unix и ОС поддерживает получение информации об идентификаторе процесса, это идентификатор ОС. В противном случае он извлекается из пакета для отмены, отправленного сервером, который должен быть PID, если сервером является PostgreSQL, но это будет случайное число, если сервером является другой PgBouncer.</w:t>
            </w:r>
          </w:p>
        </w:tc>
      </w:tr>
      <w:tr w:rsidR="00B11C41" w14:paraId="48FFD5F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1E112C1" w14:textId="77777777" w:rsidR="00B11C41" w:rsidRDefault="00B11C41" w:rsidP="00B11C41">
            <w:pPr>
              <w:ind w:left="360"/>
            </w:pPr>
            <w:r>
              <w:t>tls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2992A7E" w14:textId="77777777" w:rsidR="00B11C41" w:rsidRDefault="00B11C41" w:rsidP="00B11C41">
            <w:pPr>
              <w:ind w:left="360"/>
            </w:pPr>
            <w:r>
              <w:t>Информация о TLS-подключении.</w:t>
            </w:r>
          </w:p>
        </w:tc>
      </w:tr>
    </w:tbl>
    <w:p w14:paraId="19C0A620" w14:textId="77777777" w:rsidR="00B11C41" w:rsidRDefault="00B11C41" w:rsidP="00B11C41">
      <w:pPr>
        <w:pStyle w:val="Heading5"/>
        <w:numPr>
          <w:ilvl w:val="0"/>
          <w:numId w:val="0"/>
        </w:numPr>
        <w:spacing w:before="120" w:after="0"/>
        <w:ind w:left="3240"/>
        <w:rPr>
          <w:color w:val="616161"/>
        </w:rPr>
      </w:pPr>
      <w:r>
        <w:rPr>
          <w:color w:val="616161"/>
        </w:rPr>
        <w:t>17.3.43.6.12 STATS</w:t>
      </w:r>
    </w:p>
    <w:p w14:paraId="0EB1DCFD" w14:textId="77777777" w:rsidR="00B11C41" w:rsidRDefault="00B11C41" w:rsidP="00B11C41">
      <w:pPr>
        <w:pStyle w:val="NormalWeb"/>
        <w:spacing w:before="0" w:beforeAutospacing="0" w:after="0" w:afterAutospacing="0"/>
        <w:ind w:left="360"/>
        <w:rPr>
          <w:color w:val="424242"/>
        </w:rPr>
      </w:pPr>
      <w:r>
        <w:rPr>
          <w:color w:val="424242"/>
        </w:rPr>
        <w:t>Показывает статистику.</w:t>
      </w:r>
    </w:p>
    <w:p w14:paraId="587794B3" w14:textId="77777777" w:rsidR="00B11C41" w:rsidRDefault="00B11C41" w:rsidP="00B11C41">
      <w:pPr>
        <w:pStyle w:val="NormalWeb"/>
        <w:spacing w:before="0" w:beforeAutospacing="0" w:after="0" w:afterAutospacing="0"/>
        <w:ind w:left="360"/>
        <w:rPr>
          <w:color w:val="424242"/>
        </w:rPr>
      </w:pPr>
      <w:r>
        <w:rPr>
          <w:color w:val="424242"/>
        </w:rPr>
        <w:t>Таблица 94— Статистика</w:t>
      </w:r>
    </w:p>
    <w:tbl>
      <w:tblPr>
        <w:tblW w:w="0" w:type="auto"/>
        <w:shd w:val="clear" w:color="auto" w:fill="FFFFFF"/>
        <w:tblCellMar>
          <w:left w:w="0" w:type="dxa"/>
          <w:right w:w="0" w:type="dxa"/>
        </w:tblCellMar>
        <w:tblLook w:val="04A0" w:firstRow="1" w:lastRow="0" w:firstColumn="1" w:lastColumn="0" w:noHBand="0" w:noVBand="1"/>
      </w:tblPr>
      <w:tblGrid>
        <w:gridCol w:w="2483"/>
        <w:gridCol w:w="6851"/>
      </w:tblGrid>
      <w:tr w:rsidR="00B11C41" w14:paraId="46749127"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E90791B"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Столбец</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0782F81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4CCC3A3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0F1563F" w14:textId="77777777" w:rsidR="00B11C41" w:rsidRDefault="00B11C41" w:rsidP="00B11C41">
            <w:pPr>
              <w:ind w:left="360"/>
            </w:pPr>
            <w:r>
              <w:t>database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5865088" w14:textId="77777777" w:rsidR="00B11C41" w:rsidRDefault="00B11C41" w:rsidP="00B11C41">
            <w:pPr>
              <w:ind w:left="360"/>
            </w:pPr>
            <w:r>
              <w:t>База данных, для которой представлена статистика.</w:t>
            </w:r>
          </w:p>
        </w:tc>
      </w:tr>
      <w:tr w:rsidR="00B11C41" w14:paraId="654B171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1E30A61" w14:textId="77777777" w:rsidR="00B11C41" w:rsidRDefault="00B11C41" w:rsidP="00B11C41">
            <w:pPr>
              <w:ind w:left="360"/>
            </w:pPr>
            <w:r>
              <w:t>total_xact_count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120B60" w14:textId="77777777" w:rsidR="00B11C41" w:rsidRDefault="00B11C41" w:rsidP="00B11C41">
            <w:pPr>
              <w:ind w:left="360"/>
            </w:pPr>
            <w:r>
              <w:t>Общее количество транзакций SQL, объединённых PgBouncer.</w:t>
            </w:r>
          </w:p>
        </w:tc>
      </w:tr>
      <w:tr w:rsidR="00B11C41" w14:paraId="165C2B0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CC10C65" w14:textId="77777777" w:rsidR="00B11C41" w:rsidRDefault="00B11C41" w:rsidP="00B11C41">
            <w:pPr>
              <w:ind w:left="360"/>
            </w:pPr>
            <w:r>
              <w:t>total_query_count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5054605" w14:textId="77777777" w:rsidR="00B11C41" w:rsidRDefault="00B11C41" w:rsidP="00B11C41">
            <w:pPr>
              <w:ind w:left="360"/>
            </w:pPr>
            <w:r>
              <w:t>Общее количество SQL-запросов, объединённых PgBouncer.</w:t>
            </w:r>
          </w:p>
        </w:tc>
      </w:tr>
      <w:tr w:rsidR="00B11C41" w14:paraId="7020819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8EB4CA9" w14:textId="77777777" w:rsidR="00B11C41" w:rsidRDefault="00B11C41" w:rsidP="00B11C41">
            <w:pPr>
              <w:ind w:left="360"/>
            </w:pPr>
            <w:r>
              <w:t>total_received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5E8D42D" w14:textId="77777777" w:rsidR="00B11C41" w:rsidRDefault="00B11C41" w:rsidP="00B11C41">
            <w:pPr>
              <w:ind w:left="360"/>
            </w:pPr>
            <w:r>
              <w:t>Общий объём сетевого трафика (в байтах), который получил pgbouncer.</w:t>
            </w:r>
          </w:p>
        </w:tc>
      </w:tr>
      <w:tr w:rsidR="00B11C41" w14:paraId="6995706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183D06" w14:textId="77777777" w:rsidR="00B11C41" w:rsidRDefault="00B11C41" w:rsidP="00B11C41">
            <w:pPr>
              <w:ind w:left="360"/>
            </w:pPr>
            <w:r>
              <w:t>total_sent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E9C773" w14:textId="77777777" w:rsidR="00B11C41" w:rsidRDefault="00B11C41" w:rsidP="00B11C41">
            <w:pPr>
              <w:ind w:left="360"/>
            </w:pPr>
            <w:r>
              <w:t>Общий объём сетевого трафика (в байтах), который передал pgbouncer.</w:t>
            </w:r>
          </w:p>
        </w:tc>
      </w:tr>
      <w:tr w:rsidR="00B11C41" w14:paraId="5BB3A97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506E3C9" w14:textId="77777777" w:rsidR="00B11C41" w:rsidRDefault="00B11C41" w:rsidP="00B11C41">
            <w:pPr>
              <w:ind w:left="360"/>
            </w:pPr>
            <w:r>
              <w:t>total_xact_time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45D55DD" w14:textId="77777777" w:rsidR="00B11C41" w:rsidRDefault="00B11C41" w:rsidP="00B11C41">
            <w:pPr>
              <w:ind w:left="360"/>
            </w:pPr>
            <w:r>
              <w:t>Общее количество микросекунд, потраченных PgBouncer при подключении к RT.Warehouse в транзакции, либо в режиме ожидания в транзакции, либо при выполнении запросов.</w:t>
            </w:r>
          </w:p>
        </w:tc>
      </w:tr>
      <w:tr w:rsidR="00B11C41" w14:paraId="661A384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679448D" w14:textId="77777777" w:rsidR="00B11C41" w:rsidRDefault="00B11C41" w:rsidP="00B11C41">
            <w:pPr>
              <w:ind w:left="360"/>
            </w:pPr>
            <w:r>
              <w:t>total_query_time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5479489" w14:textId="77777777" w:rsidR="00B11C41" w:rsidRDefault="00B11C41" w:rsidP="00B11C41">
            <w:pPr>
              <w:ind w:left="360"/>
            </w:pPr>
            <w:r>
              <w:t>Общее количество микросекунд, потраченных pgbouncer при активном подключении к серверу базы данных.</w:t>
            </w:r>
          </w:p>
        </w:tc>
      </w:tr>
      <w:tr w:rsidR="00B11C41" w14:paraId="46DFDA2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6ED6325" w14:textId="77777777" w:rsidR="00B11C41" w:rsidRDefault="00B11C41" w:rsidP="00B11C41">
            <w:pPr>
              <w:ind w:left="360"/>
            </w:pPr>
            <w:r>
              <w:t>total_wait_time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013F23" w14:textId="77777777" w:rsidR="00B11C41" w:rsidRDefault="00B11C41" w:rsidP="00B11C41">
            <w:pPr>
              <w:ind w:left="360"/>
            </w:pPr>
            <w:r>
              <w:t>Время, затраченное (в микросекундах) клиентами на ожидание сервера.</w:t>
            </w:r>
          </w:p>
        </w:tc>
      </w:tr>
      <w:tr w:rsidR="00B11C41" w14:paraId="742A5AF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C041F1" w14:textId="77777777" w:rsidR="00B11C41" w:rsidRDefault="00B11C41" w:rsidP="00B11C41">
            <w:pPr>
              <w:ind w:left="360"/>
            </w:pPr>
            <w:r>
              <w:t>avg_xact_count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AE6A22" w14:textId="77777777" w:rsidR="00B11C41" w:rsidRDefault="00B11C41" w:rsidP="00B11C41">
            <w:pPr>
              <w:ind w:left="360"/>
            </w:pPr>
            <w:r>
              <w:t>Среднее количество транзакций SQL, объединённых PgBouncer.</w:t>
            </w:r>
          </w:p>
        </w:tc>
      </w:tr>
      <w:tr w:rsidR="00B11C41" w14:paraId="7EB8141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7EF990F" w14:textId="77777777" w:rsidR="00B11C41" w:rsidRDefault="00B11C41" w:rsidP="00B11C41">
            <w:pPr>
              <w:ind w:left="360"/>
            </w:pPr>
            <w:r>
              <w:t>avg_query_count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CF8F44" w14:textId="77777777" w:rsidR="00B11C41" w:rsidRDefault="00B11C41" w:rsidP="00B11C41">
            <w:pPr>
              <w:ind w:left="360"/>
            </w:pPr>
            <w:r>
              <w:t>Среднее количество запросов в секунду за последний статистический период.</w:t>
            </w:r>
          </w:p>
        </w:tc>
      </w:tr>
      <w:tr w:rsidR="00B11C41" w14:paraId="6C27F44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E7C83D" w14:textId="77777777" w:rsidR="00B11C41" w:rsidRDefault="00B11C41" w:rsidP="00B11C41">
            <w:pPr>
              <w:ind w:left="360"/>
            </w:pPr>
            <w:r>
              <w:t>avg_recv</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4F9BF2D" w14:textId="77777777" w:rsidR="00B11C41" w:rsidRDefault="00B11C41" w:rsidP="00B11C41">
            <w:pPr>
              <w:ind w:left="360"/>
            </w:pPr>
            <w:r>
              <w:t>Среднее количество полученных (от клиентов) байт в секунду.</w:t>
            </w:r>
          </w:p>
        </w:tc>
      </w:tr>
      <w:tr w:rsidR="00B11C41" w14:paraId="4855D0E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3D3BE02" w14:textId="77777777" w:rsidR="00B11C41" w:rsidRDefault="00B11C41" w:rsidP="00B11C41">
            <w:pPr>
              <w:ind w:left="360"/>
            </w:pPr>
            <w:r>
              <w:t>avg_sent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2D279E" w14:textId="77777777" w:rsidR="00B11C41" w:rsidRDefault="00B11C41" w:rsidP="00B11C41">
            <w:pPr>
              <w:ind w:left="360"/>
            </w:pPr>
            <w:r>
              <w:t>Среднее количество отправленных (клиентам) байт в секунду.</w:t>
            </w:r>
          </w:p>
        </w:tc>
      </w:tr>
      <w:tr w:rsidR="00B11C41" w14:paraId="3C4C81B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3B4AF1" w14:textId="77777777" w:rsidR="00B11C41" w:rsidRDefault="00B11C41" w:rsidP="00B11C41">
            <w:pPr>
              <w:ind w:left="360"/>
            </w:pPr>
            <w:r>
              <w:lastRenderedPageBreak/>
              <w:t>avg_xact_time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0B6B50D" w14:textId="77777777" w:rsidR="00B11C41" w:rsidRDefault="00B11C41" w:rsidP="00B11C41">
            <w:pPr>
              <w:ind w:left="360"/>
            </w:pPr>
            <w:r>
              <w:t>Средняя продолжительность транзакции в микросекундах.</w:t>
            </w:r>
          </w:p>
        </w:tc>
      </w:tr>
      <w:tr w:rsidR="00B11C41" w14:paraId="36DAFF6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19736B" w14:textId="77777777" w:rsidR="00B11C41" w:rsidRDefault="00B11C41" w:rsidP="00B11C41">
            <w:pPr>
              <w:ind w:left="360"/>
            </w:pPr>
            <w:r>
              <w:t>avg_query_time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6DA837" w14:textId="77777777" w:rsidR="00B11C41" w:rsidRDefault="00B11C41" w:rsidP="00B11C41">
            <w:pPr>
              <w:ind w:left="360"/>
            </w:pPr>
            <w:r>
              <w:t>Средняя продолжительность запроса в микросекундах.</w:t>
            </w:r>
          </w:p>
        </w:tc>
      </w:tr>
      <w:tr w:rsidR="00B11C41" w14:paraId="175342E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83E4F6" w14:textId="77777777" w:rsidR="00B11C41" w:rsidRDefault="00B11C41" w:rsidP="00B11C41">
            <w:pPr>
              <w:ind w:left="360"/>
            </w:pPr>
            <w:r>
              <w:t>avg_wait_time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F3781B" w14:textId="77777777" w:rsidR="00B11C41" w:rsidRDefault="00B11C41" w:rsidP="00B11C41">
            <w:pPr>
              <w:ind w:left="360"/>
            </w:pPr>
            <w:r>
              <w:t>Время, затраченное клиентами на ожидание сервера в микросекундах (в среднем в секунду).</w:t>
            </w:r>
          </w:p>
        </w:tc>
      </w:tr>
    </w:tbl>
    <w:p w14:paraId="703A805E" w14:textId="77777777" w:rsidR="00B11C41" w:rsidRDefault="00B11C41" w:rsidP="00B11C41">
      <w:pPr>
        <w:pStyle w:val="Heading5"/>
        <w:numPr>
          <w:ilvl w:val="0"/>
          <w:numId w:val="0"/>
        </w:numPr>
        <w:spacing w:before="120" w:after="0"/>
        <w:ind w:left="3240"/>
        <w:rPr>
          <w:color w:val="616161"/>
        </w:rPr>
      </w:pPr>
      <w:r>
        <w:rPr>
          <w:color w:val="616161"/>
        </w:rPr>
        <w:t>17.3.43.6.13 STATS_AVERAGES</w:t>
      </w:r>
    </w:p>
    <w:p w14:paraId="0F5B836F" w14:textId="77777777" w:rsidR="00B11C41" w:rsidRDefault="00B11C41" w:rsidP="00B11C41">
      <w:pPr>
        <w:pStyle w:val="NormalWeb"/>
        <w:spacing w:before="0" w:beforeAutospacing="0" w:after="0" w:afterAutospacing="0"/>
        <w:ind w:left="360"/>
        <w:rPr>
          <w:color w:val="424242"/>
        </w:rPr>
      </w:pPr>
      <w:r>
        <w:rPr>
          <w:color w:val="424242"/>
        </w:rPr>
        <w:t>Подмножество SHOW STATS, показывающее средние значения для выбранной статистики.</w:t>
      </w:r>
    </w:p>
    <w:p w14:paraId="44CDFCFC" w14:textId="77777777" w:rsidR="00B11C41" w:rsidRDefault="00B11C41" w:rsidP="00B11C41">
      <w:pPr>
        <w:pStyle w:val="Heading5"/>
        <w:numPr>
          <w:ilvl w:val="0"/>
          <w:numId w:val="0"/>
        </w:numPr>
        <w:spacing w:before="120" w:after="0"/>
        <w:ind w:left="3240"/>
        <w:rPr>
          <w:color w:val="616161"/>
        </w:rPr>
      </w:pPr>
      <w:r>
        <w:rPr>
          <w:color w:val="616161"/>
        </w:rPr>
        <w:t>17.3.43.6.14 STATS_TOTALS</w:t>
      </w:r>
    </w:p>
    <w:p w14:paraId="2D6F2A36" w14:textId="77777777" w:rsidR="00B11C41" w:rsidRDefault="00B11C41" w:rsidP="00B11C41">
      <w:pPr>
        <w:pStyle w:val="NormalWeb"/>
        <w:spacing w:before="0" w:beforeAutospacing="0" w:after="0" w:afterAutospacing="0"/>
        <w:ind w:left="360"/>
        <w:rPr>
          <w:color w:val="424242"/>
        </w:rPr>
      </w:pPr>
      <w:r>
        <w:rPr>
          <w:color w:val="424242"/>
        </w:rPr>
        <w:t>Подмножество SHOW STATS, показывающее общие значения для выбранной статистики.</w:t>
      </w:r>
    </w:p>
    <w:p w14:paraId="1CB32B37" w14:textId="77777777" w:rsidR="00B11C41" w:rsidRDefault="00B11C41" w:rsidP="00B11C41">
      <w:pPr>
        <w:pStyle w:val="Heading5"/>
        <w:numPr>
          <w:ilvl w:val="0"/>
          <w:numId w:val="0"/>
        </w:numPr>
        <w:spacing w:before="120" w:after="0"/>
        <w:ind w:left="3240"/>
        <w:rPr>
          <w:color w:val="616161"/>
        </w:rPr>
      </w:pPr>
      <w:r>
        <w:rPr>
          <w:color w:val="616161"/>
        </w:rPr>
        <w:t>17.3.43.6.15 USERS</w:t>
      </w:r>
    </w:p>
    <w:p w14:paraId="208DAF67" w14:textId="77777777" w:rsidR="00B11C41" w:rsidRDefault="00B11C41" w:rsidP="00B11C41">
      <w:pPr>
        <w:pStyle w:val="NormalWeb"/>
        <w:spacing w:before="0" w:beforeAutospacing="0" w:after="0" w:afterAutospacing="0"/>
        <w:ind w:left="360"/>
        <w:rPr>
          <w:color w:val="424242"/>
        </w:rPr>
      </w:pPr>
      <w:r>
        <w:rPr>
          <w:color w:val="424242"/>
        </w:rPr>
        <w:t>Таблица 95— Пользователи</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7058D9A0"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68ED4C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Столбец</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0852E94"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848337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A1C49D" w14:textId="77777777" w:rsidR="00B11C41" w:rsidRDefault="00B11C41" w:rsidP="00B11C41">
            <w:pPr>
              <w:ind w:left="360"/>
            </w:pPr>
            <w:r>
              <w: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8008DAF" w14:textId="77777777" w:rsidR="00B11C41" w:rsidRDefault="00B11C41" w:rsidP="00B11C41">
            <w:pPr>
              <w:ind w:left="360"/>
            </w:pPr>
            <w:r>
              <w:t>Имя пользователя.</w:t>
            </w:r>
          </w:p>
        </w:tc>
      </w:tr>
      <w:tr w:rsidR="00B11C41" w14:paraId="1463362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4EB1B3F" w14:textId="77777777" w:rsidR="00B11C41" w:rsidRDefault="00B11C41" w:rsidP="00B11C41">
            <w:pPr>
              <w:ind w:left="360"/>
            </w:pPr>
            <w:r>
              <w:t>pool_mode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811083" w14:textId="77777777" w:rsidR="00B11C41" w:rsidRDefault="00B11C41" w:rsidP="00B11C41">
            <w:pPr>
              <w:ind w:left="360"/>
            </w:pPr>
            <w:r>
              <w:t>Пользовательское переопределение pool_mode или NULL, если вместо него будет использоваться значение по умолчанию.</w:t>
            </w:r>
          </w:p>
        </w:tc>
      </w:tr>
    </w:tbl>
    <w:p w14:paraId="3D21315D" w14:textId="77777777" w:rsidR="00B11C41" w:rsidRDefault="00B11C41" w:rsidP="00B11C41">
      <w:pPr>
        <w:pStyle w:val="Heading5"/>
        <w:numPr>
          <w:ilvl w:val="0"/>
          <w:numId w:val="0"/>
        </w:numPr>
        <w:spacing w:before="120" w:after="0"/>
        <w:ind w:left="3240"/>
        <w:rPr>
          <w:color w:val="616161"/>
        </w:rPr>
      </w:pPr>
      <w:r>
        <w:rPr>
          <w:color w:val="616161"/>
        </w:rPr>
        <w:t>17.3.43.6.16 VERSION</w:t>
      </w:r>
    </w:p>
    <w:p w14:paraId="3D6F834B" w14:textId="77777777" w:rsidR="00B11C41" w:rsidRDefault="00B11C41" w:rsidP="00B11C41">
      <w:pPr>
        <w:pStyle w:val="NormalWeb"/>
        <w:spacing w:before="0" w:beforeAutospacing="0" w:after="0" w:afterAutospacing="0"/>
        <w:ind w:left="360"/>
        <w:rPr>
          <w:color w:val="424242"/>
        </w:rPr>
      </w:pPr>
      <w:r>
        <w:rPr>
          <w:color w:val="424242"/>
        </w:rPr>
        <w:t>Показывает информацию о версии PgBouncer.</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09FF587D"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A0CAB29"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530F38B5" w14:textId="77777777" w:rsidR="00B11C41" w:rsidRDefault="00B11C41" w:rsidP="00B11C41">
            <w:pPr>
              <w:pStyle w:val="NormalWeb"/>
              <w:spacing w:before="0" w:beforeAutospacing="0" w:after="0" w:afterAutospacing="0"/>
              <w:ind w:left="360"/>
            </w:pPr>
            <w:r>
              <w:t>Эта справочная документация основана на документации PgBouncer 1.8.1.</w:t>
            </w:r>
          </w:p>
        </w:tc>
      </w:tr>
    </w:tbl>
    <w:p w14:paraId="23F279FF" w14:textId="77777777" w:rsidR="00B11C41" w:rsidRDefault="00B11C41" w:rsidP="00B11C41">
      <w:pPr>
        <w:pStyle w:val="Heading3"/>
        <w:numPr>
          <w:ilvl w:val="0"/>
          <w:numId w:val="0"/>
        </w:numPr>
        <w:spacing w:before="120" w:after="0"/>
        <w:ind w:left="1980"/>
        <w:rPr>
          <w:color w:val="616161"/>
        </w:rPr>
      </w:pPr>
      <w:r>
        <w:rPr>
          <w:color w:val="616161"/>
        </w:rPr>
        <w:t>17.3.44 psql</w:t>
      </w:r>
    </w:p>
    <w:p w14:paraId="283EE329" w14:textId="77777777" w:rsidR="00B11C41" w:rsidRDefault="00B11C41" w:rsidP="00B11C41">
      <w:pPr>
        <w:pStyle w:val="NormalWeb"/>
        <w:spacing w:before="0" w:beforeAutospacing="0" w:after="0" w:afterAutospacing="0"/>
        <w:ind w:left="360"/>
        <w:rPr>
          <w:color w:val="424242"/>
        </w:rPr>
      </w:pPr>
      <w:r>
        <w:rPr>
          <w:color w:val="424242"/>
        </w:rPr>
        <w:t>Интерактивный интерфейс командной строки для RT.Warehouse.</w:t>
      </w:r>
    </w:p>
    <w:p w14:paraId="0F9D663A" w14:textId="77777777" w:rsidR="00B11C41" w:rsidRDefault="00B11C41" w:rsidP="00B11C41">
      <w:pPr>
        <w:pStyle w:val="Heading4"/>
        <w:numPr>
          <w:ilvl w:val="0"/>
          <w:numId w:val="0"/>
        </w:numPr>
        <w:spacing w:before="120" w:after="0"/>
        <w:ind w:left="2520"/>
        <w:rPr>
          <w:color w:val="616161"/>
        </w:rPr>
      </w:pPr>
      <w:r>
        <w:rPr>
          <w:color w:val="616161"/>
        </w:rPr>
        <w:t>17.3.44.1 Синтаксис</w:t>
      </w:r>
    </w:p>
    <w:p w14:paraId="246779B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psql [option ...] [dbname [username]]</w:t>
      </w:r>
    </w:p>
    <w:p w14:paraId="30B62A1E" w14:textId="77777777" w:rsidR="00B11C41" w:rsidRPr="00B11C41" w:rsidRDefault="00B11C41" w:rsidP="00B11C41">
      <w:pPr>
        <w:ind w:left="360"/>
        <w:rPr>
          <w:rFonts w:cs="Times New Roman"/>
          <w:color w:val="424242"/>
          <w:sz w:val="24"/>
          <w:szCs w:val="24"/>
        </w:rPr>
      </w:pPr>
      <w:r w:rsidRPr="00B11C41">
        <w:rPr>
          <w:color w:val="424242"/>
        </w:rPr>
        <w:t>Copy</w:t>
      </w:r>
    </w:p>
    <w:p w14:paraId="577A8E4C" w14:textId="77777777" w:rsidR="00B11C41" w:rsidRDefault="00B11C41" w:rsidP="00B11C41">
      <w:pPr>
        <w:pStyle w:val="Heading4"/>
        <w:numPr>
          <w:ilvl w:val="0"/>
          <w:numId w:val="0"/>
        </w:numPr>
        <w:spacing w:before="120" w:after="0"/>
        <w:ind w:left="2520"/>
        <w:rPr>
          <w:color w:val="616161"/>
        </w:rPr>
      </w:pPr>
      <w:r>
        <w:rPr>
          <w:color w:val="616161"/>
        </w:rPr>
        <w:t>17.3.44.2 Описание</w:t>
      </w:r>
    </w:p>
    <w:p w14:paraId="13B1EBCE" w14:textId="77777777" w:rsidR="00B11C41" w:rsidRDefault="00B11C41" w:rsidP="00B11C41">
      <w:pPr>
        <w:pStyle w:val="NormalWeb"/>
        <w:spacing w:before="0" w:beforeAutospacing="0" w:after="0" w:afterAutospacing="0"/>
        <w:ind w:left="360"/>
        <w:rPr>
          <w:color w:val="424242"/>
        </w:rPr>
      </w:pPr>
      <w:r>
        <w:rPr>
          <w:color w:val="424242"/>
        </w:rPr>
        <w:t>psql — это терминальный интерфейс для RT.Warehouse. Он позволяет вводить запросы в интерактивном режиме, отправлять их в RT.Warehouse и просматривать результаты запросов. Как вариант, ввод может быть из файла. Кроме того, он предоставляет ряд метакоманд и различные функции, подобные оболочке, для облегчения написания скриптов и автоматизации широкого спектра задач.</w:t>
      </w:r>
    </w:p>
    <w:p w14:paraId="2BAFEA6B" w14:textId="77777777" w:rsidR="00B11C41" w:rsidRDefault="00B11C41" w:rsidP="00B11C41">
      <w:pPr>
        <w:pStyle w:val="Heading4"/>
        <w:numPr>
          <w:ilvl w:val="0"/>
          <w:numId w:val="0"/>
        </w:numPr>
        <w:spacing w:before="120" w:after="0"/>
        <w:ind w:left="2520"/>
        <w:rPr>
          <w:color w:val="616161"/>
        </w:rPr>
      </w:pPr>
      <w:r>
        <w:rPr>
          <w:color w:val="616161"/>
        </w:rPr>
        <w:t>17.3.44.3 Параметры</w:t>
      </w:r>
    </w:p>
    <w:p w14:paraId="16C0E7A3" w14:textId="77777777" w:rsidR="00B11C41" w:rsidRDefault="00B11C41" w:rsidP="00B11C41">
      <w:pPr>
        <w:pStyle w:val="NormalWeb"/>
        <w:spacing w:before="0" w:beforeAutospacing="0" w:after="0" w:afterAutospacing="0"/>
        <w:ind w:left="360"/>
        <w:rPr>
          <w:color w:val="424242"/>
        </w:rPr>
      </w:pPr>
      <w:r>
        <w:rPr>
          <w:color w:val="424242"/>
        </w:rPr>
        <w:t>Таблица 96— Параметры psql</w:t>
      </w:r>
    </w:p>
    <w:tbl>
      <w:tblPr>
        <w:tblW w:w="0" w:type="auto"/>
        <w:shd w:val="clear" w:color="auto" w:fill="FFFFFF"/>
        <w:tblCellMar>
          <w:left w:w="0" w:type="dxa"/>
          <w:right w:w="0" w:type="dxa"/>
        </w:tblCellMar>
        <w:tblLook w:val="04A0" w:firstRow="1" w:lastRow="0" w:firstColumn="1" w:lastColumn="0" w:noHBand="0" w:noVBand="1"/>
      </w:tblPr>
      <w:tblGrid>
        <w:gridCol w:w="2807"/>
        <w:gridCol w:w="6527"/>
      </w:tblGrid>
      <w:tr w:rsidR="00B11C41" w14:paraId="05421B11"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18306C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1AA69F8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86D024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4151C2D" w14:textId="77777777" w:rsidR="00B11C41" w:rsidRDefault="00B11C41" w:rsidP="00B11C41">
            <w:pPr>
              <w:ind w:left="360"/>
            </w:pPr>
            <w:r>
              <w:t>-a | --echo-all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E6C6FF" w14:textId="77777777" w:rsidR="00B11C41" w:rsidRDefault="00B11C41" w:rsidP="00B11C41">
            <w:pPr>
              <w:ind w:left="360"/>
            </w:pPr>
            <w:r>
              <w:t xml:space="preserve">Вывод всех непустых строк ввода в стандартный вывод по мере их чтения. (Это не относится к </w:t>
            </w:r>
            <w:r>
              <w:lastRenderedPageBreak/>
              <w:t>строкам, читаемым в интерактивном режиме.) Это эквивалентно установке переменной ECHO в all.</w:t>
            </w:r>
          </w:p>
        </w:tc>
      </w:tr>
      <w:tr w:rsidR="00B11C41" w14:paraId="55DF7E5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8FDF965" w14:textId="77777777" w:rsidR="00B11C41" w:rsidRDefault="00B11C41" w:rsidP="00B11C41">
            <w:pPr>
              <w:ind w:left="360"/>
            </w:pPr>
            <w:r>
              <w:lastRenderedPageBreak/>
              <w:t>-A | --no-align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558515" w14:textId="77777777" w:rsidR="00B11C41" w:rsidRDefault="00B11C41" w:rsidP="00B11C41">
            <w:pPr>
              <w:ind w:left="360"/>
            </w:pPr>
            <w:r>
              <w:t>Переключение в режим невыровненного вывода. (Режим вывода по умолчанию выровнен.).</w:t>
            </w:r>
          </w:p>
        </w:tc>
      </w:tr>
      <w:tr w:rsidR="00B11C41" w14:paraId="2FA7D43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9FE0E31" w14:textId="77777777" w:rsidR="00B11C41" w:rsidRDefault="00B11C41" w:rsidP="00B11C41">
            <w:pPr>
              <w:ind w:left="360"/>
            </w:pPr>
            <w:r>
              <w:t>-c '</w:t>
            </w:r>
            <w:r w:rsidRPr="00B11C41">
              <w:rPr>
                <w:i/>
                <w:iCs/>
              </w:rPr>
              <w:t>command</w:t>
            </w:r>
            <w:r>
              <w:t>' | --command='</w:t>
            </w:r>
            <w:r w:rsidRPr="00B11C41">
              <w:rPr>
                <w:i/>
                <w:iCs/>
              </w:rPr>
              <w:t>command</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73580D" w14:textId="77777777" w:rsidR="00B11C41" w:rsidRDefault="00B11C41" w:rsidP="00B11C41">
            <w:pPr>
              <w:pStyle w:val="NormalWeb"/>
              <w:spacing w:before="0" w:beforeAutospacing="0" w:after="0" w:afterAutospacing="0"/>
              <w:ind w:left="360"/>
            </w:pPr>
            <w:r>
              <w:t>Указывает, что psql должен выполнить указанную командную строку, а затем завершиться. Это полезно в скриптах оболочки. Команда должна быть либо командной строкой, которая полностью интерпретируется сервером, либо одной командой с обратной косой чертой. Таким образом, с этим параметром нельзя смешивать метакоманды SQL и psql. Для этого вы можете передать строку в psql, например:</w:t>
            </w:r>
          </w:p>
          <w:p w14:paraId="3E05B3E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echo '\x \\ SELECT * FROM foo;' | psql</w:t>
            </w:r>
          </w:p>
          <w:p w14:paraId="7BD476B1" w14:textId="77777777" w:rsidR="00B11C41" w:rsidRPr="00B11C41" w:rsidRDefault="00B11C41" w:rsidP="00B11C41">
            <w:pPr>
              <w:ind w:left="360"/>
              <w:rPr>
                <w:rFonts w:cs="Times New Roman"/>
                <w:sz w:val="24"/>
                <w:szCs w:val="24"/>
              </w:rPr>
            </w:pPr>
            <w:r>
              <w:t>Copy</w:t>
            </w:r>
          </w:p>
          <w:p w14:paraId="20DA5E36" w14:textId="77777777" w:rsidR="00B11C41" w:rsidRDefault="00B11C41" w:rsidP="00B11C41">
            <w:pPr>
              <w:pStyle w:val="NormalWeb"/>
              <w:spacing w:before="0" w:beforeAutospacing="0" w:after="0" w:afterAutospacing="0"/>
              <w:ind w:left="360"/>
            </w:pPr>
            <w:r>
              <w:t>(\\ — разделитель метакоманды)</w:t>
            </w:r>
          </w:p>
          <w:p w14:paraId="745D0578" w14:textId="77777777" w:rsidR="00B11C41" w:rsidRDefault="00B11C41" w:rsidP="00B11C41">
            <w:pPr>
              <w:pStyle w:val="NormalWeb"/>
              <w:spacing w:before="0" w:beforeAutospacing="0" w:after="0" w:afterAutospacing="0"/>
              <w:ind w:left="360"/>
            </w:pPr>
            <w:r>
              <w:t>Если командная строка содержит несколько SQL-команд, они обрабатываются в одной транзакции, только если в строку не включены явные команды BEGIN/COMMIT, разделяющие её на несколько транзакций. Это отличается от поведения, когда та же строка подаётся на стандартный ввод psql. Кроме того, возвращается только результат последней SQL-команды.</w:t>
            </w:r>
          </w:p>
        </w:tc>
      </w:tr>
      <w:tr w:rsidR="00B11C41" w14:paraId="3B6BDEC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48512FA" w14:textId="77777777" w:rsidR="00B11C41" w:rsidRDefault="00B11C41" w:rsidP="00B11C41">
            <w:pPr>
              <w:ind w:left="360"/>
            </w:pPr>
            <w:r>
              <w:t>-d </w:t>
            </w:r>
            <w:r w:rsidRPr="00B11C41">
              <w:rPr>
                <w:i/>
                <w:iCs/>
              </w:rPr>
              <w:t>dbname</w:t>
            </w:r>
            <w:r>
              <w:t> | --dbname=</w:t>
            </w:r>
            <w:r w:rsidRPr="00B11C41">
              <w:rPr>
                <w:i/>
                <w:iCs/>
              </w:rPr>
              <w:t>dbname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035E839" w14:textId="77777777" w:rsidR="00B11C41" w:rsidRDefault="00B11C41" w:rsidP="00B11C41">
            <w:pPr>
              <w:pStyle w:val="NormalWeb"/>
              <w:spacing w:before="0" w:beforeAutospacing="0" w:after="0" w:afterAutospacing="0"/>
              <w:ind w:left="360"/>
            </w:pPr>
            <w:r>
              <w:t>Задаёт имя базы данных для подключения. Это эквивалентно указанию </w:t>
            </w:r>
            <w:r>
              <w:rPr>
                <w:i/>
                <w:iCs/>
              </w:rPr>
              <w:t>dbname</w:t>
            </w:r>
            <w:r>
              <w:t> в качестве первого аргумента командной строки, не являющегося параметром.</w:t>
            </w:r>
          </w:p>
          <w:p w14:paraId="7F1A9FA8" w14:textId="77777777" w:rsidR="00B11C41" w:rsidRDefault="00B11C41" w:rsidP="00B11C41">
            <w:pPr>
              <w:pStyle w:val="NormalWeb"/>
              <w:spacing w:before="0" w:beforeAutospacing="0" w:after="0" w:afterAutospacing="0"/>
              <w:ind w:left="360"/>
            </w:pPr>
            <w:r>
              <w:t>Если этот параметр содержит знак = или начинается с допустимого префикса URI (postgresql:// или postgres://), он рассматривается как строка conninfo. Для получения дополнительной информации см. </w:t>
            </w:r>
            <w:hyperlink r:id="rId25" w:anchor="LIBPQ-CONNSTRING" w:history="1">
              <w:r>
                <w:rPr>
                  <w:rStyle w:val="Hyperlink"/>
                  <w:rFonts w:eastAsiaTheme="majorEastAsia"/>
                  <w:color w:val="1976D2"/>
                </w:rPr>
                <w:t>Строки подключения</w:t>
              </w:r>
            </w:hyperlink>
            <w:r>
              <w:t> в документации PostgreSQL.</w:t>
            </w:r>
          </w:p>
        </w:tc>
      </w:tr>
      <w:tr w:rsidR="00B11C41" w14:paraId="23F6CD8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44E3D9A" w14:textId="77777777" w:rsidR="00B11C41" w:rsidRDefault="00B11C41" w:rsidP="00B11C41">
            <w:pPr>
              <w:ind w:left="360"/>
            </w:pPr>
            <w:r>
              <w:t>-e | --echo-queries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89E1776" w14:textId="77777777" w:rsidR="00B11C41" w:rsidRDefault="00B11C41" w:rsidP="00B11C41">
            <w:pPr>
              <w:ind w:left="360"/>
            </w:pPr>
            <w:r>
              <w:t>Копирует все SQLкоманды, отправленные на сервер, также на стандартный вывод.</w:t>
            </w:r>
          </w:p>
        </w:tc>
      </w:tr>
      <w:tr w:rsidR="00B11C41" w14:paraId="45D75A1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E378EB5" w14:textId="77777777" w:rsidR="00B11C41" w:rsidRDefault="00B11C41" w:rsidP="00B11C41">
            <w:pPr>
              <w:ind w:left="360"/>
            </w:pPr>
            <w:r>
              <w:t>-E | --echo-hidden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46A875A" w14:textId="77777777" w:rsidR="00B11C41" w:rsidRDefault="00B11C41" w:rsidP="00B11C41">
            <w:pPr>
              <w:ind w:left="360"/>
            </w:pPr>
            <w:r>
              <w:t>Отображает фактические запросы, генерируемые \d и другими командами с обратной косой чертой. Вы можете использовать это для изучения внутренних операций psql. Это эквивалентно установке значения on переменной ECHO_HIDDEN.</w:t>
            </w:r>
          </w:p>
        </w:tc>
      </w:tr>
      <w:tr w:rsidR="00B11C41" w14:paraId="45F6DCF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A9033E" w14:textId="77777777" w:rsidR="00B11C41" w:rsidRDefault="00B11C41" w:rsidP="00B11C41">
            <w:pPr>
              <w:ind w:left="360"/>
            </w:pPr>
            <w:r>
              <w:t>-f </w:t>
            </w:r>
            <w:r w:rsidRPr="00B11C41">
              <w:rPr>
                <w:i/>
                <w:iCs/>
              </w:rPr>
              <w:t>filename</w:t>
            </w:r>
            <w:r>
              <w:t> | --file=</w:t>
            </w:r>
            <w:r w:rsidRPr="00B11C41">
              <w:rPr>
                <w:i/>
                <w:iCs/>
              </w:rPr>
              <w:t>filename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BEE5343" w14:textId="77777777" w:rsidR="00B11C41" w:rsidRDefault="00B11C41" w:rsidP="00B11C41">
            <w:pPr>
              <w:pStyle w:val="NormalWeb"/>
              <w:spacing w:before="0" w:beforeAutospacing="0" w:after="0" w:afterAutospacing="0"/>
              <w:ind w:left="360"/>
            </w:pPr>
            <w:r>
              <w:t>Использует </w:t>
            </w:r>
            <w:r>
              <w:rPr>
                <w:i/>
                <w:iCs/>
              </w:rPr>
              <w:t>filename</w:t>
            </w:r>
            <w:r>
              <w:t> в качестве источника команд вместо интерактивного чтения команд. После обработки файла psql завершает работу. Это во многом эквивалентно метакоманде \i.</w:t>
            </w:r>
          </w:p>
          <w:p w14:paraId="00FD2735" w14:textId="77777777" w:rsidR="00B11C41" w:rsidRDefault="00B11C41" w:rsidP="00B11C41">
            <w:pPr>
              <w:pStyle w:val="NormalWeb"/>
              <w:spacing w:before="0" w:beforeAutospacing="0" w:after="0" w:afterAutospacing="0"/>
              <w:ind w:left="360"/>
            </w:pPr>
            <w:r>
              <w:t>Если имя файла - (дефис), то стандартный ввод читается до индикации  EOF или метакоманды \q. Обратите внимание, однако, что Readline в этом случае не используется (как если бы был указан -n).</w:t>
            </w:r>
          </w:p>
          <w:p w14:paraId="0AD5C518" w14:textId="77777777" w:rsidR="00B11C41" w:rsidRDefault="00B11C41" w:rsidP="00B11C41">
            <w:pPr>
              <w:pStyle w:val="NormalWeb"/>
              <w:spacing w:before="0" w:beforeAutospacing="0" w:after="0" w:afterAutospacing="0"/>
              <w:ind w:left="360"/>
            </w:pPr>
            <w:r>
              <w:lastRenderedPageBreak/>
              <w:t>Использование этого параметра немного отличается от записи psql &lt; </w:t>
            </w:r>
            <w:r>
              <w:rPr>
                <w:i/>
                <w:iCs/>
              </w:rPr>
              <w:t>filename</w:t>
            </w:r>
            <w:r>
              <w:t>. В общем, оба варианта будут делать то, что вы ожидаете, но использование -f включает некоторые полезные функции, такие как сообщения об ошибках с номерами строк. Также существует небольшая вероятность того, что использование этого параметра снизит затраты на запуск. С другой стороны, вариант, использующий перенаправление ввода оболочки (теоретически), гарантированно даст точно такой же результат, который вы получили бы, если бы вводили все вручную.</w:t>
            </w:r>
          </w:p>
        </w:tc>
      </w:tr>
      <w:tr w:rsidR="00B11C41" w14:paraId="4E599B1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8804BA" w14:textId="77777777" w:rsidR="00B11C41" w:rsidRDefault="00B11C41" w:rsidP="00B11C41">
            <w:pPr>
              <w:ind w:left="360"/>
            </w:pPr>
            <w:r>
              <w:lastRenderedPageBreak/>
              <w:t>-F </w:t>
            </w:r>
            <w:r w:rsidRPr="00B11C41">
              <w:rPr>
                <w:i/>
                <w:iCs/>
              </w:rPr>
              <w:t>separator</w:t>
            </w:r>
            <w:r>
              <w:t> | --field-separator=</w:t>
            </w:r>
            <w:r w:rsidRPr="00B11C41">
              <w:rPr>
                <w:i/>
                <w:iCs/>
              </w:rPr>
              <w:t>separator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2A21A5" w14:textId="77777777" w:rsidR="00B11C41" w:rsidRDefault="00B11C41" w:rsidP="00B11C41">
            <w:pPr>
              <w:ind w:left="360"/>
            </w:pPr>
            <w:r>
              <w:t>Использует указанный разделитель в качестве разделителя полей для невыровненного вывода.</w:t>
            </w:r>
          </w:p>
        </w:tc>
      </w:tr>
      <w:tr w:rsidR="00B11C41" w14:paraId="53048B7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A0C87B" w14:textId="77777777" w:rsidR="00B11C41" w:rsidRDefault="00B11C41" w:rsidP="00B11C41">
            <w:pPr>
              <w:ind w:left="360"/>
            </w:pPr>
            <w:r>
              <w:t>-H | --html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37F6D1" w14:textId="77777777" w:rsidR="00B11C41" w:rsidRDefault="00B11C41" w:rsidP="00B11C41">
            <w:pPr>
              <w:ind w:left="360"/>
            </w:pPr>
            <w:r>
              <w:t>Переключает в режим вывода HTML.</w:t>
            </w:r>
          </w:p>
        </w:tc>
      </w:tr>
      <w:tr w:rsidR="00B11C41" w14:paraId="094C411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06812E6" w14:textId="77777777" w:rsidR="00B11C41" w:rsidRDefault="00B11C41" w:rsidP="00B11C41">
            <w:pPr>
              <w:ind w:left="360"/>
            </w:pPr>
            <w:r>
              <w:t>-l | --list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3A9EF3F" w14:textId="77777777" w:rsidR="00B11C41" w:rsidRDefault="00B11C41" w:rsidP="00B11C41">
            <w:pPr>
              <w:ind w:left="360"/>
            </w:pPr>
            <w:r>
              <w:t>Выводит список всех доступных баз данных и завершается. Другие параметры, не связанные с соединением, игнорируются.</w:t>
            </w:r>
          </w:p>
        </w:tc>
      </w:tr>
      <w:tr w:rsidR="00B11C41" w14:paraId="48E4FFF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D69FD33" w14:textId="77777777" w:rsidR="00B11C41" w:rsidRDefault="00B11C41" w:rsidP="00B11C41">
            <w:pPr>
              <w:ind w:left="360"/>
            </w:pPr>
            <w:r>
              <w:t>-L </w:t>
            </w:r>
            <w:r w:rsidRPr="00B11C41">
              <w:rPr>
                <w:i/>
                <w:iCs/>
              </w:rPr>
              <w:t>filename</w:t>
            </w:r>
            <w:r>
              <w:t> | --log-file=</w:t>
            </w:r>
            <w:r w:rsidRPr="00B11C41">
              <w:rPr>
                <w:i/>
                <w:iCs/>
              </w:rPr>
              <w:t>filename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23724E" w14:textId="77777777" w:rsidR="00B11C41" w:rsidRDefault="00B11C41" w:rsidP="00B11C41">
            <w:pPr>
              <w:ind w:left="360"/>
            </w:pPr>
            <w:r>
              <w:t>В дополнение к обычному выводу, записывает вывод результатов всех запросов в указанный файл.</w:t>
            </w:r>
          </w:p>
        </w:tc>
      </w:tr>
      <w:tr w:rsidR="00B11C41" w14:paraId="044D585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3B7FB8" w14:textId="77777777" w:rsidR="00B11C41" w:rsidRDefault="00B11C41" w:rsidP="00B11C41">
            <w:pPr>
              <w:ind w:left="360"/>
            </w:pPr>
            <w:r>
              <w:t>-n | --no-readline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99F6E0A" w14:textId="77777777" w:rsidR="00B11C41" w:rsidRDefault="00B11C41" w:rsidP="00B11C41">
            <w:pPr>
              <w:ind w:left="360"/>
            </w:pPr>
            <w:r>
              <w:t>Отключает использование Readline для редактирования командной строки и использования истории команд. Может быть полезно для выключения расширенных действий клавиши табуляции при вырезании и вставке.</w:t>
            </w:r>
          </w:p>
        </w:tc>
      </w:tr>
      <w:tr w:rsidR="00B11C41" w14:paraId="03AE48E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41D75F" w14:textId="77777777" w:rsidR="00B11C41" w:rsidRDefault="00B11C41" w:rsidP="00B11C41">
            <w:pPr>
              <w:ind w:left="360"/>
            </w:pPr>
            <w:r>
              <w:t>-o </w:t>
            </w:r>
            <w:r w:rsidRPr="00B11C41">
              <w:rPr>
                <w:i/>
                <w:iCs/>
              </w:rPr>
              <w:t>filename</w:t>
            </w:r>
            <w:r>
              <w:t> | --output=</w:t>
            </w:r>
            <w:r w:rsidRPr="00B11C41">
              <w:rPr>
                <w:i/>
                <w:iCs/>
              </w:rPr>
              <w:t>filename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6F016FA" w14:textId="77777777" w:rsidR="00B11C41" w:rsidRDefault="00B11C41" w:rsidP="00B11C41">
            <w:pPr>
              <w:ind w:left="360"/>
            </w:pPr>
            <w:r>
              <w:t>Записывает вывод результатов всех запросов в указанный файл.</w:t>
            </w:r>
          </w:p>
        </w:tc>
      </w:tr>
      <w:tr w:rsidR="00B11C41" w14:paraId="595FAD4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2F2506" w14:textId="77777777" w:rsidR="00B11C41" w:rsidRDefault="00B11C41" w:rsidP="00B11C41">
            <w:pPr>
              <w:ind w:left="360"/>
            </w:pPr>
            <w:r>
              <w:t>-P </w:t>
            </w:r>
            <w:r w:rsidRPr="00B11C41">
              <w:rPr>
                <w:i/>
                <w:iCs/>
              </w:rPr>
              <w:t>assignment</w:t>
            </w:r>
            <w:r>
              <w:t> | --pset=</w:t>
            </w:r>
            <w:r w:rsidRPr="00B11C41">
              <w:rPr>
                <w:i/>
                <w:iCs/>
              </w:rPr>
              <w:t>assignment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BAC3AFC" w14:textId="77777777" w:rsidR="00B11C41" w:rsidRDefault="00B11C41" w:rsidP="00B11C41">
            <w:pPr>
              <w:ind w:left="360"/>
            </w:pPr>
            <w:r>
              <w:t>Позволяет указать параметры печати в стиле \pset в командной строке. Обратите внимание, что здесь вы должны разделять имя и значение знаком равенства вместо пробела. Таким образом, чтобы установить формат вывода в LaTeX, вы можете написать -P format=latex.</w:t>
            </w:r>
          </w:p>
        </w:tc>
      </w:tr>
      <w:tr w:rsidR="00B11C41" w14:paraId="2C513AD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87BE42" w14:textId="77777777" w:rsidR="00B11C41" w:rsidRDefault="00B11C41" w:rsidP="00B11C41">
            <w:pPr>
              <w:ind w:left="360"/>
            </w:pPr>
            <w:r>
              <w:t>-q | --quiet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09AC3AA" w14:textId="77777777" w:rsidR="00B11C41" w:rsidRDefault="00B11C41" w:rsidP="00B11C41">
            <w:pPr>
              <w:ind w:left="360"/>
            </w:pPr>
            <w:r>
              <w:t>Указывает, что psql должен работать без вывода дополнительных сообщений. По умолчанию он выводит приветственные сообщения и различные информационные сообщения. Если используется этот параметр, ничего из этого не происходит. Это полезно использовать с параметром -c. Это эквивалентно установке значения on переменной QUIET.</w:t>
            </w:r>
          </w:p>
        </w:tc>
      </w:tr>
      <w:tr w:rsidR="00B11C41" w14:paraId="30D5949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34BC531" w14:textId="77777777" w:rsidR="00B11C41" w:rsidRDefault="00B11C41" w:rsidP="00B11C41">
            <w:pPr>
              <w:ind w:left="360"/>
            </w:pPr>
            <w:r>
              <w:t>-R </w:t>
            </w:r>
            <w:r w:rsidRPr="00B11C41">
              <w:rPr>
                <w:i/>
                <w:iCs/>
              </w:rPr>
              <w:t>separator</w:t>
            </w:r>
            <w:r>
              <w:t> | --record-separator=</w:t>
            </w:r>
            <w:r w:rsidRPr="00B11C41">
              <w:rPr>
                <w:i/>
                <w:iCs/>
              </w:rPr>
              <w:t>separator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CD8B647" w14:textId="77777777" w:rsidR="00B11C41" w:rsidRDefault="00B11C41" w:rsidP="00B11C41">
            <w:pPr>
              <w:ind w:left="360"/>
            </w:pPr>
            <w:r>
              <w:t>Использует указанный разделитель в качестве разделителя записей для невыровненного режима вывода.</w:t>
            </w:r>
          </w:p>
        </w:tc>
      </w:tr>
      <w:tr w:rsidR="00B11C41" w14:paraId="547062B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CB233AF" w14:textId="77777777" w:rsidR="00B11C41" w:rsidRDefault="00B11C41" w:rsidP="00B11C41">
            <w:pPr>
              <w:ind w:left="360"/>
            </w:pPr>
            <w:r>
              <w:lastRenderedPageBreak/>
              <w:t>-s | --single-step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B757759" w14:textId="77777777" w:rsidR="00B11C41" w:rsidRDefault="00B11C41" w:rsidP="00B11C41">
            <w:pPr>
              <w:ind w:left="360"/>
            </w:pPr>
            <w:r>
              <w:t>Запуск в пошаговом режиме. Это означает, что пользователю предлагается перед отправкой каждой команды на сервер возможность отменить выполнение. Используйте это для отладки скриптов.</w:t>
            </w:r>
          </w:p>
        </w:tc>
      </w:tr>
      <w:tr w:rsidR="00B11C41" w14:paraId="40AE4C8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877744" w14:textId="77777777" w:rsidR="00B11C41" w:rsidRDefault="00B11C41" w:rsidP="00B11C41">
            <w:pPr>
              <w:ind w:left="360"/>
            </w:pPr>
            <w:r>
              <w:t>-S | --single-line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5F770C7" w14:textId="77777777" w:rsidR="00B11C41" w:rsidRDefault="00B11C41" w:rsidP="00B11C41">
            <w:pPr>
              <w:ind w:left="360"/>
            </w:pPr>
            <w:r>
              <w:t>Запуск в однострочном режиме, где новая строка завершает команду SQL, как и точка с запятой.</w:t>
            </w:r>
          </w:p>
        </w:tc>
      </w:tr>
      <w:tr w:rsidR="00B11C41" w14:paraId="2B946E2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9BB70EC" w14:textId="77777777" w:rsidR="00B11C41" w:rsidRDefault="00B11C41" w:rsidP="00B11C41">
            <w:pPr>
              <w:ind w:left="360"/>
            </w:pPr>
            <w:r>
              <w:t>-t | --tuples-only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6E7F450" w14:textId="77777777" w:rsidR="00B11C41" w:rsidRDefault="00B11C41" w:rsidP="00B11C41">
            <w:pPr>
              <w:ind w:left="360"/>
            </w:pPr>
            <w:r>
              <w:t>Отключает вывод имён столбцов и результирующей строки с количеством выбранных записей. Эта команда эквивалентна \pset tuples_only и предоставляется для удобства.</w:t>
            </w:r>
          </w:p>
        </w:tc>
      </w:tr>
      <w:tr w:rsidR="00B11C41" w14:paraId="1FCFD7B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8531792" w14:textId="77777777" w:rsidR="00B11C41" w:rsidRDefault="00B11C41" w:rsidP="00B11C41">
            <w:pPr>
              <w:ind w:left="360"/>
            </w:pPr>
            <w:r>
              <w:t>-T </w:t>
            </w:r>
            <w:r w:rsidRPr="00B11C41">
              <w:rPr>
                <w:i/>
                <w:iCs/>
              </w:rPr>
              <w:t>table_options</w:t>
            </w:r>
            <w:r>
              <w:t> | --table-attr= </w:t>
            </w:r>
            <w:r w:rsidRPr="00B11C41">
              <w:rPr>
                <w:i/>
                <w:iCs/>
              </w:rPr>
              <w:t>table_options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6BC45D6" w14:textId="77777777" w:rsidR="00B11C41" w:rsidRDefault="00B11C41" w:rsidP="00B11C41">
            <w:pPr>
              <w:ind w:left="360"/>
            </w:pPr>
            <w:r>
              <w:t>Позволяет указать параметры, которые будут помещены в тег таблицы HTML. Подробности смотрите в  \pset.</w:t>
            </w:r>
          </w:p>
        </w:tc>
      </w:tr>
      <w:tr w:rsidR="00B11C41" w14:paraId="46B66EC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93716F" w14:textId="77777777" w:rsidR="00B11C41" w:rsidRDefault="00B11C41" w:rsidP="00B11C41">
            <w:pPr>
              <w:ind w:left="360"/>
            </w:pPr>
            <w:r>
              <w:t>-v </w:t>
            </w:r>
            <w:r w:rsidRPr="00B11C41">
              <w:rPr>
                <w:i/>
                <w:iCs/>
              </w:rPr>
              <w:t>assignment</w:t>
            </w:r>
            <w:r>
              <w:t> | --set=</w:t>
            </w:r>
            <w:r w:rsidRPr="00B11C41">
              <w:rPr>
                <w:i/>
                <w:iCs/>
              </w:rPr>
              <w:t>assignment</w:t>
            </w:r>
            <w:r>
              <w:t> | --variable= </w:t>
            </w:r>
            <w:r w:rsidRPr="00B11C41">
              <w:rPr>
                <w:i/>
                <w:iCs/>
              </w:rPr>
              <w:t>assignment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735CA8" w14:textId="77777777" w:rsidR="00B11C41" w:rsidRDefault="00B11C41" w:rsidP="00B11C41">
            <w:pPr>
              <w:ind w:left="360"/>
            </w:pPr>
            <w:r>
              <w:t>Выполняет присвоение переменной, как метакоманда \set. Обратите внимание, что вы должны разделить имя и значение, если они есть, знаком равенства в командной строке. Чтобы отключить переменную, не ставьте знак равенства. Чтобы установить переменную с пустым значением, используйте знак равенства, но опустите значение. Эти присваивания выполняются на очень ранней стадии запуска, поэтому переменные, зарезервированные для внутренних целей, могут быть перезаписаны позже.</w:t>
            </w:r>
          </w:p>
        </w:tc>
      </w:tr>
      <w:tr w:rsidR="00B11C41" w14:paraId="2DE376C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C38DCB" w14:textId="77777777" w:rsidR="00B11C41" w:rsidRDefault="00B11C41" w:rsidP="00B11C41">
            <w:pPr>
              <w:ind w:left="360"/>
            </w:pPr>
            <w:r>
              <w:t>-V | --version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C23A0FA" w14:textId="77777777" w:rsidR="00B11C41" w:rsidRDefault="00B11C41" w:rsidP="00B11C41">
            <w:pPr>
              <w:ind w:left="360"/>
            </w:pPr>
            <w:r>
              <w:t>Выводит версию psql и завершает работу.</w:t>
            </w:r>
          </w:p>
        </w:tc>
      </w:tr>
      <w:tr w:rsidR="00B11C41" w14:paraId="2FA5916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518A8A" w14:textId="77777777" w:rsidR="00B11C41" w:rsidRDefault="00B11C41" w:rsidP="00B11C41">
            <w:pPr>
              <w:ind w:left="360"/>
            </w:pPr>
            <w:r>
              <w:t>-x | --expanded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3C9178" w14:textId="77777777" w:rsidR="00B11C41" w:rsidRDefault="00B11C41" w:rsidP="00B11C41">
            <w:pPr>
              <w:ind w:left="360"/>
            </w:pPr>
            <w:r>
              <w:t>Включает режим развёрнутого вывода таблицы.</w:t>
            </w:r>
          </w:p>
        </w:tc>
      </w:tr>
      <w:tr w:rsidR="00B11C41" w14:paraId="49B1923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DC89434" w14:textId="77777777" w:rsidR="00B11C41" w:rsidRDefault="00B11C41" w:rsidP="00B11C41">
            <w:pPr>
              <w:ind w:left="360"/>
            </w:pPr>
            <w:r>
              <w:t>-X | --no-psqlrc</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EA8308" w14:textId="77777777" w:rsidR="00B11C41" w:rsidRDefault="00B11C41" w:rsidP="00B11C41">
            <w:pPr>
              <w:ind w:left="360"/>
            </w:pPr>
            <w:r>
              <w:t>Не читать стартовые файлы (ни общесистемный файл psqlrc, ни пользовательский файл ~/.psqlrc).</w:t>
            </w:r>
          </w:p>
        </w:tc>
      </w:tr>
      <w:tr w:rsidR="00B11C41" w14:paraId="753E56E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430652" w14:textId="77777777" w:rsidR="00B11C41" w:rsidRDefault="00B11C41" w:rsidP="00B11C41">
            <w:pPr>
              <w:ind w:left="360"/>
            </w:pPr>
            <w:r>
              <w:t>-z | --field-separator-zero</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56566C" w14:textId="77777777" w:rsidR="00B11C41" w:rsidRDefault="00B11C41" w:rsidP="00B11C41">
            <w:pPr>
              <w:ind w:left="360"/>
            </w:pPr>
            <w:r>
              <w:t>Устанавливает нулевой байт в качестве разделителя полей для невыровненного режима вывода.</w:t>
            </w:r>
          </w:p>
        </w:tc>
      </w:tr>
      <w:tr w:rsidR="00B11C41" w14:paraId="787D71B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397FA49" w14:textId="77777777" w:rsidR="00B11C41" w:rsidRDefault="00B11C41" w:rsidP="00B11C41">
            <w:pPr>
              <w:ind w:left="360"/>
            </w:pPr>
            <w:r>
              <w:t>-0 | --record-separator-zero</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869A8CC" w14:textId="77777777" w:rsidR="00B11C41" w:rsidRDefault="00B11C41" w:rsidP="00B11C41">
            <w:pPr>
              <w:ind w:left="360"/>
            </w:pPr>
            <w:r>
              <w:t>Установить нулевой байт в качестве разделителя записей для невыровненного режима вывода. Это полезно для взаимодействия, например, с xargs -0.</w:t>
            </w:r>
          </w:p>
        </w:tc>
      </w:tr>
      <w:tr w:rsidR="00B11C41" w14:paraId="71705FE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F7FC6D3" w14:textId="77777777" w:rsidR="00B11C41" w:rsidRDefault="00B11C41" w:rsidP="00B11C41">
            <w:pPr>
              <w:ind w:left="360"/>
            </w:pPr>
            <w:r>
              <w:t>-1 | --single-transaction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3FB94F2" w14:textId="77777777" w:rsidR="00B11C41" w:rsidRDefault="00B11C41" w:rsidP="00B11C41">
            <w:pPr>
              <w:pStyle w:val="NormalWeb"/>
              <w:spacing w:before="0" w:beforeAutospacing="0" w:after="0" w:afterAutospacing="0"/>
              <w:ind w:left="360"/>
            </w:pPr>
            <w:r>
              <w:t>Когда psql выполняет скрипт, добавление этого параметра обёртывает BEGIN/COMMIT вокруг скрипта, чтобы выполнить его как одну транзакцию. Это гарантирует, что либо все команды будут выполнены успешно, либо никакие изменения не будут применены.</w:t>
            </w:r>
          </w:p>
          <w:p w14:paraId="458DF157" w14:textId="77777777" w:rsidR="00B11C41" w:rsidRDefault="00B11C41" w:rsidP="00B11C41">
            <w:pPr>
              <w:pStyle w:val="NormalWeb"/>
              <w:spacing w:before="0" w:beforeAutospacing="0" w:after="0" w:afterAutospacing="0"/>
              <w:ind w:left="360"/>
            </w:pPr>
            <w:r>
              <w:t xml:space="preserve">Если сам скрипт использует BEGIN, COMMIT или ROLLBACK, этот параметр не даст желаемых результатов. Кроме того, если скрипт содержит какую-либо команду, которая не может быть выполнена внутри </w:t>
            </w:r>
            <w:r>
              <w:lastRenderedPageBreak/>
              <w:t>блока транзакции, указание этого параметра приведет к сбою этой команды (и, следовательно, всей транзакции).</w:t>
            </w:r>
          </w:p>
        </w:tc>
      </w:tr>
      <w:tr w:rsidR="00B11C41" w14:paraId="125020F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F1B53AA" w14:textId="77777777" w:rsidR="00B11C41" w:rsidRDefault="00B11C41" w:rsidP="00B11C41">
            <w:pPr>
              <w:ind w:left="360"/>
            </w:pPr>
            <w:r>
              <w:lastRenderedPageBreak/>
              <w:t>-?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65969E" w14:textId="77777777" w:rsidR="00B11C41" w:rsidRDefault="00B11C41" w:rsidP="00B11C41">
            <w:pPr>
              <w:ind w:left="360"/>
            </w:pPr>
            <w:r>
              <w:t>Показывает справку об аргументах командной строки psql и завершает работу.</w:t>
            </w:r>
          </w:p>
        </w:tc>
      </w:tr>
    </w:tbl>
    <w:p w14:paraId="270D56FC" w14:textId="77777777" w:rsidR="00B11C41" w:rsidRDefault="00B11C41" w:rsidP="00B11C41">
      <w:pPr>
        <w:pStyle w:val="NormalWeb"/>
        <w:spacing w:before="0" w:beforeAutospacing="0" w:after="0" w:afterAutospacing="0"/>
        <w:ind w:left="360"/>
        <w:rPr>
          <w:color w:val="424242"/>
        </w:rPr>
      </w:pPr>
      <w:r>
        <w:rPr>
          <w:color w:val="424242"/>
        </w:rPr>
        <w:t>Таблица 97— Параметры подключения psql</w:t>
      </w:r>
    </w:p>
    <w:tbl>
      <w:tblPr>
        <w:tblW w:w="0" w:type="auto"/>
        <w:shd w:val="clear" w:color="auto" w:fill="FFFFFF"/>
        <w:tblCellMar>
          <w:left w:w="0" w:type="dxa"/>
          <w:right w:w="0" w:type="dxa"/>
        </w:tblCellMar>
        <w:tblLook w:val="04A0" w:firstRow="1" w:lastRow="0" w:firstColumn="1" w:lastColumn="0" w:noHBand="0" w:noVBand="1"/>
      </w:tblPr>
      <w:tblGrid>
        <w:gridCol w:w="2684"/>
        <w:gridCol w:w="6650"/>
      </w:tblGrid>
      <w:tr w:rsidR="00B11C41" w14:paraId="585B6707"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45CEBE5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767E8D1"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6242A8F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58C4DDC" w14:textId="77777777" w:rsidR="00B11C41" w:rsidRDefault="00B11C41" w:rsidP="00B11C41">
            <w:pPr>
              <w:ind w:left="360"/>
            </w:pPr>
            <w:r>
              <w:t>-h </w:t>
            </w:r>
            <w:r w:rsidRPr="00B11C41">
              <w:rPr>
                <w:i/>
                <w:iCs/>
              </w:rPr>
              <w:t>host</w:t>
            </w:r>
            <w:r>
              <w:t> | --host=</w:t>
            </w:r>
            <w:r w:rsidRPr="00B11C41">
              <w:rPr>
                <w:i/>
                <w:iCs/>
              </w:rPr>
              <w:t>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93D45A" w14:textId="77777777" w:rsidR="00B11C41" w:rsidRDefault="00B11C41" w:rsidP="00B11C41">
            <w:pPr>
              <w:pStyle w:val="NormalWeb"/>
              <w:spacing w:before="0" w:beforeAutospacing="0" w:after="0" w:afterAutospacing="0"/>
              <w:ind w:left="360"/>
            </w:pPr>
            <w:r>
              <w:t>Имя хоста машины, на которой работает сервер мастера RT.Warehouse. Если параметр не указан, значение считывается из переменной среды PGHOST или по умолчанию используется localhost.</w:t>
            </w:r>
          </w:p>
          <w:p w14:paraId="6C465BF5" w14:textId="77777777" w:rsidR="00B11C41" w:rsidRDefault="00B11C41" w:rsidP="00B11C41">
            <w:pPr>
              <w:pStyle w:val="NormalWeb"/>
              <w:spacing w:before="0" w:beforeAutospacing="0" w:after="0" w:afterAutospacing="0"/>
              <w:ind w:left="360"/>
            </w:pPr>
            <w:r>
              <w:t>При запуске psql на хосте мастера, если значение хоста начинается с косой черты, он используется как каталог для сокета UNIX-домена.</w:t>
            </w:r>
          </w:p>
        </w:tc>
      </w:tr>
      <w:tr w:rsidR="00B11C41" w14:paraId="2E07BD7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59A370" w14:textId="77777777" w:rsidR="00B11C41" w:rsidRDefault="00B11C41" w:rsidP="00B11C41">
            <w:pPr>
              <w:ind w:left="360"/>
            </w:pPr>
            <w:r>
              <w:t>-p </w:t>
            </w:r>
            <w:r w:rsidRPr="00B11C41">
              <w:rPr>
                <w:i/>
                <w:iCs/>
              </w:rPr>
              <w:t>port</w:t>
            </w:r>
            <w:r>
              <w:t> | --port=</w:t>
            </w:r>
            <w:r w:rsidRPr="00B11C41">
              <w:rPr>
                <w:i/>
                <w:iCs/>
              </w:rP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3DFDC00" w14:textId="77777777" w:rsidR="00B11C41" w:rsidRDefault="00B11C41" w:rsidP="00B11C41">
            <w:pPr>
              <w:ind w:left="360"/>
            </w:pPr>
            <w:r>
              <w:t>Порт TCP, на котором сервер мастера RT.Warehouse прослушивает соединения. Если параметр не указан, значение считывается из переменной среды PGPORT или по умолчанию 5432.</w:t>
            </w:r>
          </w:p>
        </w:tc>
      </w:tr>
      <w:tr w:rsidR="00B11C41" w14:paraId="01B5FA2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9FBA942" w14:textId="77777777" w:rsidR="00B11C41" w:rsidRDefault="00B11C41" w:rsidP="00B11C41">
            <w:pPr>
              <w:ind w:left="360"/>
            </w:pPr>
            <w:r>
              <w:t>-U </w:t>
            </w:r>
            <w:r w:rsidRPr="00B11C41">
              <w:rPr>
                <w:i/>
                <w:iCs/>
              </w:rPr>
              <w:t>username</w:t>
            </w:r>
            <w:r>
              <w:t> | --username=</w:t>
            </w:r>
            <w:r w:rsidRPr="00B11C41">
              <w:rPr>
                <w:i/>
                <w:iCs/>
              </w:rPr>
              <w:t>username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69949EE" w14:textId="77777777" w:rsidR="00B11C41" w:rsidRDefault="00B11C41" w:rsidP="00B11C41">
            <w:pPr>
              <w:ind w:left="360"/>
            </w:pPr>
            <w:r>
              <w:t>Имя системной роли, используемое для подключения к базе данных. Если параметр не указан, значение считывается из переменной среды PGUSER или по умолчанию используется имя текущей системной роли.</w:t>
            </w:r>
          </w:p>
        </w:tc>
      </w:tr>
      <w:tr w:rsidR="00B11C41" w14:paraId="423F602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D4AFAC5" w14:textId="77777777" w:rsidR="00B11C41" w:rsidRDefault="00B11C41" w:rsidP="00B11C41">
            <w:pPr>
              <w:ind w:left="360"/>
            </w:pPr>
            <w:r>
              <w:t>-W | --password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83256C" w14:textId="77777777" w:rsidR="00B11C41" w:rsidRDefault="00B11C41" w:rsidP="00B11C41">
            <w:pPr>
              <w:ind w:left="360"/>
            </w:pPr>
            <w:r>
              <w:t>Принудительно запрашивать пароль перед подключением к базе данных. psql автоматически запрашивает пароль всякий раз, когда сервер запрашивает аутентификацию по паролю. Однако в настоящее время обнаружение запроса пароля не является полностью надёжным, поэтому этот параметр принудительно выводит запрос. Если запрос пароля не выдаётся, а сервер требует аутентификации по паролю, попытка подключения не удастся.</w:t>
            </w:r>
          </w:p>
        </w:tc>
      </w:tr>
      <w:tr w:rsidR="00B11C41" w14:paraId="46D6D0C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586953" w14:textId="77777777" w:rsidR="00B11C41" w:rsidRDefault="00B11C41" w:rsidP="00B11C41">
            <w:pPr>
              <w:ind w:left="360"/>
            </w:pPr>
            <w:r>
              <w:t>-w --no-password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ECD5A17" w14:textId="77777777" w:rsidR="00B11C41" w:rsidRDefault="00B11C41" w:rsidP="00B11C41">
            <w:pPr>
              <w:pStyle w:val="NormalWeb"/>
              <w:spacing w:before="0" w:beforeAutospacing="0" w:after="0" w:afterAutospacing="0"/>
              <w:ind w:left="360"/>
            </w:pPr>
            <w:r>
              <w:t>Не выдавать запрос на ввод пароля. Если сервер требует аутентификации по паролю, а пароль нельзя получить из других источников, например из файла .pgpass, попытка подключения не удастся. Этот параметр может быть полезен в пакетных заданиях и скриптах, где нет пользователя, который вводит пароль.</w:t>
            </w:r>
          </w:p>
          <w:p w14:paraId="4705DC07"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Этот параметр действует на протяжении всей сессии, поэтому он влияет на использование метакоманды \connect, а также на первую попытку подключения.</w:t>
            </w:r>
          </w:p>
        </w:tc>
      </w:tr>
    </w:tbl>
    <w:p w14:paraId="3A156DFD" w14:textId="77777777" w:rsidR="00B11C41" w:rsidRDefault="00B11C41" w:rsidP="00B11C41">
      <w:pPr>
        <w:pStyle w:val="Heading4"/>
        <w:numPr>
          <w:ilvl w:val="0"/>
          <w:numId w:val="0"/>
        </w:numPr>
        <w:spacing w:before="120" w:after="0"/>
        <w:ind w:left="2520"/>
        <w:rPr>
          <w:color w:val="616161"/>
        </w:rPr>
      </w:pPr>
      <w:r>
        <w:rPr>
          <w:color w:val="616161"/>
        </w:rPr>
        <w:t>17.3.44.4 Статус завершения</w:t>
      </w:r>
    </w:p>
    <w:p w14:paraId="6329661D" w14:textId="77777777" w:rsidR="00B11C41" w:rsidRDefault="00B11C41" w:rsidP="00B11C41">
      <w:pPr>
        <w:pStyle w:val="NormalWeb"/>
        <w:spacing w:before="0" w:beforeAutospacing="0" w:after="0" w:afterAutospacing="0"/>
        <w:ind w:left="360"/>
        <w:rPr>
          <w:color w:val="424242"/>
        </w:rPr>
      </w:pPr>
      <w:r>
        <w:rPr>
          <w:color w:val="424242"/>
        </w:rPr>
        <w:t xml:space="preserve">Если psql завершилась нормально, она возвращает командной оболочке 0; 1 — если произошла фатальная ошибка (нехватка памяти, файл не найден); 2 — если </w:t>
      </w:r>
      <w:r>
        <w:rPr>
          <w:color w:val="424242"/>
        </w:rPr>
        <w:lastRenderedPageBreak/>
        <w:t>соединение с сервером было неудачным и сеанс был не интерактивным; 3 — если произошла ошибка в скрипте и в установленной ​​переменной ON_ERROR_STOP.</w:t>
      </w:r>
    </w:p>
    <w:p w14:paraId="463F5342" w14:textId="77777777" w:rsidR="00B11C41" w:rsidRDefault="00B11C41" w:rsidP="00B11C41">
      <w:pPr>
        <w:pStyle w:val="Heading4"/>
        <w:numPr>
          <w:ilvl w:val="0"/>
          <w:numId w:val="0"/>
        </w:numPr>
        <w:spacing w:before="120" w:after="0"/>
        <w:ind w:left="2520"/>
        <w:rPr>
          <w:color w:val="616161"/>
        </w:rPr>
      </w:pPr>
      <w:r>
        <w:rPr>
          <w:color w:val="616161"/>
        </w:rPr>
        <w:t>17.3.44.5 Применение</w:t>
      </w:r>
    </w:p>
    <w:p w14:paraId="0669D3F6" w14:textId="77777777" w:rsidR="00B11C41" w:rsidRDefault="00B11C41" w:rsidP="00B11C41">
      <w:pPr>
        <w:pStyle w:val="Heading5"/>
        <w:numPr>
          <w:ilvl w:val="0"/>
          <w:numId w:val="0"/>
        </w:numPr>
        <w:spacing w:before="120" w:after="0"/>
        <w:ind w:left="3240"/>
        <w:rPr>
          <w:color w:val="616161"/>
        </w:rPr>
      </w:pPr>
      <w:r>
        <w:rPr>
          <w:color w:val="616161"/>
        </w:rPr>
        <w:t>17.3.44.5.1 Подключение к базе данных</w:t>
      </w:r>
    </w:p>
    <w:p w14:paraId="24F534B3" w14:textId="77777777" w:rsidR="00B11C41" w:rsidRDefault="00B11C41" w:rsidP="00B11C41">
      <w:pPr>
        <w:pStyle w:val="NormalWeb"/>
        <w:spacing w:before="0" w:beforeAutospacing="0" w:after="0" w:afterAutospacing="0"/>
        <w:ind w:left="360"/>
        <w:rPr>
          <w:color w:val="424242"/>
        </w:rPr>
      </w:pPr>
      <w:r>
        <w:rPr>
          <w:color w:val="424242"/>
        </w:rPr>
        <w:t>psql — это клиентское приложение для RT.Warehouse. Для подключения к базе данных вам необходимо знать имя целевой базы данных, имя хоста и номер порта сервера мастера RT.Warehouse, а также имя пользователя базы данных, от имени которого вы хотите подключиться. Эти свойства можно задать через аргументы командной строки, а именно -d, -h, -p и -U соответственно. Если найден аргумент, не принадлежащий ни одному параметру, он будет интерпретирован как имя базы данных (или имя пользователя, если имя базы данных уже указано). Не все эти параметры задавать обязательно; у них есть разумные значения по умолчанию. Если вы опустите имя хоста, psql будет подключаться через сокет UNIX-домена к серверу мастера на локальном хосте или к localhost через TCP/IP на машинах, у которых нет сокетов UNIX-домена. Номер порта мастера по умолчанию — 5432. Если вы используете другой порт для мастера, вы должны указать порт. Имя пользователя базы данных по умолчанию — это имя пользователя вашей операционной системы, как и имя базы данных, по умолчанию. Обратите внимание, что вы не можете просто подключиться к любой базе данных под любым именем пользователя. Узнать о ваших правах доступа можно у администратора базы данных.</w:t>
      </w:r>
    </w:p>
    <w:p w14:paraId="6DF37092" w14:textId="77777777" w:rsidR="00B11C41" w:rsidRDefault="00B11C41" w:rsidP="00B11C41">
      <w:pPr>
        <w:pStyle w:val="NormalWeb"/>
        <w:spacing w:before="0" w:beforeAutospacing="0" w:after="0" w:afterAutospacing="0"/>
        <w:ind w:left="360"/>
        <w:rPr>
          <w:color w:val="424242"/>
        </w:rPr>
      </w:pPr>
      <w:r>
        <w:rPr>
          <w:color w:val="424242"/>
        </w:rPr>
        <w:t>Если значения по умолчанию некорректные, вы можете сэкономить время на вводе параметров подключения, установив для любого из них или всех параметров в переменные среды PGAPPNAME, PGDATABASE, PGHOST, PGPORT и PGUSER соответствующие значения.</w:t>
      </w:r>
    </w:p>
    <w:p w14:paraId="2F327E10" w14:textId="77777777" w:rsidR="00B11C41" w:rsidRDefault="00B11C41" w:rsidP="00B11C41">
      <w:pPr>
        <w:pStyle w:val="NormalWeb"/>
        <w:spacing w:before="0" w:beforeAutospacing="0" w:after="0" w:afterAutospacing="0"/>
        <w:ind w:left="360"/>
        <w:rPr>
          <w:color w:val="424242"/>
        </w:rPr>
      </w:pPr>
      <w:r>
        <w:rPr>
          <w:color w:val="424242"/>
        </w:rPr>
        <w:t>Также удобно иметь файл ~/.pgpass, чтобы избежать регулярного ввода паролей. Этот файл должен находиться в вашем домашнем каталоге и содержать строки следующего формата:</w:t>
      </w:r>
    </w:p>
    <w:p w14:paraId="3F1AEA6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hostname:port:database:username:password</w:t>
      </w:r>
    </w:p>
    <w:p w14:paraId="069E586B" w14:textId="77777777" w:rsidR="00B11C41" w:rsidRPr="00B11C41" w:rsidRDefault="00B11C41" w:rsidP="00B11C41">
      <w:pPr>
        <w:ind w:left="360"/>
        <w:rPr>
          <w:rFonts w:cs="Times New Roman"/>
          <w:color w:val="424242"/>
          <w:sz w:val="24"/>
          <w:szCs w:val="24"/>
        </w:rPr>
      </w:pPr>
      <w:r w:rsidRPr="00B11C41">
        <w:rPr>
          <w:color w:val="424242"/>
        </w:rPr>
        <w:t>Copy</w:t>
      </w:r>
    </w:p>
    <w:p w14:paraId="03B2B7CC" w14:textId="77777777" w:rsidR="00B11C41" w:rsidRDefault="00B11C41" w:rsidP="00B11C41">
      <w:pPr>
        <w:pStyle w:val="NormalWeb"/>
        <w:spacing w:before="0" w:beforeAutospacing="0" w:after="0" w:afterAutospacing="0"/>
        <w:ind w:left="360"/>
        <w:rPr>
          <w:color w:val="424242"/>
        </w:rPr>
      </w:pPr>
      <w:r>
        <w:rPr>
          <w:color w:val="424242"/>
        </w:rPr>
        <w:t>Разрешения на .pgpass должны запрещать любой доступ всем или группе (например: chmod 0600 ~/.pgpass). Если разрешения менее строгие, файл будет проигнорирован. (Однако в настоящее время права доступа к файлам не проверяются на клиентах Microsoft Windows.)</w:t>
      </w:r>
    </w:p>
    <w:p w14:paraId="7A41C60D" w14:textId="77777777" w:rsidR="00B11C41" w:rsidRDefault="00B11C41" w:rsidP="00B11C41">
      <w:pPr>
        <w:pStyle w:val="NormalWeb"/>
        <w:spacing w:before="0" w:beforeAutospacing="0" w:after="0" w:afterAutospacing="0"/>
        <w:ind w:left="360"/>
        <w:rPr>
          <w:color w:val="424242"/>
        </w:rPr>
      </w:pPr>
      <w:r>
        <w:rPr>
          <w:color w:val="424242"/>
        </w:rPr>
        <w:t>Альтернативный способ указать параметры подключения — это строка conninfo или URI, который используется вместо имени базы данных. Этот механизм даёт расширенные возможности для управления подключением. Например:</w:t>
      </w:r>
    </w:p>
    <w:p w14:paraId="4857E2B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 psql "service=myservice sslmode=require"</w:t>
      </w:r>
    </w:p>
    <w:p w14:paraId="6EA1B2B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psql postgresql://gpmaster:5433/mydb?sslmode=require</w:t>
      </w:r>
    </w:p>
    <w:p w14:paraId="4C52ED34" w14:textId="77777777" w:rsidR="00B11C41" w:rsidRPr="00B11C41" w:rsidRDefault="00B11C41" w:rsidP="00B11C41">
      <w:pPr>
        <w:ind w:left="360"/>
        <w:rPr>
          <w:rFonts w:cs="Times New Roman"/>
          <w:color w:val="424242"/>
          <w:sz w:val="24"/>
          <w:szCs w:val="24"/>
        </w:rPr>
      </w:pPr>
      <w:r w:rsidRPr="00B11C41">
        <w:rPr>
          <w:color w:val="424242"/>
        </w:rPr>
        <w:t>Copy</w:t>
      </w:r>
    </w:p>
    <w:p w14:paraId="2462B6FD" w14:textId="77777777" w:rsidR="00B11C41" w:rsidRDefault="00B11C41" w:rsidP="00B11C41">
      <w:pPr>
        <w:pStyle w:val="NormalWeb"/>
        <w:spacing w:before="0" w:beforeAutospacing="0" w:after="0" w:afterAutospacing="0"/>
        <w:ind w:left="360"/>
        <w:rPr>
          <w:color w:val="424242"/>
        </w:rPr>
      </w:pPr>
      <w:r>
        <w:rPr>
          <w:color w:val="424242"/>
        </w:rPr>
        <w:t>Вы также можете использовать LDAP для получения параметров подключения, как описано в </w:t>
      </w:r>
      <w:hyperlink r:id="rId26" w:history="1">
        <w:r>
          <w:rPr>
            <w:rStyle w:val="Hyperlink"/>
            <w:rFonts w:eastAsiaTheme="majorEastAsia"/>
            <w:color w:val="1976D2"/>
          </w:rPr>
          <w:t>Получение параметров подключения LDAP</w:t>
        </w:r>
      </w:hyperlink>
      <w:r>
        <w:rPr>
          <w:color w:val="424242"/>
        </w:rPr>
        <w:t> в документации PostgreSQL. См. </w:t>
      </w:r>
      <w:hyperlink r:id="rId27" w:anchor="LIBPQ-PARAMKEYWORDS" w:history="1">
        <w:r>
          <w:rPr>
            <w:rStyle w:val="Hyperlink"/>
            <w:rFonts w:eastAsiaTheme="majorEastAsia"/>
            <w:color w:val="1976D2"/>
          </w:rPr>
          <w:t>Ключевые слова параметров</w:t>
        </w:r>
      </w:hyperlink>
      <w:r>
        <w:rPr>
          <w:color w:val="424242"/>
        </w:rPr>
        <w:t> в документации PostgreSQL для получения дополнительной информации обо всех доступных вариантах подключения.</w:t>
      </w:r>
    </w:p>
    <w:p w14:paraId="7A12CC3E" w14:textId="77777777" w:rsidR="00B11C41" w:rsidRDefault="00B11C41" w:rsidP="00B11C41">
      <w:pPr>
        <w:pStyle w:val="NormalWeb"/>
        <w:spacing w:before="0" w:beforeAutospacing="0" w:after="0" w:afterAutospacing="0"/>
        <w:ind w:left="360"/>
        <w:rPr>
          <w:color w:val="424242"/>
        </w:rPr>
      </w:pPr>
      <w:r>
        <w:rPr>
          <w:color w:val="424242"/>
        </w:rPr>
        <w:t>Если соединение не может быть установлено по какой-либо причине (недостаточные права, сервер не работает и т.д.), psql вернёт ошибку и завершится.</w:t>
      </w:r>
    </w:p>
    <w:p w14:paraId="3E32598A" w14:textId="77777777" w:rsidR="00B11C41" w:rsidRDefault="00B11C41" w:rsidP="00B11C41">
      <w:pPr>
        <w:pStyle w:val="NormalWeb"/>
        <w:spacing w:before="0" w:beforeAutospacing="0" w:after="0" w:afterAutospacing="0"/>
        <w:ind w:left="360"/>
        <w:rPr>
          <w:color w:val="424242"/>
        </w:rPr>
      </w:pPr>
      <w:r>
        <w:rPr>
          <w:color w:val="424242"/>
        </w:rPr>
        <w:t>Если хотя бы один из стандартного ввода или стандартного вывода является терминалом, то psql устанавливает для клиентской кодировки значение auto, которое определит соответствующую клиентскую кодировку из локальных настроек (переменная среды LC_CTYPE в системах Unix). Если это не сработает так, как ожидалось, кодировку клиента можно переопределить с помощью переменной среды PGCLIENTENCODING.</w:t>
      </w:r>
    </w:p>
    <w:p w14:paraId="2CA1D614" w14:textId="77777777" w:rsidR="00B11C41" w:rsidRDefault="00B11C41" w:rsidP="00B11C41">
      <w:pPr>
        <w:pStyle w:val="Heading5"/>
        <w:numPr>
          <w:ilvl w:val="0"/>
          <w:numId w:val="0"/>
        </w:numPr>
        <w:spacing w:before="120" w:after="0"/>
        <w:ind w:left="3240"/>
        <w:rPr>
          <w:color w:val="616161"/>
        </w:rPr>
      </w:pPr>
      <w:r>
        <w:rPr>
          <w:color w:val="616161"/>
        </w:rPr>
        <w:lastRenderedPageBreak/>
        <w:t>17.3.44.5.2 Ввод SQL-команд</w:t>
      </w:r>
    </w:p>
    <w:p w14:paraId="579E9A07" w14:textId="77777777" w:rsidR="00B11C41" w:rsidRDefault="00B11C41" w:rsidP="00B11C41">
      <w:pPr>
        <w:pStyle w:val="NormalWeb"/>
        <w:spacing w:before="0" w:beforeAutospacing="0" w:after="0" w:afterAutospacing="0"/>
        <w:ind w:left="360"/>
        <w:rPr>
          <w:color w:val="424242"/>
        </w:rPr>
      </w:pPr>
      <w:r>
        <w:rPr>
          <w:color w:val="424242"/>
        </w:rPr>
        <w:t>При нормальной работе psql предоставляет подсказку с именем базы данных, к которой в настоящее время подключён psql, за которой следует строка =&gt; для обычного пользователя или =# для суперпользователя. Например:</w:t>
      </w:r>
    </w:p>
    <w:p w14:paraId="7A87D36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testdb=&gt;</w:t>
      </w:r>
    </w:p>
    <w:p w14:paraId="47C741C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testdb=#</w:t>
      </w:r>
    </w:p>
    <w:p w14:paraId="42347F09" w14:textId="77777777" w:rsidR="00B11C41" w:rsidRPr="00B11C41" w:rsidRDefault="00B11C41" w:rsidP="00B11C41">
      <w:pPr>
        <w:ind w:left="360"/>
        <w:rPr>
          <w:rFonts w:cs="Times New Roman"/>
          <w:color w:val="424242"/>
          <w:sz w:val="24"/>
          <w:szCs w:val="24"/>
        </w:rPr>
      </w:pPr>
      <w:r w:rsidRPr="00B11C41">
        <w:rPr>
          <w:color w:val="424242"/>
        </w:rPr>
        <w:t>Copy</w:t>
      </w:r>
    </w:p>
    <w:p w14:paraId="72FA5821" w14:textId="77777777" w:rsidR="00B11C41" w:rsidRDefault="00B11C41" w:rsidP="00B11C41">
      <w:pPr>
        <w:pStyle w:val="NormalWeb"/>
        <w:spacing w:before="0" w:beforeAutospacing="0" w:after="0" w:afterAutospacing="0"/>
        <w:ind w:left="360"/>
        <w:rPr>
          <w:color w:val="424242"/>
        </w:rPr>
      </w:pPr>
      <w:r>
        <w:rPr>
          <w:color w:val="424242"/>
        </w:rPr>
        <w:t>В командной строке пользователь может вводить команды SQL. Обычно введённые строки отправляются на сервер, когда встречается точка с запятой, завершающая команду. Конец строки не завершает команду. Это позволяет разбивать команды на несколько строк для лучшего понимания. Если команда была отправлена ​​и выполнена без ошибок, результат команды отобразится на экране.</w:t>
      </w:r>
    </w:p>
    <w:p w14:paraId="0913DE5B" w14:textId="77777777" w:rsidR="00B11C41" w:rsidRDefault="00B11C41" w:rsidP="00B11C41">
      <w:pPr>
        <w:pStyle w:val="NormalWeb"/>
        <w:spacing w:before="0" w:beforeAutospacing="0" w:after="0" w:afterAutospacing="0"/>
        <w:ind w:left="360"/>
        <w:rPr>
          <w:color w:val="424242"/>
        </w:rPr>
      </w:pPr>
      <w:r>
        <w:rPr>
          <w:color w:val="424242"/>
        </w:rPr>
        <w:t>Если к базе данных, которая не приведена в соответствие </w:t>
      </w:r>
      <w:hyperlink r:id="rId28" w:anchor="DDL-SCHEMAS-PATTERNS" w:history="1">
        <w:r>
          <w:rPr>
            <w:rStyle w:val="Hyperlink"/>
            <w:rFonts w:eastAsiaTheme="majorEastAsia"/>
            <w:color w:val="1976D2"/>
          </w:rPr>
          <w:t>шаблону безопасного использования схем</w:t>
        </w:r>
      </w:hyperlink>
      <w:r>
        <w:rPr>
          <w:color w:val="424242"/>
        </w:rPr>
        <w:t>, имеют доступ недоверенные пользователи, начинайте сеанс с удаления доступных им для записи схем из пути поиска (search_path). Для этого можно добавить options=-csearch_path= в строку подключения или выполнить команду SELECT pg_catalog.set_config('search_path', '', false) перед другими SQL-командами. Это касается не только psql, но и любых других интерфейсов для выполнения произвольных SQL-команд.</w:t>
      </w:r>
    </w:p>
    <w:p w14:paraId="5A45FFFB" w14:textId="77777777" w:rsidR="00B11C41" w:rsidRDefault="00B11C41" w:rsidP="00B11C41">
      <w:pPr>
        <w:pStyle w:val="Heading4"/>
        <w:numPr>
          <w:ilvl w:val="0"/>
          <w:numId w:val="0"/>
        </w:numPr>
        <w:spacing w:before="120" w:after="0"/>
        <w:ind w:left="2520"/>
        <w:rPr>
          <w:color w:val="616161"/>
        </w:rPr>
      </w:pPr>
      <w:r>
        <w:rPr>
          <w:color w:val="616161"/>
        </w:rPr>
        <w:t>17.3.44.6 Метакоманды</w:t>
      </w:r>
    </w:p>
    <w:p w14:paraId="4A7A1F7E" w14:textId="77777777" w:rsidR="00B11C41" w:rsidRDefault="00B11C41" w:rsidP="00B11C41">
      <w:pPr>
        <w:pStyle w:val="NormalWeb"/>
        <w:spacing w:before="0" w:beforeAutospacing="0" w:after="0" w:afterAutospacing="0"/>
        <w:ind w:left="360"/>
        <w:rPr>
          <w:color w:val="424242"/>
        </w:rPr>
      </w:pPr>
      <w:r>
        <w:rPr>
          <w:color w:val="424242"/>
        </w:rPr>
        <w:t>Все, что вы вводите в psql, которое начинается с обратной косой черты и не берётся в кавычки, является метакомандой psql, которая обрабатывается самим psql. Эти команды помогают сделать psql более полезным для администрирования или написания скриптов.</w:t>
      </w:r>
    </w:p>
    <w:p w14:paraId="4A170069" w14:textId="77777777" w:rsidR="00B11C41" w:rsidRDefault="00B11C41" w:rsidP="00B11C41">
      <w:pPr>
        <w:pStyle w:val="NormalWeb"/>
        <w:spacing w:before="0" w:beforeAutospacing="0" w:after="0" w:afterAutospacing="0"/>
        <w:ind w:left="360"/>
        <w:rPr>
          <w:color w:val="424242"/>
        </w:rPr>
      </w:pPr>
      <w:r>
        <w:rPr>
          <w:color w:val="424242"/>
        </w:rPr>
        <w:t>Формат команды psql следующий: обратная косая черта (\), сразу за которой следует команда, а затем любые аргументы. Аргументы отделяются от команды и друг от друга любым количеством пробелов.</w:t>
      </w:r>
    </w:p>
    <w:p w14:paraId="6F779B9A" w14:textId="77777777" w:rsidR="00B11C41" w:rsidRDefault="00B11C41" w:rsidP="00B11C41">
      <w:pPr>
        <w:pStyle w:val="NormalWeb"/>
        <w:spacing w:before="0" w:beforeAutospacing="0" w:after="0" w:afterAutospacing="0"/>
        <w:ind w:left="360"/>
        <w:rPr>
          <w:color w:val="424242"/>
        </w:rPr>
      </w:pPr>
      <w:r>
        <w:rPr>
          <w:color w:val="424242"/>
        </w:rPr>
        <w:t>Чтобы включить пробел в значение аргумента, вы можете заключить его в одинарные кавычки. Чтобы включить одинарную кавычку в значение аргумента, напишите две одинарные кавычки в тексте в одинарных кавычках. Кроме того, все, что содержится в одинарных кавычках, подлежит замене в стиле языка C: для \n (новая строка), \t (табуляция), \b (пробел), \r (возврат каретки), \f (подача страницы), \digits (восьмеричное число) и \xdigits (шестнадцатеричное число). Обратная косая черта перед любым другим символом в тексте в одинарных кавычках заключает в кавычки этот единственный символ, каким бы он ни был.</w:t>
      </w:r>
    </w:p>
    <w:p w14:paraId="5A994C85" w14:textId="77777777" w:rsidR="00B11C41" w:rsidRDefault="00B11C41" w:rsidP="00B11C41">
      <w:pPr>
        <w:pStyle w:val="NormalWeb"/>
        <w:spacing w:before="0" w:beforeAutospacing="0" w:after="0" w:afterAutospacing="0"/>
        <w:ind w:left="360"/>
        <w:rPr>
          <w:color w:val="424242"/>
        </w:rPr>
      </w:pPr>
      <w:r>
        <w:rPr>
          <w:color w:val="424242"/>
        </w:rPr>
        <w:t>Внутри аргумента текст, заключённый в обратные кавычки (`), воспринимается как командная строка, которая передается в оболочку. Вывод команды (с удалённым завершающим символом новой строки) заменяет текст в обратных кавычках.</w:t>
      </w:r>
    </w:p>
    <w:p w14:paraId="4619619C" w14:textId="77777777" w:rsidR="00B11C41" w:rsidRDefault="00B11C41" w:rsidP="00B11C41">
      <w:pPr>
        <w:pStyle w:val="NormalWeb"/>
        <w:spacing w:before="0" w:beforeAutospacing="0" w:after="0" w:afterAutospacing="0"/>
        <w:ind w:left="360"/>
        <w:rPr>
          <w:color w:val="424242"/>
        </w:rPr>
      </w:pPr>
      <w:r>
        <w:rPr>
          <w:color w:val="424242"/>
        </w:rPr>
        <w:t>Если в аргументе появляется двоеточие (:) без кавычек, за которым следует имя переменной psql, оно заменяется значением переменной, как описано в </w:t>
      </w:r>
      <w:hyperlink r:id="rId29" w:anchor="topic1__section14" w:history="1">
        <w:r>
          <w:rPr>
            <w:rStyle w:val="Hyperlink"/>
            <w:rFonts w:eastAsiaTheme="majorEastAsia"/>
            <w:color w:val="1976D2"/>
          </w:rPr>
          <w:t>Интерполяция SQL</w:t>
        </w:r>
      </w:hyperlink>
      <w:r>
        <w:rPr>
          <w:color w:val="424242"/>
        </w:rPr>
        <w:t>.</w:t>
      </w:r>
    </w:p>
    <w:p w14:paraId="56C26899" w14:textId="77777777" w:rsidR="00B11C41" w:rsidRDefault="00B11C41" w:rsidP="00B11C41">
      <w:pPr>
        <w:pStyle w:val="NormalWeb"/>
        <w:spacing w:before="0" w:beforeAutospacing="0" w:after="0" w:afterAutospacing="0"/>
        <w:ind w:left="360"/>
        <w:rPr>
          <w:color w:val="424242"/>
        </w:rPr>
      </w:pPr>
      <w:r>
        <w:rPr>
          <w:color w:val="424242"/>
        </w:rPr>
        <w:t>Некоторые команды принимают в качестве аргумента идентификатор SQL (например, имя таблицы). Эти аргументы следуют синтаксическим правилам SQL: буквы без кавычек переводятся в нижний регистр, а двойные кавычки (") защищают буквы от преобразования регистра и позволяют включать пробелы в идентификатор. В двойных кавычках парные двойные кавычки сокращаются до одинарных двойных кавычек в получившееся имя. Например, FOO"BAR"BAZ интерпретируется как fooBARbaz, а "A weird"" name" становится A weird" name.</w:t>
      </w:r>
    </w:p>
    <w:p w14:paraId="7B33A7FF" w14:textId="77777777" w:rsidR="00B11C41" w:rsidRDefault="00B11C41" w:rsidP="00B11C41">
      <w:pPr>
        <w:pStyle w:val="NormalWeb"/>
        <w:spacing w:before="0" w:beforeAutospacing="0" w:after="0" w:afterAutospacing="0"/>
        <w:ind w:left="360"/>
        <w:rPr>
          <w:color w:val="424242"/>
        </w:rPr>
      </w:pPr>
      <w:r>
        <w:rPr>
          <w:color w:val="424242"/>
        </w:rPr>
        <w:t xml:space="preserve">Синтаксический анализ аргументов останавливается, когда возникает другая обратная косая черта без кавычек. Это считается началом новой метакоманды. Специальная последовательность \\ (две обратные косые черты) отмечает конец аргументов и </w:t>
      </w:r>
      <w:r>
        <w:rPr>
          <w:color w:val="424242"/>
        </w:rPr>
        <w:lastRenderedPageBreak/>
        <w:t>продолжает анализ SQL-команд, если они есть. Таким образом, SQL-команды и psql можно свободно смешивать в одной строке. Но в любом случае аргументы метакоманды не могут продолжаться за пределами конца строки.</w:t>
      </w:r>
    </w:p>
    <w:p w14:paraId="07C0C97E" w14:textId="77777777" w:rsidR="00B11C41" w:rsidRDefault="00B11C41" w:rsidP="00B11C41">
      <w:pPr>
        <w:pStyle w:val="NormalWeb"/>
        <w:spacing w:before="0" w:beforeAutospacing="0" w:after="0" w:afterAutospacing="0"/>
        <w:ind w:left="360"/>
        <w:rPr>
          <w:color w:val="424242"/>
        </w:rPr>
      </w:pPr>
      <w:r>
        <w:rPr>
          <w:color w:val="424242"/>
        </w:rPr>
        <w:t>Определены следующие метакоманды:</w:t>
      </w:r>
    </w:p>
    <w:p w14:paraId="09FE90D0" w14:textId="77777777" w:rsidR="00B11C41" w:rsidRDefault="00B11C41" w:rsidP="00B11C41">
      <w:pPr>
        <w:pStyle w:val="NormalWeb"/>
        <w:spacing w:before="0" w:beforeAutospacing="0" w:after="0" w:afterAutospacing="0"/>
        <w:ind w:left="360"/>
        <w:rPr>
          <w:color w:val="424242"/>
        </w:rPr>
      </w:pPr>
      <w:r>
        <w:rPr>
          <w:color w:val="424242"/>
        </w:rPr>
        <w:t>Таблица 98— Метакоманды</w:t>
      </w:r>
    </w:p>
    <w:tbl>
      <w:tblPr>
        <w:tblW w:w="0" w:type="auto"/>
        <w:shd w:val="clear" w:color="auto" w:fill="FFFFFF"/>
        <w:tblCellMar>
          <w:left w:w="0" w:type="dxa"/>
          <w:right w:w="0" w:type="dxa"/>
        </w:tblCellMar>
        <w:tblLook w:val="04A0" w:firstRow="1" w:lastRow="0" w:firstColumn="1" w:lastColumn="0" w:noHBand="0" w:noVBand="1"/>
      </w:tblPr>
      <w:tblGrid>
        <w:gridCol w:w="3670"/>
        <w:gridCol w:w="5664"/>
      </w:tblGrid>
      <w:tr w:rsidR="00B11C41" w14:paraId="73D8C54C"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EFF1F3"/>
            <w:tcMar>
              <w:top w:w="57" w:type="dxa"/>
              <w:left w:w="85" w:type="dxa"/>
              <w:bottom w:w="57" w:type="dxa"/>
              <w:right w:w="85" w:type="dxa"/>
            </w:tcMar>
            <w:hideMark/>
          </w:tcPr>
          <w:p w14:paraId="06062B39"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Мета-команда</w:t>
            </w:r>
          </w:p>
        </w:tc>
        <w:tc>
          <w:tcPr>
            <w:tcW w:w="6861" w:type="dxa"/>
            <w:tcBorders>
              <w:top w:val="single" w:sz="8" w:space="0" w:color="7030A0"/>
              <w:left w:val="nil"/>
              <w:bottom w:val="single" w:sz="8" w:space="0" w:color="7030A0"/>
              <w:right w:val="single" w:sz="8" w:space="0" w:color="7030A0"/>
            </w:tcBorders>
            <w:shd w:val="clear" w:color="auto" w:fill="EFF1F3"/>
            <w:tcMar>
              <w:top w:w="57" w:type="dxa"/>
              <w:left w:w="85" w:type="dxa"/>
              <w:bottom w:w="57" w:type="dxa"/>
              <w:right w:w="85" w:type="dxa"/>
            </w:tcMar>
            <w:hideMark/>
          </w:tcPr>
          <w:p w14:paraId="35B4CAE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121064E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15FC74" w14:textId="77777777" w:rsidR="00B11C41" w:rsidRDefault="00B11C41" w:rsidP="00B11C41">
            <w:pPr>
              <w:ind w:left="360"/>
            </w:pPr>
            <w:r>
              <w:t>\a</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C82D41F" w14:textId="77777777" w:rsidR="00B11C41" w:rsidRDefault="00B11C41" w:rsidP="00B11C41">
            <w:pPr>
              <w:ind w:left="360"/>
            </w:pPr>
            <w:r>
              <w:t>Если текущий формат вывода таблицы невыровненный, он переключается на выровненный режим. Если текущий режим выровненный, то устанавливается невыровненный. Эта команда сохранена для обратной совместимости. См. \pset для более общего решения.</w:t>
            </w:r>
          </w:p>
        </w:tc>
      </w:tr>
      <w:tr w:rsidR="00B11C41" w14:paraId="6190004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9FBE23D" w14:textId="77777777" w:rsidR="00B11C41" w:rsidRDefault="00B11C41" w:rsidP="00B11C41">
            <w:pPr>
              <w:ind w:left="360"/>
            </w:pPr>
            <w:r>
              <w:t>\c | \connect [</w:t>
            </w:r>
            <w:r w:rsidRPr="00B11C41">
              <w:rPr>
                <w:i/>
                <w:iCs/>
              </w:rPr>
              <w:t>dbname</w:t>
            </w:r>
            <w:r>
              <w:t> [</w:t>
            </w:r>
            <w:r w:rsidRPr="00B11C41">
              <w:rPr>
                <w:i/>
                <w:iCs/>
              </w:rPr>
              <w:t>username</w:t>
            </w:r>
            <w:r>
              <w:t>] [</w:t>
            </w:r>
            <w:r w:rsidRPr="00B11C41">
              <w:rPr>
                <w:i/>
                <w:iCs/>
              </w:rPr>
              <w:t>host</w:t>
            </w:r>
            <w:r>
              <w:t>] [</w:t>
            </w:r>
            <w:r w:rsidRPr="00B11C41">
              <w:rPr>
                <w:i/>
                <w:iCs/>
              </w:rPr>
              <w:t>port</w:t>
            </w:r>
            <w:r>
              <w:t>]] | </w:t>
            </w:r>
            <w:r w:rsidRPr="00B11C41">
              <w:rPr>
                <w:i/>
                <w:iCs/>
              </w:rPr>
              <w:t>conninfo</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22FC59" w14:textId="77777777" w:rsidR="00B11C41" w:rsidRDefault="00B11C41" w:rsidP="00B11C41">
            <w:pPr>
              <w:pStyle w:val="NormalWeb"/>
              <w:spacing w:before="0" w:beforeAutospacing="0" w:after="0" w:afterAutospacing="0"/>
              <w:ind w:left="360"/>
            </w:pPr>
            <w:r>
              <w:t>Устанавливает новое соединение с RT.Warehouse. Используемые параметры соединения могут быть указаны либо с использованием позиционного синтаксиса, либо с использованием строк подключения </w:t>
            </w:r>
            <w:r>
              <w:rPr>
                <w:i/>
                <w:iCs/>
              </w:rPr>
              <w:t>conninfo</w:t>
            </w:r>
            <w:r>
              <w:t>, как подробно описано в </w:t>
            </w:r>
            <w:hyperlink r:id="rId30" w:anchor="LIBPQ-CONNSTRING" w:history="1">
              <w:r>
                <w:rPr>
                  <w:rStyle w:val="Hyperlink"/>
                  <w:rFonts w:eastAsiaTheme="majorEastAsia"/>
                  <w:color w:val="1976D2"/>
                </w:rPr>
                <w:t>Строках подключения libpq</w:t>
              </w:r>
            </w:hyperlink>
            <w:r>
              <w:t>.</w:t>
            </w:r>
          </w:p>
          <w:p w14:paraId="2C37D965" w14:textId="77777777" w:rsidR="00B11C41" w:rsidRDefault="00B11C41" w:rsidP="00B11C41">
            <w:pPr>
              <w:pStyle w:val="NormalWeb"/>
              <w:spacing w:before="0" w:beforeAutospacing="0" w:after="0" w:afterAutospacing="0"/>
              <w:ind w:left="360"/>
            </w:pPr>
            <w:r>
              <w:t>Если команда опускает имя базы данных, пользователя, хост или порт, новое соединение может повторно использовать значения из предыдущего соединения. По умолчанию повторно используются значения из предыдущего соединения, за исключением обработки строки </w:t>
            </w:r>
            <w:r>
              <w:rPr>
                <w:i/>
                <w:iCs/>
              </w:rPr>
              <w:t>conninfo</w:t>
            </w:r>
            <w:r>
              <w:t>. Передача первого аргумента -reuse-previous=on или -reuse-previous=off отменяет это значение по умолчанию. Если команда не задаёт и не использует повторно конкретный параметр, используется значение по умолчанию libpq. Указание любого из </w:t>
            </w:r>
            <w:r>
              <w:rPr>
                <w:i/>
                <w:iCs/>
              </w:rPr>
              <w:t>dbname</w:t>
            </w:r>
            <w:r>
              <w:t>, </w:t>
            </w:r>
            <w:r>
              <w:rPr>
                <w:i/>
                <w:iCs/>
              </w:rPr>
              <w:t>username</w:t>
            </w:r>
            <w:r>
              <w:t>, </w:t>
            </w:r>
            <w:r>
              <w:rPr>
                <w:i/>
                <w:iCs/>
              </w:rPr>
              <w:t>host</w:t>
            </w:r>
            <w:r>
              <w:t> или </w:t>
            </w:r>
            <w:r>
              <w:rPr>
                <w:i/>
                <w:iCs/>
              </w:rPr>
              <w:t>port</w:t>
            </w:r>
            <w:r>
              <w:t> как есть — эквивалентно пропуску этого параметра.</w:t>
            </w:r>
          </w:p>
          <w:p w14:paraId="759BC34B" w14:textId="77777777" w:rsidR="00B11C41" w:rsidRDefault="00B11C41" w:rsidP="00B11C41">
            <w:pPr>
              <w:pStyle w:val="NormalWeb"/>
              <w:spacing w:before="0" w:beforeAutospacing="0" w:after="0" w:afterAutospacing="0"/>
              <w:ind w:left="360"/>
            </w:pPr>
            <w:r>
              <w:t>Если новое соединение установлено успешно, предыдущее соединение закрывается. Если попытка подключения не удалась, предыдущее подключение будет сохранено, только если psql находится в интерактивном режиме. При выполнении скрипта неинтерактивно, обработка немедленно прекращается с ошибкой. Это различное поведение было выбрано для удобства пользователя для защиты от опечаток и для защиты от случайных действий скриптов некорректно выбранной базе данных.</w:t>
            </w:r>
          </w:p>
          <w:p w14:paraId="739FF8A6" w14:textId="77777777" w:rsidR="00B11C41" w:rsidRDefault="00B11C41" w:rsidP="00B11C41">
            <w:pPr>
              <w:pStyle w:val="NormalWeb"/>
              <w:spacing w:before="0" w:beforeAutospacing="0" w:after="0" w:afterAutospacing="0"/>
              <w:ind w:left="360"/>
            </w:pPr>
            <w:r>
              <w:t>Примеры:</w:t>
            </w:r>
          </w:p>
          <w:p w14:paraId="5B12E16E" w14:textId="5D16B186"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lastRenderedPageBreak/>
              <w:t>\c mydb myuser host.dom 6432</w:t>
            </w:r>
          </w:p>
          <w:p w14:paraId="7E5F0CCD" w14:textId="4AA54350"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\c service=foo</w:t>
            </w:r>
          </w:p>
          <w:p w14:paraId="1F7B1E7E" w14:textId="4114218A"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\c "host=localhost port=5432 dbname=mydb connect_timeout=10 sslmode=disable"</w:t>
            </w:r>
          </w:p>
          <w:p w14:paraId="514D9194" w14:textId="3C577DEE" w:rsidR="00B11C41" w:rsidRDefault="00B11C41" w:rsidP="00B11C41">
            <w:pPr>
              <w:pStyle w:val="HTMLPreformatted"/>
              <w:shd w:val="clear" w:color="auto" w:fill="212121"/>
              <w:ind w:left="1980"/>
              <w:rPr>
                <w:rFonts w:ascii="Consolas" w:hAnsi="Consolas" w:cs="Consolas"/>
                <w:color w:val="FFFFFF"/>
                <w:sz w:val="24"/>
                <w:szCs w:val="24"/>
              </w:rPr>
            </w:pPr>
            <w:r>
              <w:rPr>
                <w:rStyle w:val="HTMLCode"/>
                <w:rFonts w:ascii="Roboto Mono" w:eastAsiaTheme="minorEastAsia" w:hAnsi="Roboto Mono"/>
                <w:color w:val="FFFFFF"/>
              </w:rPr>
              <w:t>\c postgresql://tom@localhost/mydb?application_name=myapp</w:t>
            </w:r>
          </w:p>
          <w:p w14:paraId="27D6B162" w14:textId="77777777" w:rsidR="00B11C41" w:rsidRPr="00B11C41" w:rsidRDefault="00B11C41" w:rsidP="00B11C41">
            <w:pPr>
              <w:ind w:left="360"/>
              <w:rPr>
                <w:rFonts w:cs="Times New Roman"/>
                <w:sz w:val="24"/>
                <w:szCs w:val="24"/>
              </w:rPr>
            </w:pPr>
            <w:r>
              <w:t>Copy</w:t>
            </w:r>
          </w:p>
          <w:p w14:paraId="725FD58A" w14:textId="746B2E2F" w:rsidR="00B11C41" w:rsidRDefault="00B11C41" w:rsidP="00B11C41">
            <w:pPr>
              <w:pStyle w:val="NormalWeb"/>
              <w:spacing w:before="0" w:beforeAutospacing="0" w:after="0" w:afterAutospacing="0"/>
              <w:ind w:left="60"/>
            </w:pPr>
          </w:p>
        </w:tc>
      </w:tr>
      <w:tr w:rsidR="00B11C41" w14:paraId="5EEFBF8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C6761E8" w14:textId="77777777" w:rsidR="00B11C41" w:rsidRDefault="00B11C41" w:rsidP="00B11C41">
            <w:pPr>
              <w:ind w:left="360"/>
            </w:pPr>
            <w:r>
              <w:lastRenderedPageBreak/>
              <w:t>\C [</w:t>
            </w:r>
            <w:r w:rsidRPr="00B11C41">
              <w:rPr>
                <w:i/>
                <w:iCs/>
              </w:rPr>
              <w:t>title</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23F15F" w14:textId="77777777" w:rsidR="00B11C41" w:rsidRDefault="00B11C41" w:rsidP="00B11C41">
            <w:pPr>
              <w:ind w:left="360"/>
            </w:pPr>
            <w:r>
              <w:t>Устанавливает заголовок всех таблиц, которые выводятся в результате запроса, или отменяет любой такой заголовок. Эта команда эквивалентна \pset title.</w:t>
            </w:r>
          </w:p>
        </w:tc>
      </w:tr>
      <w:tr w:rsidR="00B11C41" w14:paraId="1BBD889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E9354BE" w14:textId="77777777" w:rsidR="00B11C41" w:rsidRDefault="00B11C41" w:rsidP="00B11C41">
            <w:pPr>
              <w:ind w:left="360"/>
            </w:pPr>
            <w:r>
              <w:t>\cd [</w:t>
            </w:r>
            <w:r w:rsidRPr="00B11C41">
              <w:rPr>
                <w:i/>
                <w:iCs/>
              </w:rPr>
              <w:t>directory</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526C76D" w14:textId="77777777" w:rsidR="00B11C41" w:rsidRDefault="00B11C41" w:rsidP="00B11C41">
            <w:pPr>
              <w:ind w:left="360"/>
            </w:pPr>
            <w:r>
              <w:t>Изменяет текущий рабочий каталог. Без аргументов устанавливается домашний каталог текущего пользователя. Чтобы распечатать текущий рабочий каталог, используйте \!pwd.</w:t>
            </w:r>
          </w:p>
        </w:tc>
      </w:tr>
      <w:tr w:rsidR="00B11C41" w14:paraId="022F561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12E33EB" w14:textId="77777777" w:rsidR="00B11C41" w:rsidRDefault="00B11C41" w:rsidP="00B11C41">
            <w:pPr>
              <w:ind w:left="360"/>
            </w:pPr>
            <w:r>
              <w:t>\conninfo</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8A8C25" w14:textId="77777777" w:rsidR="00B11C41" w:rsidRDefault="00B11C41" w:rsidP="00B11C41">
            <w:pPr>
              <w:ind w:left="360"/>
            </w:pPr>
            <w:r>
              <w:t>Отображает информацию о текущем соединении, включая имя базы данных, имя пользователя, тип соединения (сокет домена UNIX, TCP/IP и т.д.), хост и порт.</w:t>
            </w:r>
          </w:p>
        </w:tc>
      </w:tr>
      <w:tr w:rsidR="00B11C41" w14:paraId="3351B80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D0754F3" w14:textId="77777777" w:rsidR="00B11C41" w:rsidRDefault="00B11C41" w:rsidP="00B11C41">
            <w:pPr>
              <w:ind w:left="360"/>
            </w:pPr>
            <w:r>
              <w:t>\copy {</w:t>
            </w:r>
            <w:r w:rsidRPr="00B11C41">
              <w:rPr>
                <w:i/>
                <w:iCs/>
              </w:rPr>
              <w:t>table</w:t>
            </w:r>
            <w:r>
              <w:t> [(</w:t>
            </w:r>
            <w:r w:rsidRPr="00B11C41">
              <w:rPr>
                <w:i/>
                <w:iCs/>
              </w:rPr>
              <w:t>column_list</w:t>
            </w:r>
            <w:r>
              <w:t>)] | (</w:t>
            </w:r>
            <w:r w:rsidRPr="00B11C41">
              <w:rPr>
                <w:i/>
                <w:iCs/>
              </w:rPr>
              <w:t>query</w:t>
            </w:r>
            <w:r>
              <w:t>)} {from | to} {'</w:t>
            </w:r>
            <w:r w:rsidRPr="00B11C41">
              <w:rPr>
                <w:i/>
                <w:iCs/>
              </w:rPr>
              <w:t>filename</w:t>
            </w:r>
            <w:r>
              <w:t>' | program '</w:t>
            </w:r>
            <w:r w:rsidRPr="00B11C41">
              <w:rPr>
                <w:i/>
                <w:iCs/>
              </w:rPr>
              <w:t>command</w:t>
            </w:r>
            <w:r>
              <w:t>' | stdin | stdout | pstdin | pstdout} [with] (</w:t>
            </w:r>
            <w:r w:rsidRPr="00B11C41">
              <w:rPr>
                <w:i/>
                <w:iCs/>
              </w:rPr>
              <w:t>option</w:t>
            </w:r>
            <w:r>
              <w:t> [, ...]) ]</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D52D3E2" w14:textId="77777777" w:rsidR="00B11C41" w:rsidRDefault="00B11C41" w:rsidP="00B11C41">
            <w:pPr>
              <w:pStyle w:val="NormalWeb"/>
              <w:spacing w:before="0" w:beforeAutospacing="0" w:after="0" w:afterAutospacing="0"/>
              <w:ind w:left="360"/>
            </w:pPr>
            <w:r>
              <w:t>Выполняет внешнюю (клиентскую) копию. Это операция, которая запускает SQL-команду COPY, но вместо того, чтобы сервер считывал или записывал указанный файл, psql считывает или записывает файл и пересылает данные между сервером и локальной файловой системой. Это означает, что доступ к файлам и привилегии принадлежат локальному пользователю, а не серверу, и привилегии суперпользователя SQL не требуются.</w:t>
            </w:r>
          </w:p>
          <w:p w14:paraId="7D975B31" w14:textId="77777777" w:rsidR="00B11C41" w:rsidRDefault="00B11C41" w:rsidP="00B11C41">
            <w:pPr>
              <w:pStyle w:val="NormalWeb"/>
              <w:spacing w:before="0" w:beforeAutospacing="0" w:after="0" w:afterAutospacing="0"/>
              <w:ind w:left="360"/>
            </w:pPr>
            <w:r>
              <w:t>Когда указана program, psql выполняет </w:t>
            </w:r>
            <w:r>
              <w:rPr>
                <w:i/>
                <w:iCs/>
              </w:rPr>
              <w:t>command</w:t>
            </w:r>
            <w:r>
              <w:t>, а данные от или к </w:t>
            </w:r>
            <w:r>
              <w:rPr>
                <w:i/>
                <w:iCs/>
              </w:rPr>
              <w:t>command</w:t>
            </w:r>
            <w:r>
              <w:t> маршрутизируются между сервером и клиентом. Это означает, что привилегии выполнения принадлежат локальному пользователю, а не серверу, и привилегии суперпользователя SQL не требуются.</w:t>
            </w:r>
          </w:p>
          <w:p w14:paraId="32925BB1" w14:textId="77777777" w:rsidR="00B11C41" w:rsidRDefault="00B11C41" w:rsidP="00B11C41">
            <w:pPr>
              <w:pStyle w:val="NormalWeb"/>
              <w:spacing w:before="0" w:beforeAutospacing="0" w:after="0" w:afterAutospacing="0"/>
              <w:ind w:left="360"/>
            </w:pPr>
            <w:r>
              <w:t xml:space="preserve">\copy ... from stdin | to stdout читает/записывает на основе ввода и вывода </w:t>
            </w:r>
            <w:r>
              <w:lastRenderedPageBreak/>
              <w:t>команды соответственно. Все строки читаются из того же источника, который выдал команду, до тех пор, пока не встретится \. или поток не достигает EOF. Вывод отправляется в то же место, что и вывод команды. Для чтения/записи стандартного ввода или вывода psql, используйте pstdin или pstdout. Этот параметр полезен для заполнения таблиц прямо в файл SQL-скрипта.</w:t>
            </w:r>
          </w:p>
          <w:p w14:paraId="33D45690" w14:textId="77777777" w:rsidR="00B11C41" w:rsidRDefault="00B11C41" w:rsidP="00B11C41">
            <w:pPr>
              <w:pStyle w:val="NormalWeb"/>
              <w:spacing w:before="0" w:beforeAutospacing="0" w:after="0" w:afterAutospacing="0"/>
              <w:ind w:left="360"/>
            </w:pPr>
            <w:r>
              <w:t>Синтаксис команды аналогичен синтаксису SQL-команды COPY, а </w:t>
            </w:r>
            <w:r>
              <w:rPr>
                <w:i/>
                <w:iCs/>
              </w:rPr>
              <w:t>option</w:t>
            </w:r>
            <w:r>
              <w:t> должен указывать на один из параметров SQL-команды  COPY. Обратите внимание, что из-за этого к команде \copy применяются особые правила синтаксического анализа. В частности, не применяются правила подстановки переменных и экранирование обратной косой черты.</w:t>
            </w:r>
          </w:p>
          <w:p w14:paraId="7409B42A" w14:textId="77777777" w:rsidR="00B11C41" w:rsidRDefault="00B11C41" w:rsidP="00B11C41">
            <w:pPr>
              <w:pStyle w:val="NormalWeb"/>
              <w:spacing w:before="0" w:beforeAutospacing="0" w:after="0" w:afterAutospacing="0"/>
              <w:ind w:left="360"/>
            </w:pPr>
            <w:r>
              <w:t>Эта операция не так эффективна, как SQL-команда COPY, поскольку все данные должны проходить через соединение клиент-сервер.</w:t>
            </w:r>
          </w:p>
        </w:tc>
      </w:tr>
      <w:tr w:rsidR="00B11C41" w14:paraId="345DF9E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10CC4DE" w14:textId="77777777" w:rsidR="00B11C41" w:rsidRDefault="00B11C41" w:rsidP="00B11C41">
            <w:pPr>
              <w:ind w:left="360"/>
            </w:pPr>
            <w:r>
              <w:lastRenderedPageBreak/>
              <w:t>\copyright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1E975EE" w14:textId="77777777" w:rsidR="00B11C41" w:rsidRDefault="00B11C41" w:rsidP="00B11C41">
            <w:pPr>
              <w:ind w:left="360"/>
            </w:pPr>
            <w:r>
              <w:t>Показывает авторские права и условия распространения PostgreSQL, на котором основана RT.Warehouse.</w:t>
            </w:r>
          </w:p>
        </w:tc>
      </w:tr>
      <w:tr w:rsidR="00B11C41" w14:paraId="21BA3B0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49404E" w14:textId="77777777" w:rsidR="00B11C41" w:rsidRDefault="00B11C41" w:rsidP="00B11C41">
            <w:pPr>
              <w:ind w:left="360"/>
            </w:pPr>
            <w:r>
              <w:t>\d [</w:t>
            </w:r>
            <w:r w:rsidRPr="00B11C41">
              <w:rPr>
                <w:i/>
                <w:iCs/>
              </w:rPr>
              <w:t>relation_pattern</w:t>
            </w:r>
            <w:r>
              <w:t>]  | \d+ [</w:t>
            </w:r>
            <w:r w:rsidRPr="00B11C41">
              <w:rPr>
                <w:i/>
                <w:iCs/>
              </w:rPr>
              <w:t>relation_pattern</w:t>
            </w:r>
            <w:r>
              <w:t>] | \dS [</w:t>
            </w:r>
            <w:r w:rsidRPr="00B11C41">
              <w:rPr>
                <w:i/>
                <w:iCs/>
              </w:rPr>
              <w:t>relation_pattern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34AFF3" w14:textId="77777777" w:rsidR="00B11C41" w:rsidRDefault="00B11C41" w:rsidP="00B11C41">
            <w:pPr>
              <w:pStyle w:val="NormalWeb"/>
              <w:spacing w:before="0" w:beforeAutospacing="0" w:after="0" w:afterAutospacing="0"/>
              <w:ind w:left="360"/>
            </w:pPr>
            <w:r>
              <w:t>Для каждого отношения (таблица, внешняя таблица, представление, индекс, последовательность или сторонняя таблица) или составного типа, соответствующего </w:t>
            </w:r>
            <w:r>
              <w:rPr>
                <w:i/>
                <w:iCs/>
              </w:rPr>
              <w:t>relation_pattern</w:t>
            </w:r>
            <w:r>
              <w:t>, показывает все столбцы, их типы, табличное пространство (если не по умолчанию) и любые специфические атрибуты, такие как NOT NULL или по умолчанию. Также выводятся связанные индексы, ограничения, правила и триггеры. Для сторонних таблиц также отображается связанный сторонний сервер.</w:t>
            </w:r>
          </w:p>
          <w:p w14:paraId="554EDF48" w14:textId="77777777" w:rsidR="00B11C41" w:rsidRDefault="00B11C41" w:rsidP="00B11C41">
            <w:pPr>
              <w:ind w:left="360"/>
            </w:pPr>
            <w:r>
              <w:t>Для некоторых типов отношений \d выводит дополнительную информацию для каждого столбца: значения столбцов для последовательностей, индексированные выражения для индексов и параметры оболочки сторонних данных для сторонних таблиц.</w:t>
            </w:r>
          </w:p>
          <w:p w14:paraId="4DD8BD79" w14:textId="77777777" w:rsidR="00B11C41" w:rsidRDefault="00B11C41" w:rsidP="00B11C41">
            <w:pPr>
              <w:spacing w:before="100" w:beforeAutospacing="1" w:after="100" w:afterAutospacing="1"/>
              <w:ind w:left="360"/>
            </w:pPr>
            <w:r>
              <w:lastRenderedPageBreak/>
              <w:t>Форма команды \d+ идентична, за исключением того, что выводится дополнительная информация: отображаются любые комментарии, связанные со столбцами таблицы, а также наличие OID в таблице, определение представления, если отношение является представлением.</w:t>
            </w:r>
          </w:p>
          <w:p w14:paraId="0EE9AF84" w14:textId="78DB6758" w:rsidR="00B11C41" w:rsidRDefault="00B11C41" w:rsidP="00B11C41">
            <w:pPr>
              <w:pStyle w:val="NormalWeb"/>
              <w:spacing w:before="0" w:beforeAutospacing="0" w:after="0" w:afterAutospacing="0"/>
              <w:ind w:left="360"/>
            </w:pPr>
            <w:r>
              <w:t>Для многораздельных таблиц команда \d или \d+, указанная с корневой таблицей разделов или дочерней таблицей разделов, отображает информацию о таблице, включая ключи разделов, на текущем уровне таблицы разделов. Команда \d+ также отображает непосредственные дочерние разделы таблицы и показывает, является ли дочерний раздел внешней таблицей или обычной таблицей.</w:t>
            </w:r>
          </w:p>
          <w:p w14:paraId="35FF054A" w14:textId="14189D6C" w:rsidR="00B11C41" w:rsidRDefault="00B11C41" w:rsidP="00B11C41">
            <w:pPr>
              <w:pStyle w:val="NormalWeb"/>
              <w:spacing w:before="0" w:beforeAutospacing="0" w:after="0" w:afterAutospacing="0"/>
              <w:ind w:left="360"/>
            </w:pPr>
            <w:r>
              <w:t>Для таблиц, оптимизированных для добавления, и таблиц, ориентированных на столбцы, \d+ отображает параметры хранения для таблицы. Для таблиц, оптимизированных для добавления, параметры отображаются для таблицы. Для таблиц, ориентированных на столбцы, параметры хранения отображаются для каждого столбца.</w:t>
            </w:r>
          </w:p>
          <w:p w14:paraId="137AB36A" w14:textId="77777777" w:rsidR="00B11C41" w:rsidRDefault="00B11C41" w:rsidP="00B11C41">
            <w:pPr>
              <w:ind w:left="360"/>
            </w:pPr>
            <w:r>
              <w:t>По умолчанию отображаются только объекты, созданные пользователем; предоставить шаблон или модификатор S для включения системных объектов.</w:t>
            </w:r>
          </w:p>
          <w:p w14:paraId="6541A094"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Если \d используется без аргумента шаблона, он эквивалентен \dtvsE, который покажет список всех видимых таблиц, представлений, последовательностей и сторонних таблиц.</w:t>
            </w:r>
          </w:p>
        </w:tc>
      </w:tr>
      <w:tr w:rsidR="00B11C41" w14:paraId="2CB73E2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076B57D" w14:textId="77777777" w:rsidR="00B11C41" w:rsidRDefault="00B11C41" w:rsidP="00B11C41">
            <w:pPr>
              <w:ind w:left="360"/>
            </w:pPr>
            <w:r>
              <w:lastRenderedPageBreak/>
              <w:t>\da[S] [</w:t>
            </w:r>
            <w:r w:rsidRPr="00B11C41">
              <w:rPr>
                <w:i/>
                <w:iCs/>
              </w:rPr>
              <w:t>aggregate_pattern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51D3641" w14:textId="77777777" w:rsidR="00B11C41" w:rsidRDefault="00B11C41" w:rsidP="00B11C41">
            <w:pPr>
              <w:ind w:left="360"/>
            </w:pPr>
            <w:r>
              <w:t>Выводит перечень агрегатных функций вместе с типами данных, с которыми они работают. Если указан </w:t>
            </w:r>
            <w:r w:rsidRPr="00B11C41">
              <w:rPr>
                <w:i/>
                <w:iCs/>
              </w:rPr>
              <w:t>aggregate_pattern</w:t>
            </w:r>
            <w:r>
              <w:t xml:space="preserve">, выводятся только агрегаты, имена которых соответствуют указанному шаблону. По умолчанию выводятся только объекты, созданные пользователем; для включения системных </w:t>
            </w:r>
            <w:r>
              <w:lastRenderedPageBreak/>
              <w:t>объектов необходимо задать шаблон или добавить модификатор  S.</w:t>
            </w:r>
          </w:p>
        </w:tc>
      </w:tr>
      <w:tr w:rsidR="00B11C41" w14:paraId="3CC987A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CD7F147" w14:textId="77777777" w:rsidR="00B11C41" w:rsidRDefault="00B11C41" w:rsidP="00B11C41">
            <w:pPr>
              <w:ind w:left="360"/>
            </w:pPr>
            <w:r>
              <w:lastRenderedPageBreak/>
              <w:t>\db[+] [</w:t>
            </w:r>
            <w:r w:rsidRPr="00B11C41">
              <w:rPr>
                <w:i/>
                <w:iCs/>
              </w:rPr>
              <w:t>tablespace_pattern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4FF07B" w14:textId="77777777" w:rsidR="00B11C41" w:rsidRDefault="00B11C41" w:rsidP="00B11C41">
            <w:pPr>
              <w:ind w:left="360"/>
            </w:pPr>
            <w:r>
              <w:t>Выводит перечень всех доступных табличных пространств и их соответствующих путей. Если указан </w:t>
            </w:r>
            <w:r w:rsidRPr="00B11C41">
              <w:rPr>
                <w:i/>
                <w:iCs/>
              </w:rPr>
              <w:t>tablespace_pattern</w:t>
            </w:r>
            <w:r>
              <w:t>, выводятся только табличные пространства, имена которых соответствуют указанному шаблону. Если к имени команды добавлен +, для каждого объекта дополнительно выводятся связанные разрешения.</w:t>
            </w:r>
          </w:p>
        </w:tc>
      </w:tr>
      <w:tr w:rsidR="00B11C41" w14:paraId="24EE8F2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66243B" w14:textId="77777777" w:rsidR="00B11C41" w:rsidRDefault="00B11C41" w:rsidP="00B11C41">
            <w:pPr>
              <w:ind w:left="360"/>
            </w:pPr>
            <w:r>
              <w:t>\dc[S+] [</w:t>
            </w:r>
            <w:r w:rsidRPr="00B11C41">
              <w:rPr>
                <w:i/>
                <w:iCs/>
              </w:rPr>
              <w:t>conversion_pattern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B88A9FF" w14:textId="77777777" w:rsidR="00B11C41" w:rsidRDefault="00B11C41" w:rsidP="00B11C41">
            <w:pPr>
              <w:ind w:left="360"/>
            </w:pPr>
            <w:r>
              <w:t>Выводит перечень преобразований между кодировками наборов символов. Если указан </w:t>
            </w:r>
            <w:r w:rsidRPr="00B11C41">
              <w:rPr>
                <w:i/>
                <w:iCs/>
              </w:rPr>
              <w:t>conversion_pattern</w:t>
            </w:r>
            <w:r>
              <w:t>, выводятся только преобразования, имена которых соответствуют указанному шаблону. По умолчанию выводятся только объекты, созданные пользователем; для включения системных объектов необходимо задать шаблон или добавить модификатор S. Если к имени команды добавлен +, для каждого объекта дополнительно выводятся соответствующие описания.</w:t>
            </w:r>
          </w:p>
        </w:tc>
      </w:tr>
      <w:tr w:rsidR="00B11C41" w14:paraId="516A4C8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EF78EA1" w14:textId="77777777" w:rsidR="00B11C41" w:rsidRDefault="00B11C41" w:rsidP="00B11C41">
            <w:pPr>
              <w:ind w:left="360"/>
            </w:pPr>
            <w:r>
              <w:t>\dC[+] [</w:t>
            </w:r>
            <w:r w:rsidRPr="00B11C41">
              <w:rPr>
                <w:i/>
                <w:iCs/>
              </w:rPr>
              <w:t>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A27BC29" w14:textId="77777777" w:rsidR="00B11C41" w:rsidRDefault="00B11C41" w:rsidP="00B11C41">
            <w:pPr>
              <w:ind w:left="360"/>
            </w:pPr>
            <w:r>
              <w:t>Выводит перечень приведений типов. Если указан </w:t>
            </w:r>
            <w:r w:rsidRPr="00B11C41">
              <w:rPr>
                <w:i/>
                <w:iCs/>
              </w:rPr>
              <w:t>pattern</w:t>
            </w:r>
            <w:r>
              <w:t>, выводятся только те приведения, исходный или целевой типы которых соответствуют указанному шаблону. Если к имени команды добавлен +, для каждого объекта дополнительно выводятся соответствующие описания.</w:t>
            </w:r>
          </w:p>
        </w:tc>
      </w:tr>
      <w:tr w:rsidR="00B11C41" w14:paraId="0B49F31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06DCDD" w14:textId="77777777" w:rsidR="00B11C41" w:rsidRDefault="00B11C41" w:rsidP="00B11C41">
            <w:pPr>
              <w:ind w:left="360"/>
            </w:pPr>
            <w:r>
              <w:t>\dd[S] [</w:t>
            </w:r>
            <w:r w:rsidRPr="00B11C41">
              <w:rPr>
                <w:i/>
                <w:iCs/>
              </w:rPr>
              <w:t>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53F3DD" w14:textId="77777777" w:rsidR="00B11C41" w:rsidRDefault="00B11C41" w:rsidP="00B11C41">
            <w:pPr>
              <w:pStyle w:val="NormalWeb"/>
              <w:spacing w:before="0" w:beforeAutospacing="0" w:after="0" w:afterAutospacing="0"/>
              <w:ind w:left="360"/>
            </w:pPr>
            <w:r>
              <w:t>Выводит описания объектов следующих типов: constraint, operator class, operator family, rule и trigger. Описания остальных объектов можно посмотреть соответствующими командами с обратной косой чертой для этих типов объектов.</w:t>
            </w:r>
          </w:p>
          <w:p w14:paraId="2FBF1637" w14:textId="77777777" w:rsidR="00B11C41" w:rsidRDefault="00B11C41" w:rsidP="00B11C41">
            <w:pPr>
              <w:pStyle w:val="NormalWeb"/>
              <w:spacing w:before="0" w:beforeAutospacing="0" w:after="0" w:afterAutospacing="0"/>
              <w:ind w:left="360"/>
            </w:pPr>
            <w:r>
              <w:t>\dd выводит описания объектов, соответствующих </w:t>
            </w:r>
            <w:r>
              <w:rPr>
                <w:i/>
                <w:iCs/>
              </w:rPr>
              <w:t>pattern</w:t>
            </w:r>
            <w:r>
              <w:t xml:space="preserve">, или доступных объектов указанных типов, если аргумент не задан. Но в любом случае выводятся только объекты, имеющие описание. По умолчанию отображаются только объекты, созданные пользователем; для включения системных </w:t>
            </w:r>
            <w:r>
              <w:lastRenderedPageBreak/>
              <w:t>объектов необходимо задать шаблон или добавить модификатор S.</w:t>
            </w:r>
          </w:p>
          <w:p w14:paraId="50C406E9" w14:textId="77777777" w:rsidR="00B11C41" w:rsidRDefault="00B11C41" w:rsidP="00B11C41">
            <w:pPr>
              <w:pStyle w:val="NormalWeb"/>
              <w:spacing w:before="0" w:beforeAutospacing="0" w:after="0" w:afterAutospacing="0"/>
              <w:ind w:left="360"/>
            </w:pPr>
            <w:r>
              <w:t>Описания объектов могут быть созданы с помощью SQL-команды COMMENT.</w:t>
            </w:r>
          </w:p>
        </w:tc>
      </w:tr>
      <w:tr w:rsidR="00B11C41" w14:paraId="7AC9E4E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EFF4FAF" w14:textId="77777777" w:rsidR="00B11C41" w:rsidRDefault="00B11C41" w:rsidP="00B11C41">
            <w:pPr>
              <w:ind w:left="360"/>
            </w:pPr>
            <w:r>
              <w:lastRenderedPageBreak/>
              <w:t>\ddp [</w:t>
            </w:r>
            <w:r w:rsidRPr="00B11C41">
              <w:rPr>
                <w:i/>
                <w:iCs/>
              </w:rPr>
              <w:t>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A0CB5D" w14:textId="77777777" w:rsidR="00B11C41" w:rsidRDefault="00B11C41" w:rsidP="00B11C41">
            <w:pPr>
              <w:pStyle w:val="NormalWeb"/>
              <w:spacing w:before="0" w:beforeAutospacing="0" w:after="0" w:afterAutospacing="0"/>
              <w:ind w:left="360"/>
            </w:pPr>
            <w:r>
              <w:t>Выводит перечень прав доступа по умолчанию. Выводится запись для каждой роли (и схемы, если применимо), для которой настройки привилегий по умолчанию были изменены по сравнению со встроенными значениями по умолчанию. Если указан </w:t>
            </w:r>
            <w:r>
              <w:rPr>
                <w:i/>
                <w:iCs/>
              </w:rPr>
              <w:t>pattern</w:t>
            </w:r>
            <w:r>
              <w:t>, выводятся только записи, имя роли или имя схемы которых соответствует указанному шаблону.</w:t>
            </w:r>
          </w:p>
          <w:p w14:paraId="1AA659A6" w14:textId="77777777" w:rsidR="00B11C41" w:rsidRDefault="00B11C41" w:rsidP="00B11C41">
            <w:pPr>
              <w:pStyle w:val="NormalWeb"/>
              <w:spacing w:before="0" w:beforeAutospacing="0" w:after="0" w:afterAutospacing="0"/>
              <w:ind w:left="360"/>
            </w:pPr>
            <w:r>
              <w:t>Команда ALTER DEFAULT PRIVILEGES используется для установки прав доступа по умолчанию.</w:t>
            </w:r>
          </w:p>
        </w:tc>
      </w:tr>
      <w:tr w:rsidR="00B11C41" w14:paraId="0B52BCF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E5E990E" w14:textId="77777777" w:rsidR="00B11C41" w:rsidRDefault="00B11C41" w:rsidP="00B11C41">
            <w:pPr>
              <w:ind w:left="360"/>
            </w:pPr>
            <w:r>
              <w:t>\dD[S+] [</w:t>
            </w:r>
            <w:r w:rsidRPr="00B11C41">
              <w:rPr>
                <w:i/>
                <w:iCs/>
              </w:rPr>
              <w:t>domain_pattern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227796" w14:textId="77777777" w:rsidR="00B11C41" w:rsidRDefault="00B11C41" w:rsidP="00B11C41">
            <w:pPr>
              <w:ind w:left="360"/>
            </w:pPr>
            <w:r>
              <w:t>Выводит перечень доменов. Если указан </w:t>
            </w:r>
            <w:r w:rsidRPr="00B11C41">
              <w:rPr>
                <w:i/>
                <w:iCs/>
              </w:rPr>
              <w:t>domain_pattern</w:t>
            </w:r>
            <w:r>
              <w:t>, выводятся только домены, имена которых соответствуют указанному шаблону. По умолчанию отображаются только объекты, созданные пользователем; для включения системных объектов необходимо задать шаблон или добавить модификатор S. Если к имени команды добавлен +, каждый объект выводится с соответствующими разрешениями и описанием.</w:t>
            </w:r>
          </w:p>
        </w:tc>
      </w:tr>
      <w:tr w:rsidR="00B11C41" w14:paraId="065E3BC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02812CC" w14:textId="77777777" w:rsidR="00B11C41" w:rsidRDefault="00B11C41" w:rsidP="00B11C41">
            <w:pPr>
              <w:ind w:left="360"/>
            </w:pPr>
            <w:r>
              <w:t>\dEistPv[S+] [</w:t>
            </w:r>
            <w:r w:rsidRPr="00B11C41">
              <w:rPr>
                <w:i/>
                <w:iCs/>
              </w:rPr>
              <w:t>external_table</w:t>
            </w:r>
            <w:r>
              <w:t> | </w:t>
            </w:r>
            <w:r w:rsidRPr="00B11C41">
              <w:rPr>
                <w:i/>
                <w:iCs/>
              </w:rPr>
              <w:t>index</w:t>
            </w:r>
            <w:r>
              <w:t> | </w:t>
            </w:r>
            <w:r w:rsidRPr="00B11C41">
              <w:rPr>
                <w:i/>
                <w:iCs/>
              </w:rPr>
              <w:t>sequence</w:t>
            </w:r>
            <w:r>
              <w:t> | </w:t>
            </w:r>
            <w:r w:rsidRPr="00B11C41">
              <w:rPr>
                <w:i/>
                <w:iCs/>
              </w:rPr>
              <w:t>table</w:t>
            </w:r>
            <w:r>
              <w:t> | </w:t>
            </w:r>
            <w:r w:rsidRPr="00B11C41">
              <w:rPr>
                <w:i/>
                <w:iCs/>
              </w:rPr>
              <w:t>parent table</w:t>
            </w:r>
            <w:r>
              <w:t> | </w:t>
            </w:r>
            <w:r w:rsidRPr="00B11C41">
              <w:rPr>
                <w:i/>
                <w:iCs/>
              </w:rPr>
              <w:t>view</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65BF07" w14:textId="77777777" w:rsidR="00B11C41" w:rsidRDefault="00B11C41" w:rsidP="00B11C41">
            <w:pPr>
              <w:ind w:left="360"/>
            </w:pPr>
            <w:r>
              <w:t xml:space="preserve">Имя данной команды не настоящее: буквы E, i, s, t, P и v обозначают соответственно внешнюю таблицу, индекс, последовательность, таблицу, родительскую таблицу и представление. Вы можете указать любую букву или все эти буквы в любом порядке, чтобы получить список объектов этих типов. Например, \dit выведет перечень индексов и таблиц. Если к имени команды добавляется +, каждый объект выводится с указанием его физического размера на диске и соответствующего описания, если таковое имеется. Если указан шаблон, выводятся только объекты, имена которых соответствуют этому шаблону. По умолчанию отображаются только объекты, созданные пользователем; для включения системных </w:t>
            </w:r>
            <w:r>
              <w:lastRenderedPageBreak/>
              <w:t>объектов необходимо задать шаблон или добавить модификатор  S.</w:t>
            </w:r>
          </w:p>
        </w:tc>
      </w:tr>
      <w:tr w:rsidR="00B11C41" w14:paraId="0FADA09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826EC32" w14:textId="77777777" w:rsidR="00B11C41" w:rsidRDefault="00B11C41" w:rsidP="00B11C41">
            <w:pPr>
              <w:ind w:left="360"/>
            </w:pPr>
            <w:r>
              <w:lastRenderedPageBreak/>
              <w:t>\des[+] [</w:t>
            </w:r>
            <w:r w:rsidRPr="00B11C41">
              <w:rPr>
                <w:i/>
                <w:iCs/>
              </w:rPr>
              <w:t>foreign_server_pattern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84023E4" w14:textId="77777777" w:rsidR="00B11C41" w:rsidRDefault="00B11C41" w:rsidP="00B11C41">
            <w:pPr>
              <w:ind w:left="360"/>
            </w:pPr>
            <w:r>
              <w:t>Выводит перечень сторонних серверов. Если указан </w:t>
            </w:r>
            <w:r w:rsidRPr="00B11C41">
              <w:rPr>
                <w:i/>
                <w:iCs/>
              </w:rPr>
              <w:t>foreign_server_pattern</w:t>
            </w:r>
            <w:r>
              <w:t>, выводятся только те серверы, имя которых соответствует этому шаблону. Если используется форма \des+, отображается полное описание каждого сервера, включая ACL сервера, тип, версию, параметры и описание.</w:t>
            </w:r>
          </w:p>
        </w:tc>
      </w:tr>
      <w:tr w:rsidR="00B11C41" w14:paraId="6A8364B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2F7AF7C" w14:textId="77777777" w:rsidR="00B11C41" w:rsidRDefault="00B11C41" w:rsidP="00B11C41">
            <w:pPr>
              <w:ind w:left="360"/>
            </w:pPr>
            <w:r>
              <w:t>\det[+] [</w:t>
            </w:r>
            <w:r w:rsidRPr="00B11C41">
              <w:rPr>
                <w:i/>
                <w:iCs/>
              </w:rPr>
              <w:t>foreign_table_pattern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13D29B" w14:textId="77777777" w:rsidR="00B11C41" w:rsidRDefault="00B11C41" w:rsidP="00B11C41">
            <w:pPr>
              <w:ind w:left="360"/>
            </w:pPr>
            <w:r>
              <w:t>Выводит перечень всех сторонних таблиц. Если указан </w:t>
            </w:r>
            <w:r w:rsidRPr="00B11C41">
              <w:rPr>
                <w:i/>
                <w:iCs/>
              </w:rPr>
              <w:t>foreign_table_pattern</w:t>
            </w:r>
            <w:r>
              <w:t>, выводятся только записи, имя таблицы или имя схемы которых соответствуют этому шаблону. Если используется форма \det+, также выводятся общие параметры и описание сторонней таблицы.</w:t>
            </w:r>
          </w:p>
        </w:tc>
      </w:tr>
      <w:tr w:rsidR="00B11C41" w14:paraId="1F7F7E3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DBC9E18" w14:textId="77777777" w:rsidR="00B11C41" w:rsidRDefault="00B11C41" w:rsidP="00B11C41">
            <w:pPr>
              <w:ind w:left="360"/>
            </w:pPr>
            <w:r>
              <w:t>\deu[+] [</w:t>
            </w:r>
            <w:r w:rsidRPr="00B11C41">
              <w:rPr>
                <w:i/>
                <w:iCs/>
              </w:rPr>
              <w:t>user_mapping_pattern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809ED16" w14:textId="77777777" w:rsidR="00B11C41" w:rsidRDefault="00B11C41" w:rsidP="00B11C41">
            <w:pPr>
              <w:pStyle w:val="NormalWeb"/>
              <w:spacing w:before="0" w:beforeAutospacing="0" w:after="0" w:afterAutospacing="0"/>
              <w:ind w:left="360"/>
            </w:pPr>
            <w:r>
              <w:t>Выводит перечень сопоставлений пользователей. Если указан </w:t>
            </w:r>
            <w:r>
              <w:rPr>
                <w:i/>
                <w:iCs/>
              </w:rPr>
              <w:t>user_mapping_pattern</w:t>
            </w:r>
            <w:r>
              <w:t>, выводятся только те сопоставления, имена пользователей которых соответствуют указанному шаблону. Если используется форма \deu+, дополнительно выводится информация о каждом сопоставлении.</w:t>
            </w:r>
          </w:p>
          <w:p w14:paraId="0FD95430" w14:textId="77777777" w:rsidR="00B11C41" w:rsidRDefault="00B11C41" w:rsidP="00B11C41">
            <w:pPr>
              <w:pStyle w:val="NormalWeb"/>
              <w:spacing w:before="0" w:beforeAutospacing="0" w:after="0" w:afterAutospacing="0"/>
              <w:ind w:left="360"/>
            </w:pPr>
            <w:r>
              <w:rPr>
                <w:rStyle w:val="Strong"/>
                <w:rFonts w:eastAsiaTheme="majorEastAsia"/>
              </w:rPr>
              <w:t>Предупреждение</w:t>
            </w:r>
            <w:r>
              <w:t>. \deu+ может также отображать имя пользователя и пароль удалённого пользователя, поэтому следует проявлять осторожность, чтобы не разглашать их.</w:t>
            </w:r>
          </w:p>
        </w:tc>
      </w:tr>
      <w:tr w:rsidR="00B11C41" w14:paraId="172811D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91905F3" w14:textId="77777777" w:rsidR="00B11C41" w:rsidRDefault="00B11C41" w:rsidP="00B11C41">
            <w:pPr>
              <w:ind w:left="360"/>
            </w:pPr>
            <w:r>
              <w:t>\dew[+] [</w:t>
            </w:r>
            <w:r w:rsidRPr="00B11C41">
              <w:rPr>
                <w:i/>
                <w:iCs/>
              </w:rPr>
              <w:t>foreign_data_wrapper_pattern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06278C" w14:textId="77777777" w:rsidR="00B11C41" w:rsidRDefault="00B11C41" w:rsidP="00B11C41">
            <w:pPr>
              <w:ind w:left="360"/>
            </w:pPr>
            <w:r>
              <w:t>Выводит перечень оболочек сторонних данных. Если указан </w:t>
            </w:r>
            <w:r w:rsidRPr="00B11C41">
              <w:rPr>
                <w:i/>
                <w:iCs/>
              </w:rPr>
              <w:t>foreign_data_wrapper_pattern</w:t>
            </w:r>
            <w:r>
              <w:t>, выводятся только те оболочки сторонних данных, имя которых соответствует указанному шаблону. Если используется форма \dew+, дополнительно выводятся ACL, параметры и описание оболочки сторонних данных.</w:t>
            </w:r>
          </w:p>
        </w:tc>
      </w:tr>
      <w:tr w:rsidR="00B11C41" w14:paraId="4C65E33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740E866" w14:textId="77777777" w:rsidR="00B11C41" w:rsidRDefault="00B11C41" w:rsidP="00B11C41">
            <w:pPr>
              <w:ind w:left="360"/>
            </w:pPr>
            <w:r>
              <w:t>\df[antwS+] [</w:t>
            </w:r>
            <w:r w:rsidRPr="00B11C41">
              <w:rPr>
                <w:i/>
                <w:iCs/>
              </w:rPr>
              <w:t>function_pattern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02090F6" w14:textId="77777777" w:rsidR="00B11C41" w:rsidRDefault="00B11C41" w:rsidP="00B11C41">
            <w:pPr>
              <w:ind w:left="360"/>
            </w:pPr>
            <w:r>
              <w:t xml:space="preserve">Выводит перечень функций с типами данных их результатов, аргументов и классификацией: agg (агрегат), normal, trigger или window. Чтобы отображать только функции </w:t>
            </w:r>
            <w:r>
              <w:lastRenderedPageBreak/>
              <w:t>определённого типа(ов), добавьте в команду соответствующие буквы a, n, t или w. Если указан </w:t>
            </w:r>
            <w:r w:rsidRPr="00B11C41">
              <w:rPr>
                <w:i/>
                <w:iCs/>
              </w:rPr>
              <w:t>function_pattern</w:t>
            </w:r>
            <w:r>
              <w:t>, выводятся только функции, имена которых соответствуют этому шаблону. Если используется форма \df+, дополнительно выводится информация о каждой функции, включая изменчивость, классификация по безопасности, язык, исходный код и описание. По умолчанию выводятся только объекты, созданные пользователем; для включения системных объектов необходимо задать шаблон или добавить модификатор S.</w:t>
            </w:r>
          </w:p>
        </w:tc>
      </w:tr>
      <w:tr w:rsidR="00B11C41" w14:paraId="4765666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BCB8C00" w14:textId="77777777" w:rsidR="00B11C41" w:rsidRDefault="00B11C41" w:rsidP="00B11C41">
            <w:pPr>
              <w:ind w:left="360"/>
            </w:pPr>
            <w:r>
              <w:lastRenderedPageBreak/>
              <w:t>\dF[+] [</w:t>
            </w:r>
            <w:r w:rsidRPr="00B11C41">
              <w:rPr>
                <w:i/>
                <w:iCs/>
              </w:rPr>
              <w:t>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C6CAF8" w14:textId="77777777" w:rsidR="00B11C41" w:rsidRDefault="00B11C41" w:rsidP="00B11C41">
            <w:pPr>
              <w:ind w:left="360"/>
            </w:pPr>
            <w:r>
              <w:t>Выводит перечень конфигураций текстового поиска. Если указан </w:t>
            </w:r>
            <w:r w:rsidRPr="00B11C41">
              <w:rPr>
                <w:i/>
                <w:iCs/>
              </w:rPr>
              <w:t>pattern</w:t>
            </w:r>
            <w:r>
              <w:t>, выводятся только конфигурации, имена которых соответствуют этому шаблону. Если используется форма \dF+, выводится полное описание каждой конфигурации, включая базовый синтаксический анализатор текстового поиска и список словарей для каждого типа фрагмента синтаксического анализатора.</w:t>
            </w:r>
          </w:p>
        </w:tc>
      </w:tr>
      <w:tr w:rsidR="00B11C41" w14:paraId="3E91D27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1592B9" w14:textId="77777777" w:rsidR="00B11C41" w:rsidRDefault="00B11C41" w:rsidP="00B11C41">
            <w:pPr>
              <w:ind w:left="360"/>
            </w:pPr>
            <w:r>
              <w:t>\dFd[+] [</w:t>
            </w:r>
            <w:r w:rsidRPr="00B11C41">
              <w:rPr>
                <w:i/>
                <w:iCs/>
              </w:rPr>
              <w:t>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AA83E0" w14:textId="77777777" w:rsidR="00B11C41" w:rsidRDefault="00B11C41" w:rsidP="00B11C41">
            <w:pPr>
              <w:ind w:left="360"/>
            </w:pPr>
            <w:r>
              <w:t>Выводит перечень словарей текстового поиска. Если указан </w:t>
            </w:r>
            <w:r w:rsidRPr="00B11C41">
              <w:rPr>
                <w:i/>
                <w:iCs/>
              </w:rPr>
              <w:t>pattern</w:t>
            </w:r>
            <w:r>
              <w:t>, выводятся только словари, имена которых соответствуют этому шаблону. Если используется форма \dFd+, дополнительно выводится информация о каждом выбранном словаре, включая базовый шаблон текстового поиска и значения параметров.</w:t>
            </w:r>
          </w:p>
        </w:tc>
      </w:tr>
      <w:tr w:rsidR="00B11C41" w14:paraId="5333AD8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B44BC08" w14:textId="77777777" w:rsidR="00B11C41" w:rsidRDefault="00B11C41" w:rsidP="00B11C41">
            <w:pPr>
              <w:ind w:left="360"/>
            </w:pPr>
            <w:r>
              <w:t>\dFp[+] [</w:t>
            </w:r>
            <w:r w:rsidRPr="00B11C41">
              <w:rPr>
                <w:i/>
                <w:iCs/>
              </w:rPr>
              <w:t>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6EE68B5" w14:textId="77777777" w:rsidR="00B11C41" w:rsidRDefault="00B11C41" w:rsidP="00B11C41">
            <w:pPr>
              <w:ind w:left="360"/>
            </w:pPr>
            <w:r>
              <w:t>Выводит перечень парсеров текстового поиска. Если указан </w:t>
            </w:r>
            <w:r w:rsidRPr="00B11C41">
              <w:rPr>
                <w:i/>
                <w:iCs/>
              </w:rPr>
              <w:t>pattern</w:t>
            </w:r>
            <w:r>
              <w:t>, выводятся только синтаксические анализаторы, имена которых соответствуют этому шаблону. Если используется форма \dFp+, выводится полное описание каждого синтаксического анализатора, включая основные функции и список распознанных типов фрагментов.</w:t>
            </w:r>
          </w:p>
        </w:tc>
      </w:tr>
      <w:tr w:rsidR="00B11C41" w14:paraId="21D2CD3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094588E" w14:textId="77777777" w:rsidR="00B11C41" w:rsidRDefault="00B11C41" w:rsidP="00B11C41">
            <w:pPr>
              <w:ind w:left="360"/>
            </w:pPr>
            <w:r>
              <w:lastRenderedPageBreak/>
              <w:t>\dFt[+] [</w:t>
            </w:r>
            <w:r w:rsidRPr="00B11C41">
              <w:rPr>
                <w:i/>
                <w:iCs/>
              </w:rPr>
              <w:t>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15EA85" w14:textId="77777777" w:rsidR="00B11C41" w:rsidRDefault="00B11C41" w:rsidP="00B11C41">
            <w:pPr>
              <w:ind w:left="360"/>
            </w:pPr>
            <w:r>
              <w:t>Выводит перечень шаблонов текстового поиска. Если указан </w:t>
            </w:r>
            <w:r w:rsidRPr="00B11C41">
              <w:rPr>
                <w:i/>
                <w:iCs/>
              </w:rPr>
              <w:t>pattern</w:t>
            </w:r>
            <w:r>
              <w:t>, выводятся только шаблоны, имена которых соответствуют этому шаблону. Если используется форма \dFt+, дополнительно выводится информация о каждом шаблоне, включая имена основных функций.</w:t>
            </w:r>
          </w:p>
        </w:tc>
      </w:tr>
      <w:tr w:rsidR="00B11C41" w14:paraId="1B808FF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18185E" w14:textId="77777777" w:rsidR="00B11C41" w:rsidRDefault="00B11C41" w:rsidP="00B11C41">
            <w:pPr>
              <w:ind w:left="360"/>
            </w:pPr>
            <w:r>
              <w:t>\dg[+] [</w:t>
            </w:r>
            <w:r w:rsidRPr="00B11C41">
              <w:rPr>
                <w:i/>
                <w:iCs/>
              </w:rPr>
              <w:t>role_pattern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6B9003" w14:textId="77777777" w:rsidR="00B11C41" w:rsidRDefault="00B11C41" w:rsidP="00B11C41">
            <w:pPr>
              <w:ind w:left="360"/>
            </w:pPr>
            <w:r>
              <w:t>Выводит перечень ролей базы данных. (Поскольку понятия «пользователи» и «группы» были объединены в «роли», эта команда теперь эквивалентна \du.) Если указан </w:t>
            </w:r>
            <w:r w:rsidRPr="00B11C41">
              <w:rPr>
                <w:i/>
                <w:iCs/>
              </w:rPr>
              <w:t>role_pattern</w:t>
            </w:r>
            <w:r>
              <w:t>, выводятся только те роли, имена которых соответствуют этому шаблону. Если используется форма \dg+, дополнительно выводится информация о каждой роли; в настоящее время это комментарий для каждой роли.</w:t>
            </w:r>
          </w:p>
        </w:tc>
      </w:tr>
      <w:tr w:rsidR="00B11C41" w14:paraId="3D86A42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E1FDE82" w14:textId="77777777" w:rsidR="00B11C41" w:rsidRDefault="00B11C41" w:rsidP="00B11C41">
            <w:pPr>
              <w:ind w:left="360"/>
            </w:pPr>
            <w:r>
              <w:t>\dl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7A7EAA9" w14:textId="77777777" w:rsidR="00B11C41" w:rsidRDefault="00B11C41" w:rsidP="00B11C41">
            <w:pPr>
              <w:pStyle w:val="NormalWeb"/>
              <w:spacing w:before="0" w:beforeAutospacing="0" w:after="0" w:afterAutospacing="0"/>
              <w:ind w:left="360"/>
            </w:pPr>
            <w:r>
              <w:t>Это алиас для \lo_list, который выводит перечень больших объектов.</w:t>
            </w:r>
          </w:p>
          <w:p w14:paraId="1FE2092C"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RT.Warehouse не поддерживает функцию больших объектов PostgreSQL для потоковой передачи пользовательских данных, которые хранятся в структурах больших объектов.</w:t>
            </w:r>
          </w:p>
        </w:tc>
      </w:tr>
      <w:tr w:rsidR="00B11C41" w14:paraId="2752A33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54CE86" w14:textId="77777777" w:rsidR="00B11C41" w:rsidRDefault="00B11C41" w:rsidP="00B11C41">
            <w:pPr>
              <w:ind w:left="360"/>
            </w:pPr>
            <w:r>
              <w:t>\dL[S+] [</w:t>
            </w:r>
            <w:r w:rsidRPr="00B11C41">
              <w:rPr>
                <w:i/>
                <w:iCs/>
              </w:rPr>
              <w:t>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83E0C4" w14:textId="77777777" w:rsidR="00B11C41" w:rsidRDefault="00B11C41" w:rsidP="00B11C41">
            <w:pPr>
              <w:ind w:left="360"/>
            </w:pPr>
            <w:r>
              <w:t>Выводит перечень процедурных языков. Если указан </w:t>
            </w:r>
            <w:r w:rsidRPr="00B11C41">
              <w:rPr>
                <w:i/>
                <w:iCs/>
              </w:rPr>
              <w:t>pattern</w:t>
            </w:r>
            <w:r>
              <w:t>, выводятся только языки, имена которых соответствуют этому шаблону. По умолчанию выводятся только языки, созданные пользователем; для включения системных объектов необходимо добавить модификатор  S. Если к имени команды добавляется +, каждый язык выводится с указанием его обработчика вызовов, валидатора, прав доступа и информации о том, является ли он системным объектом.</w:t>
            </w:r>
          </w:p>
        </w:tc>
      </w:tr>
      <w:tr w:rsidR="00B11C41" w14:paraId="0AF66C6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84CFB15" w14:textId="77777777" w:rsidR="00B11C41" w:rsidRDefault="00B11C41" w:rsidP="00B11C41">
            <w:pPr>
              <w:ind w:left="360"/>
            </w:pPr>
            <w:r>
              <w:t>\dn[S+] [</w:t>
            </w:r>
            <w:r w:rsidRPr="00B11C41">
              <w:rPr>
                <w:i/>
                <w:iCs/>
              </w:rPr>
              <w:t>schema_pattern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4916A4" w14:textId="77777777" w:rsidR="00B11C41" w:rsidRDefault="00B11C41" w:rsidP="00B11C41">
            <w:pPr>
              <w:ind w:left="360"/>
            </w:pPr>
            <w:r>
              <w:t>Выводит перечень всех доступных схем (пространств имен). Если указан </w:t>
            </w:r>
            <w:r w:rsidRPr="00B11C41">
              <w:rPr>
                <w:i/>
                <w:iCs/>
              </w:rPr>
              <w:t>schema_pattern</w:t>
            </w:r>
            <w:r>
              <w:t xml:space="preserve">, выводятся только схемы, имена которых соответствуют этому шаблону. По умолчанию выводятся только объекты, созданные пользователем; для включения системных объектов необходимо указать шаблон или </w:t>
            </w:r>
            <w:r>
              <w:lastRenderedPageBreak/>
              <w:t>добавить модификатор S. Если к имени команды добавлен +, каждый объект выводится с соответствующими разрешениями и описанием, если таковое имеется.</w:t>
            </w:r>
          </w:p>
        </w:tc>
      </w:tr>
      <w:tr w:rsidR="00B11C41" w14:paraId="48F9FF5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A917DD" w14:textId="77777777" w:rsidR="00B11C41" w:rsidRDefault="00B11C41" w:rsidP="00B11C41">
            <w:pPr>
              <w:ind w:left="360"/>
            </w:pPr>
            <w:r>
              <w:lastRenderedPageBreak/>
              <w:t>\do[S] [</w:t>
            </w:r>
            <w:r w:rsidRPr="00B11C41">
              <w:rPr>
                <w:i/>
                <w:iCs/>
              </w:rPr>
              <w:t>operator_pattern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4054377" w14:textId="77777777" w:rsidR="00B11C41" w:rsidRDefault="00B11C41" w:rsidP="00B11C41">
            <w:pPr>
              <w:ind w:left="360"/>
            </w:pPr>
            <w:r>
              <w:t>Выводит перечень доступных операторов с их операндами и типами возвращаемых значений. Если указан </w:t>
            </w:r>
            <w:r w:rsidRPr="00B11C41">
              <w:rPr>
                <w:i/>
                <w:iCs/>
              </w:rPr>
              <w:t>operator_pattern</w:t>
            </w:r>
            <w:r>
              <w:t>, выводятся только операторы, имена которых соответствуют этому шаблону. По умолчанию выводятся только объекты, созданные пользователем; для включения системных объектов необходимо указать шаблон или добавить модификатор S.</w:t>
            </w:r>
          </w:p>
        </w:tc>
      </w:tr>
      <w:tr w:rsidR="00B11C41" w14:paraId="47CF37B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C4FDDA" w14:textId="77777777" w:rsidR="00B11C41" w:rsidRDefault="00B11C41" w:rsidP="00B11C41">
            <w:pPr>
              <w:ind w:left="360"/>
            </w:pPr>
            <w:r>
              <w:t>\dO[S+] [</w:t>
            </w:r>
            <w:r w:rsidRPr="00B11C41">
              <w:rPr>
                <w:i/>
                <w:iCs/>
              </w:rPr>
              <w:t>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4B60D9" w14:textId="77777777" w:rsidR="00B11C41" w:rsidRDefault="00B11C41" w:rsidP="00B11C41">
            <w:pPr>
              <w:ind w:left="360"/>
            </w:pPr>
            <w:r>
              <w:t>Выводит перечень правил сортировки. Если указан </w:t>
            </w:r>
            <w:r w:rsidRPr="00B11C41">
              <w:rPr>
                <w:i/>
                <w:iCs/>
              </w:rPr>
              <w:t>pattern</w:t>
            </w:r>
            <w:r>
              <w:t>, выводятся только правила, имена которых соответствуют шаблону. По умолчанию выводятся только объекты, созданные пользователем; для включения системных объектов необходимо указать шаблон или добавить модификатор S. Если к имени команды добавлен +, каждое правило сортировки выводится с соответствующим описанием, если таковое имеется. Обратите внимание, что выводятся только правила, которые можно использовать с кодировкой текущей базы данных, поэтому результаты могут отличаться в разных базах данных одной и той же установки.</w:t>
            </w:r>
          </w:p>
        </w:tc>
      </w:tr>
      <w:tr w:rsidR="00B11C41" w14:paraId="2B3AB21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398CA2E" w14:textId="77777777" w:rsidR="00B11C41" w:rsidRDefault="00B11C41" w:rsidP="00B11C41">
            <w:pPr>
              <w:ind w:left="360"/>
            </w:pPr>
            <w:r>
              <w:t>\dp [</w:t>
            </w:r>
            <w:r w:rsidRPr="00B11C41">
              <w:rPr>
                <w:i/>
                <w:iCs/>
              </w:rPr>
              <w:t>relation_pattern_to_show_privileges</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7914617" w14:textId="77777777" w:rsidR="00B11C41" w:rsidRDefault="00B11C41" w:rsidP="00B11C41">
            <w:pPr>
              <w:ind w:left="360"/>
            </w:pPr>
            <w:r>
              <w:t>Выводит перечень таблиц, представлений и последовательностей с соответствующими правами доступа. Если указан </w:t>
            </w:r>
            <w:r w:rsidRPr="00B11C41">
              <w:rPr>
                <w:i/>
                <w:iCs/>
              </w:rPr>
              <w:t>relation_pattern_to_show_privileges</w:t>
            </w:r>
            <w:r>
              <w:t>, выводятся только таблицы, представления и последовательности, имена которых соответствуют этому шаблону. Команды GRANT и REVOKE используются для установки прав доступа.</w:t>
            </w:r>
          </w:p>
        </w:tc>
      </w:tr>
      <w:tr w:rsidR="00B11C41" w14:paraId="4F9593A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5CF6FCF" w14:textId="77777777" w:rsidR="00B11C41" w:rsidRDefault="00B11C41" w:rsidP="00B11C41">
            <w:pPr>
              <w:ind w:left="360"/>
            </w:pPr>
            <w:r>
              <w:lastRenderedPageBreak/>
              <w:t>\drds [</w:t>
            </w:r>
            <w:r w:rsidRPr="00B11C41">
              <w:rPr>
                <w:i/>
                <w:iCs/>
              </w:rPr>
              <w:t>role-pattern</w:t>
            </w:r>
            <w:r>
              <w:t> [</w:t>
            </w:r>
            <w:r w:rsidRPr="00B11C41">
              <w:rPr>
                <w:i/>
                <w:iCs/>
              </w:rPr>
              <w:t>database-pattern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200FBF2" w14:textId="77777777" w:rsidR="00B11C41" w:rsidRDefault="00B11C41" w:rsidP="00B11C41">
            <w:pPr>
              <w:pStyle w:val="NormalWeb"/>
              <w:spacing w:before="0" w:beforeAutospacing="0" w:after="0" w:afterAutospacing="0"/>
              <w:ind w:left="360"/>
            </w:pPr>
            <w:r>
              <w:t>Выводит перечень специфических параметров конфигурации. Данные параметры могут быть специфическими для роли, специфическими для базы данных, или обеих. </w:t>
            </w:r>
            <w:r>
              <w:rPr>
                <w:i/>
                <w:iCs/>
              </w:rPr>
              <w:t>role-pattern</w:t>
            </w:r>
            <w:r>
              <w:t> и </w:t>
            </w:r>
            <w:r>
              <w:rPr>
                <w:i/>
                <w:iCs/>
              </w:rPr>
              <w:t>database-pattern</w:t>
            </w:r>
            <w:r>
              <w:t> используются для выбора конкретных ролей и баз данных для вывода в перечень соответственно. Если шаблон не указан или указано  *, все параметры конфигурации, в том числе не относящиеся к ролям или базам данных.</w:t>
            </w:r>
          </w:p>
          <w:p w14:paraId="7ACE18AD" w14:textId="77777777" w:rsidR="00B11C41" w:rsidRDefault="00B11C41" w:rsidP="00B11C41">
            <w:pPr>
              <w:pStyle w:val="NormalWeb"/>
              <w:spacing w:before="0" w:beforeAutospacing="0" w:after="0" w:afterAutospacing="0"/>
              <w:ind w:left="360"/>
            </w:pPr>
            <w:r>
              <w:t>Команды ALTER ROLE и ALTER DATABASE используются для определения параметров конфигурации, специфических для роли или базы данных.</w:t>
            </w:r>
          </w:p>
        </w:tc>
      </w:tr>
      <w:tr w:rsidR="00B11C41" w14:paraId="340AEA3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84EEA67" w14:textId="77777777" w:rsidR="00B11C41" w:rsidRDefault="00B11C41" w:rsidP="00B11C41">
            <w:pPr>
              <w:ind w:left="360"/>
            </w:pPr>
            <w:r>
              <w:t>\dT[S+] [</w:t>
            </w:r>
            <w:r w:rsidRPr="00B11C41">
              <w:rPr>
                <w:i/>
                <w:iCs/>
              </w:rPr>
              <w:t>datatype_pattern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6833EBE" w14:textId="77777777" w:rsidR="00B11C41" w:rsidRDefault="00B11C41" w:rsidP="00B11C41">
            <w:pPr>
              <w:ind w:left="360"/>
            </w:pPr>
            <w:r>
              <w:t>Выводит перечень типов данных. Если указан </w:t>
            </w:r>
            <w:r w:rsidRPr="00B11C41">
              <w:rPr>
                <w:i/>
                <w:iCs/>
              </w:rPr>
              <w:t>datatype_pattern</w:t>
            </w:r>
            <w:r>
              <w:t>, выводятся только типы, имена которых соответствуют этому шаблону. Если к имени команды добавлен +, каждый тип выводится с его внутренним именем и размером, его допустимыми значениями, если это тип enum, и соответствующими правами доступа. По умолчанию выводятся только объекты, созданные пользователем; для включения системных объектов необходимо указать шаблон или добавить модификатор S.</w:t>
            </w:r>
          </w:p>
        </w:tc>
      </w:tr>
      <w:tr w:rsidR="00B11C41" w14:paraId="6B1FCEF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1C949F5" w14:textId="77777777" w:rsidR="00B11C41" w:rsidRDefault="00B11C41" w:rsidP="00B11C41">
            <w:pPr>
              <w:ind w:left="360"/>
            </w:pPr>
            <w:r>
              <w:t>\du[+] [</w:t>
            </w:r>
            <w:r w:rsidRPr="00B11C41">
              <w:rPr>
                <w:i/>
                <w:iCs/>
              </w:rPr>
              <w:t>role_pattern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26F207" w14:textId="77777777" w:rsidR="00B11C41" w:rsidRDefault="00B11C41" w:rsidP="00B11C41">
            <w:pPr>
              <w:ind w:left="360"/>
            </w:pPr>
            <w:r>
              <w:t>Выводит перечень ролей базы данных. (Поскольку понятия «пользователи» и «группы» были объединены в «роли», эта команда теперь эквивалентна \dg.) Если указан </w:t>
            </w:r>
            <w:r w:rsidRPr="00B11C41">
              <w:rPr>
                <w:i/>
                <w:iCs/>
              </w:rPr>
              <w:t>role_pattern</w:t>
            </w:r>
            <w:r>
              <w:t>, выводятся только те роли, имена которых соответствуют этому шаблону. Если используется форма \du+, дополнительно выводится информация о каждой роли; в настоящее время это комментарий для каждой роли.</w:t>
            </w:r>
          </w:p>
        </w:tc>
      </w:tr>
      <w:tr w:rsidR="00B11C41" w14:paraId="62B7C98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5373BB" w14:textId="77777777" w:rsidR="00B11C41" w:rsidRDefault="00B11C41" w:rsidP="00B11C41">
            <w:pPr>
              <w:ind w:left="360"/>
            </w:pPr>
            <w:r>
              <w:t>\dx[+] [</w:t>
            </w:r>
            <w:r w:rsidRPr="00B11C41">
              <w:rPr>
                <w:i/>
                <w:iCs/>
              </w:rPr>
              <w:t>extension_pattern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8BA7F9" w14:textId="77777777" w:rsidR="00B11C41" w:rsidRDefault="00B11C41" w:rsidP="00B11C41">
            <w:pPr>
              <w:ind w:left="360"/>
            </w:pPr>
            <w:r>
              <w:t>Выводит перечень установленных расширений. Если указан </w:t>
            </w:r>
            <w:r w:rsidRPr="00B11C41">
              <w:rPr>
                <w:i/>
                <w:iCs/>
              </w:rPr>
              <w:t>extension_pattern</w:t>
            </w:r>
            <w:r>
              <w:t>, выводятся только те расширения, имена которых соответствуют этому шаблону. Если используется форма \dx+, выводятся все объекты, принадлежащие каждому соответствующему расширению.</w:t>
            </w:r>
          </w:p>
        </w:tc>
      </w:tr>
      <w:tr w:rsidR="00B11C41" w14:paraId="0E16F0D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FBB4A96" w14:textId="77777777" w:rsidR="00B11C41" w:rsidRDefault="00B11C41" w:rsidP="00B11C41">
            <w:pPr>
              <w:ind w:left="360"/>
            </w:pPr>
            <w:r>
              <w:lastRenderedPageBreak/>
              <w:t>\dy[+] [</w:t>
            </w:r>
            <w:r w:rsidRPr="00B11C41">
              <w:rPr>
                <w:i/>
                <w:iCs/>
              </w:rPr>
              <w:t>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2930B7" w14:textId="77777777" w:rsidR="00B11C41" w:rsidRDefault="00B11C41" w:rsidP="00B11C41">
            <w:pPr>
              <w:pStyle w:val="NormalWeb"/>
              <w:spacing w:before="0" w:beforeAutospacing="0" w:after="0" w:afterAutospacing="0"/>
              <w:ind w:left="360"/>
            </w:pPr>
            <w:r>
              <w:t>Выводит перечень триггеров событий. Если указан </w:t>
            </w:r>
            <w:r>
              <w:rPr>
                <w:i/>
                <w:iCs/>
              </w:rPr>
              <w:t>pattern</w:t>
            </w:r>
            <w:r>
              <w:t>, выводятся только те триггеры, имена которых соответствуют шаблону. Если к имени команды добавлен +, каждый объект выводится вместе с соответствующим описанием.</w:t>
            </w:r>
          </w:p>
          <w:p w14:paraId="3A3E9640"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База данных RT.Warehouse не поддерживает пользовательские триггеры.</w:t>
            </w:r>
          </w:p>
        </w:tc>
      </w:tr>
      <w:tr w:rsidR="00B11C41" w14:paraId="4823550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121340E" w14:textId="77777777" w:rsidR="00B11C41" w:rsidRDefault="00B11C41" w:rsidP="00B11C41">
            <w:pPr>
              <w:ind w:left="360"/>
            </w:pPr>
            <w:r>
              <w:t>\e | \edit [</w:t>
            </w:r>
            <w:r w:rsidRPr="00B11C41">
              <w:rPr>
                <w:i/>
                <w:iCs/>
              </w:rPr>
              <w:t>filename</w:t>
            </w:r>
            <w:r>
              <w:t>] [</w:t>
            </w:r>
            <w:r w:rsidRPr="00B11C41">
              <w:rPr>
                <w:i/>
                <w:iCs/>
              </w:rPr>
              <w:t>line_number</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D6C46C" w14:textId="77777777" w:rsidR="00B11C41" w:rsidRDefault="00B11C41" w:rsidP="00B11C41">
            <w:pPr>
              <w:pStyle w:val="NormalWeb"/>
              <w:spacing w:before="0" w:beforeAutospacing="0" w:after="0" w:afterAutospacing="0"/>
              <w:ind w:left="360"/>
            </w:pPr>
            <w:r>
              <w:t>Если указано </w:t>
            </w:r>
            <w:r>
              <w:rPr>
                <w:i/>
                <w:iCs/>
              </w:rPr>
              <w:t>filename</w:t>
            </w:r>
            <w:r>
              <w:t>, файл редактируется; после выхода из редактора его содержимое копируется обратно в буфер текущего запроса. Если </w:t>
            </w:r>
            <w:r>
              <w:rPr>
                <w:i/>
                <w:iCs/>
              </w:rPr>
              <w:t>filename</w:t>
            </w:r>
            <w:r>
              <w:t> не указано, буфер текущего запроса копируется во временный файл, который затем редактируется таким же образом.</w:t>
            </w:r>
          </w:p>
          <w:p w14:paraId="773A13B6" w14:textId="77777777" w:rsidR="00B11C41" w:rsidRDefault="00B11C41" w:rsidP="00B11C41">
            <w:pPr>
              <w:pStyle w:val="NormalWeb"/>
              <w:spacing w:before="0" w:beforeAutospacing="0" w:after="0" w:afterAutospacing="0"/>
              <w:ind w:left="360"/>
            </w:pPr>
            <w:r>
              <w:t>Новое содержимое буфера запроса повторно анализируется в соответствии с обычными правилами psql, т.е. весь буфер обрабатывается как одна строка. (Т.е. вы не можете выполнять скрипты таким образом. Используйте для этого \i.) Это также означает, что если запрос заканчивается или содержит точку с запятой, он немедленно выполняется. В других случаях он просто будет ждать в буфере запроса; введите точку с запятой или \g, чтобы передать его, или \r, чтобы отменить.</w:t>
            </w:r>
          </w:p>
          <w:p w14:paraId="0A131AF7" w14:textId="77777777" w:rsidR="00B11C41" w:rsidRDefault="00B11C41" w:rsidP="00B11C41">
            <w:pPr>
              <w:pStyle w:val="NormalWeb"/>
              <w:spacing w:before="0" w:beforeAutospacing="0" w:after="0" w:afterAutospacing="0"/>
              <w:ind w:left="360"/>
            </w:pPr>
            <w:r>
              <w:t>Если указан номер строки, psql поместит курсор на указанную строку файла или буфера запроса. Обратите внимание: если задан единственный аргумент, состоящий из цифр, psql предполагает, что это номер строки, а не имя файла.</w:t>
            </w:r>
          </w:p>
          <w:p w14:paraId="19FE3426" w14:textId="77777777" w:rsidR="00B11C41" w:rsidRDefault="00B11C41" w:rsidP="00B11C41">
            <w:pPr>
              <w:pStyle w:val="NormalWeb"/>
              <w:spacing w:before="0" w:beforeAutospacing="0" w:after="0" w:afterAutospacing="0"/>
              <w:ind w:left="360"/>
            </w:pPr>
            <w:r>
              <w:t>См. Переменные окружения для получения информации о настройке и настройке вашего редактора.</w:t>
            </w:r>
          </w:p>
        </w:tc>
      </w:tr>
      <w:tr w:rsidR="00B11C41" w14:paraId="55432F6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E826C87" w14:textId="77777777" w:rsidR="00B11C41" w:rsidRDefault="00B11C41" w:rsidP="00B11C41">
            <w:pPr>
              <w:ind w:left="360"/>
            </w:pPr>
            <w:r>
              <w:t>\echo text [ ... ]</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C8A2F3D" w14:textId="77777777" w:rsidR="00B11C41" w:rsidRDefault="00B11C41" w:rsidP="00B11C41">
            <w:pPr>
              <w:pStyle w:val="NormalWeb"/>
              <w:spacing w:before="0" w:beforeAutospacing="0" w:after="0" w:afterAutospacing="0"/>
              <w:ind w:left="360"/>
            </w:pPr>
            <w:r>
              <w:t>Выводит аргументы в стандартный вывод, разделённые одним пробелом и с добавленным в конце переводом строки. Это может быть полезно для вывода скриптов. Если первым аргументом является -n без кавычек, то перевод строки в конце не ставится.</w:t>
            </w:r>
          </w:p>
          <w:p w14:paraId="1C4319D8"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Если вы используете команду \o для перенаправления вывода запроса, вы можете использовать \qecho вместо этой команды.</w:t>
            </w:r>
          </w:p>
        </w:tc>
      </w:tr>
      <w:tr w:rsidR="00B11C41" w14:paraId="6E62619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7EB4FA" w14:textId="77777777" w:rsidR="00B11C41" w:rsidRDefault="00B11C41" w:rsidP="00B11C41">
            <w:pPr>
              <w:ind w:left="360"/>
            </w:pPr>
            <w:r>
              <w:lastRenderedPageBreak/>
              <w:t>\ef [</w:t>
            </w:r>
            <w:r w:rsidRPr="00B11C41">
              <w:rPr>
                <w:i/>
                <w:iCs/>
              </w:rPr>
              <w:t>function_description</w:t>
            </w:r>
            <w:r>
              <w:t> [</w:t>
            </w:r>
            <w:r w:rsidRPr="00B11C41">
              <w:rPr>
                <w:i/>
                <w:iCs/>
              </w:rPr>
              <w:t>line_number</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F18887" w14:textId="77777777" w:rsidR="00B11C41" w:rsidRDefault="00B11C41" w:rsidP="00B11C41">
            <w:pPr>
              <w:pStyle w:val="NormalWeb"/>
              <w:spacing w:before="0" w:beforeAutospacing="0" w:after="0" w:afterAutospacing="0"/>
              <w:ind w:left="360"/>
            </w:pPr>
            <w:r>
              <w:t>Эта команда извлекает из базы определение заданной функции в форме команды CREATE OR REPLACE FUNCTION и открывает его на редактирование. Редактирование осуществляется таким же образом, как и при выполнении \edit. После выхода из редактора изменённая команда остаётся в буфере запроса; введите точку с запятой или \g, чтобы отправить её серверу, либо \r, чтобы отменить.</w:t>
            </w:r>
          </w:p>
          <w:p w14:paraId="5D0F753D" w14:textId="77777777" w:rsidR="00B11C41" w:rsidRDefault="00B11C41" w:rsidP="00B11C41">
            <w:pPr>
              <w:pStyle w:val="NormalWeb"/>
              <w:spacing w:before="0" w:beforeAutospacing="0" w:after="0" w:afterAutospacing="0"/>
              <w:ind w:left="360"/>
            </w:pPr>
            <w:r>
              <w:t>Для функции может быть задано только имя или имя и аргументы, например foo(integer, text). Типы аргументов необходимы, если существует более чем одна функция с тем же именем.</w:t>
            </w:r>
          </w:p>
          <w:p w14:paraId="351188F7" w14:textId="77777777" w:rsidR="00B11C41" w:rsidRDefault="00B11C41" w:rsidP="00B11C41">
            <w:pPr>
              <w:pStyle w:val="NormalWeb"/>
              <w:spacing w:before="0" w:beforeAutospacing="0" w:after="0" w:afterAutospacing="0"/>
              <w:ind w:left="360"/>
            </w:pPr>
            <w:r>
              <w:t>Если функция не указана, для редактирования предоставляется пустой шаблон CREATE FUNCTION.</w:t>
            </w:r>
          </w:p>
          <w:p w14:paraId="7CC04378" w14:textId="77777777" w:rsidR="00B11C41" w:rsidRDefault="00B11C41" w:rsidP="00B11C41">
            <w:pPr>
              <w:pStyle w:val="NormalWeb"/>
              <w:spacing w:before="0" w:beforeAutospacing="0" w:after="0" w:afterAutospacing="0"/>
              <w:ind w:left="360"/>
            </w:pPr>
            <w:r>
              <w:t>Если указан номер строки, psql поместит курсор в указанную строку тела функции. (Обратите внимание, что тело функции обычно не начинается с первой строки файла.)</w:t>
            </w:r>
          </w:p>
          <w:p w14:paraId="76E94754" w14:textId="77777777" w:rsidR="00B11C41" w:rsidRDefault="00B11C41" w:rsidP="00B11C41">
            <w:pPr>
              <w:pStyle w:val="NormalWeb"/>
              <w:spacing w:before="0" w:beforeAutospacing="0" w:after="0" w:afterAutospacing="0"/>
              <w:ind w:left="360"/>
            </w:pPr>
            <w:r>
              <w:t>См. Переменные окружения для получения информации о настройке и настройке вашего редактора.</w:t>
            </w:r>
          </w:p>
        </w:tc>
      </w:tr>
      <w:tr w:rsidR="00B11C41" w14:paraId="6CC98D8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F45E1D9" w14:textId="77777777" w:rsidR="00B11C41" w:rsidRDefault="00B11C41" w:rsidP="00B11C41">
            <w:pPr>
              <w:ind w:left="360"/>
            </w:pPr>
            <w:r>
              <w:t>\encoding [</w:t>
            </w:r>
            <w:r w:rsidRPr="00B11C41">
              <w:rPr>
                <w:i/>
                <w:iCs/>
              </w:rPr>
              <w:t>encoding</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6F62A82" w14:textId="77777777" w:rsidR="00B11C41" w:rsidRDefault="00B11C41" w:rsidP="00B11C41">
            <w:pPr>
              <w:ind w:left="360"/>
            </w:pPr>
            <w:r>
              <w:t>Устанавливает кодировку набора символов клиента. Без аргумента эта команда показывает текущую кодировку.</w:t>
            </w:r>
          </w:p>
        </w:tc>
      </w:tr>
      <w:tr w:rsidR="00B11C41" w14:paraId="204C8D0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B482947" w14:textId="77777777" w:rsidR="00B11C41" w:rsidRDefault="00B11C41" w:rsidP="00B11C41">
            <w:pPr>
              <w:ind w:left="360"/>
            </w:pPr>
            <w:r>
              <w:t>\f [</w:t>
            </w:r>
            <w:r w:rsidRPr="00B11C41">
              <w:rPr>
                <w:i/>
                <w:iCs/>
              </w:rPr>
              <w:t>field_separator_string</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642E2E" w14:textId="77777777" w:rsidR="00B11C41" w:rsidRDefault="00B11C41" w:rsidP="00B11C41">
            <w:pPr>
              <w:ind w:left="360"/>
            </w:pPr>
            <w:r>
              <w:t>Устанавливает разделитель полей для невыровненного вывода запроса. По умолчанию используется вертикальная черта (|). См. также \pset для общего способа установки параметров вывода.</w:t>
            </w:r>
          </w:p>
        </w:tc>
      </w:tr>
      <w:tr w:rsidR="00B11C41" w14:paraId="6930DDF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CC0C9B" w14:textId="77777777" w:rsidR="00B11C41" w:rsidRDefault="00B11C41" w:rsidP="00B11C41">
            <w:pPr>
              <w:pStyle w:val="NormalWeb"/>
              <w:spacing w:before="0" w:beforeAutospacing="0" w:after="0" w:afterAutospacing="0"/>
              <w:ind w:left="360"/>
            </w:pPr>
            <w:r>
              <w:t>\g [</w:t>
            </w:r>
            <w:r>
              <w:rPr>
                <w:i/>
                <w:iCs/>
              </w:rPr>
              <w:t>filename</w:t>
            </w:r>
            <w:r>
              <w:t>]</w:t>
            </w:r>
          </w:p>
          <w:p w14:paraId="360C6AD4" w14:textId="77777777" w:rsidR="00B11C41" w:rsidRDefault="00B11C41" w:rsidP="00B11C41">
            <w:pPr>
              <w:pStyle w:val="NormalWeb"/>
              <w:spacing w:before="0" w:beforeAutospacing="0" w:after="0" w:afterAutospacing="0"/>
              <w:ind w:left="360"/>
            </w:pPr>
            <w:r>
              <w:t>\g [ | </w:t>
            </w:r>
            <w:r>
              <w:rPr>
                <w:i/>
                <w:iCs/>
              </w:rPr>
              <w:t>command</w:t>
            </w:r>
            <w:r>
              <w:t> ]</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56B1CA9" w14:textId="77777777" w:rsidR="00B11C41" w:rsidRDefault="00B11C41" w:rsidP="00B11C41">
            <w:pPr>
              <w:pStyle w:val="NormalWeb"/>
              <w:spacing w:before="0" w:beforeAutospacing="0" w:after="0" w:afterAutospacing="0"/>
              <w:ind w:left="360"/>
            </w:pPr>
            <w:r>
              <w:t>Отправляет содержимое буфера текущего запроса на сервер и, при необходимости, сохраняет выходные данные запроса в </w:t>
            </w:r>
            <w:r>
              <w:rPr>
                <w:i/>
                <w:iCs/>
              </w:rPr>
              <w:t>filename</w:t>
            </w:r>
            <w:r>
              <w:t> или направляет выходные данные в </w:t>
            </w:r>
            <w:r>
              <w:rPr>
                <w:i/>
                <w:iCs/>
              </w:rPr>
              <w:t>command</w:t>
            </w:r>
            <w:r>
              <w:t>. Файл или команда записываются только в том случае, если запрос успешно возвращает 0 или более строк, а не в случае сбоя запроса или SQL-команды, не возвращающей данные.</w:t>
            </w:r>
          </w:p>
          <w:p w14:paraId="49374A79" w14:textId="77777777" w:rsidR="00B11C41" w:rsidRDefault="00B11C41" w:rsidP="00B11C41">
            <w:pPr>
              <w:pStyle w:val="NormalWeb"/>
              <w:spacing w:before="0" w:beforeAutospacing="0" w:after="0" w:afterAutospacing="0"/>
              <w:ind w:left="360"/>
            </w:pPr>
            <w:r>
              <w:t>\g без аргумента по сути эквивалентен точке с запятой. \g с аргументом — это одноразовая альтернатива команде \o.</w:t>
            </w:r>
          </w:p>
        </w:tc>
      </w:tr>
      <w:tr w:rsidR="00B11C41" w14:paraId="5870B0F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2BF6C87" w14:textId="77777777" w:rsidR="00B11C41" w:rsidRDefault="00B11C41" w:rsidP="00B11C41">
            <w:pPr>
              <w:ind w:left="360"/>
            </w:pPr>
            <w:r>
              <w:lastRenderedPageBreak/>
              <w:t>\gset [</w:t>
            </w:r>
            <w:r w:rsidRPr="00B11C41">
              <w:rPr>
                <w:i/>
                <w:iCs/>
              </w:rPr>
              <w:t>prefix</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B321D3" w14:textId="77777777" w:rsidR="00B11C41" w:rsidRDefault="00B11C41" w:rsidP="00B11C41">
            <w:pPr>
              <w:pStyle w:val="NormalWeb"/>
              <w:spacing w:before="0" w:beforeAutospacing="0" w:after="0" w:afterAutospacing="0"/>
              <w:ind w:left="360"/>
            </w:pPr>
            <w:r>
              <w:t>Отправляет буфер текущего запроса на сервер для выполнения и сохраняет результат запроса в переменных psql. Выполняемый запрос должен возвращать ровно одну строку. Каждый столбец строки сохраняется в отдельной переменной, названной так же, как столбец. Например:</w:t>
            </w:r>
          </w:p>
          <w:p w14:paraId="772590FD" w14:textId="72424FD3"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SELECT 'hello' AS var1, 10 AS var2;</w:t>
            </w:r>
          </w:p>
          <w:p w14:paraId="773824FB" w14:textId="74FD3C1F" w:rsidR="00B11C41" w:rsidRDefault="00B11C41" w:rsidP="00B11C41">
            <w:pPr>
              <w:pStyle w:val="HTMLPreformatted"/>
              <w:shd w:val="clear" w:color="auto" w:fill="212121"/>
              <w:ind w:left="6300"/>
              <w:rPr>
                <w:rStyle w:val="HTMLCode"/>
                <w:rFonts w:ascii="Roboto Mono" w:eastAsiaTheme="minorEastAsia" w:hAnsi="Roboto Mono"/>
                <w:color w:val="FFFFFF"/>
              </w:rPr>
            </w:pPr>
            <w:r>
              <w:rPr>
                <w:rStyle w:val="HTMLCode"/>
                <w:rFonts w:ascii="Roboto Mono" w:eastAsiaTheme="minorEastAsia" w:hAnsi="Roboto Mono"/>
                <w:color w:val="FFFFFF"/>
              </w:rPr>
              <w:t>\gset</w:t>
            </w:r>
          </w:p>
          <w:p w14:paraId="3FEFA0C1" w14:textId="55BC9BFE"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\echo :var1 :var2</w:t>
            </w:r>
          </w:p>
          <w:p w14:paraId="66F6D16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hello 10</w:t>
            </w:r>
          </w:p>
          <w:p w14:paraId="25CCF6C0"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Если вы указываете prefix, то он добавляется в начале к именам переменных:</w:t>
            </w:r>
          </w:p>
          <w:p w14:paraId="4322E769" w14:textId="3FB94374"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SELECT 'hello' AS var1, 10 AS var2;</w:t>
            </w:r>
          </w:p>
          <w:p w14:paraId="2D1481CF" w14:textId="415D8D5C" w:rsidR="00B11C41" w:rsidRDefault="00B11C41" w:rsidP="00B11C41">
            <w:pPr>
              <w:pStyle w:val="HTMLPreformatted"/>
              <w:shd w:val="clear" w:color="auto" w:fill="212121"/>
              <w:ind w:left="6300"/>
              <w:rPr>
                <w:rStyle w:val="HTMLCode"/>
                <w:rFonts w:ascii="Roboto Mono" w:eastAsiaTheme="minorEastAsia" w:hAnsi="Roboto Mono"/>
                <w:color w:val="FFFFFF"/>
              </w:rPr>
            </w:pPr>
            <w:r>
              <w:rPr>
                <w:rStyle w:val="HTMLCode"/>
                <w:rFonts w:ascii="Roboto Mono" w:eastAsiaTheme="minorEastAsia" w:hAnsi="Roboto Mono"/>
                <w:color w:val="FFFFFF"/>
              </w:rPr>
              <w:t>\gset result_</w:t>
            </w:r>
          </w:p>
          <w:p w14:paraId="06C4B3CD" w14:textId="3D04E28E"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\echo :result_var1 :result_var2</w:t>
            </w:r>
          </w:p>
          <w:p w14:paraId="43326B8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hello 10</w:t>
            </w:r>
          </w:p>
          <w:p w14:paraId="005412C2" w14:textId="77777777" w:rsidR="00B11C41" w:rsidRPr="00B11C41" w:rsidRDefault="00B11C41" w:rsidP="00B11C41">
            <w:pPr>
              <w:ind w:left="360"/>
              <w:rPr>
                <w:rFonts w:cs="Times New Roman"/>
                <w:sz w:val="24"/>
                <w:szCs w:val="24"/>
              </w:rPr>
            </w:pPr>
            <w:r>
              <w:t>Copy</w:t>
            </w:r>
          </w:p>
          <w:p w14:paraId="3460417E" w14:textId="77777777" w:rsidR="00B11C41" w:rsidRDefault="00B11C41" w:rsidP="00B11C41">
            <w:pPr>
              <w:pStyle w:val="NormalWeb"/>
              <w:spacing w:before="0" w:beforeAutospacing="0" w:after="0" w:afterAutospacing="0"/>
              <w:ind w:left="360"/>
            </w:pPr>
            <w:r>
              <w:t>Если результат столбца NULL, то вместо присвоения значения соответствующая переменная удаляется.</w:t>
            </w:r>
          </w:p>
          <w:p w14:paraId="6BBD4E45" w14:textId="77777777" w:rsidR="00B11C41" w:rsidRDefault="00B11C41" w:rsidP="00B11C41">
            <w:pPr>
              <w:pStyle w:val="NormalWeb"/>
              <w:spacing w:before="0" w:beforeAutospacing="0" w:after="0" w:afterAutospacing="0"/>
              <w:ind w:left="360"/>
            </w:pPr>
            <w:r>
              <w:t>Если запрос завершается ошибкой или не возвращает одну строку, то никакие переменные не меняются.</w:t>
            </w:r>
          </w:p>
        </w:tc>
      </w:tr>
      <w:tr w:rsidR="00B11C41" w14:paraId="4538DFE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40DB66" w14:textId="77777777" w:rsidR="00B11C41" w:rsidRDefault="00B11C41" w:rsidP="00B11C41">
            <w:pPr>
              <w:ind w:left="360"/>
            </w:pPr>
            <w:r>
              <w:t>\h | \help [</w:t>
            </w:r>
            <w:r w:rsidRPr="00B11C41">
              <w:rPr>
                <w:i/>
                <w:iCs/>
              </w:rPr>
              <w:t>sql_command</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12DCDB1" w14:textId="77777777" w:rsidR="00B11C41" w:rsidRDefault="00B11C41" w:rsidP="00B11C41">
            <w:pPr>
              <w:ind w:left="360"/>
            </w:pPr>
            <w:r>
              <w:t>Выводит справку по синтаксису указанной </w:t>
            </w:r>
            <w:r w:rsidRPr="00B11C41">
              <w:rPr>
                <w:i/>
                <w:iCs/>
              </w:rPr>
              <w:t>sql_command</w:t>
            </w:r>
            <w:r>
              <w:t>. Если команда не указана, psql выведет список всех команд, для которых доступна справка по синтаксису. Если в качестве команды указана звёздочка (*), то отображается справка по синтаксису для всех SQL-</w:t>
            </w:r>
            <w:r>
              <w:lastRenderedPageBreak/>
              <w:t>команд. Для упрощения ввода команды, состоящей из нескольких слов, можно не заключать её в кавычки.</w:t>
            </w:r>
          </w:p>
        </w:tc>
      </w:tr>
      <w:tr w:rsidR="00B11C41" w14:paraId="6B6DCB8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F1C01D" w14:textId="77777777" w:rsidR="00B11C41" w:rsidRDefault="00B11C41" w:rsidP="00B11C41">
            <w:pPr>
              <w:ind w:left="360"/>
            </w:pPr>
            <w:r>
              <w:lastRenderedPageBreak/>
              <w:t>\H | \html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63D84D" w14:textId="77777777" w:rsidR="00B11C41" w:rsidRDefault="00B11C41" w:rsidP="00B11C41">
            <w:pPr>
              <w:ind w:left="360"/>
            </w:pPr>
            <w:r>
              <w:t>Включает вывод запросов в формате HTML. Если формат HTML уже включён, происходит переключение обратно на выровненный формат. Эта команда предназначена для совместимости и удобства, но о настройке других параметров вывода см. \pset.</w:t>
            </w:r>
          </w:p>
        </w:tc>
      </w:tr>
      <w:tr w:rsidR="00B11C41" w14:paraId="49C137F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E26C84C" w14:textId="77777777" w:rsidR="00B11C41" w:rsidRDefault="00B11C41" w:rsidP="00B11C41">
            <w:pPr>
              <w:ind w:left="360"/>
            </w:pPr>
            <w:r>
              <w:t>\i | \include </w:t>
            </w:r>
            <w:r w:rsidRPr="00B11C41">
              <w:rPr>
                <w:i/>
                <w:iCs/>
              </w:rPr>
              <w:t>filename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0DEF0FC" w14:textId="77777777" w:rsidR="00B11C41" w:rsidRDefault="00B11C41" w:rsidP="00B11C41">
            <w:pPr>
              <w:pStyle w:val="NormalWeb"/>
              <w:spacing w:before="0" w:beforeAutospacing="0" w:after="0" w:afterAutospacing="0"/>
              <w:ind w:left="360"/>
            </w:pPr>
            <w:r>
              <w:t>Читает ввод из файла </w:t>
            </w:r>
            <w:r>
              <w:rPr>
                <w:i/>
                <w:iCs/>
              </w:rPr>
              <w:t>filename</w:t>
            </w:r>
            <w:r>
              <w:t> и выполняет его, как если бы он был набран на клавиатуре.</w:t>
            </w:r>
          </w:p>
          <w:p w14:paraId="63CFEA9B" w14:textId="77777777" w:rsidR="00B11C41" w:rsidRDefault="00B11C41" w:rsidP="00B11C41">
            <w:pPr>
              <w:pStyle w:val="NormalWeb"/>
              <w:spacing w:before="0" w:beforeAutospacing="0" w:after="0" w:afterAutospacing="0"/>
              <w:ind w:left="360"/>
            </w:pPr>
            <w:r>
              <w:t>Если имя </w:t>
            </w:r>
            <w:r>
              <w:rPr>
                <w:i/>
                <w:iCs/>
              </w:rPr>
              <w:t>filename</w:t>
            </w:r>
            <w:r>
              <w:t> задано как - (дефис), то стандартный ввод читается до индикации EOF или метакоманды \q. Это можно использовать, чтобы совмещать интерактивный ввод с вводом из файлов. Обратите внимание, что поведение Readline будет использоваться, только если оно активно на самом внешнем уровне.</w:t>
            </w:r>
          </w:p>
          <w:p w14:paraId="3A682E33" w14:textId="77777777" w:rsidR="00B11C41" w:rsidRDefault="00B11C41" w:rsidP="00B11C41">
            <w:pPr>
              <w:pStyle w:val="NormalWeb"/>
              <w:spacing w:before="0" w:beforeAutospacing="0" w:after="0" w:afterAutospacing="0"/>
              <w:ind w:left="360"/>
            </w:pPr>
            <w:r>
              <w:t>Если вы хотите видеть строки на экране по мере их чтения, вы должны установить для переменной ECHO значение all.</w:t>
            </w:r>
          </w:p>
        </w:tc>
      </w:tr>
      <w:tr w:rsidR="00B11C41" w14:paraId="67A5BB2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8CC59E" w14:textId="77777777" w:rsidR="00B11C41" w:rsidRDefault="00B11C41" w:rsidP="00B11C41">
            <w:pPr>
              <w:ind w:left="360"/>
            </w:pPr>
            <w:r>
              <w:t>\ir | \include_relative </w:t>
            </w:r>
            <w:r w:rsidRPr="00B11C41">
              <w:rPr>
                <w:i/>
                <w:iCs/>
              </w:rPr>
              <w:t>filename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785EB6D" w14:textId="77777777" w:rsidR="00B11C41" w:rsidRDefault="00B11C41" w:rsidP="00B11C41">
            <w:pPr>
              <w:ind w:left="360"/>
            </w:pPr>
            <w:r>
              <w:t>Команда \ir похожа на \i, но по-разному интерпретирует относительные имена файлов. При выполнении в интерактивном режиме обе команды ведут себя идентично. Однако при вызове из скрипта \ir интерпретирует имена файлов относительно каталога, в котором расположен скрипт, а не текущего рабочего каталога.</w:t>
            </w:r>
          </w:p>
        </w:tc>
      </w:tr>
      <w:tr w:rsidR="00B11C41" w14:paraId="0AF78CD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0A4327" w14:textId="77777777" w:rsidR="00B11C41" w:rsidRDefault="00B11C41" w:rsidP="00B11C41">
            <w:pPr>
              <w:ind w:left="360"/>
            </w:pPr>
            <w:r>
              <w:t>\l[+] | \list[+] [</w:t>
            </w:r>
            <w:r w:rsidRPr="00B11C41">
              <w:rPr>
                <w:i/>
                <w:iCs/>
              </w:rPr>
              <w:t>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0BF038A" w14:textId="77777777" w:rsidR="00B11C41" w:rsidRDefault="00B11C41" w:rsidP="00B11C41">
            <w:pPr>
              <w:ind w:left="360"/>
            </w:pPr>
            <w:r>
              <w:t>Выводит перечень баз данных на сервере и показывает их имена, владельцев, кодировки набора символов и права доступа. Если указан </w:t>
            </w:r>
            <w:r w:rsidRPr="00B11C41">
              <w:rPr>
                <w:i/>
                <w:iCs/>
              </w:rPr>
              <w:t>pattern</w:t>
            </w:r>
            <w:r>
              <w:t xml:space="preserve">, выводятся только базы данных, имена которых соответствуют этому шаблону. Если к имени команды добавлен +, также отображаются размеры базы данных, табличные пространства по умолчанию и описания. (Информация о размере доступна только для баз данных, к </w:t>
            </w:r>
            <w:r>
              <w:lastRenderedPageBreak/>
              <w:t>которым может подключиться текущий пользователь.)</w:t>
            </w:r>
          </w:p>
        </w:tc>
      </w:tr>
      <w:tr w:rsidR="00B11C41" w14:paraId="2507AFB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5E2E76D" w14:textId="77777777" w:rsidR="00B11C41" w:rsidRDefault="00B11C41" w:rsidP="00B11C41">
            <w:pPr>
              <w:ind w:left="360"/>
            </w:pPr>
            <w:r>
              <w:lastRenderedPageBreak/>
              <w:t>\lo_export </w:t>
            </w:r>
            <w:r w:rsidRPr="00B11C41">
              <w:rPr>
                <w:i/>
                <w:iCs/>
              </w:rPr>
              <w:t>loid filename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D519D5" w14:textId="77777777" w:rsidR="00B11C41" w:rsidRDefault="00B11C41" w:rsidP="00B11C41">
            <w:pPr>
              <w:pStyle w:val="NormalWeb"/>
              <w:spacing w:before="0" w:beforeAutospacing="0" w:after="0" w:afterAutospacing="0"/>
              <w:ind w:left="360"/>
            </w:pPr>
            <w:r>
              <w:t>Читает большой объект с указанным OID </w:t>
            </w:r>
            <w:r>
              <w:rPr>
                <w:i/>
                <w:iCs/>
              </w:rPr>
              <w:t>loid</w:t>
            </w:r>
            <w:r>
              <w:t> из базы данных и записывает его в </w:t>
            </w:r>
            <w:r>
              <w:rPr>
                <w:i/>
                <w:iCs/>
              </w:rPr>
              <w:t>filename</w:t>
            </w:r>
            <w:r>
              <w:t>. Обратите внимание, что это немного отличается от серверной функции lo_export, которая действует с правами пользователя, от имени которого работает сервер базы данных, и в файловой системе сервера. Используйте \lo_list, чтобы узнать OID большого объекта.</w:t>
            </w:r>
          </w:p>
          <w:p w14:paraId="164D0D66"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RT.Warehouse не поддерживает функцию больших объектов PostgreSQL для потоковой передачи пользовательских данных, которые хранятся в структурах больших объектов.</w:t>
            </w:r>
          </w:p>
        </w:tc>
      </w:tr>
      <w:tr w:rsidR="00B11C41" w14:paraId="248A6B1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EBBE2B" w14:textId="77777777" w:rsidR="00B11C41" w:rsidRDefault="00B11C41" w:rsidP="00B11C41">
            <w:pPr>
              <w:ind w:left="360"/>
            </w:pPr>
            <w:r>
              <w:t>\lo_import </w:t>
            </w:r>
            <w:r w:rsidRPr="00B11C41">
              <w:rPr>
                <w:i/>
                <w:iCs/>
              </w:rPr>
              <w:t>large_object_filename</w:t>
            </w:r>
            <w:r>
              <w:t> [</w:t>
            </w:r>
            <w:r w:rsidRPr="00B11C41">
              <w:rPr>
                <w:i/>
                <w:iCs/>
              </w:rPr>
              <w:t>comment</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8EB3930" w14:textId="77777777" w:rsidR="00B11C41" w:rsidRDefault="00B11C41" w:rsidP="00B11C41">
            <w:pPr>
              <w:pStyle w:val="NormalWeb"/>
              <w:spacing w:before="0" w:beforeAutospacing="0" w:after="0" w:afterAutospacing="0"/>
              <w:ind w:left="360"/>
            </w:pPr>
            <w:r>
              <w:t>Сохраняет файл в большом объекте. При желании он связывает данный комментарий с объектом. Пример:</w:t>
            </w:r>
          </w:p>
          <w:p w14:paraId="12FD977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mydb=&gt; \lo_import '/home/gpadmin/pictures/photo.xcf' 'a</w:t>
            </w:r>
          </w:p>
          <w:p w14:paraId="25A79BF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picture of me'</w:t>
            </w:r>
          </w:p>
          <w:p w14:paraId="2A16813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lo_import 152801</w:t>
            </w:r>
          </w:p>
          <w:p w14:paraId="3C67B67B" w14:textId="77777777" w:rsidR="00B11C41" w:rsidRPr="00B11C41" w:rsidRDefault="00B11C41" w:rsidP="00B11C41">
            <w:pPr>
              <w:ind w:left="360"/>
              <w:rPr>
                <w:rFonts w:cs="Times New Roman"/>
                <w:sz w:val="24"/>
                <w:szCs w:val="24"/>
              </w:rPr>
            </w:pPr>
            <w:r>
              <w:t>Copy</w:t>
            </w:r>
          </w:p>
          <w:p w14:paraId="71D0598F" w14:textId="77777777" w:rsidR="00B11C41" w:rsidRDefault="00B11C41" w:rsidP="00B11C41">
            <w:pPr>
              <w:pStyle w:val="NormalWeb"/>
              <w:spacing w:before="0" w:beforeAutospacing="0" w:after="0" w:afterAutospacing="0"/>
              <w:ind w:left="360"/>
            </w:pPr>
            <w:r>
              <w:t>Ответ указывает, что большой объект получил идентификатор объекта (OID) 152801, который может быть использован для доступа к вновь созданному объекту в будущем. По этой причине рекомендуется всегда связывать понятный комментарий с каждым объектом. Затем их можно увидеть с помощью команды \lo_list. Обратите внимание, что эта команда немного отличается от команды lo_import на стороне сервера, поскольку она действует как локальный пользователь в локальной файловой системе, а не как пользователь сервера в файловой системе.</w:t>
            </w:r>
          </w:p>
          <w:p w14:paraId="6108AAB9"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RT.Warehouse не поддерживает функцию больших объектов PostgreSQL для потоковой передачи пользовательских данных, которые хранятся в структурах больших объектов.</w:t>
            </w:r>
          </w:p>
        </w:tc>
      </w:tr>
      <w:tr w:rsidR="00B11C41" w14:paraId="01B5C7E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D3A9902" w14:textId="77777777" w:rsidR="00B11C41" w:rsidRDefault="00B11C41" w:rsidP="00B11C41">
            <w:pPr>
              <w:ind w:left="360"/>
            </w:pPr>
            <w:r>
              <w:t>\lo_list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0CCB26" w14:textId="77777777" w:rsidR="00B11C41" w:rsidRDefault="00B11C41" w:rsidP="00B11C41">
            <w:pPr>
              <w:pStyle w:val="NormalWeb"/>
              <w:spacing w:before="0" w:beforeAutospacing="0" w:after="0" w:afterAutospacing="0"/>
              <w:ind w:left="360"/>
            </w:pPr>
            <w:r>
              <w:t>Выводит перечень всех больших объектов, хранящихся в настоящее время в базе данных, вместе с любыми комментариями к ним.</w:t>
            </w:r>
          </w:p>
          <w:p w14:paraId="11DA6087"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RT.Warehouse не поддерживает функцию больших объектов PostgreSQL для потоковой передачи пользовательских данных, которые хранятся в структурах больших объектов.</w:t>
            </w:r>
          </w:p>
        </w:tc>
      </w:tr>
      <w:tr w:rsidR="00B11C41" w14:paraId="7321DC1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C3A15F" w14:textId="77777777" w:rsidR="00B11C41" w:rsidRDefault="00B11C41" w:rsidP="00B11C41">
            <w:pPr>
              <w:ind w:left="360"/>
            </w:pPr>
            <w:r>
              <w:t>\lo_unlink </w:t>
            </w:r>
            <w:r w:rsidRPr="00B11C41">
              <w:rPr>
                <w:i/>
                <w:iCs/>
              </w:rPr>
              <w:t>largeobject_oid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127DED" w14:textId="77777777" w:rsidR="00B11C41" w:rsidRDefault="00B11C41" w:rsidP="00B11C41">
            <w:pPr>
              <w:pStyle w:val="NormalWeb"/>
              <w:spacing w:before="0" w:beforeAutospacing="0" w:after="0" w:afterAutospacing="0"/>
              <w:ind w:left="360"/>
            </w:pPr>
            <w:r>
              <w:t>Удаляет из базы данных большой объект указанного OID. Используйте \lo_list, чтобы узнать OID большого объекта.</w:t>
            </w:r>
          </w:p>
          <w:p w14:paraId="3975B15C" w14:textId="77777777" w:rsidR="00B11C41" w:rsidRDefault="00B11C41" w:rsidP="00B11C41">
            <w:pPr>
              <w:pStyle w:val="NormalWeb"/>
              <w:spacing w:before="0" w:beforeAutospacing="0" w:after="0" w:afterAutospacing="0"/>
              <w:ind w:left="360"/>
            </w:pPr>
            <w:r>
              <w:rPr>
                <w:rStyle w:val="Strong"/>
                <w:rFonts w:eastAsiaTheme="majorEastAsia"/>
              </w:rPr>
              <w:t>Примечание</w:t>
            </w:r>
            <w:r>
              <w:t>. RT.Warehouse не поддерживает функцию больших объектов PostgreSQL для потоковой передачи пользовательских данных, которые хранятся в структурах больших объектов.</w:t>
            </w:r>
          </w:p>
        </w:tc>
      </w:tr>
      <w:tr w:rsidR="00B11C41" w14:paraId="2FDB65F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505CECC" w14:textId="77777777" w:rsidR="00B11C41" w:rsidRDefault="00B11C41" w:rsidP="00B11C41">
            <w:pPr>
              <w:pStyle w:val="NormalWeb"/>
              <w:spacing w:before="0" w:beforeAutospacing="0" w:after="0" w:afterAutospacing="0"/>
              <w:ind w:left="360"/>
            </w:pPr>
            <w:r>
              <w:t>\o | \out [ </w:t>
            </w:r>
            <w:r>
              <w:rPr>
                <w:i/>
                <w:iCs/>
              </w:rPr>
              <w:t>filename</w:t>
            </w:r>
            <w:r>
              <w:t> ]</w:t>
            </w:r>
          </w:p>
          <w:p w14:paraId="7ADB63F6" w14:textId="77777777" w:rsidR="00B11C41" w:rsidRDefault="00B11C41" w:rsidP="00B11C41">
            <w:pPr>
              <w:pStyle w:val="NormalWeb"/>
              <w:spacing w:before="0" w:beforeAutospacing="0" w:after="0" w:afterAutospacing="0"/>
              <w:ind w:left="360"/>
            </w:pPr>
            <w:r>
              <w:t>\o | \out [ | </w:t>
            </w:r>
            <w:r>
              <w:rPr>
                <w:i/>
                <w:iCs/>
              </w:rPr>
              <w:t>command</w:t>
            </w:r>
            <w:r>
              <w:t> ]</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D96DE4F" w14:textId="77777777" w:rsidR="00B11C41" w:rsidRDefault="00B11C41" w:rsidP="00B11C41">
            <w:pPr>
              <w:ind w:left="360"/>
            </w:pPr>
            <w:r>
              <w:t>Сохраняет результаты запроса в файл </w:t>
            </w:r>
            <w:r w:rsidRPr="00B11C41">
              <w:rPr>
                <w:i/>
                <w:iCs/>
              </w:rPr>
              <w:t>filename</w:t>
            </w:r>
            <w:r>
              <w:t> или передаёт результаты команде оболочки </w:t>
            </w:r>
            <w:r w:rsidRPr="00B11C41">
              <w:rPr>
                <w:i/>
                <w:iCs/>
              </w:rPr>
              <w:t>command</w:t>
            </w:r>
            <w:r>
              <w:t>. Если аргумент не указан, вывод запроса перенаправляется на стандартный вывод. Результаты запроса включают все таблицы, ответы на команды и уведомления, полученные от сервера базы данных, а также вывод различных команд с обратной косой чертой, которые обращаются к базе данных (например, \d), но не сообщения об ошибках. Чтобы совмещать вывод текста между результатами запроса, используйте \qecho.</w:t>
            </w:r>
          </w:p>
        </w:tc>
      </w:tr>
      <w:tr w:rsidR="00B11C41" w14:paraId="1438461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EE3E32B" w14:textId="77777777" w:rsidR="00B11C41" w:rsidRDefault="00B11C41" w:rsidP="00B11C41">
            <w:pPr>
              <w:ind w:left="360"/>
            </w:pPr>
            <w:r>
              <w:t>\p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8E96B3" w14:textId="77777777" w:rsidR="00B11C41" w:rsidRDefault="00B11C41" w:rsidP="00B11C41">
            <w:pPr>
              <w:ind w:left="360"/>
            </w:pPr>
            <w:r>
              <w:t>Печатает содержимое буфера текущего запроса в стандартный вывод.</w:t>
            </w:r>
          </w:p>
        </w:tc>
      </w:tr>
      <w:tr w:rsidR="00B11C41" w14:paraId="06F33B8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DE4C960" w14:textId="77777777" w:rsidR="00B11C41" w:rsidRDefault="00B11C41" w:rsidP="00B11C41">
            <w:pPr>
              <w:ind w:left="360"/>
            </w:pPr>
            <w:r>
              <w:t>\password [</w:t>
            </w:r>
            <w:r w:rsidRPr="00B11C41">
              <w:rPr>
                <w:i/>
                <w:iCs/>
              </w:rPr>
              <w:t>username</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0E417D" w14:textId="77777777" w:rsidR="00B11C41" w:rsidRDefault="00B11C41" w:rsidP="00B11C41">
            <w:pPr>
              <w:ind w:left="360"/>
            </w:pPr>
            <w:r>
              <w:t>Изменяет пароль указанного пользователя (по умолчанию текущего пользователя). Эта команда запрашивает новый пароль, шифрует его и отправляет на сервер как команду ALTER ROLE. Это гарантирует, что новый пароль не появится в открытом виде в истории команд, журнале сервера или где-либо ещё.</w:t>
            </w:r>
          </w:p>
        </w:tc>
      </w:tr>
      <w:tr w:rsidR="00B11C41" w14:paraId="440066B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4002E3" w14:textId="77777777" w:rsidR="00B11C41" w:rsidRDefault="00B11C41" w:rsidP="00B11C41">
            <w:pPr>
              <w:ind w:left="360"/>
            </w:pPr>
            <w:r>
              <w:t>\prompt [ </w:t>
            </w:r>
            <w:r w:rsidRPr="00B11C41">
              <w:rPr>
                <w:i/>
                <w:iCs/>
              </w:rPr>
              <w:t>text</w:t>
            </w:r>
            <w:r>
              <w:t> ] </w:t>
            </w:r>
            <w:r w:rsidRPr="00B11C41">
              <w:rPr>
                <w:i/>
                <w:iCs/>
              </w:rPr>
              <w: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BB8B90" w14:textId="77777777" w:rsidR="00B11C41" w:rsidRDefault="00B11C41" w:rsidP="00B11C41">
            <w:pPr>
              <w:pStyle w:val="NormalWeb"/>
              <w:spacing w:before="0" w:beforeAutospacing="0" w:after="0" w:afterAutospacing="0"/>
              <w:ind w:left="360"/>
            </w:pPr>
            <w:r>
              <w:t>Предлагает пользователю ввести значение, которое назначается переменной </w:t>
            </w:r>
            <w:r>
              <w:rPr>
                <w:i/>
                <w:iCs/>
              </w:rPr>
              <w:t>name</w:t>
            </w:r>
            <w:r>
              <w:t>. Можно указать текст подсказки </w:t>
            </w:r>
            <w:r>
              <w:rPr>
                <w:i/>
                <w:iCs/>
              </w:rPr>
              <w:t>text</w:t>
            </w:r>
            <w:r>
              <w:t>. (Для подсказок, состоящих из нескольких слов, заключите текст в одинарные кавычки.)</w:t>
            </w:r>
          </w:p>
          <w:p w14:paraId="7BE60FFD" w14:textId="77777777" w:rsidR="00B11C41" w:rsidRDefault="00B11C41" w:rsidP="00B11C41">
            <w:pPr>
              <w:pStyle w:val="NormalWeb"/>
              <w:spacing w:before="0" w:beforeAutospacing="0" w:after="0" w:afterAutospacing="0"/>
              <w:ind w:left="360"/>
            </w:pPr>
            <w:r>
              <w:t>По умолчанию \prompt использует терминал для ввода и вывода. Однако, если используется параметр командной строки -f, \prompt использует стандартный ввод и стандартный вывод.</w:t>
            </w:r>
          </w:p>
        </w:tc>
      </w:tr>
      <w:tr w:rsidR="00B11C41" w14:paraId="6F68B2E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70E2BA" w14:textId="77777777" w:rsidR="00B11C41" w:rsidRDefault="00B11C41" w:rsidP="00B11C41">
            <w:pPr>
              <w:ind w:left="360"/>
            </w:pPr>
            <w:r>
              <w:t>\pset [</w:t>
            </w:r>
            <w:r w:rsidRPr="00B11C41">
              <w:rPr>
                <w:i/>
                <w:iCs/>
              </w:rPr>
              <w:t>print_option</w:t>
            </w:r>
            <w:r>
              <w:t> [</w:t>
            </w:r>
            <w:r w:rsidRPr="00B11C41">
              <w:rPr>
                <w:i/>
                <w:iCs/>
              </w:rPr>
              <w:t>value</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BB6E385" w14:textId="77777777" w:rsidR="00B11C41" w:rsidRDefault="00B11C41" w:rsidP="00B11C41">
            <w:pPr>
              <w:pStyle w:val="NormalWeb"/>
              <w:spacing w:before="0" w:beforeAutospacing="0" w:after="0" w:afterAutospacing="0"/>
              <w:ind w:left="360"/>
            </w:pPr>
            <w:r>
              <w:t>Эта команда устанавливает параметры, влияющие на вывод таблиц результатов запроса. </w:t>
            </w:r>
            <w:r>
              <w:rPr>
                <w:i/>
                <w:iCs/>
              </w:rPr>
              <w:t>print_option</w:t>
            </w:r>
            <w:r>
              <w:t> описывает, какой параметр должен быть установлен. Семантика </w:t>
            </w:r>
            <w:r>
              <w:rPr>
                <w:i/>
                <w:iCs/>
              </w:rPr>
              <w:t>value</w:t>
            </w:r>
            <w:r>
              <w:t> варьируется в зависимости от выбранного параметра. Для некоторых параметров пропуск </w:t>
            </w:r>
            <w:r>
              <w:rPr>
                <w:i/>
                <w:iCs/>
              </w:rPr>
              <w:t>value</w:t>
            </w:r>
            <w:r>
              <w:t> приводит к тому, что значение параметра будет переключено или сброшено, как описано в разделе о конкретном параметре. Если такое поведение не упоминается, то пропуск </w:t>
            </w:r>
            <w:r>
              <w:rPr>
                <w:i/>
                <w:iCs/>
              </w:rPr>
              <w:t>value</w:t>
            </w:r>
            <w:r>
              <w:t> просто приводит к отображению текущего значения параметра.</w:t>
            </w:r>
          </w:p>
          <w:p w14:paraId="22433903" w14:textId="77777777" w:rsidR="00B11C41" w:rsidRDefault="00B11C41" w:rsidP="00B11C41">
            <w:pPr>
              <w:pStyle w:val="NormalWeb"/>
              <w:spacing w:before="0" w:beforeAutospacing="0" w:after="0" w:afterAutospacing="0"/>
              <w:ind w:left="360"/>
            </w:pPr>
            <w:r>
              <w:t>\pset без аргументов отображает текущее состояние всех параметров команды.</w:t>
            </w:r>
          </w:p>
          <w:p w14:paraId="07EEFDD0" w14:textId="77777777" w:rsidR="00B11C41" w:rsidRDefault="00B11C41" w:rsidP="00B11C41">
            <w:pPr>
              <w:pStyle w:val="NormalWeb"/>
              <w:spacing w:before="0" w:beforeAutospacing="0" w:after="0" w:afterAutospacing="0"/>
              <w:ind w:left="360"/>
            </w:pPr>
            <w:r>
              <w:t>Настраиваемые параметры:</w:t>
            </w:r>
          </w:p>
          <w:p w14:paraId="768BC03E" w14:textId="77777777" w:rsidR="00B11C41" w:rsidRDefault="00B11C41" w:rsidP="00B11C41">
            <w:pPr>
              <w:ind w:left="360"/>
            </w:pPr>
            <w:r>
              <w:t>border — </w:t>
            </w:r>
            <w:r>
              <w:rPr>
                <w:i/>
                <w:iCs/>
              </w:rPr>
              <w:t>value</w:t>
            </w:r>
            <w:r>
              <w:t> должно быть числом. В целом, чем больше это число, тем больше границ и линий будет в таблицах, но детали зависят от формата. В формате HTML заданное значение напрямую отображается в атрибут border=.... Для большинства других форматов имеют смысл только значения 0 (нет границы), 1 (внутренние разделительные линии) и 2 (граница таблицы). Форматы latex и latex-longtable дополнительно поддерживают значение 3, добавляющее разделительные линии между строками данных.</w:t>
            </w:r>
          </w:p>
          <w:p w14:paraId="6A5B06C1" w14:textId="77777777" w:rsidR="00B11C41" w:rsidRDefault="00B11C41" w:rsidP="00B11C41">
            <w:pPr>
              <w:spacing w:before="100" w:beforeAutospacing="1" w:after="100" w:afterAutospacing="1"/>
              <w:ind w:left="360"/>
            </w:pPr>
            <w:r>
              <w:t>columns — устанавливает максимальную ширину для формата wrapped, а также ограничение по ширине, свыше которого будет требоваться постраничник или произойдёт переключение в вертикальное отображение при режиме expanded auto. При значении 0 (по умолчанию) максимальная ширина управляется переменной среды COLUMNS или шириной экрана, если COLUMNS не установлена. Кроме того, если columns равно нулю, то формат wrapped влияет только на вывод на экран. Если columns не равно 0, то это также влияет на вывод в файл или в другую команду через канал.</w:t>
            </w:r>
          </w:p>
          <w:p w14:paraId="411EFA19" w14:textId="122CAC9B" w:rsidR="00B11C41" w:rsidRDefault="00B11C41" w:rsidP="00B11C41">
            <w:pPr>
              <w:pStyle w:val="NormalWeb"/>
              <w:spacing w:before="0" w:beforeAutospacing="0" w:after="0" w:afterAutospacing="0"/>
              <w:ind w:left="360"/>
            </w:pPr>
            <w:r>
              <w:t>После установки целевой ширины используйте команду \pset format wrapped, чтобы включить формат wrapped.</w:t>
            </w:r>
          </w:p>
          <w:p w14:paraId="5C6D5EB5" w14:textId="77777777" w:rsidR="00B11C41" w:rsidRDefault="00B11C41" w:rsidP="00B11C41">
            <w:pPr>
              <w:ind w:left="360"/>
            </w:pPr>
            <w:r>
              <w:t>expanded | x —  указанное  </w:t>
            </w:r>
            <w:r>
              <w:rPr>
                <w:i/>
                <w:iCs/>
              </w:rPr>
              <w:t>value</w:t>
            </w:r>
            <w:r>
              <w:t> допускает варианты on или off, которые включают или отключают развёрнутый режим, либо auto. Если </w:t>
            </w:r>
            <w:r>
              <w:rPr>
                <w:i/>
                <w:iCs/>
              </w:rPr>
              <w:t>value</w:t>
            </w:r>
            <w:r>
              <w:t> опущено, команда включает/отключает режим. Когда развёрнутый режим включён, результаты запроса выводятся в две колонки: имя столбца в левой, данные в правой. Этот режим полезен, если данные не помещаются на экране в обычном «горизонтальном» режиме. При выборе auto развёрнутый режим используется, когда результат запроса содержит несколько столбцов и по ширине не умещается на экране; в противном случае используется обычный режим. Режим auto распространяется только на форматы aligned и wrapped. С другими форматами он всегда равнозначен отключённому состоянию.</w:t>
            </w:r>
          </w:p>
          <w:p w14:paraId="6AD7267C" w14:textId="77777777" w:rsidR="00B11C41" w:rsidRDefault="00B11C41" w:rsidP="00B11C41">
            <w:pPr>
              <w:spacing w:before="100" w:beforeAutospacing="1" w:after="100" w:afterAutospacing="1"/>
              <w:ind w:left="360"/>
            </w:pPr>
            <w:r>
              <w:t>fieldsep — устанавливает разделитель полей для невыровненного режима вывода запросов. Таким образом, можно формировать вывод, в котором значения будут разделены, например, табуляцией. Это может быть предпочтительным для использования в других программах. Для установки символа табуляции в качестве разделителя полей введите \pset fieldsep '\t'. По умолчанию используется вертикальная черта ('|').</w:t>
            </w:r>
          </w:p>
          <w:p w14:paraId="5AEC4FFE" w14:textId="77777777" w:rsidR="00B11C41" w:rsidRDefault="00B11C41" w:rsidP="00B11C41">
            <w:pPr>
              <w:spacing w:before="100" w:beforeAutospacing="1" w:after="100" w:afterAutospacing="1"/>
              <w:ind w:left="360"/>
            </w:pPr>
            <w:r>
              <w:t>fieldsep_zero — устанавливает разделитель полей для невыровненного режима вывода в нулевой байт.</w:t>
            </w:r>
          </w:p>
          <w:p w14:paraId="36C5A129" w14:textId="77777777" w:rsidR="00B11C41" w:rsidRDefault="00B11C41" w:rsidP="00B11C41">
            <w:pPr>
              <w:spacing w:beforeAutospacing="1" w:afterAutospacing="1"/>
              <w:ind w:left="360"/>
            </w:pPr>
            <w:r>
              <w:t>footer — возможны два варианта </w:t>
            </w:r>
            <w:r>
              <w:rPr>
                <w:i/>
                <w:iCs/>
              </w:rPr>
              <w:t>value</w:t>
            </w:r>
            <w:r>
              <w:t>: on или off, которые включают или отключают вывод результирующей строки с количеством выбранных записей (</w:t>
            </w:r>
            <w:r>
              <w:rPr>
                <w:i/>
                <w:iCs/>
              </w:rPr>
              <w:t>n</w:t>
            </w:r>
            <w:r>
              <w:t> строк). Если </w:t>
            </w:r>
            <w:r>
              <w:rPr>
                <w:i/>
                <w:iCs/>
              </w:rPr>
              <w:t>value</w:t>
            </w:r>
            <w:r>
              <w:t> не указано, то команда переключает текущее значение в on или off.</w:t>
            </w:r>
          </w:p>
          <w:p w14:paraId="56C46C39" w14:textId="77777777" w:rsidR="00B11C41" w:rsidRDefault="00B11C41" w:rsidP="00B11C41">
            <w:pPr>
              <w:spacing w:before="100" w:beforeAutospacing="1" w:after="100" w:afterAutospacing="1"/>
              <w:ind w:left="360"/>
            </w:pPr>
            <w:r>
              <w:t>format - устанавливает один из форматов вывода: unaligned, aligned, html, latex (использует tabular), latex-longtable, troff-ms, or wrapped. Допускаются уникальные сокращения.</w:t>
            </w:r>
          </w:p>
          <w:p w14:paraId="4878A7BD" w14:textId="77777777" w:rsidR="00B11C41" w:rsidRDefault="00B11C41" w:rsidP="00B11C41">
            <w:pPr>
              <w:ind w:left="1080"/>
            </w:pPr>
            <w:r>
              <w:t>в формате unaligned все столбцы выводятся в одной строке и отделяются друг от друга активным разделителем полей. Это полезно для получения вывода, который будут читать другие программы, например, для вывода данных с разделителем Tab или через запятую.</w:t>
            </w:r>
          </w:p>
          <w:p w14:paraId="57C7E01D" w14:textId="77777777" w:rsidR="00B11C41" w:rsidRDefault="00B11C41" w:rsidP="00B11C41">
            <w:pPr>
              <w:spacing w:before="100" w:beforeAutospacing="1" w:after="100" w:afterAutospacing="1"/>
              <w:ind w:left="1080"/>
            </w:pPr>
            <w:r>
              <w:t>формат aligned — это стандартный, удобочитаемый, красиво отформатированный текстовый вывод; это значение по умолчанию.</w:t>
            </w:r>
          </w:p>
          <w:p w14:paraId="29EDAC4D" w14:textId="77777777" w:rsidR="00B11C41" w:rsidRDefault="00B11C41" w:rsidP="00B11C41">
            <w:pPr>
              <w:spacing w:before="100" w:beforeAutospacing="1" w:after="100" w:afterAutospacing="1"/>
              <w:ind w:left="1080"/>
            </w:pPr>
            <w:r>
              <w:t>форматы html, latex, latex-longtable и troff-ms выводят таблицы, которые предназначены для включения в документы с помощью соответствующего языка разметки. Они не являются полноценными документами! Это может быть не критично для HTML, но для LaTeX обязателен документ-контейнер. Формат latex использует среду LaTeX tabular, а формат latex-longtable требует наличия пакетов longtable и booktabs.</w:t>
            </w:r>
          </w:p>
          <w:p w14:paraId="1DF7D1CD" w14:textId="77777777" w:rsidR="00B11C41" w:rsidRDefault="00B11C41" w:rsidP="00B11C41">
            <w:pPr>
              <w:spacing w:before="100" w:beforeAutospacing="1" w:after="100" w:afterAutospacing="1"/>
              <w:ind w:left="1080"/>
            </w:pPr>
            <w:r>
              <w:t>формат wrapped аналогичен aligned, но переносит длинные значения столбцов на новые строки, чтобы общий вывод поместился в заданную ширину. Задание ширины вывода описано в параметре columns. Обратите внимание, что psql не будет пытаться переносить на новые строки заголовки столбцов. Поэтому формат wrapped работает так же, как aligned если общая ширина, требуемая для всех заголовков столбцов, превышает установленную максимальную ширину.</w:t>
            </w:r>
          </w:p>
          <w:p w14:paraId="4738786B" w14:textId="77777777" w:rsidR="00B11C41" w:rsidRDefault="00B11C41" w:rsidP="00B11C41">
            <w:pPr>
              <w:spacing w:before="100" w:beforeAutospacing="1" w:after="100" w:afterAutospacing="1"/>
              <w:ind w:left="360"/>
            </w:pPr>
            <w:r>
              <w:t>linestyle [unicode | ascii | old-ascii] — задаёт стиль отрисовки линий границы: ascii, old-ascii или unicode. Допускается сокращение слова до уникального значения. (Это значит, что одной буквы будет достаточно.) Значение по умолчанию: ascii. Этот параметр действует только в форматах aligned и wrapped.</w:t>
            </w:r>
          </w:p>
          <w:p w14:paraId="5C707DA2" w14:textId="77777777" w:rsidR="00B11C41" w:rsidRDefault="00B11C41" w:rsidP="00B11C41">
            <w:pPr>
              <w:ind w:left="1080"/>
            </w:pPr>
            <w:r>
              <w:t>ascii — стиль использует обычные символы ASCII. Символы новой строки в данных показываются с использованием символа + в правом поле. Когда при формате wrapped происходит перенос данных на новую строку (без символа новой строки), ставится точка (.) в правом поле первой строки и точка в левом поле следующей строки.</w:t>
            </w:r>
          </w:p>
          <w:p w14:paraId="629084BE" w14:textId="77777777" w:rsidR="00B11C41" w:rsidRDefault="00B11C41" w:rsidP="00B11C41">
            <w:pPr>
              <w:spacing w:before="100" w:beforeAutospacing="1" w:after="100" w:afterAutospacing="1"/>
              <w:ind w:left="1080"/>
            </w:pPr>
            <w:r>
              <w:t>old-ascii — стиль использует обычные символы ASCII в стиле PostgreSQL 8.4 и раньше. Символы новой строки в данных отображаются, используя символ : вместо левого разделителя полей. Когда происходит перенос данных на новую строку без символа новой строки, символ ; используется вместо левого разделителя полей.</w:t>
            </w:r>
          </w:p>
          <w:p w14:paraId="5D416582" w14:textId="77777777" w:rsidR="00B11C41" w:rsidRDefault="00B11C41" w:rsidP="00B11C41">
            <w:pPr>
              <w:spacing w:before="100" w:beforeAutospacing="1" w:after="100" w:afterAutospacing="1"/>
              <w:ind w:left="1080"/>
            </w:pPr>
            <w:r>
              <w:t>unicode — стиль использует символы Юникода для рисования линий. Символы новой строки в данных показываются с использованием символа возврата каретки в правом поле. Когда при формате wrapped происходит перенос данных на новую строку (без символа новой строки), ставится символ многоточия в правом поле первой строки и в левом поле следующей строки.</w:t>
            </w:r>
          </w:p>
          <w:p w14:paraId="30E00910" w14:textId="56E665F6" w:rsidR="00B11C41" w:rsidRDefault="00B11C41" w:rsidP="00B11C41">
            <w:pPr>
              <w:pStyle w:val="NormalWeb"/>
              <w:spacing w:before="0" w:beforeAutospacing="0" w:after="0" w:afterAutospacing="0"/>
              <w:ind w:left="360"/>
            </w:pPr>
            <w:r>
              <w:t>Когда значение border больше нуля, параметр linestyle также определяет символы, которыми будут рисоваться границы. Обычные символы ASCII работают везде, но символы Юникода смотрятся лучше на терминалах, распознающих их.</w:t>
            </w:r>
          </w:p>
          <w:p w14:paraId="1DC886AD" w14:textId="77777777" w:rsidR="00B11C41" w:rsidRDefault="00B11C41" w:rsidP="00B11C41">
            <w:pPr>
              <w:ind w:left="360"/>
            </w:pPr>
            <w:r>
              <w:t>null 'string' — устанавливает строку, которая будет напечатана вместо значения null. По умолчанию не печатается ничего, что можно ошибочно принять за пустую строку. Например, можно было бы предпочесть \pset null '(null)'.</w:t>
            </w:r>
          </w:p>
          <w:p w14:paraId="30E368D9" w14:textId="77777777" w:rsidR="00B11C41" w:rsidRDefault="00B11C41" w:rsidP="00B11C41">
            <w:pPr>
              <w:spacing w:beforeAutospacing="1" w:afterAutospacing="1"/>
              <w:ind w:left="360"/>
            </w:pPr>
            <w:r>
              <w:t>numericlocale — если задаётся </w:t>
            </w:r>
            <w:r>
              <w:rPr>
                <w:i/>
                <w:iCs/>
              </w:rPr>
              <w:t>value</w:t>
            </w:r>
            <w:r>
              <w:t>, возможны два варианта: on или off, которые включают или отключают отображение специфичного для локали символа, разделяющего группы цифр левее десятичной точки. Если </w:t>
            </w:r>
            <w:r>
              <w:rPr>
                <w:i/>
                <w:iCs/>
              </w:rPr>
              <w:t>value</w:t>
            </w:r>
            <w:r>
              <w:t> не указано, то команда переключает вывод чисел с локализованного на обычный и обратно.</w:t>
            </w:r>
          </w:p>
          <w:p w14:paraId="1F3A2A0C" w14:textId="77777777" w:rsidR="00B11C41" w:rsidRDefault="00B11C41" w:rsidP="00B11C41">
            <w:pPr>
              <w:spacing w:beforeAutospacing="1" w:afterAutospacing="1"/>
              <w:ind w:left="360"/>
            </w:pPr>
            <w:r>
              <w:t>pager — управляет использованием постраничника для просмотра результатов запросов и справочной информации psql. Если установлена переменная среды PAGER, вывод передаётся указанной программе. В противном случае используется платформозависимая программа по умолчанию (например, more). Если pager имеет значение off, программа постраничного просмотра (постраничник) не используется. Если pager имеет значение on, эта программа используется при необходимости, т.е. когда вывод на терминал не помещается на экране. Параметр pager также может иметь значение always, при этом постраничник будет использоваться всегда, независимо от того, помещается вывод на экран терминала или нет. Команда \pset pager без указания </w:t>
            </w:r>
            <w:r>
              <w:rPr>
                <w:i/>
                <w:iCs/>
              </w:rPr>
              <w:t>value</w:t>
            </w:r>
            <w:r>
              <w:t> переключает варианты on и off.</w:t>
            </w:r>
          </w:p>
          <w:p w14:paraId="156BC057" w14:textId="77777777" w:rsidR="00B11C41" w:rsidRDefault="00B11C41" w:rsidP="00B11C41">
            <w:pPr>
              <w:spacing w:before="100" w:beforeAutospacing="1" w:after="100" w:afterAutospacing="1"/>
              <w:ind w:left="360"/>
            </w:pPr>
            <w:r>
              <w:t>recordsep — устанавливает разделитель записей (строк) для невыровненного режима вывода. По умолчанию используется символ новой строки.</w:t>
            </w:r>
          </w:p>
          <w:p w14:paraId="61BE8300" w14:textId="77777777" w:rsidR="00B11C41" w:rsidRDefault="00B11C41" w:rsidP="00B11C41">
            <w:pPr>
              <w:spacing w:before="100" w:beforeAutospacing="1" w:after="100" w:afterAutospacing="1"/>
              <w:ind w:left="360"/>
            </w:pPr>
            <w:r>
              <w:t>recordsep_zero — устанавливает разделитель записей для невыровненного режима вывода в нулевой байт.</w:t>
            </w:r>
          </w:p>
          <w:p w14:paraId="64B47615" w14:textId="77777777" w:rsidR="00B11C41" w:rsidRDefault="00B11C41" w:rsidP="00B11C41">
            <w:pPr>
              <w:spacing w:beforeAutospacing="1" w:afterAutospacing="1"/>
              <w:ind w:left="360"/>
            </w:pPr>
            <w:r>
              <w:t>tableattr | T [</w:t>
            </w:r>
            <w:r>
              <w:rPr>
                <w:i/>
                <w:iCs/>
              </w:rPr>
              <w:t>text</w:t>
            </w:r>
            <w:r>
              <w:t>] — устанавливает атрибуты, которые будут помещены в тег table, при формате вывода HTML. Например, это может быть cellpadding или border. Заметьте, что, вероятно, не нужно здесь задавать border, так как для этого уже есть \pset border. Если </w:t>
            </w:r>
            <w:r>
              <w:rPr>
                <w:i/>
                <w:iCs/>
              </w:rPr>
              <w:t>value</w:t>
            </w:r>
            <w:r>
              <w:t> не задано, атрибуты таблицы удаляются. В формате latex-longtable этот параметр контролирует пропорциональную ширину каждого столбца, данные которого выровнены по левому краю. Он указывается как список разделённых пробелами значений, например '0.2 0.2 0.6'. Для столбцов, которым не хватает значений, используется последнее из заданных.</w:t>
            </w:r>
          </w:p>
          <w:p w14:paraId="7A22F0B9" w14:textId="77777777" w:rsidR="00B11C41" w:rsidRDefault="00B11C41" w:rsidP="00B11C41">
            <w:pPr>
              <w:spacing w:beforeAutospacing="1" w:afterAutospacing="1"/>
              <w:ind w:left="360"/>
            </w:pPr>
            <w:r>
              <w:t>title [</w:t>
            </w:r>
            <w:r>
              <w:rPr>
                <w:i/>
                <w:iCs/>
              </w:rPr>
              <w:t>text</w:t>
            </w:r>
            <w:r>
              <w:t>] — устанавливает заголовок таблицы для любых впоследствии выводимых таблиц. Это можно использовать для задания описательных тегов при формировании вывода. Если </w:t>
            </w:r>
            <w:r>
              <w:rPr>
                <w:i/>
                <w:iCs/>
              </w:rPr>
              <w:t>value</w:t>
            </w:r>
            <w:r>
              <w:t> не задано, заголовок таблицы удаляется.</w:t>
            </w:r>
          </w:p>
          <w:p w14:paraId="2979D508" w14:textId="77777777" w:rsidR="00B11C41" w:rsidRDefault="00B11C41" w:rsidP="00B11C41">
            <w:pPr>
              <w:spacing w:beforeAutospacing="1" w:afterAutospacing="1"/>
              <w:ind w:left="360"/>
            </w:pPr>
            <w:r>
              <w:t>tuples_only | t [</w:t>
            </w:r>
            <w:r>
              <w:rPr>
                <w:i/>
                <w:iCs/>
              </w:rPr>
              <w:t>novalue</w:t>
            </w:r>
            <w:r>
              <w:t> | </w:t>
            </w:r>
            <w:r>
              <w:rPr>
                <w:i/>
                <w:iCs/>
              </w:rPr>
              <w:t>on</w:t>
            </w:r>
            <w:r>
              <w:t> | </w:t>
            </w:r>
            <w:r>
              <w:rPr>
                <w:i/>
                <w:iCs/>
              </w:rPr>
              <w:t>off</w:t>
            </w:r>
            <w:r>
              <w:t>] — если указано </w:t>
            </w:r>
            <w:r>
              <w:rPr>
                <w:i/>
                <w:iCs/>
              </w:rPr>
              <w:t>value</w:t>
            </w:r>
            <w:r>
              <w:t>, оно должно быть on или off, которые включают или отключают режим вывода только кортежей. Если </w:t>
            </w:r>
            <w:r>
              <w:rPr>
                <w:i/>
                <w:iCs/>
              </w:rPr>
              <w:t>value</w:t>
            </w:r>
            <w:r>
              <w:t> не указано, то команда переключает с режима вывода только кортежей на обычный режим и обратно. Обычный вывод включает в себя дополнительную информацию, такую как заголовки столбцов и различные колонтитулы. В режиме вывода только кортежей отображаются только фактические табличные данные. Команда \t эквивалентна \psettuples_only и предоставляется для удобства.</w:t>
            </w:r>
          </w:p>
          <w:p w14:paraId="41EE5611" w14:textId="5FE27C49" w:rsidR="00B11C41" w:rsidRDefault="00B11C41" w:rsidP="00B11C41">
            <w:pPr>
              <w:pStyle w:val="NormalWeb"/>
              <w:spacing w:before="0" w:beforeAutospacing="0" w:after="0" w:afterAutospacing="0"/>
              <w:ind w:left="360"/>
            </w:pPr>
            <w:r>
              <w:t>Для \pset есть различные команды быстрого доступа. См. \a, \C, \f, \H, \t, \T и \x.</w:t>
            </w:r>
          </w:p>
        </w:tc>
      </w:tr>
      <w:tr w:rsidR="00B11C41" w14:paraId="32FCC7E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EA50564" w14:textId="77777777" w:rsidR="00B11C41" w:rsidRDefault="00B11C41" w:rsidP="00B11C41">
            <w:pPr>
              <w:ind w:left="360"/>
            </w:pPr>
            <w:r>
              <w:t>\q | \quit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BCC9855" w14:textId="77777777" w:rsidR="00B11C41" w:rsidRDefault="00B11C41" w:rsidP="00B11C41">
            <w:pPr>
              <w:ind w:left="360"/>
            </w:pPr>
            <w:r>
              <w:t>Выход из psql. При использовании в скрипте прекращается только выполнение этого скрипта.</w:t>
            </w:r>
          </w:p>
        </w:tc>
      </w:tr>
      <w:tr w:rsidR="00B11C41" w14:paraId="2C2482B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8DA649" w14:textId="77777777" w:rsidR="00B11C41" w:rsidRDefault="00B11C41" w:rsidP="00B11C41">
            <w:pPr>
              <w:ind w:left="360"/>
            </w:pPr>
            <w:r>
              <w:t>\qecho </w:t>
            </w:r>
            <w:r w:rsidRPr="00B11C41">
              <w:rPr>
                <w:i/>
                <w:iCs/>
              </w:rPr>
              <w:t>text</w:t>
            </w:r>
            <w:r>
              <w:t> [ ... ]</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3310F4B" w14:textId="77777777" w:rsidR="00B11C41" w:rsidRDefault="00B11C41" w:rsidP="00B11C41">
            <w:pPr>
              <w:ind w:left="360"/>
            </w:pPr>
            <w:r>
              <w:t>Эта команда идентична \echo, за исключением того, что вывод будет записан в канал вывода запроса, как установлено \o.</w:t>
            </w:r>
          </w:p>
        </w:tc>
      </w:tr>
      <w:tr w:rsidR="00B11C41" w14:paraId="53B06A2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FB88C57" w14:textId="77777777" w:rsidR="00B11C41" w:rsidRDefault="00B11C41" w:rsidP="00B11C41">
            <w:pPr>
              <w:ind w:left="360"/>
            </w:pPr>
            <w:r>
              <w:t>\r | \reset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ECACDD" w14:textId="77777777" w:rsidR="00B11C41" w:rsidRDefault="00B11C41" w:rsidP="00B11C41">
            <w:pPr>
              <w:ind w:left="360"/>
            </w:pPr>
            <w:r>
              <w:t>Сбрасывает (очищает) буфер запроса.</w:t>
            </w:r>
          </w:p>
        </w:tc>
      </w:tr>
      <w:tr w:rsidR="00B11C41" w14:paraId="5312D54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E57280" w14:textId="77777777" w:rsidR="00B11C41" w:rsidRDefault="00B11C41" w:rsidP="00B11C41">
            <w:pPr>
              <w:ind w:left="360"/>
            </w:pPr>
            <w:r>
              <w:t>\s [</w:t>
            </w:r>
            <w:r w:rsidRPr="00B11C41">
              <w:rPr>
                <w:i/>
                <w:iCs/>
              </w:rPr>
              <w:t>filename</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66568A" w14:textId="77777777" w:rsidR="00B11C41" w:rsidRDefault="00B11C41" w:rsidP="00B11C41">
            <w:pPr>
              <w:ind w:left="360"/>
            </w:pPr>
            <w:r>
              <w:t>Записывает историю командной строки psql в </w:t>
            </w:r>
            <w:r w:rsidRPr="00B11C41">
              <w:rPr>
                <w:i/>
                <w:iCs/>
              </w:rPr>
              <w:t>filename</w:t>
            </w:r>
            <w:r>
              <w:t>. Если </w:t>
            </w:r>
            <w:r w:rsidRPr="00B11C41">
              <w:rPr>
                <w:i/>
                <w:iCs/>
              </w:rPr>
              <w:t>filename</w:t>
            </w:r>
            <w:r>
              <w:t> не указано, история записывается на стандартный вывод (с использованием постраничника, когда уместно). Эта команда недоступна, если psql был собран без поддержки Readline.</w:t>
            </w:r>
          </w:p>
        </w:tc>
      </w:tr>
      <w:tr w:rsidR="00B11C41" w14:paraId="23900E2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8C18C0" w14:textId="77777777" w:rsidR="00B11C41" w:rsidRDefault="00B11C41" w:rsidP="00B11C41">
            <w:pPr>
              <w:ind w:left="360"/>
            </w:pPr>
            <w:r>
              <w:t>\set [</w:t>
            </w:r>
            <w:r w:rsidRPr="00B11C41">
              <w:rPr>
                <w:i/>
                <w:iCs/>
              </w:rPr>
              <w:t>name</w:t>
            </w:r>
            <w:r>
              <w:t> [</w:t>
            </w:r>
            <w:r w:rsidRPr="00B11C41">
              <w:rPr>
                <w:i/>
                <w:iCs/>
              </w:rPr>
              <w:t>value</w:t>
            </w:r>
            <w:r>
              <w:t> [ ... ]]]</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D9E3412" w14:textId="77777777" w:rsidR="00B11C41" w:rsidRDefault="00B11C41" w:rsidP="00B11C41">
            <w:pPr>
              <w:pStyle w:val="NormalWeb"/>
              <w:spacing w:before="0" w:beforeAutospacing="0" w:after="0" w:afterAutospacing="0"/>
              <w:ind w:left="360"/>
            </w:pPr>
            <w:r>
              <w:t>Устанавливает переменной psql </w:t>
            </w:r>
            <w:r>
              <w:rPr>
                <w:i/>
                <w:iCs/>
              </w:rPr>
              <w:t>name</w:t>
            </w:r>
            <w:r>
              <w:t> указанное значение </w:t>
            </w:r>
            <w:r>
              <w:rPr>
                <w:i/>
                <w:iCs/>
              </w:rPr>
              <w:t>value</w:t>
            </w:r>
            <w:r>
              <w:t> или, если указано более одного значения, объединению их всех. Если указан только один аргумент, значением переменной становится пустая строка. Для сброса переменной используйте команду \unset.</w:t>
            </w:r>
          </w:p>
          <w:p w14:paraId="19408AD5" w14:textId="77777777" w:rsidR="00B11C41" w:rsidRDefault="00B11C41" w:rsidP="00B11C41">
            <w:pPr>
              <w:pStyle w:val="NormalWeb"/>
              <w:spacing w:before="0" w:beforeAutospacing="0" w:after="0" w:afterAutospacing="0"/>
              <w:ind w:left="360"/>
            </w:pPr>
            <w:r>
              <w:t>\set без аргументов выводит имена и значения всех текущих переменных psql.</w:t>
            </w:r>
          </w:p>
          <w:p w14:paraId="5C1ABD42" w14:textId="77777777" w:rsidR="00B11C41" w:rsidRDefault="00B11C41" w:rsidP="00B11C41">
            <w:pPr>
              <w:pStyle w:val="NormalWeb"/>
              <w:spacing w:before="0" w:beforeAutospacing="0" w:after="0" w:afterAutospacing="0"/>
              <w:ind w:left="360"/>
            </w:pPr>
            <w:r>
              <w:t>Имена переменных могут содержать буквы, цифры и знаки подчёркивания. Подробнее см. Переменные. Имена переменных чувствительны к регистру.</w:t>
            </w:r>
          </w:p>
          <w:p w14:paraId="08DB6971" w14:textId="77777777" w:rsidR="00B11C41" w:rsidRDefault="00B11C41" w:rsidP="00B11C41">
            <w:pPr>
              <w:pStyle w:val="NormalWeb"/>
              <w:spacing w:before="0" w:beforeAutospacing="0" w:after="0" w:afterAutospacing="0"/>
              <w:ind w:left="360"/>
            </w:pPr>
            <w:r>
              <w:t>Хотя вы можете установить любую переменную, какую захотите, psql рассматривает несколько переменных как особые. Они задокументированы в теме о переменных.</w:t>
            </w:r>
          </w:p>
          <w:p w14:paraId="6468CD12" w14:textId="77777777" w:rsidR="00B11C41" w:rsidRDefault="00B11C41" w:rsidP="00B11C41">
            <w:pPr>
              <w:pStyle w:val="NormalWeb"/>
              <w:spacing w:before="0" w:beforeAutospacing="0" w:after="0" w:afterAutospacing="0"/>
              <w:ind w:left="360"/>
            </w:pPr>
            <w:r>
              <w:t>Эта команда не связана с SQL-командой  SET.</w:t>
            </w:r>
          </w:p>
        </w:tc>
      </w:tr>
      <w:tr w:rsidR="00B11C41" w14:paraId="3E13955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87B7CC7" w14:textId="77777777" w:rsidR="00B11C41" w:rsidRDefault="00B11C41" w:rsidP="00B11C41">
            <w:pPr>
              <w:ind w:left="360"/>
            </w:pPr>
            <w:r>
              <w:t>\setenv </w:t>
            </w:r>
            <w:r w:rsidRPr="00B11C41">
              <w:rPr>
                <w:i/>
                <w:iCs/>
              </w:rPr>
              <w:t>name</w:t>
            </w:r>
            <w:r>
              <w:t> [ </w:t>
            </w:r>
            <w:r w:rsidRPr="00B11C41">
              <w:rPr>
                <w:i/>
                <w:iCs/>
              </w:rPr>
              <w:t>value</w:t>
            </w:r>
            <w:r>
              <w:t> ]</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6EC83D" w14:textId="77777777" w:rsidR="00B11C41" w:rsidRDefault="00B11C41" w:rsidP="00B11C41">
            <w:pPr>
              <w:pStyle w:val="NormalWeb"/>
              <w:spacing w:before="0" w:beforeAutospacing="0" w:after="0" w:afterAutospacing="0"/>
              <w:ind w:left="360"/>
            </w:pPr>
            <w:r>
              <w:t>Задаёт для имени </w:t>
            </w:r>
            <w:r>
              <w:rPr>
                <w:i/>
                <w:iCs/>
              </w:rPr>
              <w:t>name</w:t>
            </w:r>
            <w:r>
              <w:t> переменной среды значение </w:t>
            </w:r>
            <w:r>
              <w:rPr>
                <w:i/>
                <w:iCs/>
              </w:rPr>
              <w:t>value</w:t>
            </w:r>
            <w:r>
              <w:t> или, если </w:t>
            </w:r>
            <w:r>
              <w:rPr>
                <w:i/>
                <w:iCs/>
              </w:rPr>
              <w:t>value</w:t>
            </w:r>
            <w:r>
              <w:t> не указано, удаляет переменную среды. Пример:</w:t>
            </w:r>
          </w:p>
          <w:p w14:paraId="0904C639"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testdb=&gt; \setenv PAGER less</w:t>
            </w:r>
          </w:p>
          <w:p w14:paraId="1735281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testdb=&gt; \setenv LESS -imx4F</w:t>
            </w:r>
          </w:p>
          <w:p w14:paraId="6D4EBFDB" w14:textId="77777777" w:rsidR="00B11C41" w:rsidRPr="00B11C41" w:rsidRDefault="00B11C41" w:rsidP="00B11C41">
            <w:pPr>
              <w:ind w:left="360"/>
              <w:rPr>
                <w:rFonts w:cs="Times New Roman"/>
                <w:sz w:val="24"/>
                <w:szCs w:val="24"/>
              </w:rPr>
            </w:pPr>
            <w:r>
              <w:t>Copy</w:t>
            </w:r>
          </w:p>
          <w:p w14:paraId="012330CB" w14:textId="6682D72C" w:rsidR="00B11C41" w:rsidRDefault="00B11C41" w:rsidP="00B11C41">
            <w:pPr>
              <w:pStyle w:val="NormalWeb"/>
              <w:spacing w:before="0" w:beforeAutospacing="0" w:after="0" w:afterAutospacing="0"/>
              <w:ind w:left="60"/>
            </w:pPr>
          </w:p>
        </w:tc>
      </w:tr>
      <w:tr w:rsidR="00B11C41" w14:paraId="2DC0C62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05604C7" w14:textId="77777777" w:rsidR="00B11C41" w:rsidRDefault="00B11C41" w:rsidP="00B11C41">
            <w:pPr>
              <w:ind w:left="360"/>
            </w:pPr>
            <w:r>
              <w:t>\sf[+] </w:t>
            </w:r>
            <w:r w:rsidRPr="00B11C41">
              <w:rPr>
                <w:i/>
                <w:iCs/>
              </w:rPr>
              <w:t>function_description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F020C20" w14:textId="77777777" w:rsidR="00B11C41" w:rsidRDefault="00B11C41" w:rsidP="00B11C41">
            <w:pPr>
              <w:pStyle w:val="NormalWeb"/>
              <w:spacing w:before="0" w:beforeAutospacing="0" w:after="0" w:afterAutospacing="0"/>
              <w:ind w:left="360"/>
            </w:pPr>
            <w:r>
              <w:t>Эта команда извлекает из базы и выводит определение заданной функции в форме команды CREATE OR REPLACE FUNCTION. Определение выводится в текущий канал вывода запроса, как установлено \o.</w:t>
            </w:r>
          </w:p>
          <w:p w14:paraId="1C980C8E" w14:textId="77777777" w:rsidR="00B11C41" w:rsidRDefault="00B11C41" w:rsidP="00B11C41">
            <w:pPr>
              <w:pStyle w:val="NormalWeb"/>
              <w:spacing w:before="0" w:beforeAutospacing="0" w:after="0" w:afterAutospacing="0"/>
              <w:ind w:left="360"/>
            </w:pPr>
            <w:r>
              <w:t>Для функции может быть задано только имя или имя и аргументы, например foo(integer, text). Типы аргументов необходимы, если существует более чем одна функция с тем же именем.</w:t>
            </w:r>
          </w:p>
          <w:p w14:paraId="102670C4" w14:textId="77777777" w:rsidR="00B11C41" w:rsidRDefault="00B11C41" w:rsidP="00B11C41">
            <w:pPr>
              <w:pStyle w:val="NormalWeb"/>
              <w:spacing w:before="0" w:beforeAutospacing="0" w:after="0" w:afterAutospacing="0"/>
              <w:ind w:left="360"/>
            </w:pPr>
            <w:r>
              <w:t>Если к имени команды добавляется +, то выходные строки нумеруются, причём первой строкой тела функции является строка 1.</w:t>
            </w:r>
          </w:p>
        </w:tc>
      </w:tr>
      <w:tr w:rsidR="00B11C41" w14:paraId="0829625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77D98EF" w14:textId="77777777" w:rsidR="00B11C41" w:rsidRDefault="00B11C41" w:rsidP="00B11C41">
            <w:pPr>
              <w:ind w:left="360"/>
            </w:pPr>
            <w:r>
              <w:t>\t [</w:t>
            </w:r>
            <w:r w:rsidRPr="00B11C41">
              <w:rPr>
                <w:i/>
                <w:iCs/>
              </w:rPr>
              <w:t>novalue</w:t>
            </w:r>
            <w:r>
              <w:t> | </w:t>
            </w:r>
            <w:r w:rsidRPr="00B11C41">
              <w:rPr>
                <w:i/>
                <w:iCs/>
              </w:rPr>
              <w:t>on</w:t>
            </w:r>
            <w:r>
              <w:t> | </w:t>
            </w:r>
            <w:r w:rsidRPr="00B11C41">
              <w:rPr>
                <w:i/>
                <w:iCs/>
              </w:rPr>
              <w:t>off</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860E477" w14:textId="77777777" w:rsidR="00B11C41" w:rsidRDefault="00B11C41" w:rsidP="00B11C41">
            <w:pPr>
              <w:ind w:left="360"/>
            </w:pPr>
            <w:r>
              <w:t>Включает/выключает отображение имён столбцов и результирующей строки с количеством выбранных записей для запросов. Значения on и off устанавливают отображение кортежей независимо от текущего значения. Эта команда эквивалентна \pset tuples_only и предоставляется для удобства.</w:t>
            </w:r>
          </w:p>
        </w:tc>
      </w:tr>
      <w:tr w:rsidR="00B11C41" w14:paraId="2BF3F25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6ADF3BA" w14:textId="77777777" w:rsidR="00B11C41" w:rsidRDefault="00B11C41" w:rsidP="00B11C41">
            <w:pPr>
              <w:ind w:left="360"/>
            </w:pPr>
            <w:r>
              <w:t>\T </w:t>
            </w:r>
            <w:r w:rsidRPr="00B11C41">
              <w:rPr>
                <w:i/>
                <w:iCs/>
              </w:rPr>
              <w:t>table_options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A6BFDC9" w14:textId="77777777" w:rsidR="00B11C41" w:rsidRDefault="00B11C41" w:rsidP="00B11C41">
            <w:pPr>
              <w:ind w:left="360"/>
            </w:pPr>
            <w:r>
              <w:t>Задаёт атрибуты, которые будут помещены в тег table в формате вывода HTML. Эта команда эквивалентна  \pset tableattr </w:t>
            </w:r>
            <w:r w:rsidRPr="00B11C41">
              <w:rPr>
                <w:i/>
                <w:iCs/>
              </w:rPr>
              <w:t>table_options</w:t>
            </w:r>
            <w:r>
              <w:t>.</w:t>
            </w:r>
          </w:p>
        </w:tc>
      </w:tr>
      <w:tr w:rsidR="00B11C41" w14:paraId="084D718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8A4EA24" w14:textId="77777777" w:rsidR="00B11C41" w:rsidRDefault="00B11C41" w:rsidP="00B11C41">
            <w:pPr>
              <w:ind w:left="360"/>
            </w:pPr>
            <w:r>
              <w:t>\timing [</w:t>
            </w:r>
            <w:r w:rsidRPr="00B11C41">
              <w:rPr>
                <w:i/>
                <w:iCs/>
              </w:rPr>
              <w:t>novalue</w:t>
            </w:r>
            <w:r>
              <w:t> | </w:t>
            </w:r>
            <w:r w:rsidRPr="00B11C41">
              <w:rPr>
                <w:i/>
                <w:iCs/>
              </w:rPr>
              <w:t>on</w:t>
            </w:r>
            <w:r>
              <w:t> | </w:t>
            </w:r>
            <w:r w:rsidRPr="00B11C41">
              <w:rPr>
                <w:i/>
                <w:iCs/>
              </w:rPr>
              <w:t>off</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9B74E8D" w14:textId="77777777" w:rsidR="00B11C41" w:rsidRDefault="00B11C41" w:rsidP="00B11C41">
            <w:pPr>
              <w:ind w:left="360"/>
            </w:pPr>
            <w:r>
              <w:t>Без параметра переключает отображение выполнения каждого оператора SQL в миллисекундах на противоположное. Значения on и off устанавливают отображение времени независимо от текущей настройки.</w:t>
            </w:r>
          </w:p>
        </w:tc>
      </w:tr>
      <w:tr w:rsidR="00B11C41" w14:paraId="0B47F8B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E084C7D" w14:textId="77777777" w:rsidR="00B11C41" w:rsidRDefault="00B11C41" w:rsidP="00B11C41">
            <w:pPr>
              <w:ind w:left="360"/>
            </w:pPr>
            <w:r>
              <w:t>\unset </w:t>
            </w:r>
            <w:r w:rsidRPr="00B11C41">
              <w:rPr>
                <w:i/>
                <w:iCs/>
              </w:rPr>
              <w: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6B1D18" w14:textId="77777777" w:rsidR="00B11C41" w:rsidRDefault="00B11C41" w:rsidP="00B11C41">
            <w:pPr>
              <w:ind w:left="360"/>
            </w:pPr>
            <w:r>
              <w:t>Сбрасывает (удаляет) </w:t>
            </w:r>
            <w:r w:rsidRPr="00B11C41">
              <w:rPr>
                <w:i/>
                <w:iCs/>
              </w:rPr>
              <w:t>name</w:t>
            </w:r>
            <w:r>
              <w:t> переменной psql.</w:t>
            </w:r>
          </w:p>
        </w:tc>
      </w:tr>
      <w:tr w:rsidR="00B11C41" w14:paraId="71CF3F6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31D3389" w14:textId="77777777" w:rsidR="00B11C41" w:rsidRDefault="00B11C41" w:rsidP="00B11C41">
            <w:pPr>
              <w:pStyle w:val="NormalWeb"/>
              <w:spacing w:before="0" w:beforeAutospacing="0" w:after="0" w:afterAutospacing="0"/>
              <w:ind w:left="360"/>
            </w:pPr>
            <w:r>
              <w:t>\w | \write </w:t>
            </w:r>
            <w:r>
              <w:rPr>
                <w:i/>
                <w:iCs/>
              </w:rPr>
              <w:t>filename</w:t>
            </w:r>
          </w:p>
          <w:p w14:paraId="724EEB4E" w14:textId="77777777" w:rsidR="00B11C41" w:rsidRDefault="00B11C41" w:rsidP="00B11C41">
            <w:pPr>
              <w:pStyle w:val="NormalWeb"/>
              <w:spacing w:before="0" w:beforeAutospacing="0" w:after="0" w:afterAutospacing="0"/>
              <w:ind w:left="360"/>
            </w:pPr>
            <w:r>
              <w:t>\w | \write | </w:t>
            </w:r>
            <w:r>
              <w:rPr>
                <w:i/>
                <w:iCs/>
              </w:rPr>
              <w:t>command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8A5F5B0" w14:textId="77777777" w:rsidR="00B11C41" w:rsidRDefault="00B11C41" w:rsidP="00B11C41">
            <w:pPr>
              <w:ind w:left="360"/>
            </w:pPr>
            <w:r>
              <w:t>Выводит буфер текущего запроса в файл </w:t>
            </w:r>
            <w:r w:rsidRPr="00B11C41">
              <w:rPr>
                <w:i/>
                <w:iCs/>
              </w:rPr>
              <w:t>filename</w:t>
            </w:r>
            <w:r>
              <w:t> или передаёт его команде оболочки </w:t>
            </w:r>
            <w:r w:rsidRPr="00B11C41">
              <w:rPr>
                <w:i/>
                <w:iCs/>
              </w:rPr>
              <w:t>command</w:t>
            </w:r>
            <w:r>
              <w:t>.</w:t>
            </w:r>
          </w:p>
        </w:tc>
      </w:tr>
      <w:tr w:rsidR="00B11C41" w14:paraId="07A5461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6C0EDF3" w14:textId="77777777" w:rsidR="00B11C41" w:rsidRDefault="00B11C41" w:rsidP="00B11C41">
            <w:pPr>
              <w:ind w:left="360"/>
            </w:pPr>
            <w:r>
              <w:t>\watch [</w:t>
            </w:r>
            <w:r w:rsidRPr="00B11C41">
              <w:rPr>
                <w:i/>
                <w:iCs/>
              </w:rPr>
              <w:t>seconds</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754358" w14:textId="77777777" w:rsidR="00B11C41" w:rsidRDefault="00B11C41" w:rsidP="00B11C41">
            <w:pPr>
              <w:ind w:left="360"/>
            </w:pPr>
            <w:r>
              <w:t>Многократно выполняет текущий запрос в буфере (как \g), пока не будет прервана или не возникнет ошибка. Аргумент </w:t>
            </w:r>
            <w:r w:rsidRPr="00B11C41">
              <w:rPr>
                <w:i/>
                <w:iCs/>
              </w:rPr>
              <w:t>seconds</w:t>
            </w:r>
            <w:r>
              <w:t> задаёт количество секунд ожидания между выполнениями запроса (по умолчанию — 2).</w:t>
            </w:r>
          </w:p>
        </w:tc>
      </w:tr>
      <w:tr w:rsidR="00B11C41" w14:paraId="153AFF4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A7D850A" w14:textId="77777777" w:rsidR="00B11C41" w:rsidRDefault="00B11C41" w:rsidP="00B11C41">
            <w:pPr>
              <w:ind w:left="360"/>
            </w:pPr>
            <w:r>
              <w:t>\x [ </w:t>
            </w:r>
            <w:r w:rsidRPr="00B11C41">
              <w:rPr>
                <w:i/>
                <w:iCs/>
              </w:rPr>
              <w:t>on</w:t>
            </w:r>
            <w:r>
              <w:t> | </w:t>
            </w:r>
            <w:r w:rsidRPr="00B11C41">
              <w:rPr>
                <w:i/>
                <w:iCs/>
              </w:rPr>
              <w:t>off</w:t>
            </w:r>
            <w:r>
              <w:t> | </w:t>
            </w:r>
            <w:r w:rsidRPr="00B11C41">
              <w:rPr>
                <w:i/>
                <w:iCs/>
              </w:rPr>
              <w:t>auto</w:t>
            </w:r>
            <w:r>
              <w:t> ]</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C65B76F" w14:textId="77777777" w:rsidR="00B11C41" w:rsidRDefault="00B11C41" w:rsidP="00B11C41">
            <w:pPr>
              <w:ind w:left="360"/>
            </w:pPr>
            <w:r>
              <w:t>Устанавливает или переключает режим развёрнутого вывода таблицы. Это эквивалентно \pset expanded.</w:t>
            </w:r>
          </w:p>
        </w:tc>
      </w:tr>
      <w:tr w:rsidR="00B11C41" w14:paraId="68512A0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35F4A0A" w14:textId="77777777" w:rsidR="00B11C41" w:rsidRDefault="00B11C41" w:rsidP="00B11C41">
            <w:pPr>
              <w:ind w:left="360"/>
            </w:pPr>
            <w:r>
              <w:t>\z [</w:t>
            </w:r>
            <w:r w:rsidRPr="00B11C41">
              <w:rPr>
                <w:i/>
                <w:iCs/>
              </w:rPr>
              <w:t>pattern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9A82AEA" w14:textId="77777777" w:rsidR="00B11C41" w:rsidRDefault="00B11C41" w:rsidP="00B11C41">
            <w:pPr>
              <w:pStyle w:val="NormalWeb"/>
              <w:spacing w:before="0" w:beforeAutospacing="0" w:after="0" w:afterAutospacing="0"/>
              <w:ind w:left="360"/>
            </w:pPr>
            <w:r>
              <w:t>Выводит перечень таблиц, представлений и последовательностей с их правами доступа. Если указан </w:t>
            </w:r>
            <w:r>
              <w:rPr>
                <w:i/>
                <w:iCs/>
              </w:rPr>
              <w:t>pattern</w:t>
            </w:r>
            <w:r>
              <w:t>, выводятся только таблицы, представления и последовательности, имена которых соответствуют ему.</w:t>
            </w:r>
          </w:p>
          <w:p w14:paraId="53831F36" w14:textId="77777777" w:rsidR="00B11C41" w:rsidRDefault="00B11C41" w:rsidP="00B11C41">
            <w:pPr>
              <w:pStyle w:val="NormalWeb"/>
              <w:spacing w:before="0" w:beforeAutospacing="0" w:after="0" w:afterAutospacing="0"/>
              <w:ind w:left="360"/>
            </w:pPr>
            <w:r>
              <w:t>Это псевдоним для \dp.</w:t>
            </w:r>
          </w:p>
        </w:tc>
      </w:tr>
      <w:tr w:rsidR="00B11C41" w14:paraId="3EBE1DB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CC6B028" w14:textId="77777777" w:rsidR="00B11C41" w:rsidRDefault="00B11C41" w:rsidP="00B11C41">
            <w:pPr>
              <w:ind w:left="360"/>
            </w:pPr>
            <w:r>
              <w:t>\! [</w:t>
            </w:r>
            <w:r w:rsidRPr="00B11C41">
              <w:rPr>
                <w:i/>
                <w:iCs/>
              </w:rPr>
              <w:t>command</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609EEF" w14:textId="77777777" w:rsidR="00B11C41" w:rsidRDefault="00B11C41" w:rsidP="00B11C41">
            <w:pPr>
              <w:ind w:left="360"/>
            </w:pPr>
            <w:r>
              <w:t>Без аргументов запускает подчинённую оболочку; когда эта оболочка завершается, psql продолжает работу. Если добавлен аргумент, запускает команду оболочки </w:t>
            </w:r>
            <w:r w:rsidRPr="00B11C41">
              <w:rPr>
                <w:i/>
                <w:iCs/>
              </w:rPr>
              <w:t>command</w:t>
            </w:r>
            <w:r>
              <w:t>. Аргументы далее не интерпретируются; оболочка увидит их как есть. В частности, не применяются правила замены переменных и экранирование обратной косой черты.</w:t>
            </w:r>
          </w:p>
        </w:tc>
      </w:tr>
      <w:tr w:rsidR="00B11C41" w14:paraId="7EE4E23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E8644EE"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00F1D54" w14:textId="77777777" w:rsidR="00B11C41" w:rsidRDefault="00B11C41" w:rsidP="00B11C41">
            <w:pPr>
              <w:ind w:left="360"/>
            </w:pPr>
            <w:r>
              <w:t>Показывает справочную информацию о командах psql с обратной косой чертой.</w:t>
            </w:r>
          </w:p>
        </w:tc>
      </w:tr>
    </w:tbl>
    <w:p w14:paraId="2DC6B1B2" w14:textId="77777777" w:rsidR="00B11C41" w:rsidRDefault="00B11C41" w:rsidP="00B11C41">
      <w:pPr>
        <w:pStyle w:val="Heading4"/>
        <w:numPr>
          <w:ilvl w:val="0"/>
          <w:numId w:val="0"/>
        </w:numPr>
        <w:spacing w:before="120" w:after="0"/>
        <w:ind w:left="2520"/>
        <w:rPr>
          <w:color w:val="616161"/>
        </w:rPr>
      </w:pPr>
      <w:r>
        <w:rPr>
          <w:color w:val="616161"/>
        </w:rPr>
        <w:t>17.3.44.7 Паттерны</w:t>
      </w:r>
    </w:p>
    <w:p w14:paraId="3A9BB42F" w14:textId="77777777" w:rsidR="00B11C41" w:rsidRDefault="00B11C41" w:rsidP="00B11C41">
      <w:pPr>
        <w:pStyle w:val="NormalWeb"/>
        <w:spacing w:before="0" w:beforeAutospacing="0" w:after="0" w:afterAutospacing="0"/>
        <w:ind w:left="360"/>
        <w:rPr>
          <w:color w:val="424242"/>
        </w:rPr>
      </w:pPr>
      <w:r>
        <w:rPr>
          <w:color w:val="424242"/>
        </w:rPr>
        <w:t>Различные команды \d принимают параметр </w:t>
      </w:r>
      <w:r>
        <w:rPr>
          <w:i/>
          <w:iCs/>
          <w:color w:val="424242"/>
        </w:rPr>
        <w:t>шаблона</w:t>
      </w:r>
      <w:r>
        <w:rPr>
          <w:color w:val="424242"/>
        </w:rPr>
        <w:t>, чтобы указать имя (имена) объекта для отображения. В простейшем случае шаблон — это просто точное имя объекта. Символы в шаблоне обычно переводятся в нижний регистр, как и в именах SQL-объектов; например, \dt FOO выведет таблицу с именем foo. Как и в именах SQL, размещение шаблона в двойных кавычках предотвратить перевод в нижний регистр. Для включения символа двойной кавычки в шаблон используются два символа двойных кавычек подряд внутри шаблона в двойных кавычках. Опять же, это соответствует правилам для SQL-идентификаторов. Например, \dt "FOO""BAR" отобразит таблицу с именем FOO"BAR (не foo"bar). В отличие от обычных правил для SQL-имён, вы можете заключить в двойные кавычки только часть шаблона, например, \dt FOO"FOO"BAR выведет таблицу с именем fooFOObar.</w:t>
      </w:r>
    </w:p>
    <w:p w14:paraId="025C4399" w14:textId="77777777" w:rsidR="00B11C41" w:rsidRDefault="00B11C41" w:rsidP="00B11C41">
      <w:pPr>
        <w:pStyle w:val="NormalWeb"/>
        <w:spacing w:before="0" w:beforeAutospacing="0" w:after="0" w:afterAutospacing="0"/>
        <w:ind w:left="360"/>
        <w:rPr>
          <w:color w:val="424242"/>
        </w:rPr>
      </w:pPr>
      <w:r>
        <w:rPr>
          <w:color w:val="424242"/>
        </w:rPr>
        <w:t>Если в </w:t>
      </w:r>
      <w:r>
        <w:rPr>
          <w:i/>
          <w:iCs/>
          <w:color w:val="424242"/>
        </w:rPr>
        <w:t>шаблоне</w:t>
      </w:r>
      <w:r>
        <w:rPr>
          <w:color w:val="424242"/>
        </w:rPr>
        <w:t> указано *, это соответствует любой последовательности символов (включая отсутствие символов), а указание ? в качестве </w:t>
      </w:r>
      <w:r>
        <w:rPr>
          <w:i/>
          <w:iCs/>
          <w:color w:val="424242"/>
        </w:rPr>
        <w:t>шаблона</w:t>
      </w:r>
      <w:r>
        <w:rPr>
          <w:color w:val="424242"/>
        </w:rPr>
        <w:t> соответствует любому одному символу. (Эта нотация сопоставима с шаблонами имён файлов оболочки UNIX.) Например, \dt int* выводит все таблицы, имена которых начинаются с int. Но в двойных кавычках * и ? теряют своё специальное значение и становятся обычными символами.</w:t>
      </w:r>
    </w:p>
    <w:p w14:paraId="2899F3DD" w14:textId="77777777" w:rsidR="00B11C41" w:rsidRDefault="00B11C41" w:rsidP="00B11C41">
      <w:pPr>
        <w:pStyle w:val="NormalWeb"/>
        <w:spacing w:before="0" w:beforeAutospacing="0" w:after="0" w:afterAutospacing="0"/>
        <w:ind w:left="360"/>
        <w:rPr>
          <w:color w:val="424242"/>
        </w:rPr>
      </w:pPr>
      <w:r>
        <w:rPr>
          <w:color w:val="424242"/>
        </w:rPr>
        <w:t>Шаблон, содержащий точку (.), интерпретируется как шаблон имени схемы, за которым следует шаблон имени объекта. Например, \dt foo*.bar* отображает все таблицы, имена которых включают bar, и расположенные в схемах, имена которых начинаются с foo. Шаблону, не содержащему точку, могут соответствовать только объекты текущей схемы. Опять же, точка внутри двойных кавычек теряет своё специальное значение.</w:t>
      </w:r>
    </w:p>
    <w:p w14:paraId="352D305E" w14:textId="77777777" w:rsidR="00B11C41" w:rsidRDefault="00B11C41" w:rsidP="00B11C41">
      <w:pPr>
        <w:pStyle w:val="NormalWeb"/>
        <w:spacing w:before="0" w:beforeAutospacing="0" w:after="0" w:afterAutospacing="0"/>
        <w:ind w:left="360"/>
        <w:rPr>
          <w:color w:val="424242"/>
        </w:rPr>
      </w:pPr>
      <w:r>
        <w:rPr>
          <w:color w:val="424242"/>
        </w:rPr>
        <w:t>Опытные пользователи могут использовать нотации регулярных выражений. Все специальные символы регулярных выражений работают, как указано в документации </w:t>
      </w:r>
      <w:hyperlink r:id="rId31" w:anchor="FUNCTIONS-POSIX-REGEXP" w:history="1">
        <w:r>
          <w:rPr>
            <w:rStyle w:val="Hyperlink"/>
            <w:rFonts w:eastAsiaTheme="majorEastAsia"/>
            <w:color w:val="1976D2"/>
          </w:rPr>
          <w:t>PostgreSQL по регулярным выражениям</w:t>
        </w:r>
      </w:hyperlink>
      <w:r>
        <w:rPr>
          <w:color w:val="424242"/>
        </w:rPr>
        <w:t>, за исключением: ., которая используется как разделитель, как упоминалось выше; * , которая переводится в нотацию регулярных выражений; * и ? соответствуют .. Вы можете при необходимости эмулировать эти символы шаблона, указав ? для эмуляции ., (R+|) для эмуляции R* или (R|) для эмуляции R?. Помните, что шаблон должен совпадать с именем целиком, в отличие от обычной интерпретации регулярных выражений. Укажите * в начале и/или в конце, если вы не хотите, чтобы шаблон был привязан. Обратите внимание, что внутри двойных кавычек, все специальные символы регулярных выражений теряют своё специальное значение и соответствуют сами себе. Также, специальные символы регулярных выражений не действуют в шаблонах для имён операторов (т. е. в аргументе команды \do).</w:t>
      </w:r>
    </w:p>
    <w:p w14:paraId="21A550C7" w14:textId="77777777" w:rsidR="00B11C41" w:rsidRDefault="00B11C41" w:rsidP="00B11C41">
      <w:pPr>
        <w:pStyle w:val="NormalWeb"/>
        <w:spacing w:before="0" w:beforeAutospacing="0" w:after="0" w:afterAutospacing="0"/>
        <w:ind w:left="360"/>
        <w:rPr>
          <w:color w:val="424242"/>
        </w:rPr>
      </w:pPr>
      <w:r>
        <w:rPr>
          <w:color w:val="424242"/>
        </w:rPr>
        <w:t>Всякий раз, когда параметр </w:t>
      </w:r>
      <w:r>
        <w:rPr>
          <w:i/>
          <w:iCs/>
          <w:color w:val="424242"/>
        </w:rPr>
        <w:t>шаблона</w:t>
      </w:r>
      <w:r>
        <w:rPr>
          <w:color w:val="424242"/>
        </w:rPr>
        <w:t> полностью опущен, команды \d отображают все объекты, которые видны в текущем пути поиска схемы — это эквивалентно использованию в качестве </w:t>
      </w:r>
      <w:r>
        <w:rPr>
          <w:i/>
          <w:iCs/>
          <w:color w:val="424242"/>
        </w:rPr>
        <w:t>шаблона</w:t>
      </w:r>
      <w:r>
        <w:rPr>
          <w:color w:val="424242"/>
        </w:rPr>
        <w:t> *. Чтобы увидеть все объекты в базе данных, независимо от видимости, используйте в качестве </w:t>
      </w:r>
      <w:r>
        <w:rPr>
          <w:i/>
          <w:iCs/>
          <w:color w:val="424242"/>
        </w:rPr>
        <w:t>шаблона</w:t>
      </w:r>
      <w:r>
        <w:rPr>
          <w:color w:val="424242"/>
        </w:rPr>
        <w:t> *.*.</w:t>
      </w:r>
    </w:p>
    <w:p w14:paraId="5E18B8D5" w14:textId="77777777" w:rsidR="00B11C41" w:rsidRDefault="00B11C41" w:rsidP="00B11C41">
      <w:pPr>
        <w:pStyle w:val="Heading4"/>
        <w:numPr>
          <w:ilvl w:val="0"/>
          <w:numId w:val="0"/>
        </w:numPr>
        <w:spacing w:before="120" w:after="0"/>
        <w:ind w:left="2520"/>
        <w:rPr>
          <w:color w:val="616161"/>
        </w:rPr>
      </w:pPr>
      <w:r>
        <w:rPr>
          <w:color w:val="616161"/>
        </w:rPr>
        <w:t>17.3.44.8 Расширенные возможности</w:t>
      </w:r>
    </w:p>
    <w:p w14:paraId="7577BBB6" w14:textId="77777777" w:rsidR="00B11C41" w:rsidRDefault="00B11C41" w:rsidP="00B11C41">
      <w:pPr>
        <w:pStyle w:val="Heading5"/>
        <w:numPr>
          <w:ilvl w:val="0"/>
          <w:numId w:val="0"/>
        </w:numPr>
        <w:spacing w:before="120" w:after="0"/>
        <w:ind w:left="3240"/>
        <w:rPr>
          <w:color w:val="616161"/>
        </w:rPr>
      </w:pPr>
      <w:r>
        <w:rPr>
          <w:color w:val="616161"/>
        </w:rPr>
        <w:t>17.3.44.8.1 Переменные</w:t>
      </w:r>
    </w:p>
    <w:p w14:paraId="0D692A62" w14:textId="77777777" w:rsidR="00B11C41" w:rsidRDefault="00B11C41" w:rsidP="00B11C41">
      <w:pPr>
        <w:pStyle w:val="NormalWeb"/>
        <w:spacing w:before="0" w:beforeAutospacing="0" w:after="0" w:afterAutospacing="0"/>
        <w:ind w:left="360"/>
        <w:rPr>
          <w:color w:val="424242"/>
        </w:rPr>
      </w:pPr>
      <w:r>
        <w:rPr>
          <w:color w:val="424242"/>
        </w:rPr>
        <w:t>psql предоставляет возможности подстановки переменных подобные тем, что используются в командных оболочках Unix. Переменные представляют собой пары имя/значение, где значением может быть любая строка любой длины. Имя должно состоять из букв (включая нелатинские буквы), цифр и знаков подчёркивания.</w:t>
      </w:r>
    </w:p>
    <w:p w14:paraId="168BAF6C" w14:textId="77777777" w:rsidR="00B11C41" w:rsidRDefault="00B11C41" w:rsidP="00B11C41">
      <w:pPr>
        <w:pStyle w:val="NormalWeb"/>
        <w:spacing w:before="0" w:beforeAutospacing="0" w:after="0" w:afterAutospacing="0"/>
        <w:ind w:left="360"/>
        <w:rPr>
          <w:color w:val="424242"/>
        </w:rPr>
      </w:pPr>
      <w:r>
        <w:rPr>
          <w:color w:val="424242"/>
        </w:rPr>
        <w:t>Чтобы установить переменную, используйте метакоманду psql \set. Например:</w:t>
      </w:r>
    </w:p>
    <w:p w14:paraId="07D5701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testdb=&gt; \set foo bar</w:t>
      </w:r>
    </w:p>
    <w:p w14:paraId="223A027E" w14:textId="77777777" w:rsidR="00B11C41" w:rsidRPr="00B11C41" w:rsidRDefault="00B11C41" w:rsidP="00B11C41">
      <w:pPr>
        <w:ind w:left="360"/>
        <w:rPr>
          <w:rFonts w:cs="Times New Roman"/>
          <w:color w:val="424242"/>
          <w:sz w:val="24"/>
          <w:szCs w:val="24"/>
        </w:rPr>
      </w:pPr>
      <w:r w:rsidRPr="00B11C41">
        <w:rPr>
          <w:color w:val="424242"/>
        </w:rPr>
        <w:t>Copy</w:t>
      </w:r>
    </w:p>
    <w:p w14:paraId="267E50F9" w14:textId="77777777" w:rsidR="00B11C41" w:rsidRDefault="00B11C41" w:rsidP="00B11C41">
      <w:pPr>
        <w:pStyle w:val="NormalWeb"/>
        <w:spacing w:before="0" w:beforeAutospacing="0" w:after="0" w:afterAutospacing="0"/>
        <w:ind w:left="360"/>
        <w:rPr>
          <w:color w:val="424242"/>
        </w:rPr>
      </w:pPr>
      <w:r>
        <w:rPr>
          <w:color w:val="424242"/>
        </w:rPr>
        <w:t>Присваивает переменной foo значение bar. Чтобы получить значение переменной, нужно поставить двоеточие перед её именем, например:</w:t>
      </w:r>
    </w:p>
    <w:p w14:paraId="56F538F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testdb=&gt; \echo :foo</w:t>
      </w:r>
    </w:p>
    <w:p w14:paraId="1896899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bar</w:t>
      </w:r>
    </w:p>
    <w:p w14:paraId="6229FC83" w14:textId="77777777" w:rsidR="00B11C41" w:rsidRPr="00B11C41" w:rsidRDefault="00B11C41" w:rsidP="00B11C41">
      <w:pPr>
        <w:ind w:left="360"/>
        <w:rPr>
          <w:rFonts w:cs="Times New Roman"/>
          <w:color w:val="424242"/>
          <w:sz w:val="24"/>
          <w:szCs w:val="24"/>
        </w:rPr>
      </w:pPr>
      <w:r w:rsidRPr="00B11C41">
        <w:rPr>
          <w:color w:val="424242"/>
        </w:rPr>
        <w:t>Copy</w:t>
      </w:r>
    </w:p>
    <w:p w14:paraId="7FC91B6E" w14:textId="77777777" w:rsidR="00B11C41" w:rsidRDefault="00B11C41" w:rsidP="00B11C41">
      <w:pPr>
        <w:pStyle w:val="NormalWeb"/>
        <w:spacing w:before="0" w:beforeAutospacing="0" w:after="0" w:afterAutospacing="0"/>
        <w:ind w:left="360"/>
        <w:rPr>
          <w:color w:val="424242"/>
        </w:rPr>
      </w:pPr>
      <w:r>
        <w:rPr>
          <w:color w:val="424242"/>
        </w:rPr>
        <w:t>Это работает как в обычных SQL-командах, так и в метакомандах; подробнее в </w:t>
      </w:r>
      <w:hyperlink r:id="rId32" w:anchor="topic1__section14" w:history="1">
        <w:r>
          <w:rPr>
            <w:rStyle w:val="Hyperlink"/>
            <w:rFonts w:eastAsiaTheme="majorEastAsia"/>
            <w:color w:val="1976D2"/>
          </w:rPr>
          <w:t>Интерполяция SQL</w:t>
        </w:r>
      </w:hyperlink>
      <w:r>
        <w:rPr>
          <w:color w:val="424242"/>
        </w:rPr>
        <w:t>.</w:t>
      </w:r>
    </w:p>
    <w:p w14:paraId="612E561A" w14:textId="77777777" w:rsidR="00B11C41" w:rsidRDefault="00B11C41" w:rsidP="00B11C41">
      <w:pPr>
        <w:pStyle w:val="NormalWeb"/>
        <w:spacing w:before="0" w:beforeAutospacing="0" w:after="0" w:afterAutospacing="0"/>
        <w:ind w:left="360"/>
        <w:rPr>
          <w:color w:val="424242"/>
        </w:rPr>
      </w:pPr>
      <w:r>
        <w:rPr>
          <w:color w:val="424242"/>
        </w:rPr>
        <w:t>Если вы вызываете \set без второго аргумента, переменная устанавливается с пустой строкой в ​​качестве значения. Чтобы сбросить (т.е. удалить) переменную, используйте команду \unset. Чтобы показать значения всех переменных, вызовите \set без аргументов.</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B11C41" w14:paraId="2237AAEB" w14:textId="77777777" w:rsidTr="00B11C41">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49AA091F" w14:textId="77777777" w:rsidR="00B11C41" w:rsidRDefault="00B11C41" w:rsidP="00B11C41">
            <w:pPr>
              <w:pStyle w:val="NormalWeb"/>
              <w:spacing w:before="0" w:beforeAutospacing="0" w:after="0" w:afterAutospacing="0"/>
              <w:ind w:left="360"/>
            </w:pPr>
            <w:r>
              <w:rPr>
                <w:rStyle w:val="Strong"/>
                <w:rFonts w:eastAsiaTheme="majorEastAsia"/>
              </w:rPr>
              <w:t>Примечание.</w:t>
            </w:r>
          </w:p>
          <w:p w14:paraId="1B2CD6C3" w14:textId="77777777" w:rsidR="00B11C41" w:rsidRDefault="00B11C41" w:rsidP="00B11C41">
            <w:pPr>
              <w:pStyle w:val="NormalWeb"/>
              <w:spacing w:before="0" w:beforeAutospacing="0" w:after="0" w:afterAutospacing="0"/>
              <w:ind w:left="360"/>
            </w:pPr>
            <w:r>
              <w:t>Аргументы \set подчиняются тем же правилам замены, что и другие команды. Таким образом, вы можете создавать интересные ссылки, такие как \set :foo 'something', и получать 'мягкие ссылки' в Perl или 'переменные переменные' в PHP. К сожалению, с этими конструкциями ничего полезного сделать нельзя. С другой стороны, \set bar :foo — вполне допустимый способ скопировать переменную.</w:t>
            </w:r>
          </w:p>
        </w:tc>
      </w:tr>
    </w:tbl>
    <w:p w14:paraId="4CA4B610" w14:textId="77777777" w:rsidR="00B11C41" w:rsidRDefault="00B11C41" w:rsidP="00B11C41">
      <w:pPr>
        <w:pStyle w:val="NormalWeb"/>
        <w:spacing w:before="0" w:beforeAutospacing="0" w:after="0" w:afterAutospacing="0"/>
        <w:ind w:left="360"/>
        <w:rPr>
          <w:color w:val="424242"/>
        </w:rPr>
      </w:pPr>
      <w:r>
        <w:rPr>
          <w:color w:val="424242"/>
        </w:rPr>
        <w:t>Некоторые из этих переменных обрабатываются psql особым образом. Они представляют собой определённые настройки параметров, которые можно изменить во время выполнения, изменяя значение переменной, или в некоторых случаях представляют изменяемое состояние psql. Хотя вы можете использовать эти переменные для других целей, это не рекомендуется, поскольку поведение программы может очень быстро стать очень странным. По соглашению, имена всех специально обработанных переменных состоят из заглавных букв ASCII (и, возможно, цифр и знаков подчёркивания). Чтобы обеспечить максимальную совместимость в будущем, избегайте использования таких имён переменных в своих целях. Список всех специальных переменных следует ниже.</w:t>
      </w:r>
    </w:p>
    <w:p w14:paraId="65E96298" w14:textId="77777777" w:rsidR="00B11C41" w:rsidRDefault="00B11C41" w:rsidP="00B11C41">
      <w:pPr>
        <w:pStyle w:val="NormalWeb"/>
        <w:spacing w:before="0" w:beforeAutospacing="0" w:after="0" w:afterAutospacing="0"/>
        <w:ind w:left="360"/>
        <w:rPr>
          <w:color w:val="424242"/>
        </w:rPr>
      </w:pPr>
      <w:r>
        <w:rPr>
          <w:color w:val="424242"/>
        </w:rPr>
        <w:t>Таблица 99— Переменные</w:t>
      </w:r>
    </w:p>
    <w:tbl>
      <w:tblPr>
        <w:tblW w:w="0" w:type="auto"/>
        <w:shd w:val="clear" w:color="auto" w:fill="FFFFFF"/>
        <w:tblCellMar>
          <w:left w:w="0" w:type="dxa"/>
          <w:right w:w="0" w:type="dxa"/>
        </w:tblCellMar>
        <w:tblLook w:val="04A0" w:firstRow="1" w:lastRow="0" w:firstColumn="1" w:lastColumn="0" w:noHBand="0" w:noVBand="1"/>
      </w:tblPr>
      <w:tblGrid>
        <w:gridCol w:w="3521"/>
        <w:gridCol w:w="5813"/>
      </w:tblGrid>
      <w:tr w:rsidR="00B11C41" w14:paraId="03383540"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EFF1F3"/>
            <w:tcMar>
              <w:top w:w="57" w:type="dxa"/>
              <w:left w:w="85" w:type="dxa"/>
              <w:bottom w:w="57" w:type="dxa"/>
              <w:right w:w="85" w:type="dxa"/>
            </w:tcMar>
            <w:hideMark/>
          </w:tcPr>
          <w:p w14:paraId="457858CE"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Переменная</w:t>
            </w:r>
          </w:p>
        </w:tc>
        <w:tc>
          <w:tcPr>
            <w:tcW w:w="6861" w:type="dxa"/>
            <w:tcBorders>
              <w:top w:val="single" w:sz="8" w:space="0" w:color="7030A0"/>
              <w:left w:val="nil"/>
              <w:bottom w:val="single" w:sz="8" w:space="0" w:color="7030A0"/>
              <w:right w:val="single" w:sz="8" w:space="0" w:color="7030A0"/>
            </w:tcBorders>
            <w:shd w:val="clear" w:color="auto" w:fill="EFF1F3"/>
            <w:tcMar>
              <w:top w:w="57" w:type="dxa"/>
              <w:left w:w="85" w:type="dxa"/>
              <w:bottom w:w="57" w:type="dxa"/>
              <w:right w:w="85" w:type="dxa"/>
            </w:tcMar>
            <w:hideMark/>
          </w:tcPr>
          <w:p w14:paraId="34F3ACC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B46CD8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E5F7B65" w14:textId="77777777" w:rsidR="00B11C41" w:rsidRDefault="00B11C41" w:rsidP="00B11C41">
            <w:pPr>
              <w:ind w:left="360"/>
            </w:pPr>
            <w:r>
              <w:t>AUTOCOMMIT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0D8C70" w14:textId="77777777" w:rsidR="00B11C41" w:rsidRDefault="00B11C41" w:rsidP="00B11C41">
            <w:pPr>
              <w:pStyle w:val="NormalWeb"/>
              <w:spacing w:before="0" w:beforeAutospacing="0" w:after="0" w:afterAutospacing="0"/>
              <w:ind w:left="360"/>
            </w:pPr>
            <w:r>
              <w:t>При значении on (по умолчанию) после каждой успешно выполненной команды выполняется фиксация изменений. Чтобы отложить фиксацию изменений в этом режиме, нужно выполнить SQL-команду BEGIN или START TRANSACTION. При значении off или если переменная не определена, фиксация изменений не происходит до тех пор, пока явно не выполнена команда COMMIT или END. При значении off неявно выполняется BEGIN непосредственно перед любой командой, за исключением случаев когда: команда уже в транзакционном блоке; перед самой командой BEGIN или другой командой управления транзакциями; перед командой, которая не может выполняться внутри транзакционного блока (например, VACUUM).</w:t>
            </w:r>
          </w:p>
          <w:p w14:paraId="32D17EC1" w14:textId="77777777" w:rsidR="00B11C41" w:rsidRDefault="00B11C41" w:rsidP="00B11C41">
            <w:pPr>
              <w:pStyle w:val="NormalWeb"/>
              <w:spacing w:before="0" w:beforeAutospacing="0" w:after="0" w:afterAutospacing="0"/>
              <w:ind w:left="360"/>
            </w:pPr>
            <w:r>
              <w:t>Если режим autocommit отключён, необходимо явно откатывать изменения в неуспешных транзакциях, выполняя команду ABORT или ROLLBACK. Также имейте в виду, что при выходе из сессии без фиксации изменений несохранённые изменения будут потеряны.</w:t>
            </w:r>
          </w:p>
          <w:p w14:paraId="29F87254" w14:textId="77777777" w:rsidR="00B11C41" w:rsidRDefault="00B11C41" w:rsidP="00B11C41">
            <w:pPr>
              <w:pStyle w:val="NormalWeb"/>
              <w:spacing w:before="0" w:beforeAutospacing="0" w:after="0" w:afterAutospacing="0"/>
              <w:ind w:left="360"/>
            </w:pPr>
            <w:r>
              <w:t>Включённый режим autocommit является традиционным для PostgreSQL, а выключенный режим ближе к спецификации SQL. Если вы предпочитаете отключить режим autocommit, это можно сделать в общесистемном файле psqlrc или в персональном файле ~/.psqlrc.</w:t>
            </w:r>
          </w:p>
        </w:tc>
      </w:tr>
      <w:tr w:rsidR="00B11C41" w14:paraId="622E04B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481CD9" w14:textId="77777777" w:rsidR="00B11C41" w:rsidRDefault="00B11C41" w:rsidP="00B11C41">
            <w:pPr>
              <w:ind w:left="360"/>
            </w:pPr>
            <w:r>
              <w:t>COMP_KEYWORD_CASE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7877205" w14:textId="77777777" w:rsidR="00B11C41" w:rsidRDefault="00B11C41" w:rsidP="00B11C41">
            <w:pPr>
              <w:ind w:left="360"/>
            </w:pPr>
            <w:r>
              <w:t>Определяет, какой регистр букв будет использован при автоматическом завершении ключевых слов SQL. Если установлено lower или upper, будет использоваться нижний или верхний регистр соответственно. Если установлено preserve-lower или preserve-upper (по умолчанию), то завершаемое слово будет в том же регистре, что и уже введённое начало слова, но последующие слова, завершаемые полностью, будут в нижнем или верхнем регистре соответственно.</w:t>
            </w:r>
          </w:p>
        </w:tc>
      </w:tr>
      <w:tr w:rsidR="00B11C41" w14:paraId="4592F0B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7753E5" w14:textId="77777777" w:rsidR="00B11C41" w:rsidRDefault="00B11C41" w:rsidP="00B11C41">
            <w:pPr>
              <w:ind w:left="360"/>
            </w:pPr>
            <w:r>
              <w:t>DBNAME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EDA3E3F" w14:textId="77777777" w:rsidR="00B11C41" w:rsidRDefault="00B11C41" w:rsidP="00B11C41">
            <w:pPr>
              <w:ind w:left="360"/>
            </w:pPr>
            <w:r>
              <w:t>Имя базы данных, к которой вы в данный момент подключены. Он устанавливается каждый раз, когда вы подключаетесь к базе данных (включая запуск программы), но эту переменную можно изменить или сбросить.</w:t>
            </w:r>
          </w:p>
        </w:tc>
      </w:tr>
      <w:tr w:rsidR="00B11C41" w14:paraId="26B465D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129AA05" w14:textId="77777777" w:rsidR="00B11C41" w:rsidRDefault="00B11C41" w:rsidP="00B11C41">
            <w:pPr>
              <w:ind w:left="360"/>
            </w:pPr>
            <w:r>
              <w:t>ECHO</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66C603A" w14:textId="77777777" w:rsidR="00B11C41" w:rsidRDefault="00B11C41" w:rsidP="00B11C41">
            <w:pPr>
              <w:ind w:left="360"/>
            </w:pPr>
            <w:r>
              <w:t>Если установлено значение all, все непустые строки ввода выводятся на стандартный вывод по мере чтения. (Это не относится к строкам, читаемым в интерактивном режиме.) Чтобы выбрать это поведение при запуске программы, используйте ключ -a. Со значением queries psql выдаёт каждый запрос, отправляемый серверу, в стандартный вывод. Этому значению соответствует ключ -e.</w:t>
            </w:r>
          </w:p>
        </w:tc>
      </w:tr>
      <w:tr w:rsidR="00B11C41" w14:paraId="34FF0C7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B2C71C" w14:textId="77777777" w:rsidR="00B11C41" w:rsidRDefault="00B11C41" w:rsidP="00B11C41">
            <w:pPr>
              <w:ind w:left="360"/>
            </w:pPr>
            <w:r>
              <w:t>ECHO_HIDDEN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8D623F" w14:textId="77777777" w:rsidR="00B11C41" w:rsidRDefault="00B11C41" w:rsidP="00B11C41">
            <w:pPr>
              <w:ind w:left="360"/>
            </w:pPr>
            <w:r>
              <w:t>Когда для этой переменной установлено значение on и метакоманда запрашивает базу данных, сначала выводится текст нижележащего запроса. Эта функция поможет вам изучить внутреннее устройство RT.Warehouse и реализовывать похожую функциональность в своих программах. (Чтобы выбрать это поведение при запуске программы, используйте ключ -E.) Если вы установите для переменной значение noexec, запросы просто отображаются, но фактически не отправляются на сервер и не выполняются.</w:t>
            </w:r>
          </w:p>
        </w:tc>
      </w:tr>
      <w:tr w:rsidR="00B11C41" w14:paraId="016B789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78D00C6" w14:textId="77777777" w:rsidR="00B11C41" w:rsidRDefault="00B11C41" w:rsidP="00B11C41">
            <w:pPr>
              <w:ind w:left="360"/>
            </w:pPr>
            <w:r>
              <w:t>ENCODING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7638ED6" w14:textId="77777777" w:rsidR="00B11C41" w:rsidRDefault="00B11C41" w:rsidP="00B11C41">
            <w:pPr>
              <w:ind w:left="360"/>
            </w:pPr>
            <w:r>
              <w:t>Текущая кодировка набора символов на стороне клиента.</w:t>
            </w:r>
          </w:p>
        </w:tc>
      </w:tr>
      <w:tr w:rsidR="00B11C41" w14:paraId="65B0543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2FE1253" w14:textId="77777777" w:rsidR="00B11C41" w:rsidRDefault="00B11C41" w:rsidP="00B11C41">
            <w:pPr>
              <w:ind w:left="360"/>
            </w:pPr>
            <w:r>
              <w:t>FETCH_COUNT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811A8FC" w14:textId="77777777" w:rsidR="00B11C41" w:rsidRDefault="00B11C41" w:rsidP="00B11C41">
            <w:pPr>
              <w:pStyle w:val="NormalWeb"/>
              <w:spacing w:before="0" w:beforeAutospacing="0" w:after="0" w:afterAutospacing="0"/>
              <w:ind w:left="360"/>
            </w:pPr>
            <w:r>
              <w:t>Если для этой переменной задано целочисленное значение больше нуля, результаты запросов SELECT извлекаются и отображаются группами с заданным количеством строк, в отличие от поведения по умолчанию, когда перед отображением результирующий набор накапливается целиком. Это позволяет использовать ограниченный размер памяти независимо от размера выборки. При включении этой функциональности обычно используются значения от 100 до 1000. Имейте в виду, что запрос может завершиться ошибкой после отображения некоторого количества строк.</w:t>
            </w:r>
          </w:p>
          <w:p w14:paraId="188C9EAF" w14:textId="77777777" w:rsidR="00B11C41" w:rsidRDefault="00B11C41" w:rsidP="00B11C41">
            <w:pPr>
              <w:pStyle w:val="NormalWeb"/>
              <w:spacing w:before="0" w:beforeAutospacing="0" w:after="0" w:afterAutospacing="0"/>
              <w:ind w:left="360"/>
            </w:pPr>
            <w:r>
              <w:t>Хотя можно использовать любой формат вывода, формат по умолчанию aligned как правило выглядит хуже, потому что каждая группа по FETCH_COUNT строк форматируется отдельно, что может привести к разной ширине столбцов в разных группах. Остальные форматы вывода работают лучше.</w:t>
            </w:r>
          </w:p>
        </w:tc>
      </w:tr>
      <w:tr w:rsidR="00B11C41" w14:paraId="57FD061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89CE953" w14:textId="77777777" w:rsidR="00B11C41" w:rsidRDefault="00B11C41" w:rsidP="00B11C41">
            <w:pPr>
              <w:ind w:left="360"/>
            </w:pPr>
            <w:r>
              <w:t>HISTCONTROL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AFF954" w14:textId="77777777" w:rsidR="00B11C41" w:rsidRDefault="00B11C41" w:rsidP="00B11C41">
            <w:pPr>
              <w:ind w:left="360"/>
            </w:pPr>
            <w:r>
              <w:t>Если переменная имеет значение ignorespace, строки, начинающиеся с пробела, не сохраняются в истории. Если она имеет значение ignoredups, в историю не добавляются строки, которые в ней уже есть. Значение ignoreboth объединяет эти два варианта. Со значением none (по умолчанию) в истории сохраняются все строки, считываемые в интерактивном режиме.</w:t>
            </w:r>
          </w:p>
        </w:tc>
      </w:tr>
      <w:tr w:rsidR="00B11C41" w14:paraId="049261A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0DFCD38" w14:textId="77777777" w:rsidR="00B11C41" w:rsidRDefault="00B11C41" w:rsidP="00B11C41">
            <w:pPr>
              <w:ind w:left="360"/>
            </w:pPr>
            <w:r>
              <w:t>HISTFILE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4D0928B" w14:textId="77777777" w:rsidR="00B11C41" w:rsidRDefault="00B11C41" w:rsidP="00B11C41">
            <w:pPr>
              <w:pStyle w:val="NormalWeb"/>
              <w:spacing w:before="0" w:beforeAutospacing="0" w:after="0" w:afterAutospacing="0"/>
              <w:ind w:left="360"/>
            </w:pPr>
            <w:r>
              <w:t>Имя файла, который будет использоваться для хранения списка истории команд. Значение по умолчанию — ~/psql_history. Например, установив:</w:t>
            </w:r>
          </w:p>
          <w:p w14:paraId="1092B6F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\set HISTFILE ~/.psql_history- :DBNAME</w:t>
            </w:r>
          </w:p>
          <w:p w14:paraId="6782CF3D" w14:textId="77777777" w:rsidR="00B11C41" w:rsidRPr="00B11C41" w:rsidRDefault="00B11C41" w:rsidP="00B11C41">
            <w:pPr>
              <w:ind w:left="360"/>
              <w:rPr>
                <w:rFonts w:cs="Times New Roman"/>
                <w:sz w:val="24"/>
                <w:szCs w:val="24"/>
              </w:rPr>
            </w:pPr>
            <w:r>
              <w:t>Copy</w:t>
            </w:r>
          </w:p>
          <w:p w14:paraId="2055545E" w14:textId="77777777" w:rsidR="00B11C41" w:rsidRDefault="00B11C41" w:rsidP="00B11C41">
            <w:pPr>
              <w:pStyle w:val="NormalWeb"/>
              <w:spacing w:before="0" w:beforeAutospacing="0" w:after="0" w:afterAutospacing="0"/>
              <w:ind w:left="360"/>
            </w:pPr>
            <w:r>
              <w:t>в ~/.psqlrc, psql будет вести отдельный файл истории для каждой базы данных.</w:t>
            </w:r>
          </w:p>
        </w:tc>
      </w:tr>
      <w:tr w:rsidR="00B11C41" w14:paraId="252565D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EB84243" w14:textId="77777777" w:rsidR="00B11C41" w:rsidRDefault="00B11C41" w:rsidP="00B11C41">
            <w:pPr>
              <w:ind w:left="360"/>
            </w:pPr>
            <w:r>
              <w:t>HISTSIZE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D3104D" w14:textId="77777777" w:rsidR="00B11C41" w:rsidRDefault="00B11C41" w:rsidP="00B11C41">
            <w:pPr>
              <w:ind w:left="360"/>
            </w:pPr>
            <w:r>
              <w:t>Максимальное количество команд, сохраняемых в истории команд. Значение по умолчанию — 500.</w:t>
            </w:r>
          </w:p>
        </w:tc>
      </w:tr>
      <w:tr w:rsidR="00B11C41" w14:paraId="1E39700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C1ADEC" w14:textId="77777777" w:rsidR="00B11C41" w:rsidRDefault="00B11C41" w:rsidP="00B11C41">
            <w:pPr>
              <w:ind w:left="360"/>
            </w:pPr>
            <w:r>
              <w:t>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39FA04" w14:textId="77777777" w:rsidR="00B11C41" w:rsidRDefault="00B11C41" w:rsidP="00B11C41">
            <w:pPr>
              <w:ind w:left="360"/>
            </w:pPr>
            <w:r>
              <w:t>Хост сервера базы данных, к которому вы в настоящее время подключены. Он устанавливается каждый раз, когда вы подключаетесь к базе данных (включая запуск программы), но эту переменную можно изменить или сбросить.</w:t>
            </w:r>
          </w:p>
        </w:tc>
      </w:tr>
      <w:tr w:rsidR="00B11C41" w14:paraId="12702B8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C8A9648" w14:textId="77777777" w:rsidR="00B11C41" w:rsidRDefault="00B11C41" w:rsidP="00B11C41">
            <w:pPr>
              <w:ind w:left="360"/>
            </w:pPr>
            <w:r>
              <w:t>IGNOREEOF</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BB3F950" w14:textId="77777777" w:rsidR="00B11C41" w:rsidRDefault="00B11C41" w:rsidP="00B11C41">
            <w:pPr>
              <w:ind w:left="360"/>
            </w:pPr>
            <w:r>
              <w:t>Если значение не установлено, отправка символа конца файла EOF (обычно CTRL + D) в интерактивном сеансе psql завершит работу приложения. Если установлено числовое значение, такое количество символов EOF игнорируется до завершения работы приложения. Если переменная установлена, но не имеет числового значения, значение по умолчанию — 10.</w:t>
            </w:r>
          </w:p>
        </w:tc>
      </w:tr>
      <w:tr w:rsidR="00B11C41" w14:paraId="4048D79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442E675" w14:textId="77777777" w:rsidR="00B11C41" w:rsidRDefault="00B11C41" w:rsidP="00B11C41">
            <w:pPr>
              <w:ind w:left="360"/>
            </w:pPr>
            <w:r>
              <w:t>LASTOID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58FFF7A" w14:textId="77777777" w:rsidR="00B11C41" w:rsidRDefault="00B11C41" w:rsidP="00B11C41">
            <w:pPr>
              <w:ind w:left="360"/>
            </w:pPr>
            <w:r>
              <w:t>Содержит значение последнего OID, полученного командой INSERT или \lo_import. Корректное значение переменной гарантируется до тех пор, пока не будет отображён результат следующей SQL-команды.</w:t>
            </w:r>
          </w:p>
        </w:tc>
      </w:tr>
      <w:tr w:rsidR="00B11C41" w14:paraId="09C12F4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583A7C1" w14:textId="77777777" w:rsidR="00B11C41" w:rsidRDefault="00B11C41" w:rsidP="00B11C41">
            <w:pPr>
              <w:ind w:left="360"/>
            </w:pPr>
            <w:r>
              <w:t>ON_ERROR_ROLLBACK</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6C7602B" w14:textId="77777777" w:rsidR="00B11C41" w:rsidRDefault="00B11C41" w:rsidP="00B11C41">
            <w:pPr>
              <w:ind w:left="360"/>
            </w:pPr>
            <w:r>
              <w:t>При значении on, если команда в блоке транзакции выдаёт ошибку, ошибка игнорируется и транзакция продолжается. Со значением interactive такие ошибки игнорируются только в интерактивных сеансах, но не в скриптах. Со значением off (по умолчанию) команда в блоке транзакции, выдающая ошибку, прерывает всю транзакцию. Для реализации режима отката транзакции за вас неявно выполняется команда SAVEPOINT непосредственно перед каждой командой в блоке транзакции, а в случае ошибки команды происходит откат к этой точке сохранения.</w:t>
            </w:r>
          </w:p>
        </w:tc>
      </w:tr>
      <w:tr w:rsidR="00B11C41" w14:paraId="735D3F3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33FB8F1" w14:textId="77777777" w:rsidR="00B11C41" w:rsidRDefault="00B11C41" w:rsidP="00B11C41">
            <w:pPr>
              <w:ind w:left="360"/>
            </w:pPr>
            <w:r>
              <w:t>ON_ERROR_STOP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EA6E2F2" w14:textId="77777777" w:rsidR="00B11C41" w:rsidRDefault="00B11C41" w:rsidP="00B11C41">
            <w:pPr>
              <w:ind w:left="360"/>
            </w:pPr>
            <w:r>
              <w:t>По умолчанию, после возникновения ошибки обработка команд продолжается. Если эта переменная установлена в значение on, обработка команд будет немедленно прекращена. В интерактивном режиме psql вернётся в командную строку; иначе psql прекратит работу с кодом возврата 3, чтобы отличить этот случай от фатальных ошибок, для которых используется код возврата 1. В любом случае выполнение всех запущенных скриптов (высокоуровневый скрипт и любые другие, которые он мог запустить) будет немедленно прекращено. Если высокоуровневая командная строка содержит несколько SQL-команд, выполнение завершится на текущей команде.</w:t>
            </w:r>
          </w:p>
        </w:tc>
      </w:tr>
      <w:tr w:rsidR="00B11C41" w14:paraId="34706EA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B502BDA" w14:textId="77777777" w:rsidR="00B11C41" w:rsidRDefault="00B11C41" w:rsidP="00B11C41">
            <w:pPr>
              <w:ind w:left="360"/>
            </w:pPr>
            <w:r>
              <w: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AF2D7A" w14:textId="77777777" w:rsidR="00B11C41" w:rsidRDefault="00B11C41" w:rsidP="00B11C41">
            <w:pPr>
              <w:ind w:left="360"/>
            </w:pPr>
            <w:r>
              <w:t>Порт сервера базы данных, к которому вы в данный момент подключены. Он устанавливается каждый раз, когда вы подключаетесь к базе данных (включая запуск программы), но эту переменную можно изменить или сбросить.</w:t>
            </w:r>
          </w:p>
        </w:tc>
      </w:tr>
      <w:tr w:rsidR="00B11C41" w14:paraId="6818709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8519B2A" w14:textId="77777777" w:rsidR="00B11C41" w:rsidRDefault="00B11C41" w:rsidP="00B11C41">
            <w:pPr>
              <w:pStyle w:val="NormalWeb"/>
              <w:spacing w:before="0" w:beforeAutospacing="0" w:after="0" w:afterAutospacing="0"/>
              <w:ind w:left="360"/>
            </w:pPr>
            <w:r>
              <w:t>PROMPT1</w:t>
            </w:r>
          </w:p>
          <w:p w14:paraId="4DBA7153" w14:textId="77777777" w:rsidR="00B11C41" w:rsidRDefault="00B11C41" w:rsidP="00B11C41">
            <w:pPr>
              <w:pStyle w:val="NormalWeb"/>
              <w:spacing w:before="0" w:beforeAutospacing="0" w:after="0" w:afterAutospacing="0"/>
              <w:ind w:left="360"/>
            </w:pPr>
            <w:r>
              <w:t>PROMPT2</w:t>
            </w:r>
          </w:p>
          <w:p w14:paraId="049A598B" w14:textId="77777777" w:rsidR="00B11C41" w:rsidRDefault="00B11C41" w:rsidP="00B11C41">
            <w:pPr>
              <w:pStyle w:val="NormalWeb"/>
              <w:spacing w:before="0" w:beforeAutospacing="0" w:after="0" w:afterAutospacing="0"/>
              <w:ind w:left="360"/>
            </w:pPr>
            <w:r>
              <w:t>PROMPT3</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069DB8D" w14:textId="77777777" w:rsidR="00B11C41" w:rsidRDefault="00B11C41" w:rsidP="00B11C41">
            <w:pPr>
              <w:ind w:left="360"/>
            </w:pPr>
            <w:r>
              <w:t>Они определяют, как должны выглядеть запросы psql. См. Подсказки.</w:t>
            </w:r>
          </w:p>
        </w:tc>
      </w:tr>
      <w:tr w:rsidR="00B11C41" w14:paraId="3459E8F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CA40575" w14:textId="77777777" w:rsidR="00B11C41" w:rsidRDefault="00B11C41" w:rsidP="00B11C41">
            <w:pPr>
              <w:ind w:left="360"/>
            </w:pPr>
            <w:r>
              <w:t>QUIET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B72209D" w14:textId="77777777" w:rsidR="00B11C41" w:rsidRDefault="00B11C41" w:rsidP="00B11C41">
            <w:pPr>
              <w:ind w:left="360"/>
            </w:pPr>
            <w:r>
              <w:t>Установка значения on эквивалента параметру командной строки -q. Это, вероятно, не слишком полезно в интерактивном режиме.</w:t>
            </w:r>
          </w:p>
        </w:tc>
      </w:tr>
      <w:tr w:rsidR="00B11C41" w14:paraId="49264F4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84B6C4C" w14:textId="77777777" w:rsidR="00B11C41" w:rsidRDefault="00B11C41" w:rsidP="00B11C41">
            <w:pPr>
              <w:ind w:left="360"/>
            </w:pPr>
            <w:r>
              <w:t>SINGLELINE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86A9A2" w14:textId="77777777" w:rsidR="00B11C41" w:rsidRDefault="00B11C41" w:rsidP="00B11C41">
            <w:pPr>
              <w:ind w:left="360"/>
            </w:pPr>
            <w:r>
              <w:t>Установка значения on эквивалентна параметру командной строки -S.</w:t>
            </w:r>
          </w:p>
        </w:tc>
      </w:tr>
      <w:tr w:rsidR="00B11C41" w14:paraId="008F791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DBCC6DD" w14:textId="77777777" w:rsidR="00B11C41" w:rsidRDefault="00B11C41" w:rsidP="00B11C41">
            <w:pPr>
              <w:ind w:left="360"/>
            </w:pPr>
            <w:r>
              <w:t>SINGLESTEP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25F0B1" w14:textId="77777777" w:rsidR="00B11C41" w:rsidRDefault="00B11C41" w:rsidP="00B11C41">
            <w:pPr>
              <w:ind w:left="360"/>
            </w:pPr>
            <w:r>
              <w:t>Установка значения on эквивалентна параметру командной строки -s.</w:t>
            </w:r>
          </w:p>
        </w:tc>
      </w:tr>
      <w:tr w:rsidR="00B11C41" w14:paraId="0772B95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242E96" w14:textId="77777777" w:rsidR="00B11C41" w:rsidRDefault="00B11C41" w:rsidP="00B11C41">
            <w:pPr>
              <w:ind w:left="360"/>
            </w:pPr>
            <w:r>
              <w:t>USER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1BE6D1" w14:textId="77777777" w:rsidR="00B11C41" w:rsidRDefault="00B11C41" w:rsidP="00B11C41">
            <w:pPr>
              <w:ind w:left="360"/>
            </w:pPr>
            <w:r>
              <w:t>Пользователь базы данных, с которым вы в настоящее время подключены к базе данных. Он устанавливается каждый раз, когда вы подключаетесь к базе данных (включая запуск программы), но эту переменную можно изменить или сбросить.</w:t>
            </w:r>
          </w:p>
        </w:tc>
      </w:tr>
      <w:tr w:rsidR="00B11C41" w14:paraId="4E17784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73D969F" w14:textId="77777777" w:rsidR="00B11C41" w:rsidRDefault="00B11C41" w:rsidP="00B11C41">
            <w:pPr>
              <w:ind w:left="360"/>
            </w:pPr>
            <w:r>
              <w:t>VERBOSITY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0C8454C" w14:textId="77777777" w:rsidR="00B11C41" w:rsidRDefault="00B11C41" w:rsidP="00B11C41">
            <w:pPr>
              <w:ind w:left="360"/>
            </w:pPr>
            <w:r>
              <w:t>Этой переменной можно присвоить значения default, verbose, terse или sqlstate для изменения уровня детализации в сообщениях об ошибках.</w:t>
            </w:r>
          </w:p>
        </w:tc>
      </w:tr>
    </w:tbl>
    <w:p w14:paraId="756D5B5B" w14:textId="77777777" w:rsidR="00B11C41" w:rsidRDefault="00B11C41" w:rsidP="00B11C41">
      <w:pPr>
        <w:pStyle w:val="Heading5"/>
        <w:numPr>
          <w:ilvl w:val="0"/>
          <w:numId w:val="0"/>
        </w:numPr>
        <w:spacing w:before="120" w:after="0"/>
        <w:ind w:left="3240"/>
        <w:rPr>
          <w:color w:val="616161"/>
        </w:rPr>
      </w:pPr>
      <w:r>
        <w:rPr>
          <w:color w:val="616161"/>
        </w:rPr>
        <w:t>17.3.44.8.2 SQL-интерполяция</w:t>
      </w:r>
    </w:p>
    <w:p w14:paraId="7F56BB06" w14:textId="77777777" w:rsidR="00B11C41" w:rsidRDefault="00B11C41" w:rsidP="00B11C41">
      <w:pPr>
        <w:pStyle w:val="NormalWeb"/>
        <w:spacing w:before="0" w:beforeAutospacing="0" w:after="0" w:afterAutospacing="0"/>
        <w:ind w:left="360"/>
        <w:rPr>
          <w:color w:val="424242"/>
        </w:rPr>
      </w:pPr>
      <w:r>
        <w:rPr>
          <w:color w:val="424242"/>
        </w:rPr>
        <w:t>Ключевой особенностью переменных psql является то, что вы можете заменять («интерполировать») их в обычные операторы SQL, а также в аргументы метакоманд. Кроме того, psql предоставляет средства для корректного использования кавычек для значений переменных, используемых в качестве литералов и идентификаторов SQL. Чтобы подставить значение без кавычек, нужно добавить перед именем переменной двоеточие (:). Например:</w:t>
      </w:r>
    </w:p>
    <w:p w14:paraId="3D51D6E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testdb=&gt; \set foo 'my_table'</w:t>
      </w:r>
    </w:p>
    <w:p w14:paraId="07AD5FC4"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testdb=&gt; SELECT * FROM :foo;</w:t>
      </w:r>
    </w:p>
    <w:p w14:paraId="213F9681" w14:textId="77777777" w:rsidR="00B11C41" w:rsidRPr="00B11C41" w:rsidRDefault="00B11C41" w:rsidP="00B11C41">
      <w:pPr>
        <w:ind w:left="360"/>
        <w:rPr>
          <w:rFonts w:cs="Times New Roman"/>
          <w:color w:val="424242"/>
          <w:sz w:val="24"/>
          <w:szCs w:val="24"/>
        </w:rPr>
      </w:pPr>
      <w:r w:rsidRPr="00B11C41">
        <w:rPr>
          <w:color w:val="424242"/>
        </w:rPr>
        <w:t>Copy</w:t>
      </w:r>
    </w:p>
    <w:p w14:paraId="1F7DA476" w14:textId="77777777" w:rsidR="00B11C41" w:rsidRDefault="00B11C41" w:rsidP="00B11C41">
      <w:pPr>
        <w:pStyle w:val="NormalWeb"/>
        <w:spacing w:before="0" w:beforeAutospacing="0" w:after="0" w:afterAutospacing="0"/>
        <w:ind w:left="360"/>
        <w:rPr>
          <w:color w:val="424242"/>
        </w:rPr>
      </w:pPr>
      <w:r>
        <w:rPr>
          <w:color w:val="424242"/>
        </w:rPr>
        <w:t>запросит таблицу my_table. Обратите внимание, что это может быть небезопасно: значение переменной копируется буквально, поэтому оно может содержать непарные кавычки или даже метакоманды. Вы должны убедиться, что это имеет смысл.</w:t>
      </w:r>
    </w:p>
    <w:p w14:paraId="321B154A" w14:textId="77777777" w:rsidR="00B11C41" w:rsidRDefault="00B11C41" w:rsidP="00B11C41">
      <w:pPr>
        <w:pStyle w:val="NormalWeb"/>
        <w:spacing w:before="0" w:beforeAutospacing="0" w:after="0" w:afterAutospacing="0"/>
        <w:ind w:left="360"/>
        <w:rPr>
          <w:color w:val="424242"/>
        </w:rPr>
      </w:pPr>
      <w:r>
        <w:rPr>
          <w:color w:val="424242"/>
        </w:rPr>
        <w:t>Когда значение должно использоваться в качестве литерала или идентификатора SQL, безопаснее всего сделать так, чтобы оно было заключено в кавычки. Если значение переменной используется как SQL литерал, то после двоеточия нужно написать имя переменной в одинарных кавычках. Если значение переменной используется как SQL идентификатор, то после двоеточия нужно написать имя переменной в двойных кавычках. Эти конструкции корректно работают с кавычками и другими специальными символами, которые могут содержаться в значении переменной. Предыдущий пример безопаснее было бы написать так:</w:t>
      </w:r>
    </w:p>
    <w:p w14:paraId="540C8A3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testdb=&gt; \set foo 'my_table'</w:t>
      </w:r>
    </w:p>
    <w:p w14:paraId="001FC4D1"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testdb=&gt; SELECT * FROM :"foo";</w:t>
      </w:r>
    </w:p>
    <w:p w14:paraId="5DCE2F0F" w14:textId="77777777" w:rsidR="00B11C41" w:rsidRPr="00B11C41" w:rsidRDefault="00B11C41" w:rsidP="00B11C41">
      <w:pPr>
        <w:ind w:left="360"/>
        <w:rPr>
          <w:rFonts w:cs="Times New Roman"/>
          <w:color w:val="424242"/>
          <w:sz w:val="24"/>
          <w:szCs w:val="24"/>
        </w:rPr>
      </w:pPr>
      <w:r w:rsidRPr="00B11C41">
        <w:rPr>
          <w:color w:val="424242"/>
        </w:rPr>
        <w:t>Copy</w:t>
      </w:r>
    </w:p>
    <w:p w14:paraId="49F047F0" w14:textId="77777777" w:rsidR="00B11C41" w:rsidRDefault="00B11C41" w:rsidP="00B11C41">
      <w:pPr>
        <w:pStyle w:val="NormalWeb"/>
        <w:spacing w:before="0" w:beforeAutospacing="0" w:after="0" w:afterAutospacing="0"/>
        <w:ind w:left="360"/>
        <w:rPr>
          <w:color w:val="424242"/>
        </w:rPr>
      </w:pPr>
      <w:r>
        <w:rPr>
          <w:color w:val="424242"/>
        </w:rPr>
        <w:t>Интерполяция переменных не будет выполняться, если SQL литералы или идентификаторы заключены в кавычки. Поэтому конструкция ':foo' не превратится во взятое в кавычки значение переменной (и это было бы небезопасно, если бы работало, так как обработка кавычек внутри значения переменной была бы некорректной).</w:t>
      </w:r>
    </w:p>
    <w:p w14:paraId="2204A339" w14:textId="77777777" w:rsidR="00B11C41" w:rsidRDefault="00B11C41" w:rsidP="00B11C41">
      <w:pPr>
        <w:pStyle w:val="NormalWeb"/>
        <w:spacing w:before="0" w:beforeAutospacing="0" w:after="0" w:afterAutospacing="0"/>
        <w:ind w:left="360"/>
        <w:rPr>
          <w:color w:val="424242"/>
        </w:rPr>
      </w:pPr>
      <w:r>
        <w:rPr>
          <w:color w:val="424242"/>
        </w:rPr>
        <w:t>Одним из примеров использования этого механизма является копирование содержимого файла в столбец таблицы. Сначала загрузите файл в переменную, а затем интерполируйте значение переменной как строку в кавычках:</w:t>
      </w:r>
    </w:p>
    <w:p w14:paraId="26F67DC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testdb=&gt; \set content `cat my_file.txt`</w:t>
      </w:r>
    </w:p>
    <w:p w14:paraId="5944EED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testdb=&gt; INSERT INTO my_table VALUES (:'content');</w:t>
      </w:r>
    </w:p>
    <w:p w14:paraId="448CD334" w14:textId="77777777" w:rsidR="00B11C41" w:rsidRPr="00B11C41" w:rsidRDefault="00B11C41" w:rsidP="00B11C41">
      <w:pPr>
        <w:ind w:left="360"/>
        <w:rPr>
          <w:rFonts w:cs="Times New Roman"/>
          <w:color w:val="424242"/>
          <w:sz w:val="24"/>
          <w:szCs w:val="24"/>
        </w:rPr>
      </w:pPr>
      <w:r w:rsidRPr="00B11C41">
        <w:rPr>
          <w:color w:val="424242"/>
        </w:rPr>
        <w:t>Copy</w:t>
      </w:r>
    </w:p>
    <w:p w14:paraId="698F44D6" w14:textId="77777777" w:rsidR="00B11C41" w:rsidRDefault="00B11C41" w:rsidP="00B11C41">
      <w:pPr>
        <w:pStyle w:val="NormalWeb"/>
        <w:spacing w:before="0" w:beforeAutospacing="0" w:after="0" w:afterAutospacing="0"/>
        <w:ind w:left="360"/>
        <w:rPr>
          <w:color w:val="424242"/>
        </w:rPr>
      </w:pPr>
      <w:r>
        <w:rPr>
          <w:color w:val="424242"/>
        </w:rPr>
        <w:t>(Обратите внимание, что это всё равно не будет работать, если my_file.txt содержит байты NUL. psql не поддерживает встроенные байты NUL в значения переменных.)</w:t>
      </w:r>
    </w:p>
    <w:p w14:paraId="3850A281" w14:textId="77777777" w:rsidR="00B11C41" w:rsidRDefault="00B11C41" w:rsidP="00B11C41">
      <w:pPr>
        <w:pStyle w:val="NormalWeb"/>
        <w:spacing w:before="0" w:beforeAutospacing="0" w:after="0" w:afterAutospacing="0"/>
        <w:ind w:left="360"/>
        <w:rPr>
          <w:color w:val="424242"/>
        </w:rPr>
      </w:pPr>
      <w:r>
        <w:rPr>
          <w:color w:val="424242"/>
        </w:rPr>
        <w:t>Так как двоеточие может легально присутствовать в SQL-командах, попытка интерполяции (например для :name, :'name' или :"name") не выполняется, если переменная не установлена. В любом случае можно экранировать двоеточие с помощью обратной косой черты, чтобы предотвратить подстановку.</w:t>
      </w:r>
    </w:p>
    <w:p w14:paraId="087703C3" w14:textId="77777777" w:rsidR="00B11C41" w:rsidRDefault="00B11C41" w:rsidP="00B11C41">
      <w:pPr>
        <w:pStyle w:val="NormalWeb"/>
        <w:spacing w:before="0" w:beforeAutospacing="0" w:after="0" w:afterAutospacing="0"/>
        <w:ind w:left="360"/>
        <w:rPr>
          <w:color w:val="424242"/>
        </w:rPr>
      </w:pPr>
      <w:r>
        <w:rPr>
          <w:color w:val="424242"/>
        </w:rPr>
        <w:t>Использование двоеточия для переменных является стандартом SQL для встраиваемых языков запросов, таких как ECPG. Использование двоеточия для срезов массивов и приведения типов является расширениями PostgreSQL, что иногда может конфликтовать со стандартным использованием. Использование двоеточия и кавычек для экранирования значения переменной при подстановке в качестве SQL литерала или идентификатора — это расширение psql.</w:t>
      </w:r>
    </w:p>
    <w:p w14:paraId="58D7FB99" w14:textId="77777777" w:rsidR="00B11C41" w:rsidRDefault="00B11C41" w:rsidP="00B11C41">
      <w:pPr>
        <w:pStyle w:val="Heading5"/>
        <w:numPr>
          <w:ilvl w:val="0"/>
          <w:numId w:val="0"/>
        </w:numPr>
        <w:spacing w:before="120" w:after="0"/>
        <w:ind w:left="3240"/>
        <w:rPr>
          <w:color w:val="616161"/>
        </w:rPr>
      </w:pPr>
      <w:r>
        <w:rPr>
          <w:color w:val="616161"/>
        </w:rPr>
        <w:t>17.3.44.8.3 Подсказки</w:t>
      </w:r>
    </w:p>
    <w:p w14:paraId="70DBF96A" w14:textId="77777777" w:rsidR="00B11C41" w:rsidRDefault="00B11C41" w:rsidP="00B11C41">
      <w:pPr>
        <w:pStyle w:val="NormalWeb"/>
        <w:spacing w:before="0" w:beforeAutospacing="0" w:after="0" w:afterAutospacing="0"/>
        <w:ind w:left="360"/>
        <w:rPr>
          <w:color w:val="424242"/>
        </w:rPr>
      </w:pPr>
      <w:r>
        <w:rPr>
          <w:color w:val="424242"/>
        </w:rPr>
        <w:t>Вы можете настроить подсказки psql по своему усмотрению. Три переменные PROMPT1, PROMPT2 и PROMPT3 содержат строки и специальные escape-последовательности, которые задают внешний вид подсказок. PROMPT1 — это обычная подсказка, которое выдаётся, когда psql ожидает ввода новой команды. PROMPT2 выдаётся, когда во время ввода команды ожидается дополнительный ввод, например, потому что команда не была завершена точкой с запятой или не были закрыты кавычки. PROMPT3 выдаётся, когда вы запускаете SQL-команду COPY FROM STDIN и вам нужно ввести значение новой строки в терминале.</w:t>
      </w:r>
    </w:p>
    <w:p w14:paraId="41FC59BC" w14:textId="77777777" w:rsidR="00B11C41" w:rsidRDefault="00B11C41" w:rsidP="00B11C41">
      <w:pPr>
        <w:pStyle w:val="NormalWeb"/>
        <w:spacing w:before="0" w:beforeAutospacing="0" w:after="0" w:afterAutospacing="0"/>
        <w:ind w:left="360"/>
        <w:rPr>
          <w:color w:val="424242"/>
        </w:rPr>
      </w:pPr>
      <w:r>
        <w:rPr>
          <w:color w:val="424242"/>
        </w:rPr>
        <w:t>Значения этих переменных выводятся буквально, за исключением случаев, когда в них встречается знак процента (%). В зависимости от следующего символа будет подставляться определённый текст. Существуют следующие подстановки:</w:t>
      </w:r>
    </w:p>
    <w:p w14:paraId="090B4F4D" w14:textId="77777777" w:rsidR="00B11C41" w:rsidRDefault="00B11C41" w:rsidP="00B11C41">
      <w:pPr>
        <w:pStyle w:val="NormalWeb"/>
        <w:spacing w:before="0" w:beforeAutospacing="0" w:after="0" w:afterAutospacing="0"/>
        <w:ind w:left="360"/>
        <w:rPr>
          <w:color w:val="424242"/>
        </w:rPr>
      </w:pPr>
      <w:r>
        <w:rPr>
          <w:color w:val="424242"/>
        </w:rPr>
        <w:t>Таблица 100— Подстановки</w:t>
      </w:r>
    </w:p>
    <w:tbl>
      <w:tblPr>
        <w:tblW w:w="0" w:type="auto"/>
        <w:shd w:val="clear" w:color="auto" w:fill="FFFFFF"/>
        <w:tblCellMar>
          <w:left w:w="0" w:type="dxa"/>
          <w:right w:w="0" w:type="dxa"/>
        </w:tblCellMar>
        <w:tblLook w:val="04A0" w:firstRow="1" w:lastRow="0" w:firstColumn="1" w:lastColumn="0" w:noHBand="0" w:noVBand="1"/>
      </w:tblPr>
      <w:tblGrid>
        <w:gridCol w:w="2480"/>
        <w:gridCol w:w="6854"/>
      </w:tblGrid>
      <w:tr w:rsidR="00B11C41" w14:paraId="1B58DB40"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EFF1F3"/>
            <w:tcMar>
              <w:top w:w="57" w:type="dxa"/>
              <w:left w:w="85" w:type="dxa"/>
              <w:bottom w:w="57" w:type="dxa"/>
              <w:right w:w="85" w:type="dxa"/>
            </w:tcMar>
            <w:hideMark/>
          </w:tcPr>
          <w:p w14:paraId="11EDF3D3"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Подстановка</w:t>
            </w:r>
          </w:p>
        </w:tc>
        <w:tc>
          <w:tcPr>
            <w:tcW w:w="6861" w:type="dxa"/>
            <w:tcBorders>
              <w:top w:val="single" w:sz="8" w:space="0" w:color="7030A0"/>
              <w:left w:val="nil"/>
              <w:bottom w:val="single" w:sz="8" w:space="0" w:color="7030A0"/>
              <w:right w:val="single" w:sz="8" w:space="0" w:color="7030A0"/>
            </w:tcBorders>
            <w:shd w:val="clear" w:color="auto" w:fill="EFF1F3"/>
            <w:tcMar>
              <w:top w:w="57" w:type="dxa"/>
              <w:left w:w="85" w:type="dxa"/>
              <w:bottom w:w="57" w:type="dxa"/>
              <w:right w:w="85" w:type="dxa"/>
            </w:tcMar>
            <w:hideMark/>
          </w:tcPr>
          <w:p w14:paraId="70AF97A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E5BC64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ADFDEF9" w14:textId="77777777" w:rsidR="00B11C41" w:rsidRDefault="00B11C41" w:rsidP="00B11C41">
            <w:pPr>
              <w:ind w:left="360"/>
            </w:pPr>
            <w:r>
              <w:t>%M</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79BD31" w14:textId="77777777" w:rsidR="00B11C41" w:rsidRDefault="00B11C41" w:rsidP="00B11C41">
            <w:pPr>
              <w:ind w:left="360"/>
            </w:pPr>
            <w:r>
              <w:t>Полное имя хоста (с доменным именем) сервера базы данных или [local], если соединение осуществляется через сокет домена UNIX, или [local:/dir/name], если при компиляции был изменён путь Unix-сокета по умолчанию.</w:t>
            </w:r>
          </w:p>
        </w:tc>
      </w:tr>
      <w:tr w:rsidR="00B11C41" w14:paraId="44DF69B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1D1BA6D" w14:textId="77777777" w:rsidR="00B11C41" w:rsidRDefault="00B11C41" w:rsidP="00B11C41">
            <w:pPr>
              <w:ind w:left="360"/>
            </w:pPr>
            <w:r>
              <w:t>%m</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5E9C962" w14:textId="77777777" w:rsidR="00B11C41" w:rsidRDefault="00B11C41" w:rsidP="00B11C41">
            <w:pPr>
              <w:ind w:left="360"/>
            </w:pPr>
            <w:r>
              <w:t>Имя хоста сервера базы данных, усечённое до первой точки, или [local], если соединение осуществляется через сокет домена UNIX.</w:t>
            </w:r>
          </w:p>
        </w:tc>
      </w:tr>
      <w:tr w:rsidR="00B11C41" w14:paraId="38E4C87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9E7D618" w14:textId="77777777" w:rsidR="00B11C41" w:rsidRDefault="00B11C41" w:rsidP="00B11C41">
            <w:pPr>
              <w:ind w:left="360"/>
            </w:pPr>
            <w:r>
              <w:t>%&gt;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E0D222C" w14:textId="77777777" w:rsidR="00B11C41" w:rsidRDefault="00B11C41" w:rsidP="00B11C41">
            <w:pPr>
              <w:ind w:left="360"/>
            </w:pPr>
            <w:r>
              <w:t>Номер порта, который прослушивает сервер базы данных.</w:t>
            </w:r>
          </w:p>
        </w:tc>
      </w:tr>
      <w:tr w:rsidR="00B11C41" w14:paraId="0060F59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BEAD525" w14:textId="77777777" w:rsidR="00B11C41" w:rsidRDefault="00B11C41" w:rsidP="00B11C41">
            <w:pPr>
              <w:ind w:left="360"/>
            </w:pPr>
            <w:r>
              <w:t>%n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FFBF76" w14:textId="77777777" w:rsidR="00B11C41" w:rsidRDefault="00B11C41" w:rsidP="00B11C41">
            <w:pPr>
              <w:ind w:left="360"/>
            </w:pPr>
            <w:r>
              <w:t>Имя пользователя базы данных для текущей сессии. (Это значение может меняться в течение сессии в результате выполнения команды SET SESSION AUTHORIZATION.)</w:t>
            </w:r>
          </w:p>
        </w:tc>
      </w:tr>
      <w:tr w:rsidR="00B11C41" w14:paraId="05BFA74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2BABF5B"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4BD88E" w14:textId="77777777" w:rsidR="00B11C41" w:rsidRDefault="00B11C41" w:rsidP="00B11C41">
            <w:pPr>
              <w:ind w:left="360"/>
            </w:pPr>
            <w:r>
              <w:t>Имя текущей базы данных.</w:t>
            </w:r>
          </w:p>
        </w:tc>
      </w:tr>
      <w:tr w:rsidR="00B11C41" w14:paraId="15C5583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4818459"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7BF023B" w14:textId="77777777" w:rsidR="00B11C41" w:rsidRDefault="00B11C41" w:rsidP="00B11C41">
            <w:pPr>
              <w:ind w:left="360"/>
            </w:pPr>
            <w:r>
              <w:t>Похоже на %/, но выводит тильду ~, если текущая база данных совпадает с базой данных по умолчанию.</w:t>
            </w:r>
          </w:p>
        </w:tc>
      </w:tr>
      <w:tr w:rsidR="00B11C41" w14:paraId="6BD1707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ED70EF3" w14:textId="77777777" w:rsidR="00B11C41" w:rsidRDefault="00B11C41" w:rsidP="00B11C41">
            <w:pPr>
              <w:ind w:left="360"/>
            </w:pP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B65649C" w14:textId="77777777" w:rsidR="00B11C41" w:rsidRDefault="00B11C41" w:rsidP="00B11C41">
            <w:pPr>
              <w:ind w:left="360"/>
            </w:pPr>
            <w:r>
              <w:t>Если пользователь текущей сессии является суперпользователем базы данных, то выводит #, иначе &gt;. (Это значение может меняться в течение сессии в результате выполнения команды SET SESSION AUTHORIZATION.)</w:t>
            </w:r>
          </w:p>
        </w:tc>
      </w:tr>
      <w:tr w:rsidR="00B11C41" w14:paraId="180D9AB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D45D1F" w14:textId="77777777" w:rsidR="00B11C41" w:rsidRDefault="00B11C41" w:rsidP="00B11C41">
            <w:pPr>
              <w:ind w:left="360"/>
            </w:pPr>
            <w:r>
              <w:t>%R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A054AA6" w14:textId="77777777" w:rsidR="00B11C41" w:rsidRDefault="00B11C41" w:rsidP="00B11C41">
            <w:pPr>
              <w:ind w:left="360"/>
            </w:pPr>
            <w:r>
              <w:t>В подсказке 1 это обычно символ  =, но @, если сеанс находится в неактивной ветви блока условия, либо ^ в однострочном режиме, либо !, если сеанс не подключён к базе данных (что возможно при ошибке \connect). В подсказке 2  %R заменяется символом, показывающим, почему psql ожидает дополнительный ввод: -, если команда просто ещё не была завершена, но *, если не завершён комментарий /* ... */; апостроф, если не завершена строка в апострофах; кавычки, если не завершён идентификатор в кавычках; знак доллара, если не завершена строка в долларах; либо (, если после открывающей скобки не хватает закрывающей. В подсказке 3 %R не выдаёт ничего.</w:t>
            </w:r>
          </w:p>
        </w:tc>
      </w:tr>
      <w:tr w:rsidR="00B11C41" w14:paraId="20433C7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CF56B92" w14:textId="77777777" w:rsidR="00B11C41" w:rsidRDefault="00B11C41" w:rsidP="00B11C41">
            <w:pPr>
              <w:ind w:left="360"/>
            </w:pPr>
            <w:r>
              <w:t>%x</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E2C9B00" w14:textId="77777777" w:rsidR="00B11C41" w:rsidRDefault="00B11C41" w:rsidP="00B11C41">
            <w:pPr>
              <w:ind w:left="360"/>
            </w:pPr>
            <w:r>
              <w:t>Статус транзакции: пустая строка, если не в транзакционном блоке; *, когда в транзакционном блоке; !, когда в транзакционном блоке, в котором произошла ошибка и ?, когда состояние транзакции не определено (например, нет подключения к базе данных).</w:t>
            </w:r>
          </w:p>
        </w:tc>
      </w:tr>
      <w:tr w:rsidR="00B11C41" w14:paraId="0CB414E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E73AFE5" w14:textId="77777777" w:rsidR="00B11C41" w:rsidRDefault="00B11C41" w:rsidP="00B11C41">
            <w:pPr>
              <w:ind w:left="360"/>
            </w:pPr>
            <w:r>
              <w:t>%digits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72FB809" w14:textId="77777777" w:rsidR="00B11C41" w:rsidRDefault="00B11C41" w:rsidP="00B11C41">
            <w:pPr>
              <w:ind w:left="360"/>
            </w:pPr>
            <w:r>
              <w:t>Подставляется символ с указанным восьмеричным кодом.</w:t>
            </w:r>
          </w:p>
        </w:tc>
      </w:tr>
      <w:tr w:rsidR="00B11C41" w14:paraId="66805DB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39391E6" w14:textId="77777777" w:rsidR="00B11C41" w:rsidRDefault="00B11C41" w:rsidP="00B11C41">
            <w:pPr>
              <w:ind w:left="360"/>
            </w:pPr>
            <w:r>
              <w:t>%:name: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F512188" w14:textId="77777777" w:rsidR="00B11C41" w:rsidRDefault="00B11C41" w:rsidP="00B11C41">
            <w:pPr>
              <w:ind w:left="360"/>
            </w:pPr>
            <w:r>
              <w:t>Значение имени (name) переменной psql. Подробнее см. Переменные.</w:t>
            </w:r>
          </w:p>
        </w:tc>
      </w:tr>
      <w:tr w:rsidR="00B11C41" w14:paraId="31DF9C1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597D9F8" w14:textId="77777777" w:rsidR="00B11C41" w:rsidRDefault="00B11C41" w:rsidP="00B11C41">
            <w:pPr>
              <w:ind w:left="360"/>
            </w:pPr>
            <w:r>
              <w:t>%`command`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91EA8B" w14:textId="77777777" w:rsidR="00B11C41" w:rsidRDefault="00B11C41" w:rsidP="00B11C41">
            <w:pPr>
              <w:ind w:left="360"/>
            </w:pPr>
            <w:r>
              <w:t>Подставляется вывод команды (command), как и в обычной подстановке с обратными апострофами.</w:t>
            </w:r>
          </w:p>
        </w:tc>
      </w:tr>
      <w:tr w:rsidR="00B11C41" w14:paraId="1EBF56D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A7487D4" w14:textId="77777777" w:rsidR="00B11C41" w:rsidRDefault="00B11C41" w:rsidP="00B11C41">
            <w:pPr>
              <w:ind w:left="360"/>
            </w:pPr>
            <w:r>
              <w:t>%[ ... %]</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8BCFEC" w14:textId="77777777" w:rsidR="00B11C41" w:rsidRDefault="00B11C41" w:rsidP="00B11C41">
            <w:pPr>
              <w:pStyle w:val="NormalWeb"/>
              <w:spacing w:before="0" w:beforeAutospacing="0" w:after="0" w:afterAutospacing="0"/>
              <w:ind w:left="360"/>
            </w:pPr>
            <w:r>
              <w:t>Подсказки могут содержать символы управления терминалом, которые, например, изменяют цвет, фон или стиль текста подсказки или меняют заголовок окна терминала. Чтобы редактирование строки работало правильно, эти непечатаемые управляющие символы должны быть обозначены как невидимые, заключив их в %[ and %]. В подсказке может появиться несколько таких пар. Например,</w:t>
            </w:r>
          </w:p>
          <w:p w14:paraId="75B4468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testdb=&gt; \set PROMPT1 '%[%033[1;33;40m%]%n@%/%R%[%033[0m%]%#'</w:t>
            </w:r>
          </w:p>
          <w:p w14:paraId="2002B948" w14:textId="77777777" w:rsidR="00B11C41" w:rsidRPr="00B11C41" w:rsidRDefault="00B11C41" w:rsidP="00B11C41">
            <w:pPr>
              <w:ind w:left="360"/>
              <w:rPr>
                <w:rFonts w:cs="Times New Roman"/>
                <w:sz w:val="24"/>
                <w:szCs w:val="24"/>
              </w:rPr>
            </w:pPr>
            <w:r>
              <w:t>Copy</w:t>
            </w:r>
          </w:p>
          <w:p w14:paraId="238ACBF6" w14:textId="77777777" w:rsidR="00B11C41" w:rsidRDefault="00B11C41" w:rsidP="00B11C41">
            <w:pPr>
              <w:pStyle w:val="NormalWeb"/>
              <w:spacing w:before="0" w:beforeAutospacing="0" w:after="0" w:afterAutospacing="0"/>
              <w:ind w:left="360"/>
            </w:pPr>
            <w:r>
              <w:t>приводит к появлению выделенного жирным шрифтом (1;) подсказки жёлтогй на черном (33;40) на терминалах, совместимых с VT100 и поддерживающих цвет. Чтобы вставить знак процента в подсказку, напишите %%. Подсказки по умолчанию: '%/%R%# ' для PROMPT1 и PROMPT2, '&gt;&gt; ' для PROMPT3.</w:t>
            </w:r>
          </w:p>
        </w:tc>
      </w:tr>
    </w:tbl>
    <w:p w14:paraId="2D72371D" w14:textId="77777777" w:rsidR="00B11C41" w:rsidRDefault="00B11C41" w:rsidP="00B11C41">
      <w:pPr>
        <w:pStyle w:val="Heading5"/>
        <w:numPr>
          <w:ilvl w:val="0"/>
          <w:numId w:val="0"/>
        </w:numPr>
        <w:spacing w:before="120" w:after="0"/>
        <w:ind w:left="3240"/>
        <w:rPr>
          <w:color w:val="616161"/>
        </w:rPr>
      </w:pPr>
      <w:r>
        <w:rPr>
          <w:color w:val="616161"/>
        </w:rPr>
        <w:t>17.3.44.8.4 Редактирование командной строки</w:t>
      </w:r>
    </w:p>
    <w:p w14:paraId="11B92D4D" w14:textId="77777777" w:rsidR="00B11C41" w:rsidRDefault="00B11C41" w:rsidP="00B11C41">
      <w:pPr>
        <w:pStyle w:val="NormalWeb"/>
        <w:spacing w:before="0" w:beforeAutospacing="0" w:after="0" w:afterAutospacing="0"/>
        <w:ind w:left="360"/>
        <w:rPr>
          <w:color w:val="424242"/>
        </w:rPr>
      </w:pPr>
      <w:r>
        <w:rPr>
          <w:color w:val="424242"/>
        </w:rPr>
        <w:t>psql использует библиотеку readline для удобного редактирования командной строки. История команд автоматически сохраняется при выходе из psql и перезагружается при запуске psql. Также поддерживается завершение по табуляции, хотя логика завершения не претендует на роль анализатора SQL. Запросы, генерируемые с помощью клавиши Tab, также могут конфликтовать с другими командами SQL, например, SET TRANSACTION ISOLATION LEVEL. Если по какой-то причине вам не нравится завершение по табуляции, вы можете отключить его в файле .inputrc в своём домашнем каталоге:</w:t>
      </w:r>
    </w:p>
    <w:p w14:paraId="080BADA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$if psql</w:t>
      </w:r>
    </w:p>
    <w:p w14:paraId="4312A35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set disable-completion on</w:t>
      </w:r>
    </w:p>
    <w:p w14:paraId="3D11CE4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$endif</w:t>
      </w:r>
    </w:p>
    <w:p w14:paraId="6F2322B4" w14:textId="77777777" w:rsidR="00B11C41" w:rsidRPr="00B11C41" w:rsidRDefault="00B11C41" w:rsidP="00B11C41">
      <w:pPr>
        <w:ind w:left="360"/>
        <w:rPr>
          <w:rFonts w:cs="Times New Roman"/>
          <w:color w:val="424242"/>
          <w:sz w:val="24"/>
          <w:szCs w:val="24"/>
        </w:rPr>
      </w:pPr>
      <w:r w:rsidRPr="00B11C41">
        <w:rPr>
          <w:color w:val="424242"/>
        </w:rPr>
        <w:t>Copy</w:t>
      </w:r>
    </w:p>
    <w:p w14:paraId="31F733F9" w14:textId="77777777" w:rsidR="00B11C41" w:rsidRDefault="00B11C41" w:rsidP="00B11C41">
      <w:pPr>
        <w:pStyle w:val="Heading4"/>
        <w:numPr>
          <w:ilvl w:val="0"/>
          <w:numId w:val="0"/>
        </w:numPr>
        <w:spacing w:before="120" w:after="0"/>
        <w:ind w:left="2520"/>
        <w:rPr>
          <w:color w:val="616161"/>
        </w:rPr>
      </w:pPr>
      <w:r>
        <w:rPr>
          <w:color w:val="616161"/>
        </w:rPr>
        <w:t>17.3.44.9 Переменные окружения</w:t>
      </w:r>
    </w:p>
    <w:p w14:paraId="7391B68A" w14:textId="77777777" w:rsidR="00B11C41" w:rsidRDefault="00B11C41" w:rsidP="00B11C41">
      <w:pPr>
        <w:pStyle w:val="NormalWeb"/>
        <w:spacing w:before="0" w:beforeAutospacing="0" w:after="0" w:afterAutospacing="0"/>
        <w:ind w:left="360"/>
        <w:rPr>
          <w:color w:val="424242"/>
        </w:rPr>
      </w:pPr>
      <w:r>
        <w:rPr>
          <w:color w:val="424242"/>
        </w:rPr>
        <w:t>Таблица 101— Переменные окружения</w:t>
      </w:r>
    </w:p>
    <w:tbl>
      <w:tblPr>
        <w:tblW w:w="0" w:type="auto"/>
        <w:shd w:val="clear" w:color="auto" w:fill="FFFFFF"/>
        <w:tblCellMar>
          <w:left w:w="0" w:type="dxa"/>
          <w:right w:w="0" w:type="dxa"/>
        </w:tblCellMar>
        <w:tblLook w:val="04A0" w:firstRow="1" w:lastRow="0" w:firstColumn="1" w:lastColumn="0" w:noHBand="0" w:noVBand="1"/>
      </w:tblPr>
      <w:tblGrid>
        <w:gridCol w:w="4763"/>
        <w:gridCol w:w="4571"/>
      </w:tblGrid>
      <w:tr w:rsidR="00B11C41" w14:paraId="030B0048"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EFF1F3"/>
            <w:tcMar>
              <w:top w:w="57" w:type="dxa"/>
              <w:left w:w="85" w:type="dxa"/>
              <w:bottom w:w="57" w:type="dxa"/>
              <w:right w:w="85" w:type="dxa"/>
            </w:tcMar>
            <w:hideMark/>
          </w:tcPr>
          <w:p w14:paraId="3814B93B"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EFF1F3"/>
            <w:tcMar>
              <w:top w:w="57" w:type="dxa"/>
              <w:left w:w="85" w:type="dxa"/>
              <w:bottom w:w="57" w:type="dxa"/>
              <w:right w:w="85" w:type="dxa"/>
            </w:tcMar>
            <w:hideMark/>
          </w:tcPr>
          <w:p w14:paraId="0E12D1E5"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2943BA7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8168593" w14:textId="77777777" w:rsidR="00B11C41" w:rsidRDefault="00B11C41" w:rsidP="00B11C41">
            <w:pPr>
              <w:ind w:left="360"/>
            </w:pPr>
            <w:r>
              <w:t>COLUMNS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30F33D0" w14:textId="77777777" w:rsidR="00B11C41" w:rsidRDefault="00B11C41" w:rsidP="00B11C41">
            <w:pPr>
              <w:ind w:left="360"/>
            </w:pPr>
            <w:r>
              <w:t>Если \pset columns равно нулю, управляет шириной формата вывода wrapped, а также определяет, нужно ли использовать постраничник и нужно ли переключаться в вертикальный формат в режиме expanded auto.</w:t>
            </w:r>
          </w:p>
        </w:tc>
      </w:tr>
      <w:tr w:rsidR="00B11C41" w14:paraId="63691E5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55ED8E" w14:textId="77777777" w:rsidR="00B11C41" w:rsidRDefault="00B11C41" w:rsidP="00B11C41">
            <w:pPr>
              <w:ind w:left="360"/>
            </w:pPr>
            <w:r>
              <w:t>PAGER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9873781" w14:textId="77777777" w:rsidR="00B11C41" w:rsidRDefault="00B11C41" w:rsidP="00B11C41">
            <w:pPr>
              <w:ind w:left="360"/>
            </w:pPr>
            <w:r>
              <w:t>Если результат запроса не помещается на экране, он пропускается через эту программу. Обычно это more или less. От использования постраничника можно отказаться, присвоив переменной PSQL_PAGER или PAGER пустую строку, либо изменив соответствующие параметры с помощью команды \pset.</w:t>
            </w:r>
          </w:p>
        </w:tc>
      </w:tr>
      <w:tr w:rsidR="00B11C41" w14:paraId="49DC0D4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BCC3B8" w14:textId="77777777" w:rsidR="00B11C41" w:rsidRDefault="00B11C41" w:rsidP="00B11C41">
            <w:pPr>
              <w:ind w:left="360"/>
            </w:pPr>
            <w:r>
              <w:t>PGDATABASE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AD4FD3" w14:textId="77777777" w:rsidR="00B11C41" w:rsidRDefault="00B11C41" w:rsidP="00B11C41">
            <w:pPr>
              <w:ind w:left="360"/>
            </w:pPr>
            <w:r>
              <w:t>—</w:t>
            </w:r>
          </w:p>
        </w:tc>
      </w:tr>
      <w:tr w:rsidR="00B11C41" w14:paraId="592C435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9F6E691" w14:textId="77777777" w:rsidR="00B11C41" w:rsidRDefault="00B11C41" w:rsidP="00B11C41">
            <w:pPr>
              <w:ind w:left="360"/>
            </w:pPr>
            <w:r>
              <w:t>PGHOST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FF806DE" w14:textId="77777777" w:rsidR="00B11C41" w:rsidRDefault="00B11C41" w:rsidP="00B11C41">
            <w:pPr>
              <w:ind w:left="360"/>
            </w:pPr>
            <w:r>
              <w:t>—</w:t>
            </w:r>
          </w:p>
        </w:tc>
      </w:tr>
      <w:tr w:rsidR="00B11C41" w14:paraId="0475294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22078DD" w14:textId="77777777" w:rsidR="00B11C41" w:rsidRDefault="00B11C41" w:rsidP="00B11C41">
            <w:pPr>
              <w:ind w:left="360"/>
            </w:pPr>
            <w:r>
              <w:t>PGPORT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2C96D5D" w14:textId="77777777" w:rsidR="00B11C41" w:rsidRDefault="00B11C41" w:rsidP="00B11C41">
            <w:pPr>
              <w:ind w:left="360"/>
            </w:pPr>
            <w:r>
              <w:t>—</w:t>
            </w:r>
          </w:p>
        </w:tc>
      </w:tr>
      <w:tr w:rsidR="00B11C41" w14:paraId="13CBC7E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DBE68BC" w14:textId="77777777" w:rsidR="00B11C41" w:rsidRDefault="00B11C41" w:rsidP="00B11C41">
            <w:pPr>
              <w:ind w:left="360"/>
            </w:pPr>
            <w:r>
              <w:t>PGUSER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C4C524" w14:textId="77777777" w:rsidR="00B11C41" w:rsidRDefault="00B11C41" w:rsidP="00B11C41">
            <w:pPr>
              <w:ind w:left="360"/>
            </w:pPr>
            <w:r>
              <w:t>Параметры подключения по умолчанию.</w:t>
            </w:r>
          </w:p>
        </w:tc>
      </w:tr>
      <w:tr w:rsidR="00B11C41" w14:paraId="75635D7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BC0A9E2" w14:textId="77777777" w:rsidR="00B11C41" w:rsidRDefault="00B11C41" w:rsidP="00B11C41">
            <w:pPr>
              <w:ind w:left="360"/>
            </w:pPr>
            <w:r>
              <w:t>PSQL_EDITOR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9420915" w14:textId="77777777" w:rsidR="00B11C41" w:rsidRDefault="00B11C41" w:rsidP="00B11C41">
            <w:pPr>
              <w:ind w:left="360"/>
            </w:pPr>
            <w:r>
              <w:t>—</w:t>
            </w:r>
          </w:p>
        </w:tc>
      </w:tr>
      <w:tr w:rsidR="00B11C41" w14:paraId="795D3F6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0069626" w14:textId="77777777" w:rsidR="00B11C41" w:rsidRDefault="00B11C41" w:rsidP="00B11C41">
            <w:pPr>
              <w:ind w:left="360"/>
            </w:pPr>
            <w:r>
              <w:t>EDITOR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7BAEE86" w14:textId="77777777" w:rsidR="00B11C41" w:rsidRDefault="00B11C41" w:rsidP="00B11C41">
            <w:pPr>
              <w:ind w:left="360"/>
            </w:pPr>
            <w:r>
              <w:t>—</w:t>
            </w:r>
          </w:p>
        </w:tc>
      </w:tr>
      <w:tr w:rsidR="00B11C41" w14:paraId="6238306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95741AA" w14:textId="77777777" w:rsidR="00B11C41" w:rsidRDefault="00B11C41" w:rsidP="00B11C41">
            <w:pPr>
              <w:ind w:left="360"/>
            </w:pPr>
            <w:r>
              <w:t>VISUAL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37ECAD5" w14:textId="77777777" w:rsidR="00B11C41" w:rsidRDefault="00B11C41" w:rsidP="00B11C41">
            <w:pPr>
              <w:ind w:left="360"/>
            </w:pPr>
            <w:r>
              <w:t>Редактор, используемый командами \e, \ef. Эти переменные рассматриваются в том же порядке; в силу вступает первое установленное значение. Если ни одна из переменных не установлена, по умолчанию в Unix-системах используется vi, а в Windows — notepad.exe.</w:t>
            </w:r>
          </w:p>
        </w:tc>
      </w:tr>
      <w:tr w:rsidR="00B11C41" w14:paraId="612DC28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0A6F11C" w14:textId="77777777" w:rsidR="00B11C41" w:rsidRDefault="00B11C41" w:rsidP="00B11C41">
            <w:pPr>
              <w:ind w:left="360"/>
            </w:pPr>
            <w:r>
              <w:t>PSQL_EDITOR_LINENUMBER_ARG</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7C9065" w14:textId="77777777" w:rsidR="00B11C41" w:rsidRDefault="00B11C41" w:rsidP="00B11C41">
            <w:pPr>
              <w:pStyle w:val="NormalWeb"/>
              <w:spacing w:before="0" w:beforeAutospacing="0" w:after="0" w:afterAutospacing="0"/>
              <w:ind w:left="360"/>
            </w:pPr>
            <w:r>
              <w:t>Если в командах \e, \ef указан номер строки, эта переменная задаёт аргумент командной строки, с которым номер строки может быть передан в редактор. Например, для редакторов Emacs и vi это знак плюс. Добавьте в конец значения пробел, если он требуется для отделения имени аргумента от номера строки. Примеры:</w:t>
            </w:r>
          </w:p>
          <w:p w14:paraId="28BC48A3"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PSQL_EDITOR_LINENUMBER_ARG='+'</w:t>
            </w:r>
          </w:p>
          <w:p w14:paraId="5A3B55C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PSQL_EDITOR_LINENUMBER_ARG='--line '</w:t>
            </w:r>
          </w:p>
          <w:p w14:paraId="31578958" w14:textId="77777777" w:rsidR="00B11C41" w:rsidRPr="00B11C41" w:rsidRDefault="00B11C41" w:rsidP="00B11C41">
            <w:pPr>
              <w:ind w:left="360"/>
              <w:rPr>
                <w:rFonts w:cs="Times New Roman"/>
                <w:sz w:val="24"/>
                <w:szCs w:val="24"/>
              </w:rPr>
            </w:pPr>
            <w:r>
              <w:t>Copy</w:t>
            </w:r>
          </w:p>
          <w:p w14:paraId="063CAFB7" w14:textId="77777777" w:rsidR="00B11C41" w:rsidRDefault="00B11C41" w:rsidP="00B11C41">
            <w:pPr>
              <w:pStyle w:val="NormalWeb"/>
              <w:spacing w:before="0" w:beforeAutospacing="0" w:after="0" w:afterAutospacing="0"/>
              <w:ind w:left="360"/>
            </w:pPr>
            <w:r>
              <w:t>Значение по умолчанию + в Unix-подобных системах (соответствует редактору по умолчанию vi и многим другим распространённым редакторам). На платформе Windows нет значения по умолчанию.</w:t>
            </w:r>
          </w:p>
        </w:tc>
      </w:tr>
      <w:tr w:rsidR="00B11C41" w14:paraId="19D14C9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38D17C7" w14:textId="77777777" w:rsidR="00B11C41" w:rsidRDefault="00B11C41" w:rsidP="00B11C41">
            <w:pPr>
              <w:ind w:left="360"/>
            </w:pPr>
            <w:r>
              <w:t>PSQL_HISTORY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6D5F97F" w14:textId="77777777" w:rsidR="00B11C41" w:rsidRDefault="00B11C41" w:rsidP="00B11C41">
            <w:pPr>
              <w:ind w:left="360"/>
            </w:pPr>
            <w:r>
              <w:t>Альтернативное расположение файла истории команд. Допускается использование тильды (~).</w:t>
            </w:r>
          </w:p>
        </w:tc>
      </w:tr>
      <w:tr w:rsidR="00B11C41" w14:paraId="00D5B24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D72F879" w14:textId="77777777" w:rsidR="00B11C41" w:rsidRDefault="00B11C41" w:rsidP="00B11C41">
            <w:pPr>
              <w:ind w:left="360"/>
            </w:pPr>
            <w:r>
              <w:t>PSQLRC</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EB2EA5D" w14:textId="77777777" w:rsidR="00B11C41" w:rsidRDefault="00B11C41" w:rsidP="00B11C41">
            <w:pPr>
              <w:ind w:left="360"/>
            </w:pPr>
            <w:r>
              <w:t>Альтернативное расположение файла .psqlrc пользователя. Допускается использование тильды (~).</w:t>
            </w:r>
          </w:p>
        </w:tc>
      </w:tr>
      <w:tr w:rsidR="00B11C41" w14:paraId="5B8D5CB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125F683" w14:textId="77777777" w:rsidR="00B11C41" w:rsidRDefault="00B11C41" w:rsidP="00B11C41">
            <w:pPr>
              <w:ind w:left="360"/>
            </w:pPr>
            <w:r>
              <w:t>SHELL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6EBE75" w14:textId="77777777" w:rsidR="00B11C41" w:rsidRDefault="00B11C41" w:rsidP="00B11C41">
            <w:pPr>
              <w:ind w:left="360"/>
            </w:pPr>
            <w:r>
              <w:t>Команда операционной системы, выполняемая метакомандой \!.</w:t>
            </w:r>
          </w:p>
        </w:tc>
      </w:tr>
      <w:tr w:rsidR="00B11C41" w14:paraId="304582B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929CDC9" w14:textId="77777777" w:rsidR="00B11C41" w:rsidRDefault="00B11C41" w:rsidP="00B11C41">
            <w:pPr>
              <w:ind w:left="360"/>
            </w:pPr>
            <w:r>
              <w:t>TMPDIR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3C88FE8" w14:textId="77777777" w:rsidR="00B11C41" w:rsidRDefault="00B11C41" w:rsidP="00B11C41">
            <w:pPr>
              <w:ind w:left="360"/>
            </w:pPr>
            <w:r>
              <w:t>Каталог для хранения временных файлов. По умолчанию это /tmp.</w:t>
            </w:r>
          </w:p>
        </w:tc>
      </w:tr>
    </w:tbl>
    <w:p w14:paraId="75B53CC3" w14:textId="77777777" w:rsidR="00B11C41" w:rsidRDefault="00B11C41" w:rsidP="00B11C41">
      <w:pPr>
        <w:pStyle w:val="NormalWeb"/>
        <w:spacing w:before="0" w:beforeAutospacing="0" w:after="0" w:afterAutospacing="0"/>
        <w:ind w:left="360"/>
        <w:rPr>
          <w:color w:val="424242"/>
        </w:rPr>
      </w:pPr>
      <w:r>
        <w:rPr>
          <w:color w:val="424242"/>
        </w:rPr>
        <w:t>Файлы</w:t>
      </w:r>
    </w:p>
    <w:p w14:paraId="44E8F635" w14:textId="77777777" w:rsidR="00B11C41" w:rsidRDefault="00B11C41" w:rsidP="00B11C41">
      <w:pPr>
        <w:pStyle w:val="NormalWeb"/>
        <w:spacing w:before="0" w:beforeAutospacing="0" w:after="0" w:afterAutospacing="0"/>
        <w:ind w:left="360"/>
        <w:rPr>
          <w:color w:val="424242"/>
        </w:rPr>
      </w:pPr>
      <w:r>
        <w:rPr>
          <w:color w:val="424242"/>
        </w:rPr>
        <w:t>Таблица 102— Файлы</w:t>
      </w:r>
    </w:p>
    <w:tbl>
      <w:tblPr>
        <w:tblW w:w="0" w:type="auto"/>
        <w:shd w:val="clear" w:color="auto" w:fill="FFFFFF"/>
        <w:tblCellMar>
          <w:left w:w="0" w:type="dxa"/>
          <w:right w:w="0" w:type="dxa"/>
        </w:tblCellMar>
        <w:tblLook w:val="04A0" w:firstRow="1" w:lastRow="0" w:firstColumn="1" w:lastColumn="0" w:noHBand="0" w:noVBand="1"/>
      </w:tblPr>
      <w:tblGrid>
        <w:gridCol w:w="2480"/>
        <w:gridCol w:w="6854"/>
      </w:tblGrid>
      <w:tr w:rsidR="00B11C41" w14:paraId="47FC4E8F"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383A225A"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Файл</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9449B0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7DFA12B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5E96D2" w14:textId="77777777" w:rsidR="00B11C41" w:rsidRDefault="00B11C41" w:rsidP="00B11C41">
            <w:pPr>
              <w:ind w:left="360"/>
            </w:pPr>
            <w:r>
              <w:t>psqlrc и ~/.psqlrc</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8CCCC16" w14:textId="77777777" w:rsidR="00B11C41" w:rsidRDefault="00B11C41" w:rsidP="00B11C41">
            <w:pPr>
              <w:pStyle w:val="NormalWeb"/>
              <w:spacing w:before="0" w:beforeAutospacing="0" w:after="0" w:afterAutospacing="0"/>
              <w:ind w:left="360"/>
            </w:pPr>
            <w:r>
              <w:t>Если не указан параметр -X или -c, psql пытается считать и выполнить команды из общесистемного файла запуска (psqlrc), а затем из персонального файла запуска пользователя (~/.psqlrc) после подключения к базе данных, но перед подключением обычных команд. Эти файлы можно использовать для настройки клиента и/или сервера, обычно с помощью команд \set и SET.</w:t>
            </w:r>
          </w:p>
          <w:p w14:paraId="33BE1AA5" w14:textId="77777777" w:rsidR="00B11C41" w:rsidRDefault="00B11C41" w:rsidP="00B11C41">
            <w:pPr>
              <w:pStyle w:val="NormalWeb"/>
              <w:spacing w:before="0" w:beforeAutospacing="0" w:after="0" w:afterAutospacing="0"/>
              <w:ind w:left="360"/>
            </w:pPr>
            <w:r>
              <w:t>Общесистемный файл запуска называется psqlrc и ищется в каталоге установки "system configuration", который наиболее надежно определяется путем выполнения pg_config --sysconfdir. По умолчанию этот каталог будет расположен ../etc/ относительно каталога, содержащего исполняемые файлы RT.Warehouse. Имя этого каталога можно задать явно с помощью переменной среды PGSYSCONFDIR.</w:t>
            </w:r>
          </w:p>
          <w:p w14:paraId="1F10FDB1" w14:textId="77777777" w:rsidR="00B11C41" w:rsidRDefault="00B11C41" w:rsidP="00B11C41">
            <w:pPr>
              <w:pStyle w:val="NormalWeb"/>
              <w:spacing w:before="0" w:beforeAutospacing="0" w:after="0" w:afterAutospacing="0"/>
              <w:ind w:left="360"/>
            </w:pPr>
            <w:r>
              <w:t>Персональный файл запуска пользователя называется .psqlrc и ищется в домашнем каталоге вызывающего пользователя. В Windows, в которой отсутствует такая концепция, персональный файл запуска называется %APPDATA%\postgresql\psqlrc.conf. Расположение персонального файла запуска пользователя можно указать явно с помощью переменной среды PSQLRC.</w:t>
            </w:r>
          </w:p>
          <w:p w14:paraId="69E1294B" w14:textId="77777777" w:rsidR="00B11C41" w:rsidRDefault="00B11C41" w:rsidP="00B11C41">
            <w:pPr>
              <w:pStyle w:val="NormalWeb"/>
              <w:spacing w:before="0" w:beforeAutospacing="0" w:after="0" w:afterAutospacing="0"/>
              <w:ind w:left="360"/>
            </w:pPr>
            <w:r>
              <w:t>Как общесистемный файл запуска, так и персональный файл запуска пользователя можно привязать к конкретной версии psql, добавив к имени файла дефис и основной или дополнительный номер релиза PostgreSQL, например ~/.psqlrc-9.4. При наличии нескольких файлов, файл с более детальным номером версии будет иметь предпочтение.</w:t>
            </w:r>
          </w:p>
        </w:tc>
      </w:tr>
      <w:tr w:rsidR="00B11C41" w14:paraId="7D58E7F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DACC29B" w14:textId="77777777" w:rsidR="00B11C41" w:rsidRDefault="00B11C41" w:rsidP="00B11C41">
            <w:pPr>
              <w:ind w:left="360"/>
            </w:pPr>
            <w:r>
              <w:t>.psql_history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B2A320" w14:textId="77777777" w:rsidR="00B11C41" w:rsidRDefault="00B11C41" w:rsidP="00B11C41">
            <w:pPr>
              <w:pStyle w:val="NormalWeb"/>
              <w:spacing w:before="0" w:beforeAutospacing="0" w:after="0" w:afterAutospacing="0"/>
              <w:ind w:left="360"/>
            </w:pPr>
            <w:r>
              <w:t>История командной строки хранится в файле ~/.psql_history или %APPDATA%\postgresql\psql_history в Windows.</w:t>
            </w:r>
          </w:p>
          <w:p w14:paraId="4B28F557" w14:textId="77777777" w:rsidR="00B11C41" w:rsidRDefault="00B11C41" w:rsidP="00B11C41">
            <w:pPr>
              <w:pStyle w:val="NormalWeb"/>
              <w:spacing w:before="0" w:beforeAutospacing="0" w:after="0" w:afterAutospacing="0"/>
              <w:ind w:left="360"/>
            </w:pPr>
            <w:r>
              <w:t>Расположение файла истории можно указать явно через переменную среды PSQL_HISTORY.</w:t>
            </w:r>
          </w:p>
        </w:tc>
      </w:tr>
    </w:tbl>
    <w:p w14:paraId="56C7D502" w14:textId="77777777" w:rsidR="00B11C41" w:rsidRDefault="00B11C41" w:rsidP="00B11C41">
      <w:pPr>
        <w:pStyle w:val="Heading4"/>
        <w:numPr>
          <w:ilvl w:val="0"/>
          <w:numId w:val="0"/>
        </w:numPr>
        <w:spacing w:before="120" w:after="0"/>
        <w:ind w:left="2520"/>
        <w:rPr>
          <w:color w:val="616161"/>
        </w:rPr>
      </w:pPr>
      <w:r>
        <w:rPr>
          <w:color w:val="616161"/>
        </w:rPr>
        <w:t>17.3.44.11 Примечания</w:t>
      </w:r>
    </w:p>
    <w:p w14:paraId="4B438551" w14:textId="77777777" w:rsidR="00B11C41" w:rsidRDefault="00B11C41" w:rsidP="00B11C41">
      <w:pPr>
        <w:pStyle w:val="NormalWeb"/>
        <w:spacing w:before="0" w:beforeAutospacing="0" w:after="0" w:afterAutospacing="0"/>
        <w:ind w:left="360"/>
        <w:rPr>
          <w:color w:val="424242"/>
        </w:rPr>
      </w:pPr>
      <w:r>
        <w:rPr>
          <w:color w:val="424242"/>
        </w:rPr>
        <w:t>psql лучше всего работает с серверами той же или более старой основной версии. Метакоманды особенно часто не срабатывают, если сервер имеет более новую версию, чем сам psql. Однако метакоманды семейства \d должны работать со старыми версиями серверов, но не обязательно с серверами новее, чем сам psql. Общая функциональность запуска SQL-команд и отображения результатов запросов также должна работать на серверах с более новой основной версией, но это не гарантируется во всех случаях.</w:t>
      </w:r>
    </w:p>
    <w:p w14:paraId="785E5B39" w14:textId="77777777" w:rsidR="00B11C41" w:rsidRDefault="00B11C41" w:rsidP="00B11C41">
      <w:pPr>
        <w:pStyle w:val="NormalWeb"/>
        <w:spacing w:before="0" w:beforeAutospacing="0" w:after="0" w:afterAutospacing="0"/>
        <w:ind w:left="360"/>
        <w:rPr>
          <w:color w:val="424242"/>
        </w:rPr>
      </w:pPr>
      <w:r>
        <w:rPr>
          <w:color w:val="424242"/>
        </w:rPr>
        <w:t>Если вы хотите использовать psql для подключения к нескольким серверам разных основных версий, рекомендуется использовать последнюю версию psql. Также можно собрать копии psql от каждой основной версии и использовать ту, которая соответствует версии сервера. Но на практике в этих дополнительных сложностях нет необходимости.</w:t>
      </w:r>
    </w:p>
    <w:p w14:paraId="56DEA200" w14:textId="77777777" w:rsidR="00B11C41" w:rsidRDefault="00B11C41" w:rsidP="00B11C41">
      <w:pPr>
        <w:pStyle w:val="Heading4"/>
        <w:numPr>
          <w:ilvl w:val="0"/>
          <w:numId w:val="0"/>
        </w:numPr>
        <w:spacing w:before="120" w:after="0"/>
        <w:ind w:left="2520"/>
        <w:rPr>
          <w:color w:val="616161"/>
        </w:rPr>
      </w:pPr>
      <w:r>
        <w:rPr>
          <w:color w:val="616161"/>
        </w:rPr>
        <w:t>17.3.44.12 Примечания для пользователей Windows</w:t>
      </w:r>
    </w:p>
    <w:p w14:paraId="35F9C36D" w14:textId="77777777" w:rsidR="00B11C41" w:rsidRDefault="00B11C41" w:rsidP="00B11C41">
      <w:pPr>
        <w:pStyle w:val="NormalWeb"/>
        <w:spacing w:before="0" w:beforeAutospacing="0" w:after="0" w:afterAutospacing="0"/>
        <w:ind w:left="360"/>
        <w:rPr>
          <w:color w:val="424242"/>
        </w:rPr>
      </w:pPr>
      <w:r>
        <w:rPr>
          <w:color w:val="424242"/>
        </w:rPr>
        <w:t>psql построен как консольное приложение. Поскольку в Windows консольные окна используют кодировку символов отличную от той, что используется для остальной системы, нужно проявить особую осторожность при использовании 8-битных символов. Если psql обнаружит проблемную кодовую страницу консоли, он предупредит вас при запуске. Чтобы изменить кодовую страницу консоли, необходимы две вещи:</w:t>
      </w:r>
    </w:p>
    <w:p w14:paraId="49CAF5E1" w14:textId="77777777" w:rsidR="00B11C41" w:rsidRDefault="00B11C41" w:rsidP="00B11C41">
      <w:pPr>
        <w:pStyle w:val="NormalWeb"/>
        <w:spacing w:before="0" w:beforeAutospacing="0" w:after="0" w:afterAutospacing="0"/>
        <w:ind w:left="360"/>
        <w:rPr>
          <w:color w:val="424242"/>
        </w:rPr>
      </w:pPr>
      <w:r>
        <w:rPr>
          <w:color w:val="424242"/>
        </w:rPr>
        <w:t>Установите кодовую страницу, введя:</w:t>
      </w:r>
    </w:p>
    <w:p w14:paraId="0A4784F2"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cmd.exe /c chcp 1252</w:t>
      </w:r>
    </w:p>
    <w:p w14:paraId="74C3E0F9" w14:textId="77777777" w:rsidR="00B11C41" w:rsidRPr="00B11C41" w:rsidRDefault="00B11C41" w:rsidP="00B11C41">
      <w:pPr>
        <w:ind w:left="360"/>
        <w:rPr>
          <w:rFonts w:cs="Times New Roman"/>
          <w:color w:val="424242"/>
          <w:sz w:val="24"/>
          <w:szCs w:val="24"/>
        </w:rPr>
      </w:pPr>
      <w:r w:rsidRPr="00B11C41">
        <w:rPr>
          <w:color w:val="424242"/>
        </w:rPr>
        <w:t>Copy</w:t>
      </w:r>
    </w:p>
    <w:p w14:paraId="199A9EFB" w14:textId="77777777" w:rsidR="00B11C41" w:rsidRDefault="00B11C41" w:rsidP="00B11C41">
      <w:pPr>
        <w:pStyle w:val="NormalWeb"/>
        <w:spacing w:before="0" w:beforeAutospacing="0" w:after="0" w:afterAutospacing="0"/>
        <w:ind w:left="360"/>
        <w:rPr>
          <w:color w:val="424242"/>
        </w:rPr>
      </w:pPr>
      <w:r>
        <w:rPr>
          <w:color w:val="424242"/>
        </w:rPr>
        <w:t>1252 — это кодировка латинского алфавита, используемая Microsoft Windows для английского и некоторых других западных языков. Если вы используете Cygwin, вы можете поместить эту команду в /etc/profile.</w:t>
      </w:r>
    </w:p>
    <w:p w14:paraId="5BD1B3A9" w14:textId="77777777" w:rsidR="00B11C41" w:rsidRDefault="00B11C41" w:rsidP="00B11C41">
      <w:pPr>
        <w:pStyle w:val="NormalWeb"/>
        <w:spacing w:before="0" w:beforeAutospacing="0" w:after="0" w:afterAutospacing="0"/>
        <w:ind w:left="360"/>
        <w:rPr>
          <w:color w:val="424242"/>
        </w:rPr>
      </w:pPr>
      <w:r>
        <w:rPr>
          <w:color w:val="424242"/>
        </w:rPr>
        <w:t>Установите для консольного шрифта значение Lucida Console, поскольку растровый шрифт не работает с кодовой страницей ANSI.</w:t>
      </w:r>
    </w:p>
    <w:p w14:paraId="16E6483E" w14:textId="77777777" w:rsidR="00B11C41" w:rsidRDefault="00B11C41" w:rsidP="00B11C41">
      <w:pPr>
        <w:pStyle w:val="Heading4"/>
        <w:numPr>
          <w:ilvl w:val="0"/>
          <w:numId w:val="0"/>
        </w:numPr>
        <w:spacing w:before="120" w:after="0"/>
        <w:ind w:left="2520"/>
        <w:rPr>
          <w:color w:val="616161"/>
        </w:rPr>
      </w:pPr>
      <w:r>
        <w:rPr>
          <w:color w:val="616161"/>
        </w:rPr>
        <w:t>17.3.44.13 Примеры</w:t>
      </w:r>
    </w:p>
    <w:p w14:paraId="1B6E30F1" w14:textId="77777777" w:rsidR="00B11C41" w:rsidRDefault="00B11C41" w:rsidP="00B11C41">
      <w:pPr>
        <w:pStyle w:val="NormalWeb"/>
        <w:spacing w:before="0" w:beforeAutospacing="0" w:after="0" w:afterAutospacing="0"/>
        <w:ind w:left="360"/>
        <w:rPr>
          <w:color w:val="424242"/>
        </w:rPr>
      </w:pPr>
      <w:r>
        <w:rPr>
          <w:color w:val="424242"/>
        </w:rPr>
        <w:t>Запустить psql в интерактивном режиме:</w:t>
      </w:r>
    </w:p>
    <w:p w14:paraId="6D584CC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psql -p 54321 -U sally mydatabase</w:t>
      </w:r>
    </w:p>
    <w:p w14:paraId="6F86C6E8" w14:textId="77777777" w:rsidR="00B11C41" w:rsidRPr="00B11C41" w:rsidRDefault="00B11C41" w:rsidP="00B11C41">
      <w:pPr>
        <w:ind w:left="360"/>
        <w:rPr>
          <w:rFonts w:cs="Times New Roman"/>
          <w:color w:val="424242"/>
          <w:sz w:val="24"/>
          <w:szCs w:val="24"/>
        </w:rPr>
      </w:pPr>
      <w:r w:rsidRPr="00B11C41">
        <w:rPr>
          <w:color w:val="424242"/>
        </w:rPr>
        <w:t>Copy</w:t>
      </w:r>
    </w:p>
    <w:p w14:paraId="2089B748" w14:textId="77777777" w:rsidR="00B11C41" w:rsidRDefault="00B11C41" w:rsidP="00B11C41">
      <w:pPr>
        <w:pStyle w:val="NormalWeb"/>
        <w:spacing w:before="0" w:beforeAutospacing="0" w:after="0" w:afterAutospacing="0"/>
        <w:ind w:left="360"/>
        <w:rPr>
          <w:color w:val="424242"/>
        </w:rPr>
      </w:pPr>
      <w:r>
        <w:rPr>
          <w:color w:val="424242"/>
        </w:rPr>
        <w:t>В интерактивном режиме psql распределить команду по нескольким строкам ввода. Обратите внимание на изменение подсказки:</w:t>
      </w:r>
    </w:p>
    <w:p w14:paraId="5E49088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testdb=&gt; CREATE TABLE my_table (</w:t>
      </w:r>
    </w:p>
    <w:p w14:paraId="32D8951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testdb(&gt;   first integer not null default 0,</w:t>
      </w:r>
    </w:p>
    <w:p w14:paraId="39DD0EE4"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testdb(&gt;   second text)</w:t>
      </w:r>
    </w:p>
    <w:p w14:paraId="709111B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testdb-&gt; ;</w:t>
      </w:r>
    </w:p>
    <w:p w14:paraId="0862D330"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CREATE TABLE</w:t>
      </w:r>
    </w:p>
    <w:p w14:paraId="524C8339" w14:textId="77777777" w:rsidR="00B11C41" w:rsidRPr="00B11C41" w:rsidRDefault="00B11C41" w:rsidP="00B11C41">
      <w:pPr>
        <w:ind w:left="360"/>
        <w:rPr>
          <w:rFonts w:cs="Times New Roman"/>
          <w:color w:val="424242"/>
          <w:sz w:val="24"/>
          <w:szCs w:val="24"/>
        </w:rPr>
      </w:pPr>
      <w:r w:rsidRPr="00B11C41">
        <w:rPr>
          <w:color w:val="424242"/>
        </w:rPr>
        <w:t>Copy</w:t>
      </w:r>
    </w:p>
    <w:p w14:paraId="5C52F0AE" w14:textId="77777777" w:rsidR="00B11C41" w:rsidRDefault="00B11C41" w:rsidP="00B11C41">
      <w:pPr>
        <w:pStyle w:val="NormalWeb"/>
        <w:spacing w:before="0" w:beforeAutospacing="0" w:after="0" w:afterAutospacing="0"/>
        <w:ind w:left="360"/>
        <w:rPr>
          <w:color w:val="424242"/>
        </w:rPr>
      </w:pPr>
      <w:r>
        <w:rPr>
          <w:color w:val="424242"/>
        </w:rPr>
        <w:t>Посмотрите определение таблицы:</w:t>
      </w:r>
    </w:p>
    <w:p w14:paraId="74E82E4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testdb=&gt; \d my_table</w:t>
      </w:r>
    </w:p>
    <w:p w14:paraId="0A446FA7" w14:textId="6D2367A7" w:rsidR="00B11C41" w:rsidRDefault="00B11C41" w:rsidP="00B11C41">
      <w:pPr>
        <w:pStyle w:val="HTMLPreformatted"/>
        <w:shd w:val="clear" w:color="auto" w:fill="212121"/>
        <w:ind w:left="1980"/>
        <w:rPr>
          <w:rStyle w:val="HTMLCode"/>
          <w:rFonts w:ascii="Roboto Mono" w:eastAsiaTheme="minorEastAsia" w:hAnsi="Roboto Mono"/>
          <w:color w:val="FFFFFF"/>
        </w:rPr>
      </w:pPr>
      <w:r>
        <w:rPr>
          <w:rStyle w:val="HTMLCode"/>
          <w:rFonts w:ascii="Roboto Mono" w:eastAsiaTheme="minorEastAsia" w:hAnsi="Roboto Mono"/>
          <w:color w:val="FFFFFF"/>
        </w:rPr>
        <w:t>Table "my_table"</w:t>
      </w:r>
    </w:p>
    <w:p w14:paraId="7E7C17EE" w14:textId="024C6E4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Attribute |   Type   |      Modifier</w:t>
      </w:r>
    </w:p>
    <w:p w14:paraId="79AF037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w:t>
      </w:r>
    </w:p>
    <w:p w14:paraId="4A25C02E" w14:textId="492F4FF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first      | integer | not null default 0</w:t>
      </w:r>
    </w:p>
    <w:p w14:paraId="254A8299" w14:textId="371B9D16"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second     | text    |</w:t>
      </w:r>
    </w:p>
    <w:p w14:paraId="3680F1E9" w14:textId="77777777" w:rsidR="00B11C41" w:rsidRPr="00B11C41" w:rsidRDefault="00B11C41" w:rsidP="00B11C41">
      <w:pPr>
        <w:ind w:left="360"/>
        <w:rPr>
          <w:rFonts w:cs="Times New Roman"/>
          <w:color w:val="424242"/>
          <w:sz w:val="24"/>
          <w:szCs w:val="24"/>
        </w:rPr>
      </w:pPr>
      <w:r w:rsidRPr="00B11C41">
        <w:rPr>
          <w:color w:val="424242"/>
        </w:rPr>
        <w:t>Copy</w:t>
      </w:r>
    </w:p>
    <w:p w14:paraId="0BCD58AE" w14:textId="77777777" w:rsidR="00B11C41" w:rsidRDefault="00B11C41" w:rsidP="00B11C41">
      <w:pPr>
        <w:pStyle w:val="NormalWeb"/>
        <w:spacing w:before="0" w:beforeAutospacing="0" w:after="0" w:afterAutospacing="0"/>
        <w:ind w:left="360"/>
        <w:rPr>
          <w:color w:val="424242"/>
        </w:rPr>
      </w:pPr>
      <w:r>
        <w:rPr>
          <w:color w:val="424242"/>
        </w:rPr>
        <w:t>Запустить psql в неинтерактивном режиме, передав файл, содержащий SQL-команды:</w:t>
      </w:r>
    </w:p>
    <w:p w14:paraId="5FCFC74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psql -f /home/gpadmin/test/myscript.sql</w:t>
      </w:r>
    </w:p>
    <w:p w14:paraId="411DC8BD" w14:textId="77777777" w:rsidR="00B11C41" w:rsidRPr="00B11C41" w:rsidRDefault="00B11C41" w:rsidP="00B11C41">
      <w:pPr>
        <w:ind w:left="360"/>
        <w:rPr>
          <w:rFonts w:cs="Times New Roman"/>
          <w:color w:val="424242"/>
          <w:sz w:val="24"/>
          <w:szCs w:val="24"/>
        </w:rPr>
      </w:pPr>
      <w:r w:rsidRPr="00B11C41">
        <w:rPr>
          <w:color w:val="424242"/>
        </w:rPr>
        <w:t>Copy</w:t>
      </w:r>
    </w:p>
    <w:p w14:paraId="2EAAC67D" w14:textId="77777777" w:rsidR="00B11C41" w:rsidRDefault="00B11C41" w:rsidP="00B11C41">
      <w:pPr>
        <w:pStyle w:val="Heading3"/>
        <w:numPr>
          <w:ilvl w:val="0"/>
          <w:numId w:val="0"/>
        </w:numPr>
        <w:spacing w:before="120" w:after="0"/>
        <w:ind w:left="1980"/>
        <w:rPr>
          <w:color w:val="616161"/>
        </w:rPr>
      </w:pPr>
      <w:r>
        <w:rPr>
          <w:color w:val="616161"/>
        </w:rPr>
        <w:t>17.3.45 pxf</w:t>
      </w:r>
    </w:p>
    <w:p w14:paraId="688D7C5B" w14:textId="77777777" w:rsidR="00B11C41" w:rsidRDefault="00B11C41" w:rsidP="00B11C41">
      <w:pPr>
        <w:pStyle w:val="NormalWeb"/>
        <w:spacing w:before="0" w:beforeAutospacing="0" w:after="0" w:afterAutospacing="0"/>
        <w:ind w:left="360"/>
        <w:rPr>
          <w:color w:val="424242"/>
        </w:rPr>
      </w:pPr>
      <w:r>
        <w:rPr>
          <w:color w:val="424242"/>
        </w:rPr>
        <w:t>Управляет конфигурацией PXF и инстансом службы PXF на локальном хосте RT.Warehouse.</w:t>
      </w:r>
    </w:p>
    <w:p w14:paraId="16E88BD3" w14:textId="77777777" w:rsidR="00B11C41" w:rsidRDefault="00B11C41" w:rsidP="00B11C41">
      <w:pPr>
        <w:pStyle w:val="Heading4"/>
        <w:numPr>
          <w:ilvl w:val="0"/>
          <w:numId w:val="0"/>
        </w:numPr>
        <w:spacing w:before="120" w:after="0"/>
        <w:ind w:left="2520"/>
        <w:rPr>
          <w:color w:val="616161"/>
        </w:rPr>
      </w:pPr>
      <w:r>
        <w:rPr>
          <w:color w:val="616161"/>
        </w:rPr>
        <w:t>17.3.45.1 Синтаксис</w:t>
      </w:r>
    </w:p>
    <w:p w14:paraId="7248CC2E"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pxf &lt;command&gt; [&lt;option&gt;]</w:t>
      </w:r>
    </w:p>
    <w:p w14:paraId="6DCDF931" w14:textId="77777777" w:rsidR="00B11C41" w:rsidRPr="00B11C41" w:rsidRDefault="00B11C41" w:rsidP="00B11C41">
      <w:pPr>
        <w:ind w:left="360"/>
        <w:rPr>
          <w:rFonts w:cs="Times New Roman"/>
          <w:color w:val="424242"/>
          <w:sz w:val="24"/>
          <w:szCs w:val="24"/>
        </w:rPr>
      </w:pPr>
      <w:r w:rsidRPr="00B11C41">
        <w:rPr>
          <w:color w:val="424242"/>
        </w:rPr>
        <w:t>Copy</w:t>
      </w:r>
    </w:p>
    <w:p w14:paraId="11DDD001" w14:textId="77777777" w:rsidR="00B11C41" w:rsidRDefault="00B11C41" w:rsidP="00B11C41">
      <w:pPr>
        <w:pStyle w:val="NormalWeb"/>
        <w:spacing w:before="0" w:beforeAutospacing="0" w:after="0" w:afterAutospacing="0"/>
        <w:ind w:left="360"/>
        <w:rPr>
          <w:color w:val="424242"/>
        </w:rPr>
      </w:pPr>
      <w:r>
        <w:rPr>
          <w:color w:val="424242"/>
        </w:rPr>
        <w:t>Где &lt;command&gt; это:</w:t>
      </w:r>
    </w:p>
    <w:p w14:paraId="05816BF1"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cluster</w:t>
      </w:r>
    </w:p>
    <w:p w14:paraId="5116AB2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help</w:t>
      </w:r>
    </w:p>
    <w:p w14:paraId="6DB0F69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init</w:t>
      </w:r>
    </w:p>
    <w:p w14:paraId="38F20A7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reset</w:t>
      </w:r>
    </w:p>
    <w:p w14:paraId="3888C68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restart</w:t>
      </w:r>
    </w:p>
    <w:p w14:paraId="7236266D"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start</w:t>
      </w:r>
    </w:p>
    <w:p w14:paraId="226D1292"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status</w:t>
      </w:r>
    </w:p>
    <w:p w14:paraId="4D6E1EF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stop</w:t>
      </w:r>
    </w:p>
    <w:p w14:paraId="14A6BED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sync</w:t>
      </w:r>
    </w:p>
    <w:p w14:paraId="5BF471DB"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version</w:t>
      </w:r>
    </w:p>
    <w:p w14:paraId="4BC0D565" w14:textId="77777777" w:rsidR="00B11C41" w:rsidRPr="00B11C41" w:rsidRDefault="00B11C41" w:rsidP="00B11C41">
      <w:pPr>
        <w:ind w:left="360"/>
        <w:rPr>
          <w:rFonts w:cs="Times New Roman"/>
          <w:color w:val="424242"/>
          <w:sz w:val="24"/>
          <w:szCs w:val="24"/>
        </w:rPr>
      </w:pPr>
      <w:r w:rsidRPr="00B11C41">
        <w:rPr>
          <w:color w:val="424242"/>
        </w:rPr>
        <w:t>Copy</w:t>
      </w:r>
    </w:p>
    <w:p w14:paraId="3FC760AE" w14:textId="77777777" w:rsidR="00B11C41" w:rsidRDefault="00B11C41" w:rsidP="00B11C41">
      <w:pPr>
        <w:pStyle w:val="Heading4"/>
        <w:numPr>
          <w:ilvl w:val="0"/>
          <w:numId w:val="0"/>
        </w:numPr>
        <w:spacing w:before="120" w:after="0"/>
        <w:ind w:left="2520"/>
        <w:rPr>
          <w:color w:val="616161"/>
        </w:rPr>
      </w:pPr>
      <w:r>
        <w:rPr>
          <w:color w:val="616161"/>
        </w:rPr>
        <w:t>17.3.45.2 Описание</w:t>
      </w:r>
    </w:p>
    <w:p w14:paraId="5ED4B6A5" w14:textId="77777777" w:rsidR="00B11C41" w:rsidRDefault="00B11C41" w:rsidP="00B11C41">
      <w:pPr>
        <w:pStyle w:val="NormalWeb"/>
        <w:spacing w:before="0" w:beforeAutospacing="0" w:after="0" w:afterAutospacing="0"/>
        <w:ind w:left="360"/>
        <w:rPr>
          <w:color w:val="424242"/>
        </w:rPr>
      </w:pPr>
      <w:r>
        <w:rPr>
          <w:color w:val="424242"/>
        </w:rPr>
        <w:t>Утилита pxf управляет конфигурацией PXF и инстансом службы PXF на локальном хосте RT.Warehouse.</w:t>
      </w:r>
    </w:p>
    <w:p w14:paraId="216FC411" w14:textId="77777777" w:rsidR="00B11C41" w:rsidRDefault="00B11C41" w:rsidP="00B11C41">
      <w:pPr>
        <w:pStyle w:val="NormalWeb"/>
        <w:spacing w:before="0" w:beforeAutospacing="0" w:after="0" w:afterAutospacing="0"/>
        <w:ind w:left="360"/>
        <w:rPr>
          <w:color w:val="424242"/>
        </w:rPr>
      </w:pPr>
      <w:r>
        <w:rPr>
          <w:color w:val="424242"/>
        </w:rPr>
        <w:t>Вы можете инициализировать или сбросить PXF на мастере, резервном мастере или определённом хосте сегмента. Вы также можете синхронизировать конфигурацию PXF от мастера к этим хостам.</w:t>
      </w:r>
    </w:p>
    <w:p w14:paraId="57C177C5" w14:textId="77777777" w:rsidR="00B11C41" w:rsidRDefault="00B11C41" w:rsidP="00B11C41">
      <w:pPr>
        <w:pStyle w:val="NormalWeb"/>
        <w:spacing w:before="0" w:beforeAutospacing="0" w:after="0" w:afterAutospacing="0"/>
        <w:ind w:left="360"/>
        <w:rPr>
          <w:color w:val="424242"/>
        </w:rPr>
      </w:pPr>
      <w:r>
        <w:rPr>
          <w:color w:val="424242"/>
        </w:rPr>
        <w:t>Вы можете запустить, остановить или перезапустить инстанс службы PXF на определённом хосте сегмента или отобразить состояние инстанса службы PXF, запущенного на хосте сегмента.</w:t>
      </w:r>
    </w:p>
    <w:p w14:paraId="341CB83A" w14:textId="1E725E9C" w:rsidR="00B11C41" w:rsidRDefault="00B11C41" w:rsidP="00B11C41">
      <w:pPr>
        <w:pStyle w:val="NormalWeb"/>
        <w:spacing w:before="0" w:beforeAutospacing="0" w:after="0" w:afterAutospacing="0"/>
        <w:ind w:left="360"/>
        <w:rPr>
          <w:color w:val="424242"/>
        </w:rPr>
      </w:pPr>
      <w:r>
        <w:rPr>
          <w:color w:val="424242"/>
        </w:rPr>
        <w:t>(Используйте команду pxf cluster для инициализации или сброса PXF на всех хостах, синхронизации конфигурации PXF с кластером RT.Warehouse или для запуска, остановки или отображения состояния инстанса службы PXF на всех хостах сегмента в кластере.)</w:t>
      </w:r>
    </w:p>
    <w:p w14:paraId="4CD465FB" w14:textId="77777777" w:rsidR="00B11C41" w:rsidRDefault="00B11C41" w:rsidP="00B11C41">
      <w:pPr>
        <w:pStyle w:val="Heading4"/>
        <w:numPr>
          <w:ilvl w:val="0"/>
          <w:numId w:val="0"/>
        </w:numPr>
        <w:spacing w:before="120" w:after="0"/>
        <w:ind w:left="2520"/>
        <w:rPr>
          <w:color w:val="616161"/>
        </w:rPr>
      </w:pPr>
      <w:r>
        <w:rPr>
          <w:color w:val="616161"/>
        </w:rPr>
        <w:t>17.3.45.3 Команды</w:t>
      </w:r>
    </w:p>
    <w:p w14:paraId="0B593104" w14:textId="77777777" w:rsidR="00B11C41" w:rsidRDefault="00B11C41" w:rsidP="00B11C41">
      <w:pPr>
        <w:pStyle w:val="NormalWeb"/>
        <w:spacing w:before="0" w:beforeAutospacing="0" w:after="0" w:afterAutospacing="0"/>
        <w:ind w:left="360"/>
        <w:rPr>
          <w:color w:val="424242"/>
        </w:rPr>
      </w:pPr>
      <w:r>
        <w:rPr>
          <w:color w:val="424242"/>
        </w:rPr>
        <w:t>Таблица 103— Команды pxf</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06E74C21"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7BA3054"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Команда</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3CDD0A7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03133A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26039BE" w14:textId="77777777" w:rsidR="00B11C41" w:rsidRDefault="00B11C41" w:rsidP="00B11C41">
            <w:pPr>
              <w:ind w:left="360"/>
            </w:pPr>
            <w:r>
              <w:t>cluster</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0943138" w14:textId="77777777" w:rsidR="00B11C41" w:rsidRDefault="00B11C41" w:rsidP="00B11C41">
            <w:pPr>
              <w:ind w:left="360"/>
            </w:pPr>
            <w:r>
              <w:t>Управление конфигурацией PXF и инстансом службы PXF на всех хостах RT.Warehouse. См. pxf cluster.</w:t>
            </w:r>
          </w:p>
        </w:tc>
      </w:tr>
      <w:tr w:rsidR="00B11C41" w14:paraId="76DBD14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A9715FB" w14:textId="77777777" w:rsidR="00B11C41" w:rsidRDefault="00B11C41" w:rsidP="00B11C41">
            <w:pPr>
              <w:ind w:left="360"/>
            </w:pPr>
            <w:r>
              <w:t>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33449C" w14:textId="77777777" w:rsidR="00B11C41" w:rsidRDefault="00B11C41" w:rsidP="00B11C41">
            <w:pPr>
              <w:ind w:left="360"/>
            </w:pPr>
            <w:r>
              <w:t>Отображение справочного сообщения утилиты управления pxf и дальнейшее завершение.</w:t>
            </w:r>
          </w:p>
        </w:tc>
      </w:tr>
      <w:tr w:rsidR="00B11C41" w14:paraId="2E860D1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9F8DBB2" w14:textId="77777777" w:rsidR="00B11C41" w:rsidRDefault="00B11C41" w:rsidP="00B11C41">
            <w:pPr>
              <w:ind w:left="360"/>
            </w:pPr>
            <w:r>
              <w:t>init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B113760" w14:textId="77777777" w:rsidR="00B11C41" w:rsidRDefault="00B11C41" w:rsidP="00B11C41">
            <w:pPr>
              <w:ind w:left="360"/>
            </w:pPr>
            <w:r>
              <w:t>Инициализация инстанса службы PXF на хосте. Когда вы инициализируете PXF, вы должны идентифицировать каталог конфигурации пользователя PXF через переменную среды с именем $PXF_CONF. Если вы не установите $PXF_CONF перед инициализацией PXF, PXF предложит вам принять или отклонить каталог конфигурации пользователя по умолчанию, $HOME/pxf, во время процесса инициализации. См. Параметры.</w:t>
            </w:r>
          </w:p>
        </w:tc>
      </w:tr>
      <w:tr w:rsidR="00B11C41" w14:paraId="458A06C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B0A2BD" w14:textId="77777777" w:rsidR="00B11C41" w:rsidRDefault="00B11C41" w:rsidP="00B11C41">
            <w:pPr>
              <w:ind w:left="360"/>
            </w:pPr>
            <w:r>
              <w:t>reset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600AC4" w14:textId="77777777" w:rsidR="00B11C41" w:rsidRDefault="00B11C41" w:rsidP="00B11C41">
            <w:pPr>
              <w:ind w:left="360"/>
            </w:pPr>
            <w:r>
              <w:t>Сброс инстанса службы PXF, запущенный на хосте. Сброс удаляет файлы и каталоги среды выполнения PXF и возвращает PXF в неинициализированное состояние. Перед сбросом PXF на хосте необходимо остановить инстанс службы PXF, работающий на хосте сегмента.</w:t>
            </w:r>
          </w:p>
        </w:tc>
      </w:tr>
      <w:tr w:rsidR="00B11C41" w14:paraId="676D7B1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B33BB37" w14:textId="77777777" w:rsidR="00B11C41" w:rsidRDefault="00B11C41" w:rsidP="00B11C41">
            <w:pPr>
              <w:ind w:left="360"/>
            </w:pPr>
            <w:r>
              <w:t>restart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A21787" w14:textId="77777777" w:rsidR="00B11C41" w:rsidRDefault="00B11C41" w:rsidP="00B11C41">
            <w:pPr>
              <w:ind w:left="360"/>
            </w:pPr>
            <w:r>
              <w:t>Перезапуск инстанса службы PXF, запущенного на хосте сегмента.</w:t>
            </w:r>
          </w:p>
        </w:tc>
      </w:tr>
      <w:tr w:rsidR="00B11C41" w14:paraId="18B5F98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E192F5F" w14:textId="77777777" w:rsidR="00B11C41" w:rsidRDefault="00B11C41" w:rsidP="00B11C41">
            <w:pPr>
              <w:ind w:left="360"/>
            </w:pPr>
            <w:r>
              <w:t>start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3B4AEB" w14:textId="77777777" w:rsidR="00B11C41" w:rsidRDefault="00B11C41" w:rsidP="00B11C41">
            <w:pPr>
              <w:ind w:left="360"/>
            </w:pPr>
            <w:r>
              <w:t>Запуск инстанса службы PXF на хосте сегмента.</w:t>
            </w:r>
          </w:p>
        </w:tc>
      </w:tr>
      <w:tr w:rsidR="00B11C41" w14:paraId="0A497CB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31A56E" w14:textId="77777777" w:rsidR="00B11C41" w:rsidRDefault="00B11C41" w:rsidP="00B11C41">
            <w:pPr>
              <w:ind w:left="360"/>
            </w:pPr>
            <w:r>
              <w:t>status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A41F17" w14:textId="77777777" w:rsidR="00B11C41" w:rsidRDefault="00B11C41" w:rsidP="00B11C41">
            <w:pPr>
              <w:ind w:left="360"/>
            </w:pPr>
            <w:r>
              <w:t>Отображение состояния инстанса службы PXF, запущенного на хосте сегмента.</w:t>
            </w:r>
          </w:p>
        </w:tc>
      </w:tr>
      <w:tr w:rsidR="00B11C41" w14:paraId="3110B57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04142C8" w14:textId="77777777" w:rsidR="00B11C41" w:rsidRDefault="00B11C41" w:rsidP="00B11C41">
            <w:pPr>
              <w:ind w:left="360"/>
            </w:pPr>
            <w:r>
              <w:t>stop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ABBA24" w14:textId="77777777" w:rsidR="00B11C41" w:rsidRDefault="00B11C41" w:rsidP="00B11C41">
            <w:pPr>
              <w:ind w:left="360"/>
            </w:pPr>
            <w:r>
              <w:t>Остановка инстанса службы PXF, работающего на хосте сегмента.</w:t>
            </w:r>
          </w:p>
        </w:tc>
      </w:tr>
      <w:tr w:rsidR="00B11C41" w14:paraId="6D4F3DF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90F8860" w14:textId="77777777" w:rsidR="00B11C41" w:rsidRDefault="00B11C41" w:rsidP="00B11C41">
            <w:pPr>
              <w:ind w:left="360"/>
            </w:pPr>
            <w:r>
              <w:t>sync</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EFB068" w14:textId="77777777" w:rsidR="00B11C41" w:rsidRDefault="00B11C41" w:rsidP="00B11C41">
            <w:pPr>
              <w:ind w:left="360"/>
            </w:pPr>
            <w:r>
              <w:t>Синхронизация конфигурации PXF от мастера к определённому резервному мастеру или хосту сегмента RT.Warehouse. Вы должны запустить pxf sync на хосте мастера. См. Параметры.</w:t>
            </w:r>
          </w:p>
        </w:tc>
      </w:tr>
      <w:tr w:rsidR="00B11C41" w14:paraId="76A5868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098281" w14:textId="77777777" w:rsidR="00B11C41" w:rsidRDefault="00B11C41" w:rsidP="00B11C41">
            <w:pPr>
              <w:ind w:left="360"/>
            </w:pPr>
            <w:r>
              <w:t>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BE04AE1" w14:textId="77777777" w:rsidR="00B11C41" w:rsidRDefault="00B11C41" w:rsidP="00B11C41">
            <w:pPr>
              <w:ind w:left="360"/>
            </w:pPr>
            <w:r>
              <w:t>Отображение версии PXF и дальнейшее завершение.</w:t>
            </w:r>
          </w:p>
        </w:tc>
      </w:tr>
    </w:tbl>
    <w:p w14:paraId="472705B8" w14:textId="77777777" w:rsidR="00B11C41" w:rsidRDefault="00B11C41" w:rsidP="00B11C41">
      <w:pPr>
        <w:pStyle w:val="Heading4"/>
        <w:numPr>
          <w:ilvl w:val="0"/>
          <w:numId w:val="0"/>
        </w:numPr>
        <w:spacing w:before="120" w:after="0"/>
        <w:ind w:left="2520"/>
        <w:rPr>
          <w:color w:val="616161"/>
        </w:rPr>
      </w:pPr>
      <w:r>
        <w:rPr>
          <w:color w:val="616161"/>
        </w:rPr>
        <w:t>17.3.45.4 Параметры</w:t>
      </w:r>
    </w:p>
    <w:p w14:paraId="3F13367D" w14:textId="77777777" w:rsidR="00B11C41" w:rsidRDefault="00B11C41" w:rsidP="00B11C41">
      <w:pPr>
        <w:pStyle w:val="NormalWeb"/>
        <w:spacing w:before="0" w:beforeAutospacing="0" w:after="0" w:afterAutospacing="0"/>
        <w:ind w:left="360"/>
        <w:rPr>
          <w:color w:val="424242"/>
        </w:rPr>
      </w:pPr>
      <w:r>
        <w:rPr>
          <w:color w:val="424242"/>
        </w:rPr>
        <w:t>Команда pxf init принимает следующие параметры.</w:t>
      </w:r>
    </w:p>
    <w:p w14:paraId="5F1E40A9" w14:textId="77777777" w:rsidR="00B11C41" w:rsidRDefault="00B11C41" w:rsidP="00B11C41">
      <w:pPr>
        <w:pStyle w:val="NormalWeb"/>
        <w:spacing w:before="0" w:beforeAutospacing="0" w:after="0" w:afterAutospacing="0"/>
        <w:ind w:left="360"/>
        <w:rPr>
          <w:color w:val="424242"/>
        </w:rPr>
      </w:pPr>
      <w:r>
        <w:rPr>
          <w:color w:val="424242"/>
        </w:rPr>
        <w:t>Таблица 104— Параметры pxf int</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55EA5025"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6A378C6"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85D148D"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2F2C652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9117D00" w14:textId="77777777" w:rsidR="00B11C41" w:rsidRDefault="00B11C41" w:rsidP="00B11C41">
            <w:pPr>
              <w:ind w:left="360"/>
            </w:pPr>
            <w:r>
              <w:t>-y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EF52F82" w14:textId="77777777" w:rsidR="00B11C41" w:rsidRDefault="00B11C41" w:rsidP="00B11C41">
            <w:pPr>
              <w:ind w:left="360"/>
            </w:pPr>
            <w:r>
              <w:t>Не запрашивать, использует расположение каталога по умолчанию $PXF_CONF, если переменная среды не установлена.</w:t>
            </w:r>
          </w:p>
        </w:tc>
      </w:tr>
    </w:tbl>
    <w:p w14:paraId="55310AE4" w14:textId="77777777" w:rsidR="00B11C41" w:rsidRDefault="00B11C41" w:rsidP="00B11C41">
      <w:pPr>
        <w:pStyle w:val="NormalWeb"/>
        <w:spacing w:before="0" w:beforeAutospacing="0" w:after="0" w:afterAutospacing="0"/>
        <w:ind w:left="360"/>
        <w:rPr>
          <w:color w:val="424242"/>
        </w:rPr>
      </w:pPr>
      <w:r>
        <w:rPr>
          <w:color w:val="424242"/>
        </w:rPr>
        <w:t>Команда pxf reset принимает следующие параметры.</w:t>
      </w:r>
    </w:p>
    <w:p w14:paraId="557BAD7C" w14:textId="77777777" w:rsidR="00B11C41" w:rsidRDefault="00B11C41" w:rsidP="00B11C41">
      <w:pPr>
        <w:pStyle w:val="NormalWeb"/>
        <w:spacing w:before="0" w:beforeAutospacing="0" w:after="0" w:afterAutospacing="0"/>
        <w:ind w:left="360"/>
        <w:rPr>
          <w:color w:val="424242"/>
        </w:rPr>
      </w:pPr>
      <w:r>
        <w:rPr>
          <w:color w:val="424242"/>
        </w:rPr>
        <w:t>Таблица 105— Параметры pxf reset</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2ADE9765"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4BB540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1934C3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17888D0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862BBE2" w14:textId="77777777" w:rsidR="00B11C41" w:rsidRDefault="00B11C41" w:rsidP="00B11C41">
            <w:pPr>
              <w:ind w:left="360"/>
            </w:pPr>
            <w:r>
              <w:t>-f | –force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ECE9DCD" w14:textId="77777777" w:rsidR="00B11C41" w:rsidRDefault="00B11C41" w:rsidP="00B11C41">
            <w:pPr>
              <w:ind w:left="360"/>
            </w:pPr>
            <w:r>
              <w:t>Не запрашивать перед сбросом инстанса службы PXF; сбросить без вмешательства пользователя.</w:t>
            </w:r>
          </w:p>
        </w:tc>
      </w:tr>
    </w:tbl>
    <w:p w14:paraId="6C96166F" w14:textId="77777777" w:rsidR="00B11C41" w:rsidRDefault="00B11C41" w:rsidP="00B11C41">
      <w:pPr>
        <w:pStyle w:val="NormalWeb"/>
        <w:spacing w:before="0" w:beforeAutospacing="0" w:after="0" w:afterAutospacing="0"/>
        <w:ind w:left="360"/>
        <w:rPr>
          <w:color w:val="424242"/>
        </w:rPr>
      </w:pPr>
      <w:r>
        <w:rPr>
          <w:color w:val="424242"/>
        </w:rPr>
        <w:t>Команда pxf sync, выполняемая на хосте мастера RT.Warehouse, принимает следующие параметры.</w:t>
      </w:r>
    </w:p>
    <w:p w14:paraId="54E78D92" w14:textId="77777777" w:rsidR="00B11C41" w:rsidRDefault="00B11C41" w:rsidP="00B11C41">
      <w:pPr>
        <w:pStyle w:val="NormalWeb"/>
        <w:spacing w:before="0" w:beforeAutospacing="0" w:after="0" w:afterAutospacing="0"/>
        <w:ind w:left="360"/>
        <w:rPr>
          <w:color w:val="424242"/>
        </w:rPr>
      </w:pPr>
      <w:r>
        <w:rPr>
          <w:color w:val="424242"/>
        </w:rPr>
        <w:t>Таблица 106— Параметры pxf sync</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54F692F0"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22EED6F"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D579B88"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6DC6E83D"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26FD5A3" w14:textId="77777777" w:rsidR="00B11C41" w:rsidRDefault="00B11C41" w:rsidP="00B11C41">
            <w:pPr>
              <w:ind w:left="360"/>
            </w:pPr>
            <w:r>
              <w:t>&lt;gphost&gt;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637686" w14:textId="77777777" w:rsidR="00B11C41" w:rsidRDefault="00B11C41" w:rsidP="00B11C41">
            <w:pPr>
              <w:ind w:left="360"/>
            </w:pPr>
            <w:r>
              <w:t>Хост RT.Warehouse, с которым нужно синхронизировать конфигурацию PXF. &lt;gphost&gt; должен идентифицировать хост резервного мастера или хост сегмента.</w:t>
            </w:r>
          </w:p>
        </w:tc>
      </w:tr>
    </w:tbl>
    <w:p w14:paraId="02C86C24" w14:textId="77777777" w:rsidR="00B11C41" w:rsidRDefault="00B11C41" w:rsidP="00B11C41">
      <w:pPr>
        <w:pStyle w:val="Heading4"/>
        <w:numPr>
          <w:ilvl w:val="0"/>
          <w:numId w:val="0"/>
        </w:numPr>
        <w:spacing w:before="120" w:after="0"/>
        <w:ind w:left="2520"/>
        <w:rPr>
          <w:color w:val="616161"/>
        </w:rPr>
      </w:pPr>
      <w:r>
        <w:rPr>
          <w:color w:val="616161"/>
        </w:rPr>
        <w:t>17.3.45.5 Примеры</w:t>
      </w:r>
    </w:p>
    <w:p w14:paraId="5DE95DD8" w14:textId="77777777" w:rsidR="00B11C41" w:rsidRDefault="00B11C41" w:rsidP="00B11C41">
      <w:pPr>
        <w:pStyle w:val="NormalWeb"/>
        <w:spacing w:before="0" w:beforeAutospacing="0" w:after="0" w:afterAutospacing="0"/>
        <w:ind w:left="360"/>
        <w:rPr>
          <w:color w:val="424242"/>
        </w:rPr>
      </w:pPr>
      <w:r>
        <w:rPr>
          <w:color w:val="424242"/>
        </w:rPr>
        <w:t>Запустить инстанс службы PXF на хосте локального сегмента:</w:t>
      </w:r>
    </w:p>
    <w:p w14:paraId="5CC20D39"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$GPHOME/pxf/bin/pxf start</w:t>
      </w:r>
    </w:p>
    <w:p w14:paraId="1B8227D0" w14:textId="77777777" w:rsidR="00B11C41" w:rsidRPr="00B11C41" w:rsidRDefault="00B11C41" w:rsidP="00B11C41">
      <w:pPr>
        <w:ind w:left="360"/>
        <w:rPr>
          <w:rFonts w:cs="Times New Roman"/>
          <w:color w:val="424242"/>
          <w:sz w:val="24"/>
          <w:szCs w:val="24"/>
        </w:rPr>
      </w:pPr>
      <w:r w:rsidRPr="00B11C41">
        <w:rPr>
          <w:color w:val="424242"/>
        </w:rPr>
        <w:t>Copy</w:t>
      </w:r>
    </w:p>
    <w:p w14:paraId="6B3E23D0" w14:textId="77777777" w:rsidR="00B11C41" w:rsidRDefault="00B11C41" w:rsidP="00B11C41">
      <w:pPr>
        <w:pStyle w:val="Heading3"/>
        <w:numPr>
          <w:ilvl w:val="0"/>
          <w:numId w:val="0"/>
        </w:numPr>
        <w:spacing w:before="120" w:after="0"/>
        <w:ind w:left="1980"/>
        <w:rPr>
          <w:color w:val="616161"/>
        </w:rPr>
      </w:pPr>
      <w:r>
        <w:rPr>
          <w:color w:val="616161"/>
        </w:rPr>
        <w:t>17.3.46 pxf cluster</w:t>
      </w:r>
    </w:p>
    <w:p w14:paraId="49F0C6D1" w14:textId="77777777" w:rsidR="00B11C41" w:rsidRDefault="00B11C41" w:rsidP="00B11C41">
      <w:pPr>
        <w:pStyle w:val="NormalWeb"/>
        <w:spacing w:before="0" w:beforeAutospacing="0" w:after="0" w:afterAutospacing="0"/>
        <w:ind w:left="360"/>
        <w:rPr>
          <w:color w:val="424242"/>
        </w:rPr>
      </w:pPr>
      <w:r>
        <w:rPr>
          <w:color w:val="424242"/>
        </w:rPr>
        <w:t>Управляет конфигурацией PXF и инстансом службы PXF на всех хостах RT.Warehouse.</w:t>
      </w:r>
    </w:p>
    <w:p w14:paraId="35081B1D" w14:textId="77777777" w:rsidR="00B11C41" w:rsidRDefault="00B11C41" w:rsidP="00B11C41">
      <w:pPr>
        <w:pStyle w:val="Heading4"/>
        <w:numPr>
          <w:ilvl w:val="0"/>
          <w:numId w:val="0"/>
        </w:numPr>
        <w:spacing w:before="120" w:after="0"/>
        <w:ind w:left="2520"/>
        <w:rPr>
          <w:color w:val="616161"/>
        </w:rPr>
      </w:pPr>
      <w:r>
        <w:rPr>
          <w:color w:val="616161"/>
        </w:rPr>
        <w:t>17.3.46.1 Синтаксис</w:t>
      </w:r>
    </w:p>
    <w:p w14:paraId="1305038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pxf cluster &lt;command&gt;</w:t>
      </w:r>
    </w:p>
    <w:p w14:paraId="4265EDCC" w14:textId="77777777" w:rsidR="00B11C41" w:rsidRPr="00B11C41" w:rsidRDefault="00B11C41" w:rsidP="00B11C41">
      <w:pPr>
        <w:ind w:left="360"/>
        <w:rPr>
          <w:rFonts w:cs="Times New Roman"/>
          <w:color w:val="424242"/>
          <w:sz w:val="24"/>
          <w:szCs w:val="24"/>
        </w:rPr>
      </w:pPr>
      <w:r w:rsidRPr="00B11C41">
        <w:rPr>
          <w:color w:val="424242"/>
        </w:rPr>
        <w:t>Copy</w:t>
      </w:r>
    </w:p>
    <w:p w14:paraId="5B608014" w14:textId="77777777" w:rsidR="00B11C41" w:rsidRDefault="00B11C41" w:rsidP="00B11C41">
      <w:pPr>
        <w:pStyle w:val="NormalWeb"/>
        <w:spacing w:before="0" w:beforeAutospacing="0" w:after="0" w:afterAutospacing="0"/>
        <w:ind w:left="360"/>
        <w:rPr>
          <w:color w:val="424242"/>
        </w:rPr>
      </w:pPr>
      <w:r>
        <w:rPr>
          <w:color w:val="424242"/>
        </w:rPr>
        <w:t>Где &lt;command&gt; это:</w:t>
      </w:r>
    </w:p>
    <w:p w14:paraId="201E585C"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help</w:t>
      </w:r>
    </w:p>
    <w:p w14:paraId="473073C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init</w:t>
      </w:r>
    </w:p>
    <w:p w14:paraId="28D64F2B"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reset</w:t>
      </w:r>
    </w:p>
    <w:p w14:paraId="40A7EF1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start</w:t>
      </w:r>
    </w:p>
    <w:p w14:paraId="058C810E"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status</w:t>
      </w:r>
    </w:p>
    <w:p w14:paraId="7A3FA9E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stop</w:t>
      </w:r>
    </w:p>
    <w:p w14:paraId="77672A56"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sync</w:t>
      </w:r>
    </w:p>
    <w:p w14:paraId="4BD01077" w14:textId="77777777" w:rsidR="00B11C41" w:rsidRPr="00B11C41" w:rsidRDefault="00B11C41" w:rsidP="00B11C41">
      <w:pPr>
        <w:ind w:left="360"/>
        <w:rPr>
          <w:rFonts w:cs="Times New Roman"/>
          <w:color w:val="424242"/>
          <w:sz w:val="24"/>
          <w:szCs w:val="24"/>
        </w:rPr>
      </w:pPr>
      <w:r w:rsidRPr="00B11C41">
        <w:rPr>
          <w:color w:val="424242"/>
        </w:rPr>
        <w:t>Copy</w:t>
      </w:r>
    </w:p>
    <w:p w14:paraId="08147C60" w14:textId="77777777" w:rsidR="00B11C41" w:rsidRDefault="00B11C41" w:rsidP="00B11C41">
      <w:pPr>
        <w:pStyle w:val="Heading4"/>
        <w:numPr>
          <w:ilvl w:val="0"/>
          <w:numId w:val="0"/>
        </w:numPr>
        <w:spacing w:before="120" w:after="0"/>
        <w:ind w:left="2520"/>
        <w:rPr>
          <w:color w:val="616161"/>
        </w:rPr>
      </w:pPr>
      <w:r>
        <w:rPr>
          <w:color w:val="616161"/>
        </w:rPr>
        <w:t>17.3.46.2 Описание</w:t>
      </w:r>
    </w:p>
    <w:p w14:paraId="14F42BDF" w14:textId="77777777" w:rsidR="00B11C41" w:rsidRDefault="00B11C41" w:rsidP="00B11C41">
      <w:pPr>
        <w:pStyle w:val="NormalWeb"/>
        <w:spacing w:before="0" w:beforeAutospacing="0" w:after="0" w:afterAutospacing="0"/>
        <w:ind w:left="360"/>
        <w:rPr>
          <w:color w:val="424242"/>
        </w:rPr>
      </w:pPr>
      <w:r>
        <w:rPr>
          <w:color w:val="424242"/>
        </w:rPr>
        <w:t>Команда утилиты pxf cluster управляет PXF на хостах мастера, резервного мастера и всех сегментов RT.Warehouse. Вы можете использовать эту утилиту для следующих действий:</w:t>
      </w:r>
    </w:p>
    <w:p w14:paraId="7643B7F1" w14:textId="77777777" w:rsidR="00B11C41" w:rsidRDefault="00B11C41" w:rsidP="00B11C41">
      <w:pPr>
        <w:ind w:left="360"/>
        <w:jc w:val="both"/>
        <w:rPr>
          <w:color w:val="424242"/>
        </w:rPr>
      </w:pPr>
      <w:r>
        <w:rPr>
          <w:color w:val="424242"/>
        </w:rPr>
        <w:t>Инициализация конфигурации PXF на всех хостах кластера RT.Warehouse.</w:t>
      </w:r>
    </w:p>
    <w:p w14:paraId="1EF47FA8" w14:textId="77777777" w:rsidR="00B11C41" w:rsidRDefault="00B11C41" w:rsidP="00B11C41">
      <w:pPr>
        <w:spacing w:before="100" w:beforeAutospacing="1" w:after="100" w:afterAutospacing="1"/>
        <w:ind w:left="360"/>
        <w:rPr>
          <w:color w:val="424242"/>
        </w:rPr>
      </w:pPr>
      <w:r>
        <w:rPr>
          <w:color w:val="424242"/>
        </w:rPr>
        <w:t>Сброс инстанса службы PXF на всех хостах в неинициализированное состояние.</w:t>
      </w:r>
    </w:p>
    <w:p w14:paraId="24D2011C" w14:textId="77777777" w:rsidR="00B11C41" w:rsidRDefault="00B11C41" w:rsidP="00B11C41">
      <w:pPr>
        <w:spacing w:before="100" w:beforeAutospacing="1" w:after="100" w:afterAutospacing="1"/>
        <w:ind w:left="360"/>
        <w:rPr>
          <w:color w:val="424242"/>
        </w:rPr>
      </w:pPr>
      <w:r>
        <w:rPr>
          <w:color w:val="424242"/>
        </w:rPr>
        <w:t>Запуск и остановка инстанса службы PXF на всех хостах сегментов.</w:t>
      </w:r>
    </w:p>
    <w:p w14:paraId="2781680A" w14:textId="77777777" w:rsidR="00B11C41" w:rsidRDefault="00B11C41" w:rsidP="00B11C41">
      <w:pPr>
        <w:spacing w:before="100" w:beforeAutospacing="1" w:after="100" w:afterAutospacing="1"/>
        <w:ind w:left="360"/>
        <w:rPr>
          <w:color w:val="424242"/>
        </w:rPr>
      </w:pPr>
      <w:r>
        <w:rPr>
          <w:color w:val="424242"/>
        </w:rPr>
        <w:t>Отображение состояния инстанса службы PXF на всех хостах сегментов.</w:t>
      </w:r>
    </w:p>
    <w:p w14:paraId="2A810B72" w14:textId="77777777" w:rsidR="00B11C41" w:rsidRDefault="00B11C41" w:rsidP="00B11C41">
      <w:pPr>
        <w:spacing w:before="100" w:beforeAutospacing="1" w:after="100" w:afterAutospacing="1"/>
        <w:ind w:left="360"/>
        <w:rPr>
          <w:color w:val="424242"/>
        </w:rPr>
      </w:pPr>
      <w:r>
        <w:rPr>
          <w:color w:val="424242"/>
        </w:rPr>
        <w:t>Синхронизация конфигурации PXF хоста мастера RT.Warehouse с резервным мастером и со всеми хостами сегментов.</w:t>
      </w:r>
    </w:p>
    <w:p w14:paraId="33A0D6A7" w14:textId="77777777" w:rsidR="00B11C41" w:rsidRDefault="00B11C41" w:rsidP="00B11C41">
      <w:pPr>
        <w:pStyle w:val="NormalWeb"/>
        <w:spacing w:before="0" w:beforeAutospacing="0" w:after="0" w:afterAutospacing="0"/>
        <w:ind w:left="360"/>
        <w:rPr>
          <w:color w:val="424242"/>
        </w:rPr>
      </w:pPr>
      <w:r>
        <w:rPr>
          <w:color w:val="424242"/>
        </w:rPr>
        <w:t>Для pxf cluster требуется работающий кластер RT.Warehouse. Вы должны запустить эту утилиту на хосте мастера RT.Warehouse.</w:t>
      </w:r>
    </w:p>
    <w:p w14:paraId="3C578E06" w14:textId="77777777" w:rsidR="00B11C41" w:rsidRDefault="00B11C41" w:rsidP="00B11C41">
      <w:pPr>
        <w:pStyle w:val="NormalWeb"/>
        <w:spacing w:before="0" w:beforeAutospacing="0" w:after="0" w:afterAutospacing="0"/>
        <w:ind w:left="360"/>
        <w:rPr>
          <w:color w:val="424242"/>
        </w:rPr>
      </w:pPr>
      <w:r>
        <w:rPr>
          <w:color w:val="424242"/>
        </w:rPr>
        <w:t>(Если вы хотите управлять инстансом службы PXF на определённом хосте сегмента, используйте утилиту pxf. См. pxf.)</w:t>
      </w:r>
    </w:p>
    <w:p w14:paraId="05F04F5B" w14:textId="77777777" w:rsidR="00B11C41" w:rsidRDefault="00B11C41" w:rsidP="00B11C41">
      <w:pPr>
        <w:pStyle w:val="Heading4"/>
        <w:numPr>
          <w:ilvl w:val="0"/>
          <w:numId w:val="0"/>
        </w:numPr>
        <w:spacing w:before="120" w:after="0"/>
        <w:ind w:left="2520"/>
        <w:rPr>
          <w:color w:val="616161"/>
        </w:rPr>
      </w:pPr>
      <w:r>
        <w:rPr>
          <w:color w:val="616161"/>
        </w:rPr>
        <w:t>17.3.46.3 Команды</w:t>
      </w:r>
    </w:p>
    <w:p w14:paraId="6F20FAFF" w14:textId="77777777" w:rsidR="00B11C41" w:rsidRDefault="00B11C41" w:rsidP="00B11C41">
      <w:pPr>
        <w:pStyle w:val="NormalWeb"/>
        <w:spacing w:before="0" w:beforeAutospacing="0" w:after="0" w:afterAutospacing="0"/>
        <w:ind w:left="360"/>
        <w:rPr>
          <w:color w:val="424242"/>
        </w:rPr>
      </w:pPr>
      <w:r>
        <w:rPr>
          <w:color w:val="424242"/>
        </w:rPr>
        <w:t>Таблица 107— Команды pxf cluster</w:t>
      </w:r>
    </w:p>
    <w:tbl>
      <w:tblPr>
        <w:tblW w:w="0" w:type="auto"/>
        <w:shd w:val="clear" w:color="auto" w:fill="FFFFFF"/>
        <w:tblCellMar>
          <w:left w:w="0" w:type="dxa"/>
          <w:right w:w="0" w:type="dxa"/>
        </w:tblCellMar>
        <w:tblLook w:val="04A0" w:firstRow="1" w:lastRow="0" w:firstColumn="1" w:lastColumn="0" w:noHBand="0" w:noVBand="1"/>
      </w:tblPr>
      <w:tblGrid>
        <w:gridCol w:w="2481"/>
        <w:gridCol w:w="6853"/>
      </w:tblGrid>
      <w:tr w:rsidR="00B11C41" w14:paraId="195BABF1"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F49F78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Команда</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33A9EFA7"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383FA8A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CE000F5" w14:textId="77777777" w:rsidR="00B11C41" w:rsidRDefault="00B11C41" w:rsidP="00B11C41">
            <w:pPr>
              <w:ind w:left="360"/>
            </w:pPr>
            <w:r>
              <w:t>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91B0FC" w14:textId="77777777" w:rsidR="00B11C41" w:rsidRDefault="00B11C41" w:rsidP="00B11C41">
            <w:pPr>
              <w:ind w:left="360"/>
            </w:pPr>
            <w:r>
              <w:t>Отображение справочного сообщения pxf cluster и дальнейшее завершение.</w:t>
            </w:r>
          </w:p>
        </w:tc>
      </w:tr>
      <w:tr w:rsidR="00B11C41" w14:paraId="72FB606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D36318F" w14:textId="77777777" w:rsidR="00B11C41" w:rsidRDefault="00B11C41" w:rsidP="00B11C41">
            <w:pPr>
              <w:ind w:left="360"/>
            </w:pPr>
            <w:r>
              <w:t>init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31836CF" w14:textId="77777777" w:rsidR="00B11C41" w:rsidRDefault="00B11C41" w:rsidP="00B11C41">
            <w:pPr>
              <w:ind w:left="360"/>
            </w:pPr>
            <w:r>
              <w:t>Инициализация инстанса службы PXF на мастере, резервном мастере и на всех хостах сегментов. При инициализации PXF в кластере RT.Warehouse необходимо определить каталог конфигурации пользователя PXF с помощью переменной среды с именем $PXF_CONF. Если вы не установите $PXF_CONF перед инициализацией PXF, PXF вернёт ошибку.</w:t>
            </w:r>
          </w:p>
        </w:tc>
      </w:tr>
      <w:tr w:rsidR="00B11C41" w14:paraId="2A24CF5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0AEABB5" w14:textId="77777777" w:rsidR="00B11C41" w:rsidRDefault="00B11C41" w:rsidP="00B11C41">
            <w:pPr>
              <w:ind w:left="360"/>
            </w:pPr>
            <w:r>
              <w:t>reset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7FE197E" w14:textId="77777777" w:rsidR="00B11C41" w:rsidRDefault="00B11C41" w:rsidP="00B11C41">
            <w:pPr>
              <w:ind w:left="360"/>
            </w:pPr>
            <w:r>
              <w:t>Сброс инстанса службы PXF на мастере, резервном мастере и на всех хостах сегментов. Сброс удаляет файлы и каталоги среды выполнения PXF и возвращает PXF в неинициализированное состояние. Перед сбросом PXF в кластере RT.Warehouse необходимо остановить инстанс службы PXF, работающий на каждом хосте сегмента.</w:t>
            </w:r>
          </w:p>
        </w:tc>
      </w:tr>
      <w:tr w:rsidR="00B11C41" w14:paraId="0135A33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1330AE7" w14:textId="77777777" w:rsidR="00B11C41" w:rsidRDefault="00B11C41" w:rsidP="00B11C41">
            <w:pPr>
              <w:ind w:left="360"/>
            </w:pPr>
            <w:r>
              <w:t>start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363900" w14:textId="77777777" w:rsidR="00B11C41" w:rsidRDefault="00B11C41" w:rsidP="00B11C41">
            <w:pPr>
              <w:ind w:left="360"/>
            </w:pPr>
            <w:r>
              <w:t>Запуск инстанса службы PXF на всех хостах сегментов.</w:t>
            </w:r>
          </w:p>
        </w:tc>
      </w:tr>
      <w:tr w:rsidR="00B11C41" w14:paraId="7261AA5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1C37CAE" w14:textId="77777777" w:rsidR="00B11C41" w:rsidRDefault="00B11C41" w:rsidP="00B11C41">
            <w:pPr>
              <w:ind w:left="360"/>
            </w:pPr>
            <w:r>
              <w:t>status</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92D0D1" w14:textId="77777777" w:rsidR="00B11C41" w:rsidRDefault="00B11C41" w:rsidP="00B11C41">
            <w:pPr>
              <w:ind w:left="360"/>
            </w:pPr>
            <w:r>
              <w:t>Отображение состояния инстанса службы PXF на всех хостах сегментов.</w:t>
            </w:r>
          </w:p>
        </w:tc>
      </w:tr>
      <w:tr w:rsidR="00B11C41" w14:paraId="193947A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7D0B6FB" w14:textId="77777777" w:rsidR="00B11C41" w:rsidRDefault="00B11C41" w:rsidP="00B11C41">
            <w:pPr>
              <w:ind w:left="360"/>
            </w:pPr>
            <w:r>
              <w:t>stop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0879E7" w14:textId="77777777" w:rsidR="00B11C41" w:rsidRDefault="00B11C41" w:rsidP="00B11C41">
            <w:pPr>
              <w:ind w:left="360"/>
            </w:pPr>
            <w:r>
              <w:t>Остановка инстанса службы PXF на всех хостах сегментов.</w:t>
            </w:r>
          </w:p>
        </w:tc>
      </w:tr>
      <w:tr w:rsidR="00B11C41" w14:paraId="0C9AD70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57F402A" w14:textId="77777777" w:rsidR="00B11C41" w:rsidRDefault="00B11C41" w:rsidP="00B11C41">
            <w:pPr>
              <w:ind w:left="360"/>
            </w:pPr>
            <w:r>
              <w:t>sync</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CD6B51" w14:textId="77777777" w:rsidR="00B11C41" w:rsidRDefault="00B11C41" w:rsidP="00B11C41">
            <w:pPr>
              <w:ind w:left="360"/>
            </w:pPr>
            <w:r>
              <w:t>Синхронизация конфигурации PXF от мастера к резервному мастеру и ко всем хостам сегментов RT.Warehouse. Если вы обновили конфигурацию пользователя PXF или добавили файлы JAR, вы также должны перезапустить PXF после синхронизации конфигурации PXF.</w:t>
            </w:r>
          </w:p>
        </w:tc>
      </w:tr>
    </w:tbl>
    <w:p w14:paraId="2B37B76E" w14:textId="77777777" w:rsidR="00B11C41" w:rsidRDefault="00B11C41" w:rsidP="00B11C41">
      <w:pPr>
        <w:pStyle w:val="Heading4"/>
        <w:numPr>
          <w:ilvl w:val="0"/>
          <w:numId w:val="0"/>
        </w:numPr>
        <w:spacing w:before="120" w:after="0"/>
        <w:ind w:left="2520"/>
        <w:rPr>
          <w:color w:val="616161"/>
        </w:rPr>
      </w:pPr>
      <w:r>
        <w:rPr>
          <w:color w:val="616161"/>
        </w:rPr>
        <w:t>17.3.46.4 Примеры</w:t>
      </w:r>
    </w:p>
    <w:p w14:paraId="1384BDEC" w14:textId="77777777" w:rsidR="00B11C41" w:rsidRDefault="00B11C41" w:rsidP="00B11C41">
      <w:pPr>
        <w:pStyle w:val="NormalWeb"/>
        <w:spacing w:before="0" w:beforeAutospacing="0" w:after="0" w:afterAutospacing="0"/>
        <w:ind w:left="360"/>
        <w:rPr>
          <w:color w:val="424242"/>
        </w:rPr>
      </w:pPr>
      <w:r>
        <w:rPr>
          <w:color w:val="424242"/>
        </w:rPr>
        <w:t>Остановить инстанс службы PXF на всех хостах сегментов:</w:t>
      </w:r>
    </w:p>
    <w:p w14:paraId="6676BAB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 $GPHOME/pxf/bin/pxf cluster stop</w:t>
      </w:r>
    </w:p>
    <w:p w14:paraId="73E69A62" w14:textId="77777777" w:rsidR="00B11C41" w:rsidRPr="00B11C41" w:rsidRDefault="00B11C41" w:rsidP="00B11C41">
      <w:pPr>
        <w:ind w:left="360"/>
        <w:rPr>
          <w:rFonts w:cs="Times New Roman"/>
          <w:color w:val="424242"/>
          <w:sz w:val="24"/>
          <w:szCs w:val="24"/>
        </w:rPr>
      </w:pPr>
      <w:r w:rsidRPr="00B11C41">
        <w:rPr>
          <w:color w:val="424242"/>
        </w:rPr>
        <w:t>Copy</w:t>
      </w:r>
    </w:p>
    <w:p w14:paraId="70BD8481" w14:textId="77777777" w:rsidR="00B11C41" w:rsidRDefault="00B11C41" w:rsidP="00B11C41">
      <w:pPr>
        <w:pStyle w:val="Heading3"/>
        <w:numPr>
          <w:ilvl w:val="0"/>
          <w:numId w:val="0"/>
        </w:numPr>
        <w:spacing w:before="120" w:after="0"/>
        <w:ind w:left="1980"/>
        <w:rPr>
          <w:color w:val="616161"/>
        </w:rPr>
      </w:pPr>
      <w:r>
        <w:rPr>
          <w:color w:val="616161"/>
        </w:rPr>
        <w:t>17.3.47 reindexdb</w:t>
      </w:r>
    </w:p>
    <w:p w14:paraId="31914013" w14:textId="77777777" w:rsidR="00B11C41" w:rsidRDefault="00B11C41" w:rsidP="00B11C41">
      <w:pPr>
        <w:pStyle w:val="NormalWeb"/>
        <w:spacing w:before="0" w:beforeAutospacing="0" w:after="0" w:afterAutospacing="0"/>
        <w:ind w:left="360"/>
        <w:rPr>
          <w:color w:val="424242"/>
        </w:rPr>
      </w:pPr>
      <w:r>
        <w:rPr>
          <w:color w:val="424242"/>
        </w:rPr>
        <w:t>Перестраивает индексы в базе данных.</w:t>
      </w:r>
    </w:p>
    <w:p w14:paraId="2C53F271" w14:textId="77777777" w:rsidR="00B11C41" w:rsidRDefault="00B11C41" w:rsidP="00B11C41">
      <w:pPr>
        <w:pStyle w:val="Heading4"/>
        <w:numPr>
          <w:ilvl w:val="0"/>
          <w:numId w:val="0"/>
        </w:numPr>
        <w:spacing w:before="120" w:after="0"/>
        <w:ind w:left="2520"/>
        <w:rPr>
          <w:color w:val="616161"/>
        </w:rPr>
      </w:pPr>
      <w:r>
        <w:rPr>
          <w:color w:val="616161"/>
        </w:rPr>
        <w:t>17.3.47.1 Синтаксис</w:t>
      </w:r>
    </w:p>
    <w:p w14:paraId="2B88B53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reindexdb [connection-option ...] [--table | -t table ]</w:t>
      </w:r>
    </w:p>
    <w:p w14:paraId="369CC27E" w14:textId="107BD22F" w:rsidR="00B11C41" w:rsidRDefault="00B11C41" w:rsidP="00B11C41">
      <w:pPr>
        <w:pStyle w:val="HTMLPreformatted"/>
        <w:shd w:val="clear" w:color="auto" w:fill="212121"/>
        <w:ind w:left="1080"/>
        <w:rPr>
          <w:rStyle w:val="HTMLCode"/>
          <w:rFonts w:ascii="Roboto Mono" w:eastAsiaTheme="minorEastAsia" w:hAnsi="Roboto Mono"/>
          <w:color w:val="FFFFFF"/>
        </w:rPr>
      </w:pPr>
      <w:r>
        <w:rPr>
          <w:rStyle w:val="HTMLCode"/>
          <w:rFonts w:ascii="Roboto Mono" w:eastAsiaTheme="minorEastAsia" w:hAnsi="Roboto Mono"/>
          <w:color w:val="FFFFFF"/>
        </w:rPr>
        <w:t>[--index | -i index ] [dbname]</w:t>
      </w:r>
    </w:p>
    <w:p w14:paraId="36DE2880"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03C49058"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reindexdb [connection-option ...] --all | -a</w:t>
      </w:r>
    </w:p>
    <w:p w14:paraId="26E22B47"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4DA31C2F"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reindexdb [connection-option ...] --system | -s [dbname]</w:t>
      </w:r>
    </w:p>
    <w:p w14:paraId="057D054E"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284126B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reindexdb -? | --help</w:t>
      </w:r>
    </w:p>
    <w:p w14:paraId="6677798C"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07ED0BF"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reindexdb -V | --version</w:t>
      </w:r>
    </w:p>
    <w:p w14:paraId="6C1ADD8A" w14:textId="77777777" w:rsidR="00B11C41" w:rsidRPr="00B11C41" w:rsidRDefault="00B11C41" w:rsidP="00B11C41">
      <w:pPr>
        <w:ind w:left="360"/>
        <w:rPr>
          <w:rFonts w:cs="Times New Roman"/>
          <w:color w:val="424242"/>
          <w:sz w:val="24"/>
          <w:szCs w:val="24"/>
        </w:rPr>
      </w:pPr>
      <w:r w:rsidRPr="00B11C41">
        <w:rPr>
          <w:color w:val="424242"/>
        </w:rPr>
        <w:t>Copy</w:t>
      </w:r>
    </w:p>
    <w:p w14:paraId="5DB1F323" w14:textId="77777777" w:rsidR="00B11C41" w:rsidRDefault="00B11C41" w:rsidP="00B11C41">
      <w:pPr>
        <w:pStyle w:val="Heading4"/>
        <w:numPr>
          <w:ilvl w:val="0"/>
          <w:numId w:val="0"/>
        </w:numPr>
        <w:spacing w:before="120" w:after="0"/>
        <w:ind w:left="2520"/>
        <w:rPr>
          <w:color w:val="616161"/>
        </w:rPr>
      </w:pPr>
      <w:r>
        <w:rPr>
          <w:color w:val="616161"/>
        </w:rPr>
        <w:t>17.3.47.2 Описание</w:t>
      </w:r>
    </w:p>
    <w:p w14:paraId="0EC9773C" w14:textId="77777777" w:rsidR="00B11C41" w:rsidRDefault="00B11C41" w:rsidP="00B11C41">
      <w:pPr>
        <w:pStyle w:val="NormalWeb"/>
        <w:spacing w:before="0" w:beforeAutospacing="0" w:after="0" w:afterAutospacing="0"/>
        <w:ind w:left="360"/>
        <w:rPr>
          <w:color w:val="424242"/>
        </w:rPr>
      </w:pPr>
      <w:r>
        <w:rPr>
          <w:color w:val="424242"/>
        </w:rPr>
        <w:t>reindexdb — это утилита для восстановления индексов в RT.Warehouse.</w:t>
      </w:r>
    </w:p>
    <w:p w14:paraId="61EFF364" w14:textId="77777777" w:rsidR="00B11C41" w:rsidRDefault="00B11C41" w:rsidP="00B11C41">
      <w:pPr>
        <w:pStyle w:val="NormalWeb"/>
        <w:spacing w:before="0" w:beforeAutospacing="0" w:after="0" w:afterAutospacing="0"/>
        <w:ind w:left="360"/>
        <w:rPr>
          <w:color w:val="424242"/>
        </w:rPr>
      </w:pPr>
      <w:r>
        <w:rPr>
          <w:color w:val="424242"/>
        </w:rPr>
        <w:t>reindexdb — это оболочка для SQL-команды REINDEX. Эффективной разницы между переиндексированием баз данных с помощью этой утилиты и других методов доступа к серверу нет.</w:t>
      </w:r>
    </w:p>
    <w:p w14:paraId="4D591ED1" w14:textId="77777777" w:rsidR="00B11C41" w:rsidRDefault="00B11C41" w:rsidP="00B11C41">
      <w:pPr>
        <w:pStyle w:val="Heading4"/>
        <w:numPr>
          <w:ilvl w:val="0"/>
          <w:numId w:val="0"/>
        </w:numPr>
        <w:spacing w:before="120" w:after="0"/>
        <w:ind w:left="2520"/>
        <w:rPr>
          <w:color w:val="616161"/>
        </w:rPr>
      </w:pPr>
      <w:r>
        <w:rPr>
          <w:color w:val="616161"/>
        </w:rPr>
        <w:t>17.3.47.3 Параметры</w:t>
      </w:r>
    </w:p>
    <w:p w14:paraId="6F000972" w14:textId="77777777" w:rsidR="00B11C41" w:rsidRDefault="00B11C41" w:rsidP="00B11C41">
      <w:pPr>
        <w:pStyle w:val="NormalWeb"/>
        <w:spacing w:before="0" w:beforeAutospacing="0" w:after="0" w:afterAutospacing="0"/>
        <w:ind w:left="360"/>
        <w:rPr>
          <w:color w:val="424242"/>
        </w:rPr>
      </w:pPr>
      <w:r>
        <w:rPr>
          <w:color w:val="424242"/>
        </w:rPr>
        <w:t>Таблица 108— Параметры reindexdb</w:t>
      </w:r>
    </w:p>
    <w:tbl>
      <w:tblPr>
        <w:tblW w:w="0" w:type="auto"/>
        <w:shd w:val="clear" w:color="auto" w:fill="FFFFFF"/>
        <w:tblCellMar>
          <w:left w:w="0" w:type="dxa"/>
          <w:right w:w="0" w:type="dxa"/>
        </w:tblCellMar>
        <w:tblLook w:val="04A0" w:firstRow="1" w:lastRow="0" w:firstColumn="1" w:lastColumn="0" w:noHBand="0" w:noVBand="1"/>
      </w:tblPr>
      <w:tblGrid>
        <w:gridCol w:w="2483"/>
        <w:gridCol w:w="6851"/>
      </w:tblGrid>
      <w:tr w:rsidR="00B11C41" w14:paraId="7586CDDD"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F774C3A"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EB449FA"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2805DAD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F949384" w14:textId="77777777" w:rsidR="00B11C41" w:rsidRDefault="00B11C41" w:rsidP="00B11C41">
            <w:pPr>
              <w:ind w:left="360"/>
            </w:pPr>
            <w:r>
              <w:t>-a | --all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EC0EF0" w14:textId="77777777" w:rsidR="00B11C41" w:rsidRDefault="00B11C41" w:rsidP="00B11C41">
            <w:pPr>
              <w:ind w:left="360"/>
            </w:pPr>
            <w:r>
              <w:t>Переиндексация всех баз данных.</w:t>
            </w:r>
          </w:p>
        </w:tc>
      </w:tr>
      <w:tr w:rsidR="00B11C41" w14:paraId="5FF625AF"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A83E4D" w14:textId="77777777" w:rsidR="00B11C41" w:rsidRDefault="00B11C41" w:rsidP="00B11C41">
            <w:pPr>
              <w:ind w:left="360"/>
            </w:pPr>
            <w:r>
              <w:t>[-d] </w:t>
            </w:r>
            <w:r w:rsidRPr="00B11C41">
              <w:rPr>
                <w:i/>
                <w:iCs/>
              </w:rPr>
              <w:t>dbname</w:t>
            </w:r>
            <w:r>
              <w:t> | [--dbname=]</w:t>
            </w:r>
            <w:r w:rsidRPr="00B11C41">
              <w:rPr>
                <w:i/>
                <w:iCs/>
              </w:rPr>
              <w:t>dbname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6AB031" w14:textId="77777777" w:rsidR="00B11C41" w:rsidRDefault="00B11C41" w:rsidP="00B11C41">
            <w:pPr>
              <w:ind w:left="360"/>
            </w:pPr>
            <w:r>
              <w:t>Задаёт имя переиндексируемой базы данных. Если данный параметр не указан и -all не используется, имя базы данных считывается из переменной среды PGDATABASE. Если параметр не установлен, используется имя пользователя, указанное для соединения.</w:t>
            </w:r>
          </w:p>
        </w:tc>
      </w:tr>
      <w:tr w:rsidR="00B11C41" w14:paraId="1C88EEC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1109B45" w14:textId="77777777" w:rsidR="00B11C41" w:rsidRDefault="00B11C41" w:rsidP="00B11C41">
            <w:pPr>
              <w:ind w:left="360"/>
            </w:pPr>
            <w:r>
              <w:t>-e | --echo</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52160BB" w14:textId="77777777" w:rsidR="00B11C41" w:rsidRDefault="00B11C41" w:rsidP="00B11C41">
            <w:pPr>
              <w:ind w:left="360"/>
            </w:pPr>
            <w:r>
              <w:t>Вызов команд, которые создаёт и отправляет на сервер reindexdb.</w:t>
            </w:r>
          </w:p>
        </w:tc>
      </w:tr>
      <w:tr w:rsidR="00B11C41" w14:paraId="7D21CCC3"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C3C3B0E" w14:textId="77777777" w:rsidR="00B11C41" w:rsidRDefault="00B11C41" w:rsidP="00B11C41">
            <w:pPr>
              <w:ind w:left="360"/>
            </w:pPr>
            <w:r>
              <w:t>-i </w:t>
            </w:r>
            <w:r w:rsidRPr="00B11C41">
              <w:rPr>
                <w:i/>
                <w:iCs/>
              </w:rPr>
              <w:t>index</w:t>
            </w:r>
            <w:r>
              <w:t> | --index=</w:t>
            </w:r>
            <w:r w:rsidRPr="00B11C41">
              <w:rPr>
                <w:i/>
                <w:iCs/>
              </w:rPr>
              <w:t>index</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B252DD" w14:textId="77777777" w:rsidR="00B11C41" w:rsidRDefault="00B11C41" w:rsidP="00B11C41">
            <w:pPr>
              <w:ind w:left="360"/>
            </w:pPr>
            <w:r>
              <w:t>Пересоздать только индекс.</w:t>
            </w:r>
          </w:p>
        </w:tc>
      </w:tr>
      <w:tr w:rsidR="00B11C41" w14:paraId="7C33830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B944EF" w14:textId="77777777" w:rsidR="00B11C41" w:rsidRDefault="00B11C41" w:rsidP="00B11C41">
            <w:pPr>
              <w:ind w:left="360"/>
            </w:pPr>
            <w:r>
              <w:t>-q | --quiet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96547A" w14:textId="77777777" w:rsidR="00B11C41" w:rsidRDefault="00B11C41" w:rsidP="00B11C41">
            <w:pPr>
              <w:ind w:left="360"/>
            </w:pPr>
            <w:r>
              <w:t>Не отображать ответ.</w:t>
            </w:r>
          </w:p>
        </w:tc>
      </w:tr>
      <w:tr w:rsidR="00B11C41" w14:paraId="71FE732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362138" w14:textId="77777777" w:rsidR="00B11C41" w:rsidRDefault="00B11C41" w:rsidP="00B11C41">
            <w:pPr>
              <w:ind w:left="360"/>
            </w:pPr>
            <w:r>
              <w:t>-s | --system</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AA5496B" w14:textId="77777777" w:rsidR="00B11C41" w:rsidRDefault="00B11C41" w:rsidP="00B11C41">
            <w:pPr>
              <w:ind w:left="360"/>
            </w:pPr>
            <w:r>
              <w:t>Переиндексировать системные каталоги.</w:t>
            </w:r>
          </w:p>
        </w:tc>
      </w:tr>
      <w:tr w:rsidR="00B11C41" w14:paraId="4CCC410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9954F00" w14:textId="77777777" w:rsidR="00B11C41" w:rsidRDefault="00B11C41" w:rsidP="00B11C41">
            <w:pPr>
              <w:ind w:left="360"/>
            </w:pPr>
            <w:r>
              <w:t>-t </w:t>
            </w:r>
            <w:r w:rsidRPr="00B11C41">
              <w:rPr>
                <w:i/>
                <w:iCs/>
              </w:rPr>
              <w:t>table</w:t>
            </w:r>
            <w:r>
              <w:t> | --table=</w:t>
            </w:r>
            <w:r w:rsidRPr="00B11C41">
              <w:rPr>
                <w:i/>
                <w:iCs/>
              </w:rPr>
              <w:t>table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04A21F" w14:textId="77777777" w:rsidR="00B11C41" w:rsidRDefault="00B11C41" w:rsidP="00B11C41">
            <w:pPr>
              <w:ind w:left="360"/>
            </w:pPr>
            <w:r>
              <w:t>Переидексировать только таблицу. Несколько таблиц можно переиндексировать, написав несколько ключей -t.</w:t>
            </w:r>
          </w:p>
        </w:tc>
      </w:tr>
      <w:tr w:rsidR="00B11C41" w14:paraId="0398801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E855A2" w14:textId="77777777" w:rsidR="00B11C41" w:rsidRDefault="00B11C41" w:rsidP="00B11C41">
            <w:pPr>
              <w:ind w:left="360"/>
            </w:pPr>
            <w:r>
              <w:t>-V | --version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29FB3F" w14:textId="77777777" w:rsidR="00B11C41" w:rsidRDefault="00B11C41" w:rsidP="00B11C41">
            <w:pPr>
              <w:ind w:left="360"/>
            </w:pPr>
            <w:r>
              <w:t>Вывод версии reindexdb и выход.</w:t>
            </w:r>
          </w:p>
        </w:tc>
      </w:tr>
      <w:tr w:rsidR="00B11C41" w14:paraId="2BE58D78"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C76FB41" w14:textId="77777777" w:rsidR="00B11C41" w:rsidRDefault="00B11C41" w:rsidP="00B11C41">
            <w:pPr>
              <w:ind w:left="360"/>
            </w:pPr>
            <w:r>
              <w:t>-?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B919A9E" w14:textId="77777777" w:rsidR="00B11C41" w:rsidRDefault="00B11C41" w:rsidP="00B11C41">
            <w:pPr>
              <w:ind w:left="360"/>
            </w:pPr>
            <w:r>
              <w:t>Вывод справки об аргументах командной строки reindexdb и выход.</w:t>
            </w:r>
          </w:p>
        </w:tc>
      </w:tr>
    </w:tbl>
    <w:p w14:paraId="207107EB" w14:textId="77777777" w:rsidR="00B11C41" w:rsidRDefault="00B11C41" w:rsidP="00B11C41">
      <w:pPr>
        <w:pStyle w:val="NormalWeb"/>
        <w:spacing w:before="0" w:beforeAutospacing="0" w:after="0" w:afterAutospacing="0"/>
        <w:ind w:left="360"/>
        <w:rPr>
          <w:color w:val="424242"/>
        </w:rPr>
      </w:pPr>
      <w:r>
        <w:rPr>
          <w:color w:val="424242"/>
        </w:rPr>
        <w:t>Таблица 109— Параметры подключения reindexdb</w:t>
      </w:r>
    </w:p>
    <w:tbl>
      <w:tblPr>
        <w:tblW w:w="0" w:type="auto"/>
        <w:shd w:val="clear" w:color="auto" w:fill="FFFFFF"/>
        <w:tblCellMar>
          <w:left w:w="0" w:type="dxa"/>
          <w:right w:w="0" w:type="dxa"/>
        </w:tblCellMar>
        <w:tblLook w:val="04A0" w:firstRow="1" w:lastRow="0" w:firstColumn="1" w:lastColumn="0" w:noHBand="0" w:noVBand="1"/>
      </w:tblPr>
      <w:tblGrid>
        <w:gridCol w:w="2684"/>
        <w:gridCol w:w="6650"/>
      </w:tblGrid>
      <w:tr w:rsidR="00B11C41" w14:paraId="4636FA21"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B49754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3C23D88A"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23553A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268F37" w14:textId="77777777" w:rsidR="00B11C41" w:rsidRDefault="00B11C41" w:rsidP="00B11C41">
            <w:pPr>
              <w:ind w:left="360"/>
            </w:pPr>
            <w:r>
              <w:t>-h </w:t>
            </w:r>
            <w:r w:rsidRPr="00B11C41">
              <w:rPr>
                <w:i/>
                <w:iCs/>
              </w:rPr>
              <w:t>host</w:t>
            </w:r>
            <w:r>
              <w:t> | --host=</w:t>
            </w:r>
            <w:r w:rsidRPr="00B11C41">
              <w:rPr>
                <w:i/>
                <w:iCs/>
              </w:rPr>
              <w:t>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5118E8" w14:textId="77777777" w:rsidR="00B11C41" w:rsidRDefault="00B11C41" w:rsidP="00B11C41">
            <w:pPr>
              <w:ind w:left="360"/>
            </w:pPr>
            <w:r>
              <w:t>Задаёт имя хоста машины, на которой работает мастер-сервер RT.Warehouse. Если параметр не указан, данные считываются из переменной среды PGHOST или по умолчанию используется localhost.</w:t>
            </w:r>
          </w:p>
        </w:tc>
      </w:tr>
      <w:tr w:rsidR="00B11C41" w14:paraId="1F36CB84"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2D6D933" w14:textId="77777777" w:rsidR="00B11C41" w:rsidRDefault="00B11C41" w:rsidP="00B11C41">
            <w:pPr>
              <w:ind w:left="360"/>
            </w:pPr>
            <w:r>
              <w:t>-p port | --port=port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5767D2" w14:textId="77777777" w:rsidR="00B11C41" w:rsidRDefault="00B11C41" w:rsidP="00B11C41">
            <w:pPr>
              <w:ind w:left="360"/>
            </w:pPr>
            <w:r>
              <w:t>Задаёт TCP-порт, на котором мастер-сервер RT.Warehouse прослушивает соединения. Если параметр не указан, данные считываются из переменной среды PGPORT или по умолчанию 5432.</w:t>
            </w:r>
          </w:p>
        </w:tc>
      </w:tr>
      <w:tr w:rsidR="00B11C41" w14:paraId="1D6FDC2E"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2A53D5" w14:textId="77777777" w:rsidR="00B11C41" w:rsidRDefault="00B11C41" w:rsidP="00B11C41">
            <w:pPr>
              <w:ind w:left="360"/>
            </w:pPr>
            <w:r>
              <w:t>-U </w:t>
            </w:r>
            <w:r w:rsidRPr="00B11C41">
              <w:rPr>
                <w:i/>
                <w:iCs/>
              </w:rPr>
              <w:t>username</w:t>
            </w:r>
            <w:r>
              <w:t> | --username=</w:t>
            </w:r>
            <w:r w:rsidRPr="00B11C41">
              <w:rPr>
                <w:i/>
                <w:iCs/>
              </w:rPr>
              <w:t>username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DED3CB" w14:textId="77777777" w:rsidR="00B11C41" w:rsidRDefault="00B11C41" w:rsidP="00B11C41">
            <w:pPr>
              <w:ind w:left="360"/>
            </w:pPr>
            <w:r>
              <w:t>Имя роли базы данных для подключения. Если параметр не указан, данные считываются из переменной среды PGUSER или по умолчанию используется текущее имя пользователя системы.</w:t>
            </w:r>
          </w:p>
        </w:tc>
      </w:tr>
      <w:tr w:rsidR="00B11C41" w14:paraId="0F8B6E2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5E847C" w14:textId="77777777" w:rsidR="00B11C41" w:rsidRDefault="00B11C41" w:rsidP="00B11C41">
            <w:pPr>
              <w:ind w:left="360"/>
            </w:pPr>
            <w:r>
              <w:t>-w | --no-password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00D7698" w14:textId="77777777" w:rsidR="00B11C41" w:rsidRDefault="00B11C41" w:rsidP="00B11C41">
            <w:pPr>
              <w:ind w:left="360"/>
            </w:pPr>
            <w:r>
              <w:t>Никогда не запрашивать пароль. Если сервер требует аутентификации по паролю, а пароль недоступен другими способами, такими как файл .pgpass, попытка подключения не удастся. Этот параметр может быть полезен в batch-заданиях и скриптах, где нет пользователя, который мог бы ввести пароль.</w:t>
            </w:r>
          </w:p>
        </w:tc>
      </w:tr>
      <w:tr w:rsidR="00B11C41" w14:paraId="2328A12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30C9159" w14:textId="77777777" w:rsidR="00B11C41" w:rsidRDefault="00B11C41" w:rsidP="00B11C41">
            <w:pPr>
              <w:ind w:left="360"/>
            </w:pPr>
            <w:r>
              <w:t>-W | --password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430E75D" w14:textId="77777777" w:rsidR="00B11C41" w:rsidRDefault="00B11C41" w:rsidP="00B11C41">
            <w:pPr>
              <w:ind w:left="360"/>
            </w:pPr>
            <w:r>
              <w:t>Принудительный ввод пароля.</w:t>
            </w:r>
          </w:p>
        </w:tc>
      </w:tr>
      <w:tr w:rsidR="00B11C41" w14:paraId="59744E0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8BAD16B" w14:textId="77777777" w:rsidR="00B11C41" w:rsidRDefault="00B11C41" w:rsidP="00B11C41">
            <w:pPr>
              <w:ind w:left="360"/>
            </w:pPr>
            <w:r>
              <w:t>--maintenance-db=</w:t>
            </w:r>
            <w:r w:rsidRPr="00B11C41">
              <w:rPr>
                <w:i/>
                <w:iCs/>
              </w:rPr>
              <w:t>dbname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200F2ED" w14:textId="77777777" w:rsidR="00B11C41" w:rsidRDefault="00B11C41" w:rsidP="00B11C41">
            <w:pPr>
              <w:ind w:left="360"/>
            </w:pPr>
            <w:r>
              <w:t>Задает имя базы данных для подключения, чтобы определить, какие другие базы данных следует переиндексировать. Если параметр не указан, будет использоваться база данных postgres, а если она не существует, будет использоваться  template1.</w:t>
            </w:r>
          </w:p>
        </w:tc>
      </w:tr>
    </w:tbl>
    <w:p w14:paraId="5DE16962" w14:textId="77777777" w:rsidR="00B11C41" w:rsidRDefault="00B11C41" w:rsidP="00B11C41">
      <w:pPr>
        <w:pStyle w:val="Heading4"/>
        <w:numPr>
          <w:ilvl w:val="0"/>
          <w:numId w:val="0"/>
        </w:numPr>
        <w:spacing w:before="120" w:after="0"/>
        <w:ind w:left="2520"/>
        <w:rPr>
          <w:color w:val="616161"/>
        </w:rPr>
      </w:pPr>
      <w:r>
        <w:rPr>
          <w:color w:val="616161"/>
        </w:rPr>
        <w:t>17.3.47.4 Примечания</w:t>
      </w:r>
    </w:p>
    <w:p w14:paraId="2B94B975" w14:textId="77777777" w:rsidR="00B11C41" w:rsidRDefault="00B11C41" w:rsidP="00B11C41">
      <w:pPr>
        <w:pStyle w:val="NormalWeb"/>
        <w:spacing w:before="0" w:beforeAutospacing="0" w:after="0" w:afterAutospacing="0"/>
        <w:ind w:left="360"/>
        <w:rPr>
          <w:color w:val="424242"/>
        </w:rPr>
      </w:pPr>
      <w:r>
        <w:rPr>
          <w:color w:val="424242"/>
        </w:rPr>
        <w:t>reindexdb может потребоваться несколько раз подключиться к мастер-серверу, каждый раз запрашивая пароль. В таких случаях удобно иметь файл ~/.pgpass.</w:t>
      </w:r>
    </w:p>
    <w:p w14:paraId="039B83B7" w14:textId="77777777" w:rsidR="00B11C41" w:rsidRDefault="00B11C41" w:rsidP="00B11C41">
      <w:pPr>
        <w:pStyle w:val="Heading4"/>
        <w:numPr>
          <w:ilvl w:val="0"/>
          <w:numId w:val="0"/>
        </w:numPr>
        <w:spacing w:before="120" w:after="0"/>
        <w:ind w:left="2520"/>
        <w:rPr>
          <w:color w:val="616161"/>
        </w:rPr>
      </w:pPr>
      <w:r>
        <w:rPr>
          <w:color w:val="616161"/>
        </w:rPr>
        <w:t>17.3.47.5 Примеры</w:t>
      </w:r>
    </w:p>
    <w:p w14:paraId="0018BE87" w14:textId="77777777" w:rsidR="00B11C41" w:rsidRDefault="00B11C41" w:rsidP="00B11C41">
      <w:pPr>
        <w:pStyle w:val="NormalWeb"/>
        <w:spacing w:before="0" w:beforeAutospacing="0" w:after="0" w:afterAutospacing="0"/>
        <w:ind w:left="360"/>
        <w:rPr>
          <w:color w:val="424242"/>
        </w:rPr>
      </w:pPr>
      <w:r>
        <w:rPr>
          <w:color w:val="424242"/>
        </w:rPr>
        <w:t>Переиндексировать базу данных mydb:</w:t>
      </w:r>
    </w:p>
    <w:p w14:paraId="5051F99D"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reindexdb mydb</w:t>
      </w:r>
    </w:p>
    <w:p w14:paraId="73E1DB31" w14:textId="77777777" w:rsidR="00B11C41" w:rsidRPr="00B11C41" w:rsidRDefault="00B11C41" w:rsidP="00B11C41">
      <w:pPr>
        <w:ind w:left="360"/>
        <w:rPr>
          <w:rFonts w:cs="Times New Roman"/>
          <w:color w:val="424242"/>
          <w:sz w:val="24"/>
          <w:szCs w:val="24"/>
        </w:rPr>
      </w:pPr>
      <w:r w:rsidRPr="00B11C41">
        <w:rPr>
          <w:color w:val="424242"/>
        </w:rPr>
        <w:t>Copy</w:t>
      </w:r>
    </w:p>
    <w:p w14:paraId="3AA2E881" w14:textId="77777777" w:rsidR="00B11C41" w:rsidRDefault="00B11C41" w:rsidP="00B11C41">
      <w:pPr>
        <w:pStyle w:val="NormalWeb"/>
        <w:spacing w:before="0" w:beforeAutospacing="0" w:after="0" w:afterAutospacing="0"/>
        <w:ind w:left="360"/>
        <w:rPr>
          <w:color w:val="424242"/>
        </w:rPr>
      </w:pPr>
      <w:r>
        <w:rPr>
          <w:color w:val="424242"/>
        </w:rPr>
        <w:t>Переиндексировать таблицу foo и индекс bar в базе данных с именем abcd:</w:t>
      </w:r>
    </w:p>
    <w:p w14:paraId="16BE6087"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reindexdb --table foo --index bar abcd</w:t>
      </w:r>
    </w:p>
    <w:p w14:paraId="2089CF58" w14:textId="77777777" w:rsidR="00B11C41" w:rsidRPr="00B11C41" w:rsidRDefault="00B11C41" w:rsidP="00B11C41">
      <w:pPr>
        <w:ind w:left="360"/>
        <w:rPr>
          <w:rFonts w:cs="Times New Roman"/>
          <w:color w:val="424242"/>
          <w:sz w:val="24"/>
          <w:szCs w:val="24"/>
        </w:rPr>
      </w:pPr>
      <w:r w:rsidRPr="00B11C41">
        <w:rPr>
          <w:color w:val="424242"/>
        </w:rPr>
        <w:t>Copy</w:t>
      </w:r>
    </w:p>
    <w:p w14:paraId="61E43490" w14:textId="77777777" w:rsidR="00B11C41" w:rsidRDefault="00B11C41" w:rsidP="00B11C41">
      <w:pPr>
        <w:pStyle w:val="Heading3"/>
        <w:numPr>
          <w:ilvl w:val="0"/>
          <w:numId w:val="0"/>
        </w:numPr>
        <w:spacing w:before="120" w:after="0"/>
        <w:ind w:left="1980"/>
        <w:rPr>
          <w:color w:val="616161"/>
        </w:rPr>
      </w:pPr>
      <w:r>
        <w:rPr>
          <w:color w:val="616161"/>
        </w:rPr>
        <w:t>17.3.48 vacuumdb</w:t>
      </w:r>
    </w:p>
    <w:p w14:paraId="0AC1711A" w14:textId="77777777" w:rsidR="00B11C41" w:rsidRDefault="00B11C41" w:rsidP="00B11C41">
      <w:pPr>
        <w:pStyle w:val="NormalWeb"/>
        <w:spacing w:before="0" w:beforeAutospacing="0" w:after="0" w:afterAutospacing="0"/>
        <w:ind w:left="360"/>
        <w:rPr>
          <w:color w:val="424242"/>
        </w:rPr>
      </w:pPr>
      <w:r>
        <w:rPr>
          <w:color w:val="424242"/>
        </w:rPr>
        <w:t>Сборщик мусора и анализ базы данных.</w:t>
      </w:r>
    </w:p>
    <w:p w14:paraId="3A1C9E6E" w14:textId="77777777" w:rsidR="00B11C41" w:rsidRDefault="00B11C41" w:rsidP="00B11C41">
      <w:pPr>
        <w:pStyle w:val="Heading4"/>
        <w:numPr>
          <w:ilvl w:val="0"/>
          <w:numId w:val="0"/>
        </w:numPr>
        <w:spacing w:before="120" w:after="0"/>
        <w:ind w:left="2520"/>
        <w:rPr>
          <w:color w:val="616161"/>
        </w:rPr>
      </w:pPr>
      <w:r>
        <w:rPr>
          <w:color w:val="616161"/>
        </w:rPr>
        <w:t>17.3.48.1 Синтаксис</w:t>
      </w:r>
    </w:p>
    <w:p w14:paraId="76F6AD56"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vacuumdb [connection-option...] [--full | -f] [--freeze | -F] [--verbose | -v]</w:t>
      </w:r>
    </w:p>
    <w:p w14:paraId="7064B21A" w14:textId="29104549"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[--analyze | -z] [--analyze-only | -Z] [--table | -t table [( column [,...] )] ] [dbname]</w:t>
      </w:r>
    </w:p>
    <w:p w14:paraId="62118502"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5528776A"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vacuumdb [connection-option...] [--all | -a] [--full | -f] [-F]</w:t>
      </w:r>
    </w:p>
    <w:p w14:paraId="0C7A079C" w14:textId="703ED6DC"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[--verbose | -v] [--analyze | -z]</w:t>
      </w:r>
    </w:p>
    <w:p w14:paraId="4082A6F1" w14:textId="35C5B1DB"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[--analyze-only | -Z]</w:t>
      </w:r>
    </w:p>
    <w:p w14:paraId="6F4B3906"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33D79457" w14:textId="77777777" w:rsidR="00B11C41" w:rsidRDefault="00B11C41" w:rsidP="00B11C41">
      <w:pPr>
        <w:pStyle w:val="HTMLPreformatted"/>
        <w:shd w:val="clear" w:color="auto" w:fill="212121"/>
        <w:ind w:left="360"/>
        <w:rPr>
          <w:rStyle w:val="HTMLCode"/>
          <w:rFonts w:ascii="Roboto Mono" w:eastAsiaTheme="minorEastAsia" w:hAnsi="Roboto Mono"/>
          <w:color w:val="FFFFFF"/>
        </w:rPr>
      </w:pPr>
      <w:r>
        <w:rPr>
          <w:rStyle w:val="HTMLCode"/>
          <w:rFonts w:ascii="Roboto Mono" w:eastAsiaTheme="minorEastAsia" w:hAnsi="Roboto Mono"/>
          <w:color w:val="FFFFFF"/>
        </w:rPr>
        <w:t>vacuumdb -? | --help</w:t>
      </w:r>
    </w:p>
    <w:p w14:paraId="70629C81" w14:textId="77777777" w:rsidR="00B11C41" w:rsidRDefault="00B11C41" w:rsidP="00B11C41">
      <w:pPr>
        <w:pStyle w:val="HTMLPreformatted"/>
        <w:shd w:val="clear" w:color="auto" w:fill="212121"/>
        <w:rPr>
          <w:rStyle w:val="HTMLCode"/>
          <w:rFonts w:ascii="Roboto Mono" w:eastAsiaTheme="minorEastAsia" w:hAnsi="Roboto Mono"/>
          <w:color w:val="FFFFFF"/>
        </w:rPr>
      </w:pPr>
    </w:p>
    <w:p w14:paraId="121AE4F8"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vacuumdb -V | --version</w:t>
      </w:r>
    </w:p>
    <w:p w14:paraId="2CCECB59" w14:textId="77777777" w:rsidR="00B11C41" w:rsidRPr="00B11C41" w:rsidRDefault="00B11C41" w:rsidP="00B11C41">
      <w:pPr>
        <w:ind w:left="360"/>
        <w:rPr>
          <w:rFonts w:cs="Times New Roman"/>
          <w:color w:val="424242"/>
          <w:sz w:val="24"/>
          <w:szCs w:val="24"/>
        </w:rPr>
      </w:pPr>
      <w:r w:rsidRPr="00B11C41">
        <w:rPr>
          <w:color w:val="424242"/>
        </w:rPr>
        <w:t>Copy</w:t>
      </w:r>
    </w:p>
    <w:p w14:paraId="145BD33A" w14:textId="77777777" w:rsidR="00B11C41" w:rsidRDefault="00B11C41" w:rsidP="00B11C41">
      <w:pPr>
        <w:pStyle w:val="Heading4"/>
        <w:numPr>
          <w:ilvl w:val="0"/>
          <w:numId w:val="0"/>
        </w:numPr>
        <w:spacing w:before="120" w:after="0"/>
        <w:ind w:left="2520"/>
        <w:rPr>
          <w:color w:val="616161"/>
        </w:rPr>
      </w:pPr>
      <w:r>
        <w:rPr>
          <w:color w:val="616161"/>
        </w:rPr>
        <w:t>17.3.48.2 Описание</w:t>
      </w:r>
    </w:p>
    <w:p w14:paraId="21C30CE6" w14:textId="77777777" w:rsidR="00B11C41" w:rsidRDefault="00B11C41" w:rsidP="00B11C41">
      <w:pPr>
        <w:pStyle w:val="NormalWeb"/>
        <w:spacing w:before="0" w:beforeAutospacing="0" w:after="0" w:afterAutospacing="0"/>
        <w:ind w:left="360"/>
        <w:rPr>
          <w:color w:val="424242"/>
        </w:rPr>
      </w:pPr>
      <w:r>
        <w:rPr>
          <w:color w:val="424242"/>
        </w:rPr>
        <w:t>vacuumdb — это утилита для очистки базы данных RT.Warehouse. vacuumdb также будет генерировать внутреннюю статистику, используемую оптимизатором запросов к RT.Warehouse.</w:t>
      </w:r>
    </w:p>
    <w:p w14:paraId="52D28934" w14:textId="77777777" w:rsidR="00B11C41" w:rsidRDefault="00B11C41" w:rsidP="00B11C41">
      <w:pPr>
        <w:pStyle w:val="NormalWeb"/>
        <w:spacing w:before="0" w:beforeAutospacing="0" w:after="0" w:afterAutospacing="0"/>
        <w:ind w:left="360"/>
        <w:rPr>
          <w:color w:val="424242"/>
        </w:rPr>
      </w:pPr>
      <w:r>
        <w:rPr>
          <w:color w:val="424242"/>
        </w:rPr>
        <w:t>vacuumdb — это оболочка для SQL-команды VACUUM. Эффективной разницы между очисткой баз данных с помощью этой утилиты и других методов доступа к серверу нет.</w:t>
      </w:r>
    </w:p>
    <w:p w14:paraId="71E66BD3" w14:textId="77777777" w:rsidR="00B11C41" w:rsidRDefault="00B11C41" w:rsidP="00B11C41">
      <w:pPr>
        <w:pStyle w:val="Heading4"/>
        <w:numPr>
          <w:ilvl w:val="0"/>
          <w:numId w:val="0"/>
        </w:numPr>
        <w:spacing w:before="120" w:after="0"/>
        <w:ind w:left="2520"/>
        <w:rPr>
          <w:color w:val="616161"/>
        </w:rPr>
      </w:pPr>
      <w:r>
        <w:rPr>
          <w:color w:val="616161"/>
        </w:rPr>
        <w:t>17.3.48.3 Параметры</w:t>
      </w:r>
    </w:p>
    <w:p w14:paraId="2FC378FC" w14:textId="77777777" w:rsidR="00B11C41" w:rsidRDefault="00B11C41" w:rsidP="00B11C41">
      <w:pPr>
        <w:pStyle w:val="NormalWeb"/>
        <w:spacing w:before="0" w:beforeAutospacing="0" w:after="0" w:afterAutospacing="0"/>
        <w:ind w:left="360"/>
        <w:rPr>
          <w:color w:val="424242"/>
        </w:rPr>
      </w:pPr>
      <w:r>
        <w:rPr>
          <w:color w:val="424242"/>
        </w:rPr>
        <w:t>Таблица 110— Параметры vacuumdb</w:t>
      </w:r>
    </w:p>
    <w:tbl>
      <w:tblPr>
        <w:tblW w:w="0" w:type="auto"/>
        <w:shd w:val="clear" w:color="auto" w:fill="FFFFFF"/>
        <w:tblCellMar>
          <w:left w:w="0" w:type="dxa"/>
          <w:right w:w="0" w:type="dxa"/>
        </w:tblCellMar>
        <w:tblLook w:val="04A0" w:firstRow="1" w:lastRow="0" w:firstColumn="1" w:lastColumn="0" w:noHBand="0" w:noVBand="1"/>
      </w:tblPr>
      <w:tblGrid>
        <w:gridCol w:w="2944"/>
        <w:gridCol w:w="6390"/>
      </w:tblGrid>
      <w:tr w:rsidR="00B11C41" w14:paraId="28726BB3"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90534A2"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7C129EE"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52AE789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89A7C82" w14:textId="77777777" w:rsidR="00B11C41" w:rsidRDefault="00B11C41" w:rsidP="00B11C41">
            <w:pPr>
              <w:ind w:left="360"/>
            </w:pPr>
            <w:r>
              <w:t>-a | --all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9A74FD4" w14:textId="77777777" w:rsidR="00B11C41" w:rsidRDefault="00B11C41" w:rsidP="00B11C41">
            <w:pPr>
              <w:ind w:left="360"/>
            </w:pPr>
            <w:r>
              <w:t>Удаление всех баз данных.</w:t>
            </w:r>
          </w:p>
        </w:tc>
      </w:tr>
      <w:tr w:rsidR="00B11C41" w14:paraId="0826E5B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A552D5F" w14:textId="77777777" w:rsidR="00B11C41" w:rsidRDefault="00B11C41" w:rsidP="00B11C41">
            <w:pPr>
              <w:ind w:left="360"/>
            </w:pPr>
            <w:r>
              <w:t>[-d] </w:t>
            </w:r>
            <w:r w:rsidRPr="00B11C41">
              <w:rPr>
                <w:i/>
                <w:iCs/>
              </w:rPr>
              <w:t>dbname</w:t>
            </w:r>
            <w:r>
              <w:t> | [--dbname=]</w:t>
            </w:r>
            <w:r w:rsidRPr="00B11C41">
              <w:rPr>
                <w:i/>
                <w:iCs/>
              </w:rPr>
              <w:t>dbname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BA5A4D" w14:textId="77777777" w:rsidR="00B11C41" w:rsidRDefault="00B11C41" w:rsidP="00B11C41">
            <w:pPr>
              <w:ind w:left="360"/>
            </w:pPr>
            <w:r>
              <w:t>Имя базы данных для очистки. Если параметр не указан и -a (или --all) не используется, имя базы данных считывается из переменной среды PGDATABASE. Если он не установлен, используется имя пользователя, указанное для соединения.</w:t>
            </w:r>
          </w:p>
        </w:tc>
      </w:tr>
      <w:tr w:rsidR="00B11C41" w14:paraId="7EC342AB"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7473143" w14:textId="77777777" w:rsidR="00B11C41" w:rsidRDefault="00B11C41" w:rsidP="00B11C41">
            <w:pPr>
              <w:ind w:left="360"/>
            </w:pPr>
            <w:r>
              <w:t>-e | --echo</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39BAE1" w14:textId="77777777" w:rsidR="00B11C41" w:rsidRDefault="00B11C41" w:rsidP="00B11C41">
            <w:pPr>
              <w:ind w:left="360"/>
            </w:pPr>
            <w:r>
              <w:t>Вызов команд, которые создаёт и отправляет на сервер reindexdb.</w:t>
            </w:r>
          </w:p>
        </w:tc>
      </w:tr>
      <w:tr w:rsidR="00B11C41" w14:paraId="6A78728C"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3E1A0C5" w14:textId="77777777" w:rsidR="00B11C41" w:rsidRDefault="00B11C41" w:rsidP="00B11C41">
            <w:pPr>
              <w:ind w:left="360"/>
            </w:pPr>
            <w:r>
              <w:t>-f | --full</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1E168C7" w14:textId="77777777" w:rsidR="00B11C41" w:rsidRDefault="00B11C41" w:rsidP="00B11C41">
            <w:pPr>
              <w:pStyle w:val="NormalWeb"/>
              <w:spacing w:before="0" w:beforeAutospacing="0" w:after="0" w:afterAutospacing="0"/>
              <w:ind w:left="360"/>
            </w:pPr>
            <w:r>
              <w:t>Выбор полной очистки, которая может освободить больше места, но занимает гораздо больше времени и блокирует таблицу.</w:t>
            </w:r>
          </w:p>
          <w:p w14:paraId="5F7D7182" w14:textId="77777777" w:rsidR="00B11C41" w:rsidRDefault="00B11C41" w:rsidP="00B11C41">
            <w:pPr>
              <w:pStyle w:val="NormalWeb"/>
              <w:spacing w:before="0" w:beforeAutospacing="0" w:after="0" w:afterAutospacing="0"/>
              <w:ind w:left="360"/>
            </w:pPr>
            <w:r>
              <w:rPr>
                <w:rStyle w:val="Strong"/>
                <w:rFonts w:eastAsiaTheme="majorEastAsia"/>
              </w:rPr>
              <w:t>Предупреждение</w:t>
            </w:r>
            <w:r>
              <w:t>. VACUUM FULL не рекомендуется в RT.Warehouse.</w:t>
            </w:r>
          </w:p>
        </w:tc>
      </w:tr>
      <w:tr w:rsidR="00B11C41" w14:paraId="6CBC5A8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9CF5B66" w14:textId="77777777" w:rsidR="00B11C41" w:rsidRDefault="00B11C41" w:rsidP="00B11C41">
            <w:pPr>
              <w:ind w:left="360"/>
            </w:pPr>
            <w:r>
              <w:t>-F | --freeze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F2192C" w14:textId="77777777" w:rsidR="00B11C41" w:rsidRDefault="00B11C41" w:rsidP="00B11C41">
            <w:pPr>
              <w:ind w:left="360"/>
            </w:pPr>
            <w:r>
              <w:t>Заморозить информацию о транзакции строки.</w:t>
            </w:r>
          </w:p>
        </w:tc>
      </w:tr>
      <w:tr w:rsidR="00B11C41" w14:paraId="25EF6DC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0EA4AC2" w14:textId="77777777" w:rsidR="00B11C41" w:rsidRDefault="00B11C41" w:rsidP="00B11C41">
            <w:pPr>
              <w:ind w:left="360"/>
            </w:pPr>
            <w:r>
              <w:t>-q | --quiet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742BA3D" w14:textId="77777777" w:rsidR="00B11C41" w:rsidRDefault="00B11C41" w:rsidP="00B11C41">
            <w:pPr>
              <w:ind w:left="360"/>
            </w:pPr>
            <w:r>
              <w:t>Не отображать ответ.</w:t>
            </w:r>
          </w:p>
        </w:tc>
      </w:tr>
      <w:tr w:rsidR="00B11C41" w14:paraId="091FDEF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D527CC5" w14:textId="77777777" w:rsidR="00B11C41" w:rsidRDefault="00B11C41" w:rsidP="00B11C41">
            <w:pPr>
              <w:ind w:left="360"/>
            </w:pPr>
            <w:r>
              <w:t>-t </w:t>
            </w:r>
            <w:r w:rsidRPr="00B11C41">
              <w:rPr>
                <w:i/>
                <w:iCs/>
              </w:rPr>
              <w:t>table</w:t>
            </w:r>
            <w:r>
              <w:t> [(</w:t>
            </w:r>
            <w:r w:rsidRPr="00B11C41">
              <w:rPr>
                <w:i/>
                <w:iCs/>
              </w:rPr>
              <w:t>column</w:t>
            </w:r>
            <w:r>
              <w:t>)] | --table= </w:t>
            </w:r>
            <w:r w:rsidRPr="00B11C41">
              <w:rPr>
                <w:i/>
                <w:iCs/>
              </w:rPr>
              <w:t>table</w:t>
            </w:r>
            <w:r>
              <w:t> [(</w:t>
            </w:r>
            <w:r w:rsidRPr="00B11C41">
              <w:rPr>
                <w:i/>
                <w:iCs/>
              </w:rPr>
              <w:t>column</w:t>
            </w:r>
            <w:r>
              <w: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08994D8" w14:textId="77777777" w:rsidR="00B11C41" w:rsidRDefault="00B11C41" w:rsidP="00B11C41">
            <w:pPr>
              <w:ind w:left="360"/>
            </w:pPr>
            <w:r>
              <w:t>Очистка или анализ только выбранной таблицы. Имена столбцов можно указывать только вместе с параметрами --analyze или --analyze-all. Несколько таблиц можно очистить, написав несколько ключей -t. Если вы указываете столбцы, вам, вероятно, придётся избегать скобок в оболочке.</w:t>
            </w:r>
          </w:p>
        </w:tc>
      </w:tr>
      <w:tr w:rsidR="00B11C41" w14:paraId="1D2D11A9"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6B86712" w14:textId="77777777" w:rsidR="00B11C41" w:rsidRDefault="00B11C41" w:rsidP="00B11C41">
            <w:pPr>
              <w:ind w:left="360"/>
            </w:pPr>
            <w:r>
              <w:t>-v | --verbose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B56D4C4" w14:textId="77777777" w:rsidR="00B11C41" w:rsidRDefault="00B11C41" w:rsidP="00B11C41">
            <w:pPr>
              <w:ind w:left="360"/>
            </w:pPr>
            <w:r>
              <w:t>Вывод подробной информации во время обработки.</w:t>
            </w:r>
          </w:p>
        </w:tc>
      </w:tr>
      <w:tr w:rsidR="00B11C41" w14:paraId="1E379F6A"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50B4B8C" w14:textId="77777777" w:rsidR="00B11C41" w:rsidRDefault="00B11C41" w:rsidP="00B11C41">
            <w:pPr>
              <w:ind w:left="360"/>
            </w:pPr>
            <w:r>
              <w:t>-z | --analyze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D5E1AD0" w14:textId="77777777" w:rsidR="00B11C41" w:rsidRDefault="00B11C41" w:rsidP="00B11C41">
            <w:pPr>
              <w:ind w:left="360"/>
            </w:pPr>
            <w:r>
              <w:t>Сбор статистики для использования планировщиком запросов.</w:t>
            </w:r>
          </w:p>
        </w:tc>
      </w:tr>
      <w:tr w:rsidR="00B11C41" w14:paraId="4FE5BEC7"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6EB771B" w14:textId="77777777" w:rsidR="00B11C41" w:rsidRDefault="00B11C41" w:rsidP="00B11C41">
            <w:pPr>
              <w:ind w:left="360"/>
            </w:pPr>
            <w:r>
              <w:t>-Z | --analyze-only</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245193B" w14:textId="77777777" w:rsidR="00B11C41" w:rsidRDefault="00B11C41" w:rsidP="00B11C41">
            <w:pPr>
              <w:ind w:left="360"/>
            </w:pPr>
            <w:r>
              <w:t>Вычисление статистики только для использования планировщиком запросов (без вакуума).</w:t>
            </w:r>
          </w:p>
        </w:tc>
      </w:tr>
      <w:tr w:rsidR="00B11C41" w14:paraId="527376B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BD4CA09" w14:textId="77777777" w:rsidR="00B11C41" w:rsidRDefault="00B11C41" w:rsidP="00B11C41">
            <w:pPr>
              <w:ind w:left="360"/>
            </w:pPr>
            <w:r>
              <w:t>-V | --version</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D578AC4" w14:textId="77777777" w:rsidR="00B11C41" w:rsidRDefault="00B11C41" w:rsidP="00B11C41">
            <w:pPr>
              <w:ind w:left="360"/>
            </w:pPr>
            <w:r>
              <w:t>Вывод версии vacuumdb и выход.</w:t>
            </w:r>
          </w:p>
        </w:tc>
      </w:tr>
      <w:tr w:rsidR="00B11C41" w14:paraId="609F35A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9D36F3" w14:textId="77777777" w:rsidR="00B11C41" w:rsidRDefault="00B11C41" w:rsidP="00B11C41">
            <w:pPr>
              <w:ind w:left="360"/>
            </w:pPr>
            <w:r>
              <w:t>-? | --help</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51C92A" w14:textId="77777777" w:rsidR="00B11C41" w:rsidRDefault="00B11C41" w:rsidP="00B11C41">
            <w:pPr>
              <w:ind w:left="360"/>
            </w:pPr>
            <w:r>
              <w:t>Вывод справки об аргументах командной строки vacuumdb и выход.</w:t>
            </w:r>
          </w:p>
        </w:tc>
      </w:tr>
    </w:tbl>
    <w:p w14:paraId="56D97ED6" w14:textId="77777777" w:rsidR="00B11C41" w:rsidRDefault="00B11C41" w:rsidP="00B11C41">
      <w:pPr>
        <w:pStyle w:val="NormalWeb"/>
        <w:spacing w:before="0" w:beforeAutospacing="0" w:after="0" w:afterAutospacing="0"/>
        <w:ind w:left="360"/>
        <w:rPr>
          <w:color w:val="424242"/>
        </w:rPr>
      </w:pPr>
      <w:r>
        <w:rPr>
          <w:color w:val="424242"/>
        </w:rPr>
        <w:t>Таблица 111— Параметры подключения vacuumdb</w:t>
      </w:r>
    </w:p>
    <w:tbl>
      <w:tblPr>
        <w:tblW w:w="0" w:type="auto"/>
        <w:shd w:val="clear" w:color="auto" w:fill="FFFFFF"/>
        <w:tblCellMar>
          <w:left w:w="0" w:type="dxa"/>
          <w:right w:w="0" w:type="dxa"/>
        </w:tblCellMar>
        <w:tblLook w:val="04A0" w:firstRow="1" w:lastRow="0" w:firstColumn="1" w:lastColumn="0" w:noHBand="0" w:noVBand="1"/>
      </w:tblPr>
      <w:tblGrid>
        <w:gridCol w:w="2684"/>
        <w:gridCol w:w="6650"/>
      </w:tblGrid>
      <w:tr w:rsidR="00B11C41" w14:paraId="30974AEF" w14:textId="77777777" w:rsidTr="00B11C41">
        <w:trPr>
          <w:trHeight w:val="454"/>
          <w:tblHeader/>
        </w:trPr>
        <w:tc>
          <w:tcPr>
            <w:tcW w:w="248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70E3C2AA"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Параметр</w:t>
            </w:r>
          </w:p>
        </w:tc>
        <w:tc>
          <w:tcPr>
            <w:tcW w:w="686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CAFD550" w14:textId="77777777" w:rsidR="00B11C41" w:rsidRDefault="00B11C41" w:rsidP="00B11C41">
            <w:pPr>
              <w:pStyle w:val="NormalWeb"/>
              <w:spacing w:before="0" w:beforeAutospacing="0" w:after="0" w:afterAutospacing="0"/>
              <w:ind w:left="360"/>
              <w:jc w:val="center"/>
              <w:rPr>
                <w:b/>
                <w:bCs/>
                <w:color w:val="455A64"/>
              </w:rPr>
            </w:pPr>
            <w:r>
              <w:rPr>
                <w:b/>
                <w:bCs/>
                <w:i/>
                <w:iCs/>
                <w:color w:val="455A64"/>
              </w:rPr>
              <w:t>Описание</w:t>
            </w:r>
          </w:p>
        </w:tc>
      </w:tr>
      <w:tr w:rsidR="00B11C41" w14:paraId="0830C88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72289D1" w14:textId="77777777" w:rsidR="00B11C41" w:rsidRDefault="00B11C41" w:rsidP="00B11C41">
            <w:pPr>
              <w:ind w:left="360"/>
            </w:pPr>
            <w:r>
              <w:t>-h </w:t>
            </w:r>
            <w:r w:rsidRPr="00B11C41">
              <w:rPr>
                <w:i/>
                <w:iCs/>
              </w:rPr>
              <w:t>host</w:t>
            </w:r>
            <w:r>
              <w:t> | --host=</w:t>
            </w:r>
            <w:r w:rsidRPr="00B11C41">
              <w:rPr>
                <w:i/>
                <w:iCs/>
              </w:rPr>
              <w:t>host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0DEC58" w14:textId="77777777" w:rsidR="00B11C41" w:rsidRDefault="00B11C41" w:rsidP="00B11C41">
            <w:pPr>
              <w:ind w:left="360"/>
            </w:pPr>
            <w:r>
              <w:t>Задаёт имя хоста машины, на которой работает мастер-сервер RT.Warehouse. Если параметр не указан, данные считываются из переменной среды PGHOST или по умолчанию используется localhost.</w:t>
            </w:r>
          </w:p>
        </w:tc>
      </w:tr>
      <w:tr w:rsidR="00B11C41" w14:paraId="4E0317F1"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288E337" w14:textId="77777777" w:rsidR="00B11C41" w:rsidRDefault="00B11C41" w:rsidP="00B11C41">
            <w:pPr>
              <w:ind w:left="360"/>
            </w:pPr>
            <w:r>
              <w:t>-p port | --port=port</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8819377" w14:textId="77777777" w:rsidR="00B11C41" w:rsidRDefault="00B11C41" w:rsidP="00B11C41">
            <w:pPr>
              <w:ind w:left="360"/>
            </w:pPr>
            <w:r>
              <w:t>Задаёт TCP-порт, на котором мастер-сервер RT.Warehouse прослушивает соединения. Если параметр не указан, данные считываются из переменной среды PGPORT или по умолчанию 5432.</w:t>
            </w:r>
          </w:p>
        </w:tc>
      </w:tr>
      <w:tr w:rsidR="00B11C41" w14:paraId="20C48F06"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BA5EFA" w14:textId="77777777" w:rsidR="00B11C41" w:rsidRDefault="00B11C41" w:rsidP="00B11C41">
            <w:pPr>
              <w:ind w:left="360"/>
            </w:pPr>
            <w:r>
              <w:t>-U </w:t>
            </w:r>
            <w:r w:rsidRPr="00B11C41">
              <w:rPr>
                <w:i/>
                <w:iCs/>
              </w:rPr>
              <w:t>username</w:t>
            </w:r>
            <w:r>
              <w:t> | --username=</w:t>
            </w:r>
            <w:r w:rsidRPr="00B11C41">
              <w:rPr>
                <w:i/>
                <w:iCs/>
              </w:rPr>
              <w:t>username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3DA8245" w14:textId="77777777" w:rsidR="00B11C41" w:rsidRDefault="00B11C41" w:rsidP="00B11C41">
            <w:pPr>
              <w:ind w:left="360"/>
            </w:pPr>
            <w:r>
              <w:t>Имя роли базы данных для подключения. Если параметр не указан, данные считываются из переменной среды PGUSER или по умолчанию используется текущее имя пользователя системы.</w:t>
            </w:r>
          </w:p>
        </w:tc>
      </w:tr>
      <w:tr w:rsidR="00B11C41" w14:paraId="0EB5FDC2"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AF99B2" w14:textId="77777777" w:rsidR="00B11C41" w:rsidRDefault="00B11C41" w:rsidP="00B11C41">
            <w:pPr>
              <w:ind w:left="360"/>
            </w:pPr>
            <w:r>
              <w:t>-w | --no-password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A80432" w14:textId="77777777" w:rsidR="00B11C41" w:rsidRDefault="00B11C41" w:rsidP="00B11C41">
            <w:pPr>
              <w:ind w:left="360"/>
            </w:pPr>
            <w:r>
              <w:t>Никогда не запрашивать пароль. Если сервер требует аутентификации по паролю, а пароль недоступен другими способами, такими как файл .pgpass, попытка подключения не удастся. Этот параметр может быть полезен в batch-заданиях и скриптах, где нет пользователя, который мог бы ввести пароль.</w:t>
            </w:r>
          </w:p>
        </w:tc>
      </w:tr>
      <w:tr w:rsidR="00B11C41" w14:paraId="54247025"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6D4BE3C" w14:textId="77777777" w:rsidR="00B11C41" w:rsidRDefault="00B11C41" w:rsidP="00B11C41">
            <w:pPr>
              <w:ind w:left="360"/>
            </w:pPr>
            <w:r>
              <w:t>-W | --password</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A92FDEE" w14:textId="77777777" w:rsidR="00B11C41" w:rsidRDefault="00B11C41" w:rsidP="00B11C41">
            <w:pPr>
              <w:ind w:left="360"/>
            </w:pPr>
            <w:r>
              <w:t>Принудительный ввод пароля.</w:t>
            </w:r>
          </w:p>
        </w:tc>
      </w:tr>
      <w:tr w:rsidR="00B11C41" w14:paraId="20126DD0" w14:textId="77777777" w:rsidTr="00B11C41">
        <w:tc>
          <w:tcPr>
            <w:tcW w:w="248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4EF2FBC" w14:textId="77777777" w:rsidR="00B11C41" w:rsidRDefault="00B11C41" w:rsidP="00B11C41">
            <w:pPr>
              <w:ind w:left="360"/>
            </w:pPr>
            <w:r>
              <w:t>--maintenance-db=</w:t>
            </w:r>
            <w:r w:rsidRPr="00B11C41">
              <w:rPr>
                <w:i/>
                <w:iCs/>
              </w:rPr>
              <w:t>dbname</w:t>
            </w:r>
          </w:p>
        </w:tc>
        <w:tc>
          <w:tcPr>
            <w:tcW w:w="686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706EF2D" w14:textId="77777777" w:rsidR="00B11C41" w:rsidRDefault="00B11C41" w:rsidP="00B11C41">
            <w:pPr>
              <w:ind w:left="360"/>
            </w:pPr>
            <w:r>
              <w:t>Задает имя базы данных для подключения, чтобы определить, какие другие базы данных следует переиндексировать. Если параметр не указан, будет использоваться база данных postgres, а если она не существует, будет использоваться  template1.</w:t>
            </w:r>
          </w:p>
        </w:tc>
      </w:tr>
    </w:tbl>
    <w:p w14:paraId="7E0B7D94" w14:textId="77777777" w:rsidR="00B11C41" w:rsidRDefault="00B11C41" w:rsidP="00B11C41">
      <w:pPr>
        <w:pStyle w:val="Heading4"/>
        <w:numPr>
          <w:ilvl w:val="0"/>
          <w:numId w:val="0"/>
        </w:numPr>
        <w:spacing w:before="120" w:after="0"/>
        <w:ind w:left="2520"/>
        <w:rPr>
          <w:color w:val="616161"/>
        </w:rPr>
      </w:pPr>
      <w:r>
        <w:rPr>
          <w:color w:val="616161"/>
        </w:rPr>
        <w:t>17.3.48.4 Примечания</w:t>
      </w:r>
    </w:p>
    <w:p w14:paraId="19DD9FBD" w14:textId="77777777" w:rsidR="00B11C41" w:rsidRDefault="00B11C41" w:rsidP="00B11C41">
      <w:pPr>
        <w:pStyle w:val="NormalWeb"/>
        <w:spacing w:before="0" w:beforeAutospacing="0" w:after="0" w:afterAutospacing="0"/>
        <w:ind w:left="360"/>
        <w:rPr>
          <w:color w:val="424242"/>
        </w:rPr>
      </w:pPr>
      <w:r>
        <w:rPr>
          <w:color w:val="424242"/>
        </w:rPr>
        <w:t>vacuumdb может потребоваться несколько раз подключиться к мастер-серверу, каждый раз запрашивая пароль. В таких случаях удобно иметь файл ~/.pgpass.</w:t>
      </w:r>
    </w:p>
    <w:p w14:paraId="6645CAA2" w14:textId="77777777" w:rsidR="00B11C41" w:rsidRDefault="00B11C41" w:rsidP="00B11C41">
      <w:pPr>
        <w:pStyle w:val="Heading4"/>
        <w:numPr>
          <w:ilvl w:val="0"/>
          <w:numId w:val="0"/>
        </w:numPr>
        <w:spacing w:before="120" w:after="0"/>
        <w:ind w:left="2520"/>
        <w:rPr>
          <w:color w:val="616161"/>
        </w:rPr>
      </w:pPr>
      <w:r>
        <w:rPr>
          <w:color w:val="616161"/>
        </w:rPr>
        <w:t>17.3.48.5 Примеры</w:t>
      </w:r>
    </w:p>
    <w:p w14:paraId="1E7B92CD" w14:textId="77777777" w:rsidR="00B11C41" w:rsidRDefault="00B11C41" w:rsidP="00B11C41">
      <w:pPr>
        <w:pStyle w:val="NormalWeb"/>
        <w:spacing w:before="0" w:beforeAutospacing="0" w:after="0" w:afterAutospacing="0"/>
        <w:ind w:left="360"/>
        <w:rPr>
          <w:color w:val="424242"/>
        </w:rPr>
      </w:pPr>
      <w:r>
        <w:rPr>
          <w:color w:val="424242"/>
        </w:rPr>
        <w:t>Очистить базу данных test:</w:t>
      </w:r>
    </w:p>
    <w:p w14:paraId="05BB962C"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vacuumdb test</w:t>
      </w:r>
    </w:p>
    <w:p w14:paraId="087CC558" w14:textId="77777777" w:rsidR="00B11C41" w:rsidRPr="00B11C41" w:rsidRDefault="00B11C41" w:rsidP="00B11C41">
      <w:pPr>
        <w:ind w:left="360"/>
        <w:rPr>
          <w:rFonts w:cs="Times New Roman"/>
          <w:color w:val="424242"/>
          <w:sz w:val="24"/>
          <w:szCs w:val="24"/>
        </w:rPr>
      </w:pPr>
      <w:r w:rsidRPr="00B11C41">
        <w:rPr>
          <w:color w:val="424242"/>
        </w:rPr>
        <w:t>Copy</w:t>
      </w:r>
    </w:p>
    <w:p w14:paraId="35AB6CA7" w14:textId="77777777" w:rsidR="00B11C41" w:rsidRDefault="00B11C41" w:rsidP="00B11C41">
      <w:pPr>
        <w:pStyle w:val="NormalWeb"/>
        <w:spacing w:before="0" w:beforeAutospacing="0" w:after="0" w:afterAutospacing="0"/>
        <w:ind w:left="360"/>
        <w:rPr>
          <w:color w:val="424242"/>
        </w:rPr>
      </w:pPr>
      <w:r>
        <w:rPr>
          <w:color w:val="424242"/>
        </w:rPr>
        <w:t>Очистить и проанализировать базу данных с именем bigdb:</w:t>
      </w:r>
    </w:p>
    <w:p w14:paraId="0C74188A" w14:textId="77777777" w:rsidR="00B11C41" w:rsidRDefault="00B11C41" w:rsidP="00B11C41">
      <w:pPr>
        <w:pStyle w:val="HTMLPreformatted"/>
        <w:shd w:val="clear" w:color="auto" w:fill="212121"/>
        <w:ind w:left="360"/>
        <w:rPr>
          <w:rFonts w:ascii="Consolas" w:hAnsi="Consolas" w:cs="Consolas"/>
          <w:color w:val="FFFFFF"/>
          <w:sz w:val="24"/>
          <w:szCs w:val="24"/>
        </w:rPr>
      </w:pPr>
      <w:r>
        <w:rPr>
          <w:rStyle w:val="HTMLCode"/>
          <w:rFonts w:ascii="Roboto Mono" w:eastAsiaTheme="minorEastAsia" w:hAnsi="Roboto Mono"/>
          <w:color w:val="FFFFFF"/>
        </w:rPr>
        <w:t>vacuumdb --analyze bigdb</w:t>
      </w:r>
    </w:p>
    <w:p w14:paraId="5CDE1FC0" w14:textId="77777777" w:rsidR="00B11C41" w:rsidRPr="00B11C41" w:rsidRDefault="00B11C41" w:rsidP="00B11C41">
      <w:pPr>
        <w:ind w:left="360"/>
        <w:rPr>
          <w:rFonts w:cs="Times New Roman"/>
          <w:color w:val="424242"/>
          <w:sz w:val="24"/>
          <w:szCs w:val="24"/>
        </w:rPr>
      </w:pPr>
      <w:r w:rsidRPr="00B11C41">
        <w:rPr>
          <w:color w:val="424242"/>
        </w:rPr>
        <w:t>Copy</w:t>
      </w:r>
    </w:p>
    <w:p w14:paraId="5074FCBD" w14:textId="77777777" w:rsidR="00B11C41" w:rsidRDefault="00B11C41" w:rsidP="00B11C41">
      <w:pPr>
        <w:pStyle w:val="NormalWeb"/>
        <w:spacing w:before="0" w:beforeAutospacing="0" w:after="0" w:afterAutospacing="0"/>
        <w:ind w:left="360"/>
        <w:rPr>
          <w:color w:val="424242"/>
        </w:rPr>
      </w:pPr>
      <w:r>
        <w:rPr>
          <w:color w:val="424242"/>
        </w:rPr>
        <w:t>Чтобы очистить одну таблицу foo в базе данных с именем mydb и проанализировать отдельный столбец bar таблицы. Обратите внимание на кавычки вокруг имён таблиц и столбцов, чтобы избежать скобок в оболочке:</w:t>
      </w:r>
    </w:p>
    <w:p w14:paraId="3310BF65" w14:textId="77777777" w:rsidR="00B11C41" w:rsidRPr="00B11C41" w:rsidRDefault="00B11C41" w:rsidP="00B11C41">
      <w:pPr>
        <w:pStyle w:val="HTMLPreformatted"/>
        <w:shd w:val="clear" w:color="auto" w:fill="212121"/>
        <w:ind w:left="360"/>
        <w:rPr>
          <w:rFonts w:ascii="Consolas" w:hAnsi="Consolas" w:cs="Consolas"/>
          <w:color w:val="FFFFFF"/>
          <w:sz w:val="24"/>
          <w:szCs w:val="24"/>
          <w:lang w:val="en-US"/>
        </w:rPr>
      </w:pPr>
      <w:r w:rsidRPr="00B11C41">
        <w:rPr>
          <w:rStyle w:val="HTMLCode"/>
          <w:rFonts w:ascii="Roboto Mono" w:eastAsiaTheme="minorEastAsia" w:hAnsi="Roboto Mono"/>
          <w:color w:val="FFFFFF"/>
          <w:lang w:val="en-US"/>
        </w:rPr>
        <w:t>vacuumdb --analyze --verbose --table 'foo(bar)' mydb</w:t>
      </w:r>
    </w:p>
    <w:p w14:paraId="3D03D525" w14:textId="77777777" w:rsidR="00B11C41" w:rsidRPr="00B11C41" w:rsidRDefault="00B11C41" w:rsidP="00B11C41">
      <w:pPr>
        <w:rPr>
          <w:lang w:val="en-US"/>
        </w:rPr>
      </w:pPr>
    </w:p>
    <w:p w14:paraId="442681AC" w14:textId="77777777" w:rsidR="00B11C41" w:rsidRPr="00B11C41" w:rsidRDefault="00B11C41" w:rsidP="00B11C41">
      <w:pPr>
        <w:pStyle w:val="af"/>
        <w:ind w:firstLine="0"/>
        <w:jc w:val="center"/>
        <w:rPr>
          <w:lang w:val="en-US"/>
        </w:rPr>
      </w:pPr>
    </w:p>
    <w:sectPr w:rsidR="00B11C41" w:rsidRPr="00B11C41" w:rsidSect="00E9243B">
      <w:headerReference w:type="default" r:id="rId33"/>
      <w:pgSz w:w="11906" w:h="16838"/>
      <w:pgMar w:top="1134" w:right="851"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994EA" w14:textId="77777777" w:rsidR="001D756B" w:rsidRDefault="001D756B" w:rsidP="002A2394">
      <w:r>
        <w:separator/>
      </w:r>
    </w:p>
  </w:endnote>
  <w:endnote w:type="continuationSeparator" w:id="0">
    <w:p w14:paraId="3CDC8A52" w14:textId="77777777" w:rsidR="001D756B" w:rsidRDefault="001D756B" w:rsidP="002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stelecom Basis">
    <w:altName w:val="Calibri"/>
    <w:panose1 w:val="020B0604020202020204"/>
    <w:charset w:val="00"/>
    <w:family w:val="swiss"/>
    <w:notTrueType/>
    <w:pitch w:val="variable"/>
    <w:sig w:usb0="00000287" w:usb1="00000001" w:usb2="00000000" w:usb3="00000000" w:csb0="0000009F" w:csb1="00000000"/>
  </w:font>
  <w:font w:name="Rostelecom Basis Light">
    <w:altName w:val="Calibri"/>
    <w:panose1 w:val="020B0604020202020204"/>
    <w:charset w:val="00"/>
    <w:family w:val="swiss"/>
    <w:notTrueType/>
    <w:pitch w:val="variable"/>
    <w:sig w:usb0="00000287" w:usb1="00000001" w:usb2="00000000" w:usb3="00000000" w:csb0="0000009F" w:csb1="00000000"/>
  </w:font>
  <w:font w:name="Segoe UI">
    <w:panose1 w:val="020B0604020202020204"/>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Полужирный">
    <w:altName w:val="Times New Roman"/>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ISOCPEUR">
    <w:altName w:val="Arial"/>
    <w:panose1 w:val="020B0604020202020204"/>
    <w:charset w:val="CC"/>
    <w:family w:val="swiss"/>
    <w:pitch w:val="variable"/>
    <w:sig w:usb0="00000001" w:usb1="00000000" w:usb2="00000000" w:usb3="00000000" w:csb0="0000009F" w:csb1="00000000"/>
  </w:font>
  <w:font w:name="ГОСТ тип А">
    <w:altName w:val="Arial"/>
    <w:panose1 w:val="020B0604020202020204"/>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Mono">
    <w:panose1 w:val="00000009000000000000"/>
    <w:charset w:val="00"/>
    <w:family w:val="modern"/>
    <w:pitch w:val="fixed"/>
    <w:sig w:usb0="E00002FF" w:usb1="1000205B" w:usb2="0000002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A7190" w14:textId="77777777" w:rsidR="001D756B" w:rsidRDefault="001D756B" w:rsidP="002A2394">
      <w:r>
        <w:separator/>
      </w:r>
    </w:p>
  </w:footnote>
  <w:footnote w:type="continuationSeparator" w:id="0">
    <w:p w14:paraId="3202888C" w14:textId="77777777" w:rsidR="001D756B" w:rsidRDefault="001D756B" w:rsidP="002A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2CF2" w14:textId="6483A5B6" w:rsidR="000D13AA" w:rsidRPr="008B6FEB" w:rsidRDefault="000D13AA" w:rsidP="008B6FEB">
    <w:pPr>
      <w:pStyle w:val="Header"/>
      <w:rPr>
        <w:rFonts w:ascii="Rostelecom Basis Light" w:hAnsi="Rostelecom Basis Light"/>
        <w:sz w:val="22"/>
      </w:rPr>
    </w:pPr>
    <w:r w:rsidRPr="00F142E9">
      <w:rPr>
        <w:rFonts w:ascii="Rostelecom Basis Light" w:hAnsi="Rostelecom Basis Light"/>
        <w:color w:val="A6A6A6" w:themeColor="background1" w:themeShade="A6"/>
        <w:sz w:val="22"/>
      </w:rPr>
      <w:fldChar w:fldCharType="begin"/>
    </w:r>
    <w:r w:rsidRPr="00F142E9">
      <w:rPr>
        <w:rFonts w:ascii="Rostelecom Basis Light" w:hAnsi="Rostelecom Basis Light"/>
        <w:color w:val="A6A6A6" w:themeColor="background1" w:themeShade="A6"/>
        <w:sz w:val="22"/>
      </w:rPr>
      <w:instrText>PAGE   \* MERGEFORMAT</w:instrText>
    </w:r>
    <w:r w:rsidRPr="00F142E9">
      <w:rPr>
        <w:rFonts w:ascii="Rostelecom Basis Light" w:hAnsi="Rostelecom Basis Light"/>
        <w:color w:val="A6A6A6" w:themeColor="background1" w:themeShade="A6"/>
        <w:sz w:val="22"/>
      </w:rPr>
      <w:fldChar w:fldCharType="separate"/>
    </w:r>
    <w:r w:rsidR="00905BDB">
      <w:rPr>
        <w:rFonts w:ascii="Rostelecom Basis Light" w:hAnsi="Rostelecom Basis Light"/>
        <w:noProof/>
        <w:color w:val="A6A6A6" w:themeColor="background1" w:themeShade="A6"/>
        <w:sz w:val="22"/>
      </w:rPr>
      <w:t>7</w:t>
    </w:r>
    <w:r w:rsidRPr="00F142E9">
      <w:rPr>
        <w:rFonts w:ascii="Rostelecom Basis Light" w:hAnsi="Rostelecom Basis Light"/>
        <w:color w:val="A6A6A6" w:themeColor="background1" w:themeShade="A6"/>
        <w:sz w:val="22"/>
      </w:rPr>
      <w:fldChar w:fldCharType="end"/>
    </w:r>
    <w:sdt>
      <w:sdtPr>
        <w:rPr>
          <w:rFonts w:ascii="Rostelecom Basis Light" w:hAnsi="Rostelecom Basis Light"/>
          <w:sz w:val="22"/>
        </w:rPr>
        <w:id w:val="1593669755"/>
        <w:docPartObj>
          <w:docPartGallery w:val="Page Numbers (Top of Page)"/>
          <w:docPartUnique/>
        </w:docPartObj>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DEEA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EAC7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52AA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06FA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8C76A8"/>
    <w:lvl w:ilvl="0">
      <w:start w:val="1"/>
      <w:numFmt w:val="bullet"/>
      <w:pStyle w:val="ListBullet5"/>
      <w:lvlText w:val=""/>
      <w:lvlJc w:val="left"/>
      <w:pPr>
        <w:ind w:left="1492" w:hanging="360"/>
      </w:pPr>
      <w:rPr>
        <w:rFonts w:ascii="Symbol" w:hAnsi="Symbol" w:hint="default"/>
      </w:rPr>
    </w:lvl>
  </w:abstractNum>
  <w:abstractNum w:abstractNumId="5" w15:restartNumberingAfterBreak="0">
    <w:nsid w:val="FFFFFF81"/>
    <w:multiLevelType w:val="singleLevel"/>
    <w:tmpl w:val="556C8B10"/>
    <w:lvl w:ilvl="0">
      <w:start w:val="1"/>
      <w:numFmt w:val="bullet"/>
      <w:pStyle w:val="ListBullet4"/>
      <w:lvlText w:val=""/>
      <w:lvlJc w:val="left"/>
      <w:pPr>
        <w:ind w:left="1209" w:hanging="360"/>
      </w:pPr>
      <w:rPr>
        <w:rFonts w:ascii="Symbol" w:hAnsi="Symbol" w:hint="default"/>
      </w:rPr>
    </w:lvl>
  </w:abstractNum>
  <w:abstractNum w:abstractNumId="6" w15:restartNumberingAfterBreak="0">
    <w:nsid w:val="FFFFFF83"/>
    <w:multiLevelType w:val="singleLevel"/>
    <w:tmpl w:val="0B60B95A"/>
    <w:lvl w:ilvl="0">
      <w:start w:val="1"/>
      <w:numFmt w:val="bullet"/>
      <w:pStyle w:val="ListBullet2"/>
      <w:lvlText w:val=""/>
      <w:lvlJc w:val="left"/>
      <w:pPr>
        <w:ind w:left="643" w:hanging="360"/>
      </w:pPr>
      <w:rPr>
        <w:rFonts w:ascii="Symbol" w:hAnsi="Symbol" w:hint="default"/>
      </w:rPr>
    </w:lvl>
  </w:abstractNum>
  <w:abstractNum w:abstractNumId="7" w15:restartNumberingAfterBreak="0">
    <w:nsid w:val="FFFFFF88"/>
    <w:multiLevelType w:val="singleLevel"/>
    <w:tmpl w:val="D4A0956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8DA346C"/>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09F73D6"/>
    <w:multiLevelType w:val="hybridMultilevel"/>
    <w:tmpl w:val="8EE44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1D5CA5"/>
    <w:multiLevelType w:val="multilevel"/>
    <w:tmpl w:val="DEA4D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C86176"/>
    <w:multiLevelType w:val="multilevel"/>
    <w:tmpl w:val="5D8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75600E"/>
    <w:multiLevelType w:val="multilevel"/>
    <w:tmpl w:val="65669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E6451D"/>
    <w:multiLevelType w:val="multilevel"/>
    <w:tmpl w:val="617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DF7CED"/>
    <w:multiLevelType w:val="multilevel"/>
    <w:tmpl w:val="BC24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0179BA"/>
    <w:multiLevelType w:val="multilevel"/>
    <w:tmpl w:val="3B42C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57617B"/>
    <w:multiLevelType w:val="multilevel"/>
    <w:tmpl w:val="0E4A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FE6D73"/>
    <w:multiLevelType w:val="multilevel"/>
    <w:tmpl w:val="5A58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0E66C6"/>
    <w:multiLevelType w:val="multilevel"/>
    <w:tmpl w:val="FC46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CF38A6"/>
    <w:multiLevelType w:val="multilevel"/>
    <w:tmpl w:val="FBC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EB4C09"/>
    <w:multiLevelType w:val="hybridMultilevel"/>
    <w:tmpl w:val="59265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941612"/>
    <w:multiLevelType w:val="multilevel"/>
    <w:tmpl w:val="D7B6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E67CD2"/>
    <w:multiLevelType w:val="hybridMultilevel"/>
    <w:tmpl w:val="43E89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1D0570"/>
    <w:multiLevelType w:val="hybridMultilevel"/>
    <w:tmpl w:val="21C030AA"/>
    <w:lvl w:ilvl="0" w:tplc="5A8868C4">
      <w:start w:val="1"/>
      <w:numFmt w:val="bullet"/>
      <w:pStyle w:val="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D342940"/>
    <w:multiLevelType w:val="multilevel"/>
    <w:tmpl w:val="77184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417A8A"/>
    <w:multiLevelType w:val="multilevel"/>
    <w:tmpl w:val="ACBE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7D70D2"/>
    <w:multiLevelType w:val="multilevel"/>
    <w:tmpl w:val="F0A23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8771D9"/>
    <w:multiLevelType w:val="multilevel"/>
    <w:tmpl w:val="D1C6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9D0825"/>
    <w:multiLevelType w:val="multilevel"/>
    <w:tmpl w:val="64CE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D32E8C"/>
    <w:multiLevelType w:val="hybridMultilevel"/>
    <w:tmpl w:val="4C1C4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1436BB"/>
    <w:multiLevelType w:val="hybridMultilevel"/>
    <w:tmpl w:val="D138FEDC"/>
    <w:lvl w:ilvl="0" w:tplc="EEC6A5C0">
      <w:start w:val="1"/>
      <w:numFmt w:val="decimal"/>
      <w:pStyle w:val="a"/>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34E562A"/>
    <w:multiLevelType w:val="multilevel"/>
    <w:tmpl w:val="8A36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49384D"/>
    <w:multiLevelType w:val="multilevel"/>
    <w:tmpl w:val="643C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6E5B3C"/>
    <w:multiLevelType w:val="multilevel"/>
    <w:tmpl w:val="9504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5C56151"/>
    <w:multiLevelType w:val="multilevel"/>
    <w:tmpl w:val="514A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E22D26"/>
    <w:multiLevelType w:val="multilevel"/>
    <w:tmpl w:val="A52C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B94291"/>
    <w:multiLevelType w:val="hybridMultilevel"/>
    <w:tmpl w:val="7B084470"/>
    <w:lvl w:ilvl="0" w:tplc="4656C874">
      <w:start w:val="1"/>
      <w:numFmt w:val="decimal"/>
      <w:pStyle w:val="a0"/>
      <w:lvlText w:val="%1)"/>
      <w:lvlJc w:val="left"/>
      <w:pPr>
        <w:ind w:left="1080" w:hanging="360"/>
      </w:p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18897AC3"/>
    <w:multiLevelType w:val="multilevel"/>
    <w:tmpl w:val="B9CE88D0"/>
    <w:styleLink w:val="a1"/>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9F03DE0"/>
    <w:multiLevelType w:val="multilevel"/>
    <w:tmpl w:val="EB4E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A363C8E"/>
    <w:multiLevelType w:val="multilevel"/>
    <w:tmpl w:val="B510A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483EAD"/>
    <w:multiLevelType w:val="hybridMultilevel"/>
    <w:tmpl w:val="54AEF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857ED3"/>
    <w:multiLevelType w:val="multilevel"/>
    <w:tmpl w:val="00000000"/>
    <w:styleLink w:val="a2"/>
    <w:lvl w:ilvl="0">
      <w:start w:val="1"/>
      <w:numFmt w:val="decimal"/>
      <w:lvlText w:val="%1."/>
      <w:lvlJc w:val="left"/>
      <w:rPr>
        <w:bCs/>
        <w:sz w:val="24"/>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42" w15:restartNumberingAfterBreak="0">
    <w:nsid w:val="1BD864AC"/>
    <w:multiLevelType w:val="multilevel"/>
    <w:tmpl w:val="D1D2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D65FAA"/>
    <w:multiLevelType w:val="multilevel"/>
    <w:tmpl w:val="6AC0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3D1432"/>
    <w:multiLevelType w:val="multilevel"/>
    <w:tmpl w:val="ED74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6B4474"/>
    <w:multiLevelType w:val="multilevel"/>
    <w:tmpl w:val="AF22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430BA5"/>
    <w:multiLevelType w:val="multilevel"/>
    <w:tmpl w:val="C7D4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C75421"/>
    <w:multiLevelType w:val="multilevel"/>
    <w:tmpl w:val="7DF0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5C0710"/>
    <w:multiLevelType w:val="multilevel"/>
    <w:tmpl w:val="3A84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FA3982"/>
    <w:multiLevelType w:val="multilevel"/>
    <w:tmpl w:val="011A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B305D8"/>
    <w:multiLevelType w:val="multilevel"/>
    <w:tmpl w:val="C76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7510E7"/>
    <w:multiLevelType w:val="multilevel"/>
    <w:tmpl w:val="3536B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6BF2C2A"/>
    <w:multiLevelType w:val="multilevel"/>
    <w:tmpl w:val="1996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8EA4459"/>
    <w:multiLevelType w:val="multilevel"/>
    <w:tmpl w:val="87DED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95C7200"/>
    <w:multiLevelType w:val="multilevel"/>
    <w:tmpl w:val="8112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005091"/>
    <w:multiLevelType w:val="multilevel"/>
    <w:tmpl w:val="04190005"/>
    <w:styleLink w:val="WingdingsSymbol1105"/>
    <w:lvl w:ilvl="0">
      <w:start w:val="1"/>
      <w:numFmt w:val="bullet"/>
      <w:lvlText w:val=""/>
      <w:lvlJc w:val="left"/>
      <w:pPr>
        <w:tabs>
          <w:tab w:val="num" w:pos="567"/>
        </w:tabs>
        <w:ind w:left="567" w:hanging="283"/>
      </w:pPr>
      <w:rPr>
        <w:rFonts w:ascii="Book Antiqua" w:hAnsi="Book Antiqu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CAF622D"/>
    <w:multiLevelType w:val="multilevel"/>
    <w:tmpl w:val="238C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009183C"/>
    <w:multiLevelType w:val="multilevel"/>
    <w:tmpl w:val="F670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069682F"/>
    <w:multiLevelType w:val="multilevel"/>
    <w:tmpl w:val="45E0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0E624B5"/>
    <w:multiLevelType w:val="multilevel"/>
    <w:tmpl w:val="ECE8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1229A4"/>
    <w:multiLevelType w:val="multilevel"/>
    <w:tmpl w:val="6E50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943B58"/>
    <w:multiLevelType w:val="multilevel"/>
    <w:tmpl w:val="CD8C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CB068B"/>
    <w:multiLevelType w:val="multilevel"/>
    <w:tmpl w:val="50E2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E237B5"/>
    <w:multiLevelType w:val="multilevel"/>
    <w:tmpl w:val="AF64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35D4293"/>
    <w:multiLevelType w:val="multilevel"/>
    <w:tmpl w:val="3694240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15:restartNumberingAfterBreak="0">
    <w:nsid w:val="35A82BDD"/>
    <w:multiLevelType w:val="multilevel"/>
    <w:tmpl w:val="0372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E073B2"/>
    <w:multiLevelType w:val="multilevel"/>
    <w:tmpl w:val="662E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928747D"/>
    <w:multiLevelType w:val="multilevel"/>
    <w:tmpl w:val="6A6E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A965755"/>
    <w:multiLevelType w:val="multilevel"/>
    <w:tmpl w:val="25FEE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B8D59CE"/>
    <w:multiLevelType w:val="multilevel"/>
    <w:tmpl w:val="0C0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C5E31CA"/>
    <w:multiLevelType w:val="multilevel"/>
    <w:tmpl w:val="884C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C6774D6"/>
    <w:multiLevelType w:val="multilevel"/>
    <w:tmpl w:val="0E7C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D9F33C4"/>
    <w:multiLevelType w:val="multilevel"/>
    <w:tmpl w:val="52BC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4C75A3"/>
    <w:multiLevelType w:val="multilevel"/>
    <w:tmpl w:val="671C0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F5A204B"/>
    <w:multiLevelType w:val="multilevel"/>
    <w:tmpl w:val="1CE0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0E1B60"/>
    <w:multiLevelType w:val="multilevel"/>
    <w:tmpl w:val="DF5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0A65112"/>
    <w:multiLevelType w:val="multilevel"/>
    <w:tmpl w:val="ADEEF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1CD1FE8"/>
    <w:multiLevelType w:val="multilevel"/>
    <w:tmpl w:val="B56699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8" w15:restartNumberingAfterBreak="0">
    <w:nsid w:val="42446006"/>
    <w:multiLevelType w:val="multilevel"/>
    <w:tmpl w:val="3E3A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2933CB"/>
    <w:multiLevelType w:val="multilevel"/>
    <w:tmpl w:val="526E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39C084C"/>
    <w:multiLevelType w:val="multilevel"/>
    <w:tmpl w:val="142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C81265"/>
    <w:multiLevelType w:val="multilevel"/>
    <w:tmpl w:val="DC203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5E244F7"/>
    <w:multiLevelType w:val="multilevel"/>
    <w:tmpl w:val="16EA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62965D4"/>
    <w:multiLevelType w:val="multilevel"/>
    <w:tmpl w:val="A5E8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63A622E"/>
    <w:multiLevelType w:val="multilevel"/>
    <w:tmpl w:val="81DA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64934E4"/>
    <w:multiLevelType w:val="multilevel"/>
    <w:tmpl w:val="DA9E6734"/>
    <w:styleLink w:val="a3"/>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46D653F6"/>
    <w:multiLevelType w:val="multilevel"/>
    <w:tmpl w:val="798C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7491054"/>
    <w:multiLevelType w:val="hybridMultilevel"/>
    <w:tmpl w:val="59BC0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7A84467"/>
    <w:multiLevelType w:val="multilevel"/>
    <w:tmpl w:val="B3E6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7D332F7"/>
    <w:multiLevelType w:val="multilevel"/>
    <w:tmpl w:val="BC8E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8DB50C2"/>
    <w:multiLevelType w:val="multilevel"/>
    <w:tmpl w:val="205E02B8"/>
    <w:styleLink w:val="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49602A55"/>
    <w:multiLevelType w:val="multilevel"/>
    <w:tmpl w:val="7656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C96AD8"/>
    <w:multiLevelType w:val="multilevel"/>
    <w:tmpl w:val="746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FA0ED2"/>
    <w:multiLevelType w:val="multilevel"/>
    <w:tmpl w:val="A60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1066B0"/>
    <w:multiLevelType w:val="multilevel"/>
    <w:tmpl w:val="5E46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B943023"/>
    <w:multiLevelType w:val="multilevel"/>
    <w:tmpl w:val="E662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0D479B"/>
    <w:multiLevelType w:val="multilevel"/>
    <w:tmpl w:val="8A30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B42F05"/>
    <w:multiLevelType w:val="multilevel"/>
    <w:tmpl w:val="FDD0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E6423D4"/>
    <w:multiLevelType w:val="hybridMultilevel"/>
    <w:tmpl w:val="7E3EAFB4"/>
    <w:lvl w:ilvl="0" w:tplc="0409000F">
      <w:start w:val="1"/>
      <w:numFmt w:val="decimal"/>
      <w:lvlText w:val="%1."/>
      <w:lvlJc w:val="left"/>
      <w:pPr>
        <w:ind w:left="720" w:hanging="360"/>
      </w:pPr>
      <w:rPr>
        <w:rFonts w:hint="default"/>
      </w:rPr>
    </w:lvl>
    <w:lvl w:ilvl="1" w:tplc="2C425706">
      <w:start w:val="4"/>
      <w:numFmt w:val="bullet"/>
      <w:lvlText w:val=""/>
      <w:lvlJc w:val="left"/>
      <w:pPr>
        <w:ind w:left="1440" w:hanging="360"/>
      </w:pPr>
      <w:rPr>
        <w:rFonts w:ascii="Wingdings" w:eastAsiaTheme="minorEastAsia" w:hAnsi="Wingdings" w:cs="Courier New"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F8B4D1C"/>
    <w:multiLevelType w:val="multilevel"/>
    <w:tmpl w:val="E758D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FFF28CD"/>
    <w:multiLevelType w:val="multilevel"/>
    <w:tmpl w:val="F6C2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690960"/>
    <w:multiLevelType w:val="multilevel"/>
    <w:tmpl w:val="36AA79FC"/>
    <w:lvl w:ilvl="0">
      <w:start w:val="1"/>
      <w:numFmt w:val="russianUpper"/>
      <w:pStyle w:val="10"/>
      <w:suff w:val="space"/>
      <w:lvlText w:val="Приложение %1"/>
      <w:lvlJc w:val="left"/>
      <w:pPr>
        <w:ind w:left="709" w:firstLine="0"/>
      </w:pPr>
      <w:rPr>
        <w:rFonts w:hint="default"/>
      </w:rPr>
    </w:lvl>
    <w:lvl w:ilvl="1">
      <w:start w:val="1"/>
      <w:numFmt w:val="decimal"/>
      <w:pStyle w:val="2"/>
      <w:lvlText w:val="%1.%2"/>
      <w:lvlJc w:val="left"/>
      <w:pPr>
        <w:ind w:left="709" w:firstLine="0"/>
      </w:pPr>
      <w:rPr>
        <w:rFonts w:hint="default"/>
      </w:rPr>
    </w:lvl>
    <w:lvl w:ilvl="2">
      <w:start w:val="1"/>
      <w:numFmt w:val="decimal"/>
      <w:pStyle w:val="3"/>
      <w:lvlText w:val="%1.%2.%3"/>
      <w:lvlJc w:val="left"/>
      <w:pPr>
        <w:ind w:left="709" w:firstLine="0"/>
      </w:pPr>
      <w:rPr>
        <w:rFonts w:hint="default"/>
      </w:rPr>
    </w:lvl>
    <w:lvl w:ilvl="3">
      <w:start w:val="1"/>
      <w:numFmt w:val="decimal"/>
      <w:pStyle w:val="4"/>
      <w:lvlText w:val="%1.%2.%3.%4"/>
      <w:lvlJc w:val="left"/>
      <w:pPr>
        <w:ind w:left="709" w:firstLine="0"/>
      </w:pPr>
      <w:rPr>
        <w:rFonts w:hint="default"/>
      </w:rPr>
    </w:lvl>
    <w:lvl w:ilvl="4">
      <w:start w:val="1"/>
      <w:numFmt w:val="decimal"/>
      <w:pStyle w:val="5"/>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509703F4"/>
    <w:multiLevelType w:val="multilevel"/>
    <w:tmpl w:val="C65C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1835EA4"/>
    <w:multiLevelType w:val="multilevel"/>
    <w:tmpl w:val="97FC1F60"/>
    <w:lvl w:ilvl="0">
      <w:start w:val="1"/>
      <w:numFmt w:val="decimal"/>
      <w:lvlText w:val="%1"/>
      <w:lvlJc w:val="left"/>
      <w:pPr>
        <w:ind w:left="928" w:hanging="360"/>
      </w:pPr>
      <w:rPr>
        <w:rFonts w:hint="default"/>
      </w:rPr>
    </w:lvl>
    <w:lvl w:ilvl="1">
      <w:start w:val="1"/>
      <w:numFmt w:val="decimal"/>
      <w:pStyle w:val="20"/>
      <w:isLgl/>
      <w:lvlText w:val="%1.%2"/>
      <w:lvlJc w:val="left"/>
      <w:pPr>
        <w:ind w:left="928" w:hanging="360"/>
      </w:pPr>
      <w:rPr>
        <w:rFonts w:hint="default"/>
      </w:rPr>
    </w:lvl>
    <w:lvl w:ilvl="2">
      <w:start w:val="1"/>
      <w:numFmt w:val="decimal"/>
      <w:pStyle w:val="30"/>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4" w15:restartNumberingAfterBreak="0">
    <w:nsid w:val="5250048C"/>
    <w:multiLevelType w:val="multilevel"/>
    <w:tmpl w:val="322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2F00AC2"/>
    <w:multiLevelType w:val="multilevel"/>
    <w:tmpl w:val="DA32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5E6BAB"/>
    <w:multiLevelType w:val="multilevel"/>
    <w:tmpl w:val="B842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57662AD"/>
    <w:multiLevelType w:val="multilevel"/>
    <w:tmpl w:val="B50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2B7266"/>
    <w:multiLevelType w:val="multilevel"/>
    <w:tmpl w:val="FE9C4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64605D8"/>
    <w:multiLevelType w:val="multilevel"/>
    <w:tmpl w:val="CB528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B06362"/>
    <w:multiLevelType w:val="multilevel"/>
    <w:tmpl w:val="FA623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6D27FB3"/>
    <w:multiLevelType w:val="multilevel"/>
    <w:tmpl w:val="7F68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7A64E17"/>
    <w:multiLevelType w:val="multilevel"/>
    <w:tmpl w:val="04190023"/>
    <w:styleLink w:val="ArticleSection"/>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3" w15:restartNumberingAfterBreak="0">
    <w:nsid w:val="589A5611"/>
    <w:multiLevelType w:val="multilevel"/>
    <w:tmpl w:val="2D96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9DA57E3"/>
    <w:multiLevelType w:val="multilevel"/>
    <w:tmpl w:val="EAFC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142480"/>
    <w:multiLevelType w:val="multilevel"/>
    <w:tmpl w:val="0436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C532FB1"/>
    <w:multiLevelType w:val="multilevel"/>
    <w:tmpl w:val="CDA4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D610DAE"/>
    <w:multiLevelType w:val="multilevel"/>
    <w:tmpl w:val="21B6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DFC4AA2"/>
    <w:multiLevelType w:val="multilevel"/>
    <w:tmpl w:val="DD72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EC16B53"/>
    <w:multiLevelType w:val="multilevel"/>
    <w:tmpl w:val="5E78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F8539B2"/>
    <w:multiLevelType w:val="multilevel"/>
    <w:tmpl w:val="68BA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FB14798"/>
    <w:multiLevelType w:val="singleLevel"/>
    <w:tmpl w:val="2E6C3D4E"/>
    <w:lvl w:ilvl="0">
      <w:start w:val="1"/>
      <w:numFmt w:val="bullet"/>
      <w:pStyle w:val="11"/>
      <w:lvlText w:val=""/>
      <w:lvlJc w:val="left"/>
      <w:pPr>
        <w:tabs>
          <w:tab w:val="num" w:pos="2061"/>
        </w:tabs>
        <w:ind w:left="2058" w:hanging="357"/>
      </w:pPr>
      <w:rPr>
        <w:rFonts w:ascii="Symbol" w:hAnsi="Symbol" w:hint="default"/>
      </w:rPr>
    </w:lvl>
  </w:abstractNum>
  <w:abstractNum w:abstractNumId="122" w15:restartNumberingAfterBreak="0">
    <w:nsid w:val="5FE92E84"/>
    <w:multiLevelType w:val="multilevel"/>
    <w:tmpl w:val="5424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1802D22"/>
    <w:multiLevelType w:val="multilevel"/>
    <w:tmpl w:val="402A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31D28CE"/>
    <w:multiLevelType w:val="multilevel"/>
    <w:tmpl w:val="44DAF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3435759"/>
    <w:multiLevelType w:val="multilevel"/>
    <w:tmpl w:val="7F28B092"/>
    <w:styleLink w:val="50"/>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26" w15:restartNumberingAfterBreak="0">
    <w:nsid w:val="63614AD0"/>
    <w:multiLevelType w:val="multilevel"/>
    <w:tmpl w:val="9F1E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4C0708F"/>
    <w:multiLevelType w:val="hybridMultilevel"/>
    <w:tmpl w:val="D0003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6DA73DA">
      <w:start w:val="3"/>
      <w:numFmt w:val="bullet"/>
      <w:lvlText w:val=""/>
      <w:lvlJc w:val="left"/>
      <w:pPr>
        <w:ind w:left="2340" w:hanging="360"/>
      </w:pPr>
      <w:rPr>
        <w:rFonts w:ascii="Wingdings" w:eastAsiaTheme="minorEastAsia" w:hAnsi="Wingdings" w:cs="Courier New" w:hint="default"/>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48AAFD9A">
      <w:start w:val="1"/>
      <w:numFmt w:val="decimal"/>
      <w:lvlText w:val="%7)"/>
      <w:lvlJc w:val="left"/>
      <w:pPr>
        <w:ind w:left="5180" w:hanging="500"/>
      </w:pPr>
      <w:rPr>
        <w:rFonts w:hint="default"/>
      </w:rPr>
    </w:lvl>
    <w:lvl w:ilvl="7" w:tplc="E35620E0">
      <w:start w:val="2"/>
      <w:numFmt w:val="bullet"/>
      <w:lvlText w:val=""/>
      <w:lvlJc w:val="left"/>
      <w:pPr>
        <w:ind w:left="5760" w:hanging="360"/>
      </w:pPr>
      <w:rPr>
        <w:rFonts w:ascii="Symbol" w:eastAsiaTheme="minorEastAsia" w:hAnsi="Symbol" w:cs="Courier New" w:hint="default"/>
      </w:rPr>
    </w:lvl>
    <w:lvl w:ilvl="8" w:tplc="D81AF0C8">
      <w:start w:val="1"/>
      <w:numFmt w:val="bullet"/>
      <w:lvlText w:val=""/>
      <w:lvlJc w:val="left"/>
      <w:pPr>
        <w:ind w:left="6660" w:hanging="360"/>
      </w:pPr>
      <w:rPr>
        <w:rFonts w:ascii="Wingdings" w:eastAsiaTheme="minorEastAsia" w:hAnsi="Wingdings" w:cs="Courier New" w:hint="default"/>
      </w:rPr>
    </w:lvl>
  </w:abstractNum>
  <w:abstractNum w:abstractNumId="128" w15:restartNumberingAfterBreak="0">
    <w:nsid w:val="66AB0227"/>
    <w:multiLevelType w:val="multilevel"/>
    <w:tmpl w:val="66CA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C9218B"/>
    <w:multiLevelType w:val="multilevel"/>
    <w:tmpl w:val="39A6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B21D6A"/>
    <w:multiLevelType w:val="multilevel"/>
    <w:tmpl w:val="2CC8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C5F4F3E"/>
    <w:multiLevelType w:val="multilevel"/>
    <w:tmpl w:val="679C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CF64F2"/>
    <w:multiLevelType w:val="multilevel"/>
    <w:tmpl w:val="C7967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E1E3F5A"/>
    <w:multiLevelType w:val="multilevel"/>
    <w:tmpl w:val="4ECE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F6B1BB5"/>
    <w:multiLevelType w:val="multilevel"/>
    <w:tmpl w:val="369E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0B76B41"/>
    <w:multiLevelType w:val="multilevel"/>
    <w:tmpl w:val="F720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1274050"/>
    <w:multiLevelType w:val="hybridMultilevel"/>
    <w:tmpl w:val="E88AA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74385501"/>
    <w:multiLevelType w:val="multilevel"/>
    <w:tmpl w:val="B5F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CE2812"/>
    <w:multiLevelType w:val="multilevel"/>
    <w:tmpl w:val="D3502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6242099"/>
    <w:multiLevelType w:val="hybridMultilevel"/>
    <w:tmpl w:val="BDBEBB66"/>
    <w:lvl w:ilvl="0" w:tplc="E74844AC">
      <w:start w:val="1"/>
      <w:numFmt w:val="bullet"/>
      <w:pStyle w:val="31"/>
      <w:lvlText w:val="‒"/>
      <w:lvlJc w:val="left"/>
      <w:pPr>
        <w:ind w:left="3272" w:hanging="360"/>
      </w:pPr>
      <w:rPr>
        <w:rFonts w:ascii="Calibri" w:hAnsi="Calibri" w:hint="default"/>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140" w15:restartNumberingAfterBreak="0">
    <w:nsid w:val="76B01D87"/>
    <w:multiLevelType w:val="multilevel"/>
    <w:tmpl w:val="DBDE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731730D"/>
    <w:multiLevelType w:val="multilevel"/>
    <w:tmpl w:val="C68EED60"/>
    <w:styleLink w:val="a4"/>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142" w15:restartNumberingAfterBreak="0">
    <w:nsid w:val="78605ACA"/>
    <w:multiLevelType w:val="hybridMultilevel"/>
    <w:tmpl w:val="2CD4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901727F"/>
    <w:multiLevelType w:val="multilevel"/>
    <w:tmpl w:val="9E84D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9824672"/>
    <w:multiLevelType w:val="multilevel"/>
    <w:tmpl w:val="B186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A5F6BBB"/>
    <w:multiLevelType w:val="hybridMultilevel"/>
    <w:tmpl w:val="BA6C4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AAF646A"/>
    <w:multiLevelType w:val="hybridMultilevel"/>
    <w:tmpl w:val="07BE5688"/>
    <w:lvl w:ilvl="0" w:tplc="25847FDC">
      <w:start w:val="1"/>
      <w:numFmt w:val="decimal"/>
      <w:pStyle w:val="a5"/>
      <w:lvlText w:val="Приложение %1."/>
      <w:lvlJc w:val="left"/>
      <w:pPr>
        <w:ind w:left="720" w:hanging="360"/>
      </w:pPr>
      <w:rPr>
        <w:rFonts w:ascii="Rostelecom Basis" w:hAnsi="Rostelecom Basi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7ABA04A3"/>
    <w:multiLevelType w:val="multilevel"/>
    <w:tmpl w:val="3AFE8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C0E02D2"/>
    <w:multiLevelType w:val="multilevel"/>
    <w:tmpl w:val="A6547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DD40714"/>
    <w:multiLevelType w:val="multilevel"/>
    <w:tmpl w:val="9482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E0025DE"/>
    <w:multiLevelType w:val="multilevel"/>
    <w:tmpl w:val="C018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F5359F7"/>
    <w:multiLevelType w:val="multilevel"/>
    <w:tmpl w:val="40F6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FDB3D16"/>
    <w:multiLevelType w:val="multilevel"/>
    <w:tmpl w:val="71D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039283">
    <w:abstractNumId w:val="8"/>
  </w:num>
  <w:num w:numId="2" w16cid:durableId="709380705">
    <w:abstractNumId w:val="6"/>
  </w:num>
  <w:num w:numId="3" w16cid:durableId="964888978">
    <w:abstractNumId w:val="5"/>
  </w:num>
  <w:num w:numId="4" w16cid:durableId="137721747">
    <w:abstractNumId w:val="4"/>
  </w:num>
  <w:num w:numId="5" w16cid:durableId="2060204524">
    <w:abstractNumId w:val="77"/>
  </w:num>
  <w:num w:numId="6" w16cid:durableId="454637325">
    <w:abstractNumId w:val="146"/>
  </w:num>
  <w:num w:numId="7" w16cid:durableId="773591884">
    <w:abstractNumId w:val="103"/>
  </w:num>
  <w:num w:numId="8" w16cid:durableId="258222141">
    <w:abstractNumId w:val="55"/>
  </w:num>
  <w:num w:numId="9" w16cid:durableId="1930504714">
    <w:abstractNumId w:val="30"/>
  </w:num>
  <w:num w:numId="10" w16cid:durableId="667366924">
    <w:abstractNumId w:val="121"/>
  </w:num>
  <w:num w:numId="11" w16cid:durableId="392311780">
    <w:abstractNumId w:val="23"/>
  </w:num>
  <w:num w:numId="12" w16cid:durableId="2028170503">
    <w:abstractNumId w:val="7"/>
  </w:num>
  <w:num w:numId="13" w16cid:durableId="937834963">
    <w:abstractNumId w:val="2"/>
  </w:num>
  <w:num w:numId="14" w16cid:durableId="493181577">
    <w:abstractNumId w:val="1"/>
  </w:num>
  <w:num w:numId="15" w16cid:durableId="264462758">
    <w:abstractNumId w:val="0"/>
  </w:num>
  <w:num w:numId="16" w16cid:durableId="1163818437">
    <w:abstractNumId w:val="64"/>
  </w:num>
  <w:num w:numId="17" w16cid:durableId="1949239215">
    <w:abstractNumId w:val="101"/>
  </w:num>
  <w:num w:numId="18" w16cid:durableId="451171683">
    <w:abstractNumId w:val="3"/>
  </w:num>
  <w:num w:numId="19" w16cid:durableId="2044791986">
    <w:abstractNumId w:val="112"/>
  </w:num>
  <w:num w:numId="20" w16cid:durableId="1573004756">
    <w:abstractNumId w:val="141"/>
  </w:num>
  <w:num w:numId="21" w16cid:durableId="243757465">
    <w:abstractNumId w:val="37"/>
  </w:num>
  <w:num w:numId="22" w16cid:durableId="1793279604">
    <w:abstractNumId w:val="41"/>
  </w:num>
  <w:num w:numId="23" w16cid:durableId="1832788873">
    <w:abstractNumId w:val="85"/>
  </w:num>
  <w:num w:numId="24" w16cid:durableId="1867480297">
    <w:abstractNumId w:val="125"/>
  </w:num>
  <w:num w:numId="25" w16cid:durableId="1464039316">
    <w:abstractNumId w:val="90"/>
  </w:num>
  <w:num w:numId="26" w16cid:durableId="257442706">
    <w:abstractNumId w:val="36"/>
  </w:num>
  <w:num w:numId="27" w16cid:durableId="484669379">
    <w:abstractNumId w:val="139"/>
  </w:num>
  <w:num w:numId="28" w16cid:durableId="424423854">
    <w:abstractNumId w:val="36"/>
    <w:lvlOverride w:ilvl="0">
      <w:startOverride w:val="1"/>
    </w:lvlOverride>
  </w:num>
  <w:num w:numId="29" w16cid:durableId="1536578858">
    <w:abstractNumId w:val="36"/>
    <w:lvlOverride w:ilvl="0">
      <w:startOverride w:val="1"/>
    </w:lvlOverride>
  </w:num>
  <w:num w:numId="30" w16cid:durableId="1489982210">
    <w:abstractNumId w:val="36"/>
    <w:lvlOverride w:ilvl="0">
      <w:startOverride w:val="1"/>
    </w:lvlOverride>
  </w:num>
  <w:num w:numId="31" w16cid:durableId="1088426591">
    <w:abstractNumId w:val="36"/>
    <w:lvlOverride w:ilvl="0">
      <w:startOverride w:val="1"/>
    </w:lvlOverride>
  </w:num>
  <w:num w:numId="32" w16cid:durableId="611134115">
    <w:abstractNumId w:val="36"/>
    <w:lvlOverride w:ilvl="0">
      <w:startOverride w:val="1"/>
    </w:lvlOverride>
  </w:num>
  <w:num w:numId="33" w16cid:durableId="1566984496">
    <w:abstractNumId w:val="36"/>
    <w:lvlOverride w:ilvl="0">
      <w:startOverride w:val="1"/>
    </w:lvlOverride>
  </w:num>
  <w:num w:numId="34" w16cid:durableId="859122723">
    <w:abstractNumId w:val="36"/>
    <w:lvlOverride w:ilvl="0">
      <w:startOverride w:val="1"/>
    </w:lvlOverride>
  </w:num>
  <w:num w:numId="35" w16cid:durableId="1100025263">
    <w:abstractNumId w:val="36"/>
    <w:lvlOverride w:ilvl="0">
      <w:startOverride w:val="1"/>
    </w:lvlOverride>
  </w:num>
  <w:num w:numId="36" w16cid:durableId="2105563894">
    <w:abstractNumId w:val="36"/>
    <w:lvlOverride w:ilvl="0">
      <w:startOverride w:val="1"/>
    </w:lvlOverride>
  </w:num>
  <w:num w:numId="37" w16cid:durableId="454831530">
    <w:abstractNumId w:val="36"/>
    <w:lvlOverride w:ilvl="0">
      <w:startOverride w:val="1"/>
    </w:lvlOverride>
  </w:num>
  <w:num w:numId="38" w16cid:durableId="905192129">
    <w:abstractNumId w:val="36"/>
    <w:lvlOverride w:ilvl="0">
      <w:startOverride w:val="1"/>
    </w:lvlOverride>
  </w:num>
  <w:num w:numId="39" w16cid:durableId="1054888675">
    <w:abstractNumId w:val="36"/>
    <w:lvlOverride w:ilvl="0">
      <w:startOverride w:val="1"/>
    </w:lvlOverride>
  </w:num>
  <w:num w:numId="40" w16cid:durableId="228001803">
    <w:abstractNumId w:val="36"/>
    <w:lvlOverride w:ilvl="0">
      <w:startOverride w:val="1"/>
    </w:lvlOverride>
  </w:num>
  <w:num w:numId="41" w16cid:durableId="1985889428">
    <w:abstractNumId w:val="36"/>
    <w:lvlOverride w:ilvl="0">
      <w:startOverride w:val="1"/>
    </w:lvlOverride>
  </w:num>
  <w:num w:numId="42" w16cid:durableId="1912277245">
    <w:abstractNumId w:val="36"/>
    <w:lvlOverride w:ilvl="0">
      <w:startOverride w:val="1"/>
    </w:lvlOverride>
  </w:num>
  <w:num w:numId="43" w16cid:durableId="486435556">
    <w:abstractNumId w:val="36"/>
    <w:lvlOverride w:ilvl="0">
      <w:startOverride w:val="1"/>
    </w:lvlOverride>
  </w:num>
  <w:num w:numId="44" w16cid:durableId="612589512">
    <w:abstractNumId w:val="36"/>
    <w:lvlOverride w:ilvl="0">
      <w:startOverride w:val="1"/>
    </w:lvlOverride>
  </w:num>
  <w:num w:numId="45" w16cid:durableId="421222197">
    <w:abstractNumId w:val="36"/>
    <w:lvlOverride w:ilvl="0">
      <w:startOverride w:val="1"/>
    </w:lvlOverride>
  </w:num>
  <w:num w:numId="46" w16cid:durableId="1552881266">
    <w:abstractNumId w:val="36"/>
    <w:lvlOverride w:ilvl="0">
      <w:startOverride w:val="1"/>
    </w:lvlOverride>
  </w:num>
  <w:num w:numId="47" w16cid:durableId="1467552352">
    <w:abstractNumId w:val="36"/>
    <w:lvlOverride w:ilvl="0">
      <w:startOverride w:val="1"/>
    </w:lvlOverride>
  </w:num>
  <w:num w:numId="48" w16cid:durableId="1447963893">
    <w:abstractNumId w:val="36"/>
    <w:lvlOverride w:ilvl="0">
      <w:startOverride w:val="1"/>
    </w:lvlOverride>
  </w:num>
  <w:num w:numId="49" w16cid:durableId="1422069306">
    <w:abstractNumId w:val="36"/>
    <w:lvlOverride w:ilvl="0">
      <w:startOverride w:val="1"/>
    </w:lvlOverride>
  </w:num>
  <w:num w:numId="50" w16cid:durableId="358164844">
    <w:abstractNumId w:val="36"/>
    <w:lvlOverride w:ilvl="0">
      <w:startOverride w:val="1"/>
    </w:lvlOverride>
  </w:num>
  <w:num w:numId="51" w16cid:durableId="6710842">
    <w:abstractNumId w:val="36"/>
    <w:lvlOverride w:ilvl="0">
      <w:startOverride w:val="1"/>
    </w:lvlOverride>
  </w:num>
  <w:num w:numId="52" w16cid:durableId="1058822813">
    <w:abstractNumId w:val="36"/>
    <w:lvlOverride w:ilvl="0">
      <w:startOverride w:val="1"/>
    </w:lvlOverride>
  </w:num>
  <w:num w:numId="53" w16cid:durableId="1452632605">
    <w:abstractNumId w:val="74"/>
  </w:num>
  <w:num w:numId="54" w16cid:durableId="803961725">
    <w:abstractNumId w:val="25"/>
  </w:num>
  <w:num w:numId="55" w16cid:durableId="954210553">
    <w:abstractNumId w:val="92"/>
  </w:num>
  <w:num w:numId="56" w16cid:durableId="202720660">
    <w:abstractNumId w:val="89"/>
  </w:num>
  <w:num w:numId="57" w16cid:durableId="2121337251">
    <w:abstractNumId w:val="118"/>
  </w:num>
  <w:num w:numId="58" w16cid:durableId="1753311599">
    <w:abstractNumId w:val="97"/>
  </w:num>
  <w:num w:numId="59" w16cid:durableId="267544285">
    <w:abstractNumId w:val="24"/>
  </w:num>
  <w:num w:numId="60" w16cid:durableId="1581982028">
    <w:abstractNumId w:val="68"/>
  </w:num>
  <w:num w:numId="61" w16cid:durableId="980966661">
    <w:abstractNumId w:val="45"/>
  </w:num>
  <w:num w:numId="62" w16cid:durableId="665980076">
    <w:abstractNumId w:val="124"/>
  </w:num>
  <w:num w:numId="63" w16cid:durableId="514727798">
    <w:abstractNumId w:val="123"/>
  </w:num>
  <w:num w:numId="64" w16cid:durableId="34472208">
    <w:abstractNumId w:val="53"/>
  </w:num>
  <w:num w:numId="65" w16cid:durableId="1202085884">
    <w:abstractNumId w:val="76"/>
  </w:num>
  <w:num w:numId="66" w16cid:durableId="59180100">
    <w:abstractNumId w:val="99"/>
  </w:num>
  <w:num w:numId="67" w16cid:durableId="245655335">
    <w:abstractNumId w:val="140"/>
  </w:num>
  <w:num w:numId="68" w16cid:durableId="2063213526">
    <w:abstractNumId w:val="73"/>
  </w:num>
  <w:num w:numId="69" w16cid:durableId="737485633">
    <w:abstractNumId w:val="95"/>
  </w:num>
  <w:num w:numId="70" w16cid:durableId="1300115640">
    <w:abstractNumId w:val="122"/>
  </w:num>
  <w:num w:numId="71" w16cid:durableId="1511023647">
    <w:abstractNumId w:val="116"/>
  </w:num>
  <w:num w:numId="72" w16cid:durableId="1643463036">
    <w:abstractNumId w:val="15"/>
  </w:num>
  <w:num w:numId="73" w16cid:durableId="1025446185">
    <w:abstractNumId w:val="147"/>
  </w:num>
  <w:num w:numId="74" w16cid:durableId="154808384">
    <w:abstractNumId w:val="65"/>
  </w:num>
  <w:num w:numId="75" w16cid:durableId="1750882126">
    <w:abstractNumId w:val="96"/>
  </w:num>
  <w:num w:numId="76" w16cid:durableId="875459885">
    <w:abstractNumId w:val="16"/>
  </w:num>
  <w:num w:numId="77" w16cid:durableId="1799763991">
    <w:abstractNumId w:val="43"/>
  </w:num>
  <w:num w:numId="78" w16cid:durableId="2095079819">
    <w:abstractNumId w:val="150"/>
  </w:num>
  <w:num w:numId="79" w16cid:durableId="1366520117">
    <w:abstractNumId w:val="100"/>
  </w:num>
  <w:num w:numId="80" w16cid:durableId="581794210">
    <w:abstractNumId w:val="91"/>
  </w:num>
  <w:num w:numId="81" w16cid:durableId="513693311">
    <w:abstractNumId w:val="66"/>
  </w:num>
  <w:num w:numId="82" w16cid:durableId="268586601">
    <w:abstractNumId w:val="28"/>
  </w:num>
  <w:num w:numId="83" w16cid:durableId="826823206">
    <w:abstractNumId w:val="120"/>
  </w:num>
  <w:num w:numId="84" w16cid:durableId="868178655">
    <w:abstractNumId w:val="86"/>
  </w:num>
  <w:num w:numId="85" w16cid:durableId="468088317">
    <w:abstractNumId w:val="115"/>
  </w:num>
  <w:num w:numId="86" w16cid:durableId="1912078487">
    <w:abstractNumId w:val="108"/>
  </w:num>
  <w:num w:numId="87" w16cid:durableId="355229905">
    <w:abstractNumId w:val="88"/>
  </w:num>
  <w:num w:numId="88" w16cid:durableId="834610836">
    <w:abstractNumId w:val="151"/>
  </w:num>
  <w:num w:numId="89" w16cid:durableId="607127273">
    <w:abstractNumId w:val="51"/>
  </w:num>
  <w:num w:numId="90" w16cid:durableId="1021512182">
    <w:abstractNumId w:val="107"/>
  </w:num>
  <w:num w:numId="91" w16cid:durableId="30233843">
    <w:abstractNumId w:val="79"/>
  </w:num>
  <w:num w:numId="92" w16cid:durableId="825320537">
    <w:abstractNumId w:val="72"/>
  </w:num>
  <w:num w:numId="93" w16cid:durableId="1300964512">
    <w:abstractNumId w:val="14"/>
  </w:num>
  <w:num w:numId="94" w16cid:durableId="1347907203">
    <w:abstractNumId w:val="138"/>
  </w:num>
  <w:num w:numId="95" w16cid:durableId="60904980">
    <w:abstractNumId w:val="10"/>
  </w:num>
  <w:num w:numId="96" w16cid:durableId="2057926994">
    <w:abstractNumId w:val="19"/>
  </w:num>
  <w:num w:numId="97" w16cid:durableId="1936597970">
    <w:abstractNumId w:val="81"/>
  </w:num>
  <w:num w:numId="98" w16cid:durableId="2063482673">
    <w:abstractNumId w:val="113"/>
  </w:num>
  <w:num w:numId="99" w16cid:durableId="1995525567">
    <w:abstractNumId w:val="148"/>
  </w:num>
  <w:num w:numId="100" w16cid:durableId="912088577">
    <w:abstractNumId w:val="67"/>
  </w:num>
  <w:num w:numId="101" w16cid:durableId="891892053">
    <w:abstractNumId w:val="114"/>
  </w:num>
  <w:num w:numId="102" w16cid:durableId="564410588">
    <w:abstractNumId w:val="17"/>
  </w:num>
  <w:num w:numId="103" w16cid:durableId="124661356">
    <w:abstractNumId w:val="57"/>
  </w:num>
  <w:num w:numId="104" w16cid:durableId="146291343">
    <w:abstractNumId w:val="32"/>
  </w:num>
  <w:num w:numId="105" w16cid:durableId="1332761588">
    <w:abstractNumId w:val="109"/>
  </w:num>
  <w:num w:numId="106" w16cid:durableId="39744189">
    <w:abstractNumId w:val="143"/>
  </w:num>
  <w:num w:numId="107" w16cid:durableId="825702918">
    <w:abstractNumId w:val="31"/>
  </w:num>
  <w:num w:numId="108" w16cid:durableId="1256396842">
    <w:abstractNumId w:val="61"/>
  </w:num>
  <w:num w:numId="109" w16cid:durableId="709495153">
    <w:abstractNumId w:val="60"/>
  </w:num>
  <w:num w:numId="110" w16cid:durableId="1707607919">
    <w:abstractNumId w:val="106"/>
  </w:num>
  <w:num w:numId="111" w16cid:durableId="230970509">
    <w:abstractNumId w:val="54"/>
  </w:num>
  <w:num w:numId="112" w16cid:durableId="164248799">
    <w:abstractNumId w:val="75"/>
  </w:num>
  <w:num w:numId="113" w16cid:durableId="1418330698">
    <w:abstractNumId w:val="42"/>
  </w:num>
  <w:num w:numId="114" w16cid:durableId="101801408">
    <w:abstractNumId w:val="27"/>
  </w:num>
  <w:num w:numId="115" w16cid:durableId="228080223">
    <w:abstractNumId w:val="144"/>
  </w:num>
  <w:num w:numId="116" w16cid:durableId="1048653430">
    <w:abstractNumId w:val="132"/>
  </w:num>
  <w:num w:numId="117" w16cid:durableId="329604763">
    <w:abstractNumId w:val="18"/>
  </w:num>
  <w:num w:numId="118" w16cid:durableId="1270888378">
    <w:abstractNumId w:val="131"/>
  </w:num>
  <w:num w:numId="119" w16cid:durableId="119613187">
    <w:abstractNumId w:val="137"/>
  </w:num>
  <w:num w:numId="120" w16cid:durableId="629093903">
    <w:abstractNumId w:val="49"/>
  </w:num>
  <w:num w:numId="121" w16cid:durableId="582226277">
    <w:abstractNumId w:val="70"/>
  </w:num>
  <w:num w:numId="122" w16cid:durableId="796875673">
    <w:abstractNumId w:val="149"/>
  </w:num>
  <w:num w:numId="123" w16cid:durableId="1945961071">
    <w:abstractNumId w:val="83"/>
  </w:num>
  <w:num w:numId="124" w16cid:durableId="1388068230">
    <w:abstractNumId w:val="38"/>
  </w:num>
  <w:num w:numId="125" w16cid:durableId="1254389455">
    <w:abstractNumId w:val="80"/>
  </w:num>
  <w:num w:numId="126" w16cid:durableId="211772733">
    <w:abstractNumId w:val="56"/>
  </w:num>
  <w:num w:numId="127" w16cid:durableId="830175392">
    <w:abstractNumId w:val="59"/>
  </w:num>
  <w:num w:numId="128" w16cid:durableId="1203178608">
    <w:abstractNumId w:val="129"/>
  </w:num>
  <w:num w:numId="129" w16cid:durableId="919407807">
    <w:abstractNumId w:val="93"/>
  </w:num>
  <w:num w:numId="130" w16cid:durableId="171263768">
    <w:abstractNumId w:val="63"/>
  </w:num>
  <w:num w:numId="131" w16cid:durableId="1192185600">
    <w:abstractNumId w:val="48"/>
  </w:num>
  <w:num w:numId="132" w16cid:durableId="634989993">
    <w:abstractNumId w:val="82"/>
  </w:num>
  <w:num w:numId="133" w16cid:durableId="1035732451">
    <w:abstractNumId w:val="135"/>
  </w:num>
  <w:num w:numId="134" w16cid:durableId="1834879971">
    <w:abstractNumId w:val="52"/>
  </w:num>
  <w:num w:numId="135" w16cid:durableId="1583368650">
    <w:abstractNumId w:val="13"/>
  </w:num>
  <w:num w:numId="136" w16cid:durableId="2006274190">
    <w:abstractNumId w:val="94"/>
  </w:num>
  <w:num w:numId="137" w16cid:durableId="1698505034">
    <w:abstractNumId w:val="62"/>
  </w:num>
  <w:num w:numId="138" w16cid:durableId="690910515">
    <w:abstractNumId w:val="105"/>
  </w:num>
  <w:num w:numId="139" w16cid:durableId="1541898234">
    <w:abstractNumId w:val="21"/>
  </w:num>
  <w:num w:numId="140" w16cid:durableId="1682126591">
    <w:abstractNumId w:val="117"/>
  </w:num>
  <w:num w:numId="141" w16cid:durableId="1779833023">
    <w:abstractNumId w:val="50"/>
  </w:num>
  <w:num w:numId="142" w16cid:durableId="1323663080">
    <w:abstractNumId w:val="46"/>
  </w:num>
  <w:num w:numId="143" w16cid:durableId="449016127">
    <w:abstractNumId w:val="126"/>
  </w:num>
  <w:num w:numId="144" w16cid:durableId="858200746">
    <w:abstractNumId w:val="119"/>
  </w:num>
  <w:num w:numId="145" w16cid:durableId="1939410442">
    <w:abstractNumId w:val="39"/>
  </w:num>
  <w:num w:numId="146" w16cid:durableId="1626279008">
    <w:abstractNumId w:val="133"/>
  </w:num>
  <w:num w:numId="147" w16cid:durableId="997031295">
    <w:abstractNumId w:val="11"/>
  </w:num>
  <w:num w:numId="148" w16cid:durableId="478696689">
    <w:abstractNumId w:val="102"/>
  </w:num>
  <w:num w:numId="149" w16cid:durableId="596137754">
    <w:abstractNumId w:val="111"/>
  </w:num>
  <w:num w:numId="150" w16cid:durableId="805048143">
    <w:abstractNumId w:val="26"/>
  </w:num>
  <w:num w:numId="151" w16cid:durableId="1847480907">
    <w:abstractNumId w:val="104"/>
  </w:num>
  <w:num w:numId="152" w16cid:durableId="1143811612">
    <w:abstractNumId w:val="134"/>
  </w:num>
  <w:num w:numId="153" w16cid:durableId="187524642">
    <w:abstractNumId w:val="47"/>
  </w:num>
  <w:num w:numId="154" w16cid:durableId="1422096749">
    <w:abstractNumId w:val="58"/>
  </w:num>
  <w:num w:numId="155" w16cid:durableId="287010422">
    <w:abstractNumId w:val="33"/>
  </w:num>
  <w:num w:numId="156" w16cid:durableId="1577284687">
    <w:abstractNumId w:val="130"/>
  </w:num>
  <w:num w:numId="157" w16cid:durableId="571084100">
    <w:abstractNumId w:val="78"/>
  </w:num>
  <w:num w:numId="158" w16cid:durableId="2103068630">
    <w:abstractNumId w:val="44"/>
  </w:num>
  <w:num w:numId="159" w16cid:durableId="532427289">
    <w:abstractNumId w:val="35"/>
  </w:num>
  <w:num w:numId="160" w16cid:durableId="1988628103">
    <w:abstractNumId w:val="71"/>
  </w:num>
  <w:num w:numId="161" w16cid:durableId="420177366">
    <w:abstractNumId w:val="69"/>
  </w:num>
  <w:num w:numId="162" w16cid:durableId="2114856618">
    <w:abstractNumId w:val="128"/>
  </w:num>
  <w:num w:numId="163" w16cid:durableId="1621648378">
    <w:abstractNumId w:val="152"/>
  </w:num>
  <w:num w:numId="164" w16cid:durableId="1591700926">
    <w:abstractNumId w:val="84"/>
  </w:num>
  <w:num w:numId="165" w16cid:durableId="771125242">
    <w:abstractNumId w:val="110"/>
  </w:num>
  <w:num w:numId="166" w16cid:durableId="1292394186">
    <w:abstractNumId w:val="34"/>
  </w:num>
  <w:num w:numId="167" w16cid:durableId="1148398904">
    <w:abstractNumId w:val="12"/>
  </w:num>
  <w:num w:numId="168" w16cid:durableId="1378044738">
    <w:abstractNumId w:val="127"/>
  </w:num>
  <w:num w:numId="169" w16cid:durableId="1752002314">
    <w:abstractNumId w:val="22"/>
  </w:num>
  <w:num w:numId="170" w16cid:durableId="1285499270">
    <w:abstractNumId w:val="40"/>
  </w:num>
  <w:num w:numId="171" w16cid:durableId="1002784146">
    <w:abstractNumId w:val="29"/>
  </w:num>
  <w:num w:numId="172" w16cid:durableId="1561936723">
    <w:abstractNumId w:val="142"/>
  </w:num>
  <w:num w:numId="173" w16cid:durableId="1541438533">
    <w:abstractNumId w:val="87"/>
  </w:num>
  <w:num w:numId="174" w16cid:durableId="1892036579">
    <w:abstractNumId w:val="145"/>
  </w:num>
  <w:num w:numId="175" w16cid:durableId="553779921">
    <w:abstractNumId w:val="9"/>
  </w:num>
  <w:num w:numId="176" w16cid:durableId="1529368289">
    <w:abstractNumId w:val="98"/>
  </w:num>
  <w:num w:numId="177" w16cid:durableId="31075928">
    <w:abstractNumId w:val="20"/>
  </w:num>
  <w:num w:numId="178" w16cid:durableId="534201581">
    <w:abstractNumId w:val="1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SortMethod w:val="0000"/>
  <w:defaultTabStop w:val="397"/>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31"/>
    <w:rsid w:val="00000072"/>
    <w:rsid w:val="000008F5"/>
    <w:rsid w:val="00001142"/>
    <w:rsid w:val="00001A78"/>
    <w:rsid w:val="00001E7B"/>
    <w:rsid w:val="00001F11"/>
    <w:rsid w:val="00002974"/>
    <w:rsid w:val="0000443A"/>
    <w:rsid w:val="00004483"/>
    <w:rsid w:val="0000481D"/>
    <w:rsid w:val="00004A18"/>
    <w:rsid w:val="0000575F"/>
    <w:rsid w:val="0000585E"/>
    <w:rsid w:val="000059CA"/>
    <w:rsid w:val="00005D99"/>
    <w:rsid w:val="00006E69"/>
    <w:rsid w:val="00006F03"/>
    <w:rsid w:val="00007273"/>
    <w:rsid w:val="000075F4"/>
    <w:rsid w:val="00007E10"/>
    <w:rsid w:val="00010094"/>
    <w:rsid w:val="00010116"/>
    <w:rsid w:val="00010518"/>
    <w:rsid w:val="00010EEF"/>
    <w:rsid w:val="00011450"/>
    <w:rsid w:val="000115AA"/>
    <w:rsid w:val="00012116"/>
    <w:rsid w:val="00012773"/>
    <w:rsid w:val="00012E43"/>
    <w:rsid w:val="00013362"/>
    <w:rsid w:val="00013549"/>
    <w:rsid w:val="000137A9"/>
    <w:rsid w:val="000139AA"/>
    <w:rsid w:val="00013A69"/>
    <w:rsid w:val="00013B9F"/>
    <w:rsid w:val="00014D51"/>
    <w:rsid w:val="00014F1C"/>
    <w:rsid w:val="00015CE7"/>
    <w:rsid w:val="00015CEF"/>
    <w:rsid w:val="00015D84"/>
    <w:rsid w:val="00016245"/>
    <w:rsid w:val="00016955"/>
    <w:rsid w:val="00017054"/>
    <w:rsid w:val="00017BAE"/>
    <w:rsid w:val="000201BA"/>
    <w:rsid w:val="00020455"/>
    <w:rsid w:val="00020CDE"/>
    <w:rsid w:val="00020EA1"/>
    <w:rsid w:val="000215D0"/>
    <w:rsid w:val="0002167A"/>
    <w:rsid w:val="00021D57"/>
    <w:rsid w:val="00022037"/>
    <w:rsid w:val="00022AAF"/>
    <w:rsid w:val="00023521"/>
    <w:rsid w:val="0002356F"/>
    <w:rsid w:val="00024329"/>
    <w:rsid w:val="0002497D"/>
    <w:rsid w:val="00025083"/>
    <w:rsid w:val="000250AC"/>
    <w:rsid w:val="0002519D"/>
    <w:rsid w:val="0002520B"/>
    <w:rsid w:val="0002544F"/>
    <w:rsid w:val="000254D2"/>
    <w:rsid w:val="00025726"/>
    <w:rsid w:val="00026826"/>
    <w:rsid w:val="00026DF9"/>
    <w:rsid w:val="000277B1"/>
    <w:rsid w:val="00027C33"/>
    <w:rsid w:val="000307DA"/>
    <w:rsid w:val="00030BC4"/>
    <w:rsid w:val="00030DBD"/>
    <w:rsid w:val="00031C7F"/>
    <w:rsid w:val="000321A0"/>
    <w:rsid w:val="000321D4"/>
    <w:rsid w:val="00032483"/>
    <w:rsid w:val="0003316F"/>
    <w:rsid w:val="000331A0"/>
    <w:rsid w:val="00033421"/>
    <w:rsid w:val="00033FBF"/>
    <w:rsid w:val="000340EB"/>
    <w:rsid w:val="0003471F"/>
    <w:rsid w:val="0003544A"/>
    <w:rsid w:val="00036233"/>
    <w:rsid w:val="00036588"/>
    <w:rsid w:val="000368BE"/>
    <w:rsid w:val="000369DC"/>
    <w:rsid w:val="00036F93"/>
    <w:rsid w:val="00036FEA"/>
    <w:rsid w:val="000370F2"/>
    <w:rsid w:val="00037128"/>
    <w:rsid w:val="0003721E"/>
    <w:rsid w:val="000374FD"/>
    <w:rsid w:val="0003757B"/>
    <w:rsid w:val="00037811"/>
    <w:rsid w:val="00037DAE"/>
    <w:rsid w:val="000400C9"/>
    <w:rsid w:val="00040610"/>
    <w:rsid w:val="00040CD4"/>
    <w:rsid w:val="000412D4"/>
    <w:rsid w:val="00041951"/>
    <w:rsid w:val="0004285B"/>
    <w:rsid w:val="00043DE8"/>
    <w:rsid w:val="000444B4"/>
    <w:rsid w:val="00044D9F"/>
    <w:rsid w:val="00045606"/>
    <w:rsid w:val="00045CD2"/>
    <w:rsid w:val="00046140"/>
    <w:rsid w:val="00046894"/>
    <w:rsid w:val="00046C16"/>
    <w:rsid w:val="00046C61"/>
    <w:rsid w:val="00046DB7"/>
    <w:rsid w:val="00046ED1"/>
    <w:rsid w:val="00047420"/>
    <w:rsid w:val="00047B4A"/>
    <w:rsid w:val="00050522"/>
    <w:rsid w:val="000506DF"/>
    <w:rsid w:val="00050798"/>
    <w:rsid w:val="000517BB"/>
    <w:rsid w:val="00051865"/>
    <w:rsid w:val="00051AED"/>
    <w:rsid w:val="00051F12"/>
    <w:rsid w:val="0005231A"/>
    <w:rsid w:val="00053584"/>
    <w:rsid w:val="00054A8D"/>
    <w:rsid w:val="00054E38"/>
    <w:rsid w:val="00054EE3"/>
    <w:rsid w:val="00054F75"/>
    <w:rsid w:val="00055228"/>
    <w:rsid w:val="000558E0"/>
    <w:rsid w:val="00055EFF"/>
    <w:rsid w:val="000564ED"/>
    <w:rsid w:val="0005661B"/>
    <w:rsid w:val="00056E2C"/>
    <w:rsid w:val="0005755C"/>
    <w:rsid w:val="00057A68"/>
    <w:rsid w:val="00057C53"/>
    <w:rsid w:val="000602D0"/>
    <w:rsid w:val="00060862"/>
    <w:rsid w:val="00060EFD"/>
    <w:rsid w:val="000613FE"/>
    <w:rsid w:val="00061443"/>
    <w:rsid w:val="00061768"/>
    <w:rsid w:val="00061B16"/>
    <w:rsid w:val="00061F74"/>
    <w:rsid w:val="00062837"/>
    <w:rsid w:val="00063942"/>
    <w:rsid w:val="00063A65"/>
    <w:rsid w:val="00063BB5"/>
    <w:rsid w:val="00063C1D"/>
    <w:rsid w:val="00063C3F"/>
    <w:rsid w:val="00064410"/>
    <w:rsid w:val="0006533D"/>
    <w:rsid w:val="00065387"/>
    <w:rsid w:val="00065529"/>
    <w:rsid w:val="00065994"/>
    <w:rsid w:val="00065E93"/>
    <w:rsid w:val="000665C2"/>
    <w:rsid w:val="00067EDA"/>
    <w:rsid w:val="00070695"/>
    <w:rsid w:val="0007119F"/>
    <w:rsid w:val="000712BA"/>
    <w:rsid w:val="0007166B"/>
    <w:rsid w:val="00071678"/>
    <w:rsid w:val="00072AC3"/>
    <w:rsid w:val="00072B8F"/>
    <w:rsid w:val="00072CD5"/>
    <w:rsid w:val="00073B5B"/>
    <w:rsid w:val="00073C84"/>
    <w:rsid w:val="00073E8A"/>
    <w:rsid w:val="000749E2"/>
    <w:rsid w:val="00074EF9"/>
    <w:rsid w:val="00075816"/>
    <w:rsid w:val="0007648B"/>
    <w:rsid w:val="00076749"/>
    <w:rsid w:val="00076798"/>
    <w:rsid w:val="00080321"/>
    <w:rsid w:val="000804E1"/>
    <w:rsid w:val="00080516"/>
    <w:rsid w:val="00080521"/>
    <w:rsid w:val="000805C1"/>
    <w:rsid w:val="00080A0F"/>
    <w:rsid w:val="00081DDB"/>
    <w:rsid w:val="000820A7"/>
    <w:rsid w:val="0008252A"/>
    <w:rsid w:val="00082C4E"/>
    <w:rsid w:val="00083A1D"/>
    <w:rsid w:val="00083BDF"/>
    <w:rsid w:val="00084349"/>
    <w:rsid w:val="000847E8"/>
    <w:rsid w:val="0008496E"/>
    <w:rsid w:val="00084C66"/>
    <w:rsid w:val="00085BD4"/>
    <w:rsid w:val="000867DA"/>
    <w:rsid w:val="000869C9"/>
    <w:rsid w:val="00086BF0"/>
    <w:rsid w:val="00087096"/>
    <w:rsid w:val="00087665"/>
    <w:rsid w:val="0008782F"/>
    <w:rsid w:val="000900A8"/>
    <w:rsid w:val="00090A51"/>
    <w:rsid w:val="00091D86"/>
    <w:rsid w:val="000922EF"/>
    <w:rsid w:val="000928EA"/>
    <w:rsid w:val="00092BC6"/>
    <w:rsid w:val="00092E9F"/>
    <w:rsid w:val="000932C9"/>
    <w:rsid w:val="000939E1"/>
    <w:rsid w:val="00093CAC"/>
    <w:rsid w:val="00093D74"/>
    <w:rsid w:val="00093E25"/>
    <w:rsid w:val="00093E35"/>
    <w:rsid w:val="00094976"/>
    <w:rsid w:val="00094AAC"/>
    <w:rsid w:val="00094CAB"/>
    <w:rsid w:val="00094E6D"/>
    <w:rsid w:val="00095207"/>
    <w:rsid w:val="000955F7"/>
    <w:rsid w:val="00096395"/>
    <w:rsid w:val="0009710B"/>
    <w:rsid w:val="00097713"/>
    <w:rsid w:val="00097959"/>
    <w:rsid w:val="00097E8A"/>
    <w:rsid w:val="000A0434"/>
    <w:rsid w:val="000A0552"/>
    <w:rsid w:val="000A0B56"/>
    <w:rsid w:val="000A0CF5"/>
    <w:rsid w:val="000A1C40"/>
    <w:rsid w:val="000A212F"/>
    <w:rsid w:val="000A2C8B"/>
    <w:rsid w:val="000A3050"/>
    <w:rsid w:val="000A3788"/>
    <w:rsid w:val="000A5318"/>
    <w:rsid w:val="000A5731"/>
    <w:rsid w:val="000A62C9"/>
    <w:rsid w:val="000B0097"/>
    <w:rsid w:val="000B0CA4"/>
    <w:rsid w:val="000B1E27"/>
    <w:rsid w:val="000B1F3F"/>
    <w:rsid w:val="000B217F"/>
    <w:rsid w:val="000B2637"/>
    <w:rsid w:val="000B2D09"/>
    <w:rsid w:val="000B36B3"/>
    <w:rsid w:val="000B3BE3"/>
    <w:rsid w:val="000B3DAD"/>
    <w:rsid w:val="000B45ED"/>
    <w:rsid w:val="000B4719"/>
    <w:rsid w:val="000B4723"/>
    <w:rsid w:val="000B4B72"/>
    <w:rsid w:val="000B5609"/>
    <w:rsid w:val="000B68CC"/>
    <w:rsid w:val="000B733C"/>
    <w:rsid w:val="000B7A1D"/>
    <w:rsid w:val="000B7BCB"/>
    <w:rsid w:val="000C01C1"/>
    <w:rsid w:val="000C099B"/>
    <w:rsid w:val="000C1277"/>
    <w:rsid w:val="000C1A5A"/>
    <w:rsid w:val="000C1AF9"/>
    <w:rsid w:val="000C1D15"/>
    <w:rsid w:val="000C1EE0"/>
    <w:rsid w:val="000C2430"/>
    <w:rsid w:val="000C29CF"/>
    <w:rsid w:val="000C38EC"/>
    <w:rsid w:val="000C3903"/>
    <w:rsid w:val="000C48EC"/>
    <w:rsid w:val="000C5686"/>
    <w:rsid w:val="000C5AA3"/>
    <w:rsid w:val="000C5B1F"/>
    <w:rsid w:val="000D0B57"/>
    <w:rsid w:val="000D1214"/>
    <w:rsid w:val="000D13AA"/>
    <w:rsid w:val="000D1598"/>
    <w:rsid w:val="000D1940"/>
    <w:rsid w:val="000D1E67"/>
    <w:rsid w:val="000D22B0"/>
    <w:rsid w:val="000D2D49"/>
    <w:rsid w:val="000D3DF0"/>
    <w:rsid w:val="000D3F8A"/>
    <w:rsid w:val="000D41D8"/>
    <w:rsid w:val="000E0A6A"/>
    <w:rsid w:val="000E1BF2"/>
    <w:rsid w:val="000E2A7C"/>
    <w:rsid w:val="000E2AC8"/>
    <w:rsid w:val="000E2BE4"/>
    <w:rsid w:val="000E2CFC"/>
    <w:rsid w:val="000E2F01"/>
    <w:rsid w:val="000E3AC8"/>
    <w:rsid w:val="000E4C29"/>
    <w:rsid w:val="000E4DB0"/>
    <w:rsid w:val="000E4F86"/>
    <w:rsid w:val="000E5B93"/>
    <w:rsid w:val="000E5CD3"/>
    <w:rsid w:val="000E5E08"/>
    <w:rsid w:val="000E6323"/>
    <w:rsid w:val="000E65F3"/>
    <w:rsid w:val="000E6637"/>
    <w:rsid w:val="000E6923"/>
    <w:rsid w:val="000E6A7F"/>
    <w:rsid w:val="000E6C98"/>
    <w:rsid w:val="000E7156"/>
    <w:rsid w:val="000E71BA"/>
    <w:rsid w:val="000E7418"/>
    <w:rsid w:val="000E7571"/>
    <w:rsid w:val="000E76C8"/>
    <w:rsid w:val="000E796B"/>
    <w:rsid w:val="000E7C64"/>
    <w:rsid w:val="000E7D69"/>
    <w:rsid w:val="000F206E"/>
    <w:rsid w:val="000F2F9A"/>
    <w:rsid w:val="000F3A19"/>
    <w:rsid w:val="000F41DA"/>
    <w:rsid w:val="000F433D"/>
    <w:rsid w:val="000F4804"/>
    <w:rsid w:val="000F4812"/>
    <w:rsid w:val="000F485E"/>
    <w:rsid w:val="000F51D8"/>
    <w:rsid w:val="000F5524"/>
    <w:rsid w:val="000F5698"/>
    <w:rsid w:val="000F5BB1"/>
    <w:rsid w:val="000F5E4F"/>
    <w:rsid w:val="000F653D"/>
    <w:rsid w:val="000F6A2A"/>
    <w:rsid w:val="000F6C77"/>
    <w:rsid w:val="000F73B2"/>
    <w:rsid w:val="000F7523"/>
    <w:rsid w:val="000F755E"/>
    <w:rsid w:val="000F7B44"/>
    <w:rsid w:val="001010D2"/>
    <w:rsid w:val="001010FE"/>
    <w:rsid w:val="001014BC"/>
    <w:rsid w:val="0010154A"/>
    <w:rsid w:val="001016D6"/>
    <w:rsid w:val="00101D2E"/>
    <w:rsid w:val="00102329"/>
    <w:rsid w:val="0010238E"/>
    <w:rsid w:val="00102607"/>
    <w:rsid w:val="00102D83"/>
    <w:rsid w:val="001032ED"/>
    <w:rsid w:val="00103A6E"/>
    <w:rsid w:val="0010432E"/>
    <w:rsid w:val="001044AA"/>
    <w:rsid w:val="00104691"/>
    <w:rsid w:val="00105062"/>
    <w:rsid w:val="001051E6"/>
    <w:rsid w:val="001054D4"/>
    <w:rsid w:val="0010571C"/>
    <w:rsid w:val="00110691"/>
    <w:rsid w:val="00111222"/>
    <w:rsid w:val="001120F1"/>
    <w:rsid w:val="0011279E"/>
    <w:rsid w:val="00113CC4"/>
    <w:rsid w:val="001140E3"/>
    <w:rsid w:val="00114261"/>
    <w:rsid w:val="001145D8"/>
    <w:rsid w:val="0011491C"/>
    <w:rsid w:val="0011581E"/>
    <w:rsid w:val="00117957"/>
    <w:rsid w:val="00117E4A"/>
    <w:rsid w:val="001201E7"/>
    <w:rsid w:val="00120BFE"/>
    <w:rsid w:val="00121678"/>
    <w:rsid w:val="00122479"/>
    <w:rsid w:val="001227DF"/>
    <w:rsid w:val="00122823"/>
    <w:rsid w:val="0012329E"/>
    <w:rsid w:val="001236DC"/>
    <w:rsid w:val="00123FB8"/>
    <w:rsid w:val="001241DA"/>
    <w:rsid w:val="0012430D"/>
    <w:rsid w:val="00124613"/>
    <w:rsid w:val="00124946"/>
    <w:rsid w:val="00124A29"/>
    <w:rsid w:val="00125A7F"/>
    <w:rsid w:val="0012615F"/>
    <w:rsid w:val="001262AE"/>
    <w:rsid w:val="001269F9"/>
    <w:rsid w:val="001275E9"/>
    <w:rsid w:val="00127EE5"/>
    <w:rsid w:val="00130B41"/>
    <w:rsid w:val="00131183"/>
    <w:rsid w:val="001312CC"/>
    <w:rsid w:val="00131B1A"/>
    <w:rsid w:val="00131C2B"/>
    <w:rsid w:val="00132159"/>
    <w:rsid w:val="00132807"/>
    <w:rsid w:val="00132A58"/>
    <w:rsid w:val="00132C10"/>
    <w:rsid w:val="00132E59"/>
    <w:rsid w:val="00132F0D"/>
    <w:rsid w:val="00133989"/>
    <w:rsid w:val="00133E80"/>
    <w:rsid w:val="001343B7"/>
    <w:rsid w:val="00136073"/>
    <w:rsid w:val="0013619A"/>
    <w:rsid w:val="001366ED"/>
    <w:rsid w:val="00136BF8"/>
    <w:rsid w:val="00136E3D"/>
    <w:rsid w:val="00137657"/>
    <w:rsid w:val="0014001A"/>
    <w:rsid w:val="001401CA"/>
    <w:rsid w:val="0014049A"/>
    <w:rsid w:val="00140A21"/>
    <w:rsid w:val="00140BD8"/>
    <w:rsid w:val="00141837"/>
    <w:rsid w:val="00141CBC"/>
    <w:rsid w:val="001424A0"/>
    <w:rsid w:val="00142836"/>
    <w:rsid w:val="00142982"/>
    <w:rsid w:val="00142A7E"/>
    <w:rsid w:val="00142ED7"/>
    <w:rsid w:val="001432A1"/>
    <w:rsid w:val="00144CDD"/>
    <w:rsid w:val="001451F7"/>
    <w:rsid w:val="0014555F"/>
    <w:rsid w:val="00145B88"/>
    <w:rsid w:val="001460AE"/>
    <w:rsid w:val="00147276"/>
    <w:rsid w:val="00147525"/>
    <w:rsid w:val="00147B61"/>
    <w:rsid w:val="001502E9"/>
    <w:rsid w:val="0015042E"/>
    <w:rsid w:val="00150B8B"/>
    <w:rsid w:val="00150BD1"/>
    <w:rsid w:val="00150F45"/>
    <w:rsid w:val="00151150"/>
    <w:rsid w:val="00151E3E"/>
    <w:rsid w:val="0015225D"/>
    <w:rsid w:val="00152311"/>
    <w:rsid w:val="001533B4"/>
    <w:rsid w:val="00154585"/>
    <w:rsid w:val="00155021"/>
    <w:rsid w:val="00155C88"/>
    <w:rsid w:val="00155EAD"/>
    <w:rsid w:val="001566C1"/>
    <w:rsid w:val="001566D7"/>
    <w:rsid w:val="001577E9"/>
    <w:rsid w:val="001607A0"/>
    <w:rsid w:val="00161BE0"/>
    <w:rsid w:val="001623CD"/>
    <w:rsid w:val="001631BF"/>
    <w:rsid w:val="001631FB"/>
    <w:rsid w:val="00163326"/>
    <w:rsid w:val="001635FB"/>
    <w:rsid w:val="00163714"/>
    <w:rsid w:val="00163EC6"/>
    <w:rsid w:val="00164A8E"/>
    <w:rsid w:val="0016536A"/>
    <w:rsid w:val="0016594D"/>
    <w:rsid w:val="00165BDD"/>
    <w:rsid w:val="0016618C"/>
    <w:rsid w:val="00166363"/>
    <w:rsid w:val="001666BB"/>
    <w:rsid w:val="001670E4"/>
    <w:rsid w:val="0016713F"/>
    <w:rsid w:val="00167783"/>
    <w:rsid w:val="00167C6A"/>
    <w:rsid w:val="0017026D"/>
    <w:rsid w:val="001706C8"/>
    <w:rsid w:val="00170EA1"/>
    <w:rsid w:val="0017133E"/>
    <w:rsid w:val="00171D9B"/>
    <w:rsid w:val="00171F4A"/>
    <w:rsid w:val="0017232B"/>
    <w:rsid w:val="00172358"/>
    <w:rsid w:val="001733A9"/>
    <w:rsid w:val="001738AD"/>
    <w:rsid w:val="00173C9B"/>
    <w:rsid w:val="00174322"/>
    <w:rsid w:val="00174685"/>
    <w:rsid w:val="00174D85"/>
    <w:rsid w:val="00174DD3"/>
    <w:rsid w:val="001752DB"/>
    <w:rsid w:val="001753FC"/>
    <w:rsid w:val="00175605"/>
    <w:rsid w:val="00175A65"/>
    <w:rsid w:val="00175E31"/>
    <w:rsid w:val="0017603B"/>
    <w:rsid w:val="0017611E"/>
    <w:rsid w:val="001764FB"/>
    <w:rsid w:val="001767A4"/>
    <w:rsid w:val="00176D68"/>
    <w:rsid w:val="0017741A"/>
    <w:rsid w:val="00177C37"/>
    <w:rsid w:val="00177C64"/>
    <w:rsid w:val="001800D4"/>
    <w:rsid w:val="00180293"/>
    <w:rsid w:val="0018102F"/>
    <w:rsid w:val="001811CC"/>
    <w:rsid w:val="0018218E"/>
    <w:rsid w:val="00183464"/>
    <w:rsid w:val="00183A81"/>
    <w:rsid w:val="00183F1A"/>
    <w:rsid w:val="00184801"/>
    <w:rsid w:val="001848A2"/>
    <w:rsid w:val="00184A8E"/>
    <w:rsid w:val="00184CBE"/>
    <w:rsid w:val="0018509A"/>
    <w:rsid w:val="0018574E"/>
    <w:rsid w:val="00185CC5"/>
    <w:rsid w:val="00185E61"/>
    <w:rsid w:val="00185FAB"/>
    <w:rsid w:val="00186803"/>
    <w:rsid w:val="00186B7B"/>
    <w:rsid w:val="0018767C"/>
    <w:rsid w:val="00187A99"/>
    <w:rsid w:val="00187C56"/>
    <w:rsid w:val="00187EDB"/>
    <w:rsid w:val="00187F59"/>
    <w:rsid w:val="00187FBA"/>
    <w:rsid w:val="001907C2"/>
    <w:rsid w:val="00190AE1"/>
    <w:rsid w:val="00190F8B"/>
    <w:rsid w:val="0019113A"/>
    <w:rsid w:val="00191697"/>
    <w:rsid w:val="0019199A"/>
    <w:rsid w:val="00191A83"/>
    <w:rsid w:val="00191EAF"/>
    <w:rsid w:val="00192B07"/>
    <w:rsid w:val="00192C59"/>
    <w:rsid w:val="0019368F"/>
    <w:rsid w:val="001937D5"/>
    <w:rsid w:val="0019392B"/>
    <w:rsid w:val="00193BC1"/>
    <w:rsid w:val="00194A3F"/>
    <w:rsid w:val="001950F2"/>
    <w:rsid w:val="00195171"/>
    <w:rsid w:val="00195492"/>
    <w:rsid w:val="001958E7"/>
    <w:rsid w:val="00195971"/>
    <w:rsid w:val="00195BA2"/>
    <w:rsid w:val="00195D41"/>
    <w:rsid w:val="00195E09"/>
    <w:rsid w:val="00196273"/>
    <w:rsid w:val="001966D5"/>
    <w:rsid w:val="001972E9"/>
    <w:rsid w:val="001972F8"/>
    <w:rsid w:val="00197411"/>
    <w:rsid w:val="001A10FA"/>
    <w:rsid w:val="001A12FA"/>
    <w:rsid w:val="001A1DD4"/>
    <w:rsid w:val="001A2777"/>
    <w:rsid w:val="001A3776"/>
    <w:rsid w:val="001A3B1B"/>
    <w:rsid w:val="001A3BDE"/>
    <w:rsid w:val="001A3EE6"/>
    <w:rsid w:val="001A4BC6"/>
    <w:rsid w:val="001A513A"/>
    <w:rsid w:val="001A5757"/>
    <w:rsid w:val="001A5890"/>
    <w:rsid w:val="001A6C07"/>
    <w:rsid w:val="001A6E3A"/>
    <w:rsid w:val="001A701C"/>
    <w:rsid w:val="001A72C3"/>
    <w:rsid w:val="001A7ED9"/>
    <w:rsid w:val="001B062D"/>
    <w:rsid w:val="001B06C6"/>
    <w:rsid w:val="001B06E2"/>
    <w:rsid w:val="001B073B"/>
    <w:rsid w:val="001B1231"/>
    <w:rsid w:val="001B150D"/>
    <w:rsid w:val="001B1D8A"/>
    <w:rsid w:val="001B2530"/>
    <w:rsid w:val="001B27E4"/>
    <w:rsid w:val="001B2AA6"/>
    <w:rsid w:val="001B32AC"/>
    <w:rsid w:val="001B3A5D"/>
    <w:rsid w:val="001B4303"/>
    <w:rsid w:val="001B4586"/>
    <w:rsid w:val="001B4BF0"/>
    <w:rsid w:val="001B50F7"/>
    <w:rsid w:val="001B52EF"/>
    <w:rsid w:val="001B5C1B"/>
    <w:rsid w:val="001B647C"/>
    <w:rsid w:val="001B6646"/>
    <w:rsid w:val="001B6CF0"/>
    <w:rsid w:val="001B7AF0"/>
    <w:rsid w:val="001B7C73"/>
    <w:rsid w:val="001B7D20"/>
    <w:rsid w:val="001B7FC3"/>
    <w:rsid w:val="001C01C5"/>
    <w:rsid w:val="001C0819"/>
    <w:rsid w:val="001C1212"/>
    <w:rsid w:val="001C15AE"/>
    <w:rsid w:val="001C1951"/>
    <w:rsid w:val="001C19CA"/>
    <w:rsid w:val="001C1B4E"/>
    <w:rsid w:val="001C21AB"/>
    <w:rsid w:val="001C27F8"/>
    <w:rsid w:val="001C2B87"/>
    <w:rsid w:val="001C3C6D"/>
    <w:rsid w:val="001C46A7"/>
    <w:rsid w:val="001C4933"/>
    <w:rsid w:val="001C4A8C"/>
    <w:rsid w:val="001C6481"/>
    <w:rsid w:val="001C67D7"/>
    <w:rsid w:val="001C6D40"/>
    <w:rsid w:val="001C6DB2"/>
    <w:rsid w:val="001C758C"/>
    <w:rsid w:val="001C773F"/>
    <w:rsid w:val="001C7AAB"/>
    <w:rsid w:val="001C7D1D"/>
    <w:rsid w:val="001D01AB"/>
    <w:rsid w:val="001D0934"/>
    <w:rsid w:val="001D0B42"/>
    <w:rsid w:val="001D1191"/>
    <w:rsid w:val="001D1282"/>
    <w:rsid w:val="001D18B8"/>
    <w:rsid w:val="001D1A8F"/>
    <w:rsid w:val="001D1F8F"/>
    <w:rsid w:val="001D23AB"/>
    <w:rsid w:val="001D31C9"/>
    <w:rsid w:val="001D346E"/>
    <w:rsid w:val="001D360B"/>
    <w:rsid w:val="001D3D73"/>
    <w:rsid w:val="001D4843"/>
    <w:rsid w:val="001D4F7C"/>
    <w:rsid w:val="001D597B"/>
    <w:rsid w:val="001D5A4F"/>
    <w:rsid w:val="001D5A92"/>
    <w:rsid w:val="001D5B91"/>
    <w:rsid w:val="001D5E80"/>
    <w:rsid w:val="001D61FC"/>
    <w:rsid w:val="001D6499"/>
    <w:rsid w:val="001D660E"/>
    <w:rsid w:val="001D67C8"/>
    <w:rsid w:val="001D6949"/>
    <w:rsid w:val="001D6D4B"/>
    <w:rsid w:val="001D73CC"/>
    <w:rsid w:val="001D756B"/>
    <w:rsid w:val="001D7C6B"/>
    <w:rsid w:val="001E0157"/>
    <w:rsid w:val="001E0291"/>
    <w:rsid w:val="001E0A0D"/>
    <w:rsid w:val="001E0AC8"/>
    <w:rsid w:val="001E0D50"/>
    <w:rsid w:val="001E0EAD"/>
    <w:rsid w:val="001E0F6F"/>
    <w:rsid w:val="001E1062"/>
    <w:rsid w:val="001E11E9"/>
    <w:rsid w:val="001E1778"/>
    <w:rsid w:val="001E1886"/>
    <w:rsid w:val="001E1967"/>
    <w:rsid w:val="001E1E24"/>
    <w:rsid w:val="001E2889"/>
    <w:rsid w:val="001E2CAA"/>
    <w:rsid w:val="001E2CB5"/>
    <w:rsid w:val="001E3201"/>
    <w:rsid w:val="001E3AEF"/>
    <w:rsid w:val="001E4528"/>
    <w:rsid w:val="001E4B3E"/>
    <w:rsid w:val="001E618E"/>
    <w:rsid w:val="001E68A0"/>
    <w:rsid w:val="001E6EDE"/>
    <w:rsid w:val="001E7863"/>
    <w:rsid w:val="001E79F1"/>
    <w:rsid w:val="001E7FEE"/>
    <w:rsid w:val="001F0182"/>
    <w:rsid w:val="001F0420"/>
    <w:rsid w:val="001F0955"/>
    <w:rsid w:val="001F0B08"/>
    <w:rsid w:val="001F0CC0"/>
    <w:rsid w:val="001F114C"/>
    <w:rsid w:val="001F1A52"/>
    <w:rsid w:val="001F1C8D"/>
    <w:rsid w:val="001F26BF"/>
    <w:rsid w:val="001F2F98"/>
    <w:rsid w:val="001F3B47"/>
    <w:rsid w:val="001F4E58"/>
    <w:rsid w:val="001F53DE"/>
    <w:rsid w:val="001F5F78"/>
    <w:rsid w:val="001F6489"/>
    <w:rsid w:val="001F7062"/>
    <w:rsid w:val="00200ABF"/>
    <w:rsid w:val="0020156D"/>
    <w:rsid w:val="00201BB4"/>
    <w:rsid w:val="002020C1"/>
    <w:rsid w:val="00202D5D"/>
    <w:rsid w:val="00202F1F"/>
    <w:rsid w:val="0020397B"/>
    <w:rsid w:val="00203D9E"/>
    <w:rsid w:val="0020455F"/>
    <w:rsid w:val="00204934"/>
    <w:rsid w:val="0020579E"/>
    <w:rsid w:val="00205C74"/>
    <w:rsid w:val="002060A7"/>
    <w:rsid w:val="00206773"/>
    <w:rsid w:val="00206A17"/>
    <w:rsid w:val="00206FA7"/>
    <w:rsid w:val="00207D49"/>
    <w:rsid w:val="00210A9E"/>
    <w:rsid w:val="002113CA"/>
    <w:rsid w:val="00212670"/>
    <w:rsid w:val="00212781"/>
    <w:rsid w:val="00213C84"/>
    <w:rsid w:val="00214BE4"/>
    <w:rsid w:val="002157F1"/>
    <w:rsid w:val="00215A01"/>
    <w:rsid w:val="002162B3"/>
    <w:rsid w:val="002164E3"/>
    <w:rsid w:val="00216562"/>
    <w:rsid w:val="00216D54"/>
    <w:rsid w:val="002174EB"/>
    <w:rsid w:val="00217ADD"/>
    <w:rsid w:val="002203FD"/>
    <w:rsid w:val="0022047B"/>
    <w:rsid w:val="00220BA3"/>
    <w:rsid w:val="00220C47"/>
    <w:rsid w:val="002211AF"/>
    <w:rsid w:val="00221B6C"/>
    <w:rsid w:val="002222D2"/>
    <w:rsid w:val="002225E2"/>
    <w:rsid w:val="002235B4"/>
    <w:rsid w:val="00223A35"/>
    <w:rsid w:val="00223C0C"/>
    <w:rsid w:val="0022427A"/>
    <w:rsid w:val="00224534"/>
    <w:rsid w:val="00224D32"/>
    <w:rsid w:val="0022520A"/>
    <w:rsid w:val="002255B0"/>
    <w:rsid w:val="002256AE"/>
    <w:rsid w:val="00227666"/>
    <w:rsid w:val="002309A2"/>
    <w:rsid w:val="00230B2F"/>
    <w:rsid w:val="00230C34"/>
    <w:rsid w:val="00230CEC"/>
    <w:rsid w:val="0023141F"/>
    <w:rsid w:val="00231C46"/>
    <w:rsid w:val="00232309"/>
    <w:rsid w:val="00232CBD"/>
    <w:rsid w:val="002339BE"/>
    <w:rsid w:val="002339CD"/>
    <w:rsid w:val="00233B89"/>
    <w:rsid w:val="00233FAF"/>
    <w:rsid w:val="00233FF8"/>
    <w:rsid w:val="002353AC"/>
    <w:rsid w:val="0023594C"/>
    <w:rsid w:val="00235AFD"/>
    <w:rsid w:val="00235F4C"/>
    <w:rsid w:val="002367F0"/>
    <w:rsid w:val="00236A92"/>
    <w:rsid w:val="00237194"/>
    <w:rsid w:val="00237268"/>
    <w:rsid w:val="00237366"/>
    <w:rsid w:val="002376D0"/>
    <w:rsid w:val="00237F77"/>
    <w:rsid w:val="00240560"/>
    <w:rsid w:val="00240594"/>
    <w:rsid w:val="002410B0"/>
    <w:rsid w:val="00242BFB"/>
    <w:rsid w:val="00243803"/>
    <w:rsid w:val="0024436E"/>
    <w:rsid w:val="0024484F"/>
    <w:rsid w:val="00244DBF"/>
    <w:rsid w:val="0024516B"/>
    <w:rsid w:val="002461C4"/>
    <w:rsid w:val="0024637D"/>
    <w:rsid w:val="002464D6"/>
    <w:rsid w:val="00246F2F"/>
    <w:rsid w:val="002472CC"/>
    <w:rsid w:val="0024761D"/>
    <w:rsid w:val="00250107"/>
    <w:rsid w:val="00250AB8"/>
    <w:rsid w:val="00250C3B"/>
    <w:rsid w:val="00250CBB"/>
    <w:rsid w:val="00251356"/>
    <w:rsid w:val="00251479"/>
    <w:rsid w:val="00251844"/>
    <w:rsid w:val="002523E3"/>
    <w:rsid w:val="00252DFB"/>
    <w:rsid w:val="00254202"/>
    <w:rsid w:val="00254367"/>
    <w:rsid w:val="00254714"/>
    <w:rsid w:val="00254857"/>
    <w:rsid w:val="002558B6"/>
    <w:rsid w:val="00255A7C"/>
    <w:rsid w:val="0025623F"/>
    <w:rsid w:val="00256412"/>
    <w:rsid w:val="00256B11"/>
    <w:rsid w:val="00256DE2"/>
    <w:rsid w:val="0025764C"/>
    <w:rsid w:val="002606DB"/>
    <w:rsid w:val="002607E2"/>
    <w:rsid w:val="002613C5"/>
    <w:rsid w:val="002616D9"/>
    <w:rsid w:val="00261B26"/>
    <w:rsid w:val="00262FD0"/>
    <w:rsid w:val="002633B1"/>
    <w:rsid w:val="002633BA"/>
    <w:rsid w:val="00263553"/>
    <w:rsid w:val="0026370F"/>
    <w:rsid w:val="00263CB9"/>
    <w:rsid w:val="00264E68"/>
    <w:rsid w:val="00264F04"/>
    <w:rsid w:val="002650DC"/>
    <w:rsid w:val="00265446"/>
    <w:rsid w:val="0026549C"/>
    <w:rsid w:val="002659F0"/>
    <w:rsid w:val="00265C3B"/>
    <w:rsid w:val="002669F1"/>
    <w:rsid w:val="00266FC3"/>
    <w:rsid w:val="002670DA"/>
    <w:rsid w:val="00267917"/>
    <w:rsid w:val="00267A38"/>
    <w:rsid w:val="002703D5"/>
    <w:rsid w:val="00270543"/>
    <w:rsid w:val="002709BE"/>
    <w:rsid w:val="00270EE7"/>
    <w:rsid w:val="002710C6"/>
    <w:rsid w:val="002729B8"/>
    <w:rsid w:val="00272EF0"/>
    <w:rsid w:val="00273192"/>
    <w:rsid w:val="00273884"/>
    <w:rsid w:val="002738C8"/>
    <w:rsid w:val="00274630"/>
    <w:rsid w:val="00274E5D"/>
    <w:rsid w:val="002750D4"/>
    <w:rsid w:val="002800C6"/>
    <w:rsid w:val="00280E47"/>
    <w:rsid w:val="002812F5"/>
    <w:rsid w:val="0028275F"/>
    <w:rsid w:val="00282B3A"/>
    <w:rsid w:val="00282D9B"/>
    <w:rsid w:val="00282F6C"/>
    <w:rsid w:val="002834C6"/>
    <w:rsid w:val="00284364"/>
    <w:rsid w:val="002847C3"/>
    <w:rsid w:val="00284AC4"/>
    <w:rsid w:val="00284BC6"/>
    <w:rsid w:val="00284D36"/>
    <w:rsid w:val="00284D65"/>
    <w:rsid w:val="00285857"/>
    <w:rsid w:val="002858AB"/>
    <w:rsid w:val="00286396"/>
    <w:rsid w:val="0028692B"/>
    <w:rsid w:val="00287572"/>
    <w:rsid w:val="00287BB5"/>
    <w:rsid w:val="00287DBE"/>
    <w:rsid w:val="00290068"/>
    <w:rsid w:val="002903FC"/>
    <w:rsid w:val="002906F2"/>
    <w:rsid w:val="00291216"/>
    <w:rsid w:val="00291271"/>
    <w:rsid w:val="0029177A"/>
    <w:rsid w:val="00291E14"/>
    <w:rsid w:val="00292268"/>
    <w:rsid w:val="00292652"/>
    <w:rsid w:val="00292792"/>
    <w:rsid w:val="00294028"/>
    <w:rsid w:val="002948F9"/>
    <w:rsid w:val="00294A9A"/>
    <w:rsid w:val="0029513B"/>
    <w:rsid w:val="002952EB"/>
    <w:rsid w:val="00296D8C"/>
    <w:rsid w:val="00296E9B"/>
    <w:rsid w:val="0029724F"/>
    <w:rsid w:val="00297525"/>
    <w:rsid w:val="00297A1D"/>
    <w:rsid w:val="00297CDF"/>
    <w:rsid w:val="002A1DAC"/>
    <w:rsid w:val="002A1FBC"/>
    <w:rsid w:val="002A2394"/>
    <w:rsid w:val="002A2410"/>
    <w:rsid w:val="002A25D0"/>
    <w:rsid w:val="002A3289"/>
    <w:rsid w:val="002A375D"/>
    <w:rsid w:val="002A4594"/>
    <w:rsid w:val="002A459A"/>
    <w:rsid w:val="002A4616"/>
    <w:rsid w:val="002A4FAF"/>
    <w:rsid w:val="002A5BB4"/>
    <w:rsid w:val="002A5C99"/>
    <w:rsid w:val="002A629C"/>
    <w:rsid w:val="002A6472"/>
    <w:rsid w:val="002A6890"/>
    <w:rsid w:val="002A6983"/>
    <w:rsid w:val="002A753E"/>
    <w:rsid w:val="002A77CA"/>
    <w:rsid w:val="002B0482"/>
    <w:rsid w:val="002B0E9D"/>
    <w:rsid w:val="002B12C2"/>
    <w:rsid w:val="002B1D0F"/>
    <w:rsid w:val="002B1D8C"/>
    <w:rsid w:val="002B2386"/>
    <w:rsid w:val="002B2AF4"/>
    <w:rsid w:val="002B3409"/>
    <w:rsid w:val="002B3D54"/>
    <w:rsid w:val="002B4113"/>
    <w:rsid w:val="002B4E7D"/>
    <w:rsid w:val="002B4ED2"/>
    <w:rsid w:val="002B50D4"/>
    <w:rsid w:val="002B58B1"/>
    <w:rsid w:val="002B5999"/>
    <w:rsid w:val="002B7B1E"/>
    <w:rsid w:val="002C0513"/>
    <w:rsid w:val="002C09D8"/>
    <w:rsid w:val="002C1393"/>
    <w:rsid w:val="002C16EE"/>
    <w:rsid w:val="002C1D29"/>
    <w:rsid w:val="002C254B"/>
    <w:rsid w:val="002C2659"/>
    <w:rsid w:val="002C2B05"/>
    <w:rsid w:val="002C2F0D"/>
    <w:rsid w:val="002C2F71"/>
    <w:rsid w:val="002C3408"/>
    <w:rsid w:val="002C3EAE"/>
    <w:rsid w:val="002C437E"/>
    <w:rsid w:val="002C52AF"/>
    <w:rsid w:val="002C5380"/>
    <w:rsid w:val="002C5441"/>
    <w:rsid w:val="002C55C7"/>
    <w:rsid w:val="002C6B13"/>
    <w:rsid w:val="002C7B00"/>
    <w:rsid w:val="002C7FB8"/>
    <w:rsid w:val="002D017E"/>
    <w:rsid w:val="002D07ED"/>
    <w:rsid w:val="002D07F1"/>
    <w:rsid w:val="002D17D5"/>
    <w:rsid w:val="002D1D85"/>
    <w:rsid w:val="002D2106"/>
    <w:rsid w:val="002D21A6"/>
    <w:rsid w:val="002D2463"/>
    <w:rsid w:val="002D2974"/>
    <w:rsid w:val="002D2D2D"/>
    <w:rsid w:val="002D36E7"/>
    <w:rsid w:val="002D3B34"/>
    <w:rsid w:val="002D43F8"/>
    <w:rsid w:val="002D43F9"/>
    <w:rsid w:val="002D4690"/>
    <w:rsid w:val="002D4884"/>
    <w:rsid w:val="002D4BEE"/>
    <w:rsid w:val="002D5460"/>
    <w:rsid w:val="002D5B49"/>
    <w:rsid w:val="002D5BE8"/>
    <w:rsid w:val="002D5F82"/>
    <w:rsid w:val="002D6488"/>
    <w:rsid w:val="002D6D92"/>
    <w:rsid w:val="002E019A"/>
    <w:rsid w:val="002E03A8"/>
    <w:rsid w:val="002E0577"/>
    <w:rsid w:val="002E0763"/>
    <w:rsid w:val="002E0846"/>
    <w:rsid w:val="002E097F"/>
    <w:rsid w:val="002E121A"/>
    <w:rsid w:val="002E1A37"/>
    <w:rsid w:val="002E1C35"/>
    <w:rsid w:val="002E2415"/>
    <w:rsid w:val="002E2606"/>
    <w:rsid w:val="002E2679"/>
    <w:rsid w:val="002E2E7A"/>
    <w:rsid w:val="002E3431"/>
    <w:rsid w:val="002E34A7"/>
    <w:rsid w:val="002E3E77"/>
    <w:rsid w:val="002E4680"/>
    <w:rsid w:val="002E57A6"/>
    <w:rsid w:val="002E60BF"/>
    <w:rsid w:val="002E6591"/>
    <w:rsid w:val="002E6A64"/>
    <w:rsid w:val="002E6B72"/>
    <w:rsid w:val="002E71AB"/>
    <w:rsid w:val="002E74E7"/>
    <w:rsid w:val="002E7610"/>
    <w:rsid w:val="002E77FE"/>
    <w:rsid w:val="002E7A53"/>
    <w:rsid w:val="002E7B9C"/>
    <w:rsid w:val="002F0534"/>
    <w:rsid w:val="002F0A28"/>
    <w:rsid w:val="002F0C52"/>
    <w:rsid w:val="002F0E76"/>
    <w:rsid w:val="002F1092"/>
    <w:rsid w:val="002F1238"/>
    <w:rsid w:val="002F1665"/>
    <w:rsid w:val="002F2111"/>
    <w:rsid w:val="002F2451"/>
    <w:rsid w:val="002F2902"/>
    <w:rsid w:val="002F2BBE"/>
    <w:rsid w:val="002F2E8F"/>
    <w:rsid w:val="002F3D9C"/>
    <w:rsid w:val="002F3E02"/>
    <w:rsid w:val="002F4B86"/>
    <w:rsid w:val="002F5267"/>
    <w:rsid w:val="002F5C7E"/>
    <w:rsid w:val="002F60C1"/>
    <w:rsid w:val="002F7402"/>
    <w:rsid w:val="002F7814"/>
    <w:rsid w:val="00300B7E"/>
    <w:rsid w:val="003010A6"/>
    <w:rsid w:val="00301E5A"/>
    <w:rsid w:val="003025E3"/>
    <w:rsid w:val="00303612"/>
    <w:rsid w:val="00304115"/>
    <w:rsid w:val="00304893"/>
    <w:rsid w:val="0030571B"/>
    <w:rsid w:val="00305998"/>
    <w:rsid w:val="00305BCD"/>
    <w:rsid w:val="00305CBA"/>
    <w:rsid w:val="00307815"/>
    <w:rsid w:val="003079BE"/>
    <w:rsid w:val="00307DAD"/>
    <w:rsid w:val="003101D7"/>
    <w:rsid w:val="003103E1"/>
    <w:rsid w:val="0031127D"/>
    <w:rsid w:val="00311562"/>
    <w:rsid w:val="0031187E"/>
    <w:rsid w:val="00311D45"/>
    <w:rsid w:val="00313FC0"/>
    <w:rsid w:val="00314036"/>
    <w:rsid w:val="00314160"/>
    <w:rsid w:val="00314284"/>
    <w:rsid w:val="00314C2D"/>
    <w:rsid w:val="00314E4A"/>
    <w:rsid w:val="0031502A"/>
    <w:rsid w:val="00315A98"/>
    <w:rsid w:val="00316088"/>
    <w:rsid w:val="003160FA"/>
    <w:rsid w:val="00316473"/>
    <w:rsid w:val="00317765"/>
    <w:rsid w:val="0031779E"/>
    <w:rsid w:val="00317A38"/>
    <w:rsid w:val="0032053E"/>
    <w:rsid w:val="0032099E"/>
    <w:rsid w:val="0032140E"/>
    <w:rsid w:val="00321742"/>
    <w:rsid w:val="00322130"/>
    <w:rsid w:val="00322261"/>
    <w:rsid w:val="003228F9"/>
    <w:rsid w:val="00322A79"/>
    <w:rsid w:val="00322A7B"/>
    <w:rsid w:val="00323080"/>
    <w:rsid w:val="003233D4"/>
    <w:rsid w:val="003247C7"/>
    <w:rsid w:val="00324DA4"/>
    <w:rsid w:val="00325000"/>
    <w:rsid w:val="00325520"/>
    <w:rsid w:val="00325692"/>
    <w:rsid w:val="003257C9"/>
    <w:rsid w:val="003259AF"/>
    <w:rsid w:val="00326219"/>
    <w:rsid w:val="00326AB5"/>
    <w:rsid w:val="00326FAD"/>
    <w:rsid w:val="00326FB8"/>
    <w:rsid w:val="00327133"/>
    <w:rsid w:val="0032757E"/>
    <w:rsid w:val="003276EE"/>
    <w:rsid w:val="00327974"/>
    <w:rsid w:val="00327FA0"/>
    <w:rsid w:val="003304DB"/>
    <w:rsid w:val="00330549"/>
    <w:rsid w:val="00330A30"/>
    <w:rsid w:val="0033113D"/>
    <w:rsid w:val="0033139C"/>
    <w:rsid w:val="0033182E"/>
    <w:rsid w:val="00331E79"/>
    <w:rsid w:val="003325B5"/>
    <w:rsid w:val="00332D08"/>
    <w:rsid w:val="0033370C"/>
    <w:rsid w:val="00334AE9"/>
    <w:rsid w:val="00335692"/>
    <w:rsid w:val="003357A9"/>
    <w:rsid w:val="003357BA"/>
    <w:rsid w:val="003359DB"/>
    <w:rsid w:val="00337339"/>
    <w:rsid w:val="003400F0"/>
    <w:rsid w:val="00340968"/>
    <w:rsid w:val="0034174A"/>
    <w:rsid w:val="00341E3C"/>
    <w:rsid w:val="00342F38"/>
    <w:rsid w:val="00343499"/>
    <w:rsid w:val="00343B72"/>
    <w:rsid w:val="00343FA5"/>
    <w:rsid w:val="0034518F"/>
    <w:rsid w:val="00346162"/>
    <w:rsid w:val="003465F9"/>
    <w:rsid w:val="00346E46"/>
    <w:rsid w:val="00346F67"/>
    <w:rsid w:val="00347579"/>
    <w:rsid w:val="00350A8E"/>
    <w:rsid w:val="00350DD1"/>
    <w:rsid w:val="003512CE"/>
    <w:rsid w:val="00352B43"/>
    <w:rsid w:val="0035324A"/>
    <w:rsid w:val="003532B7"/>
    <w:rsid w:val="00355468"/>
    <w:rsid w:val="00355617"/>
    <w:rsid w:val="00355D7F"/>
    <w:rsid w:val="00356362"/>
    <w:rsid w:val="00356F99"/>
    <w:rsid w:val="0036011E"/>
    <w:rsid w:val="00360286"/>
    <w:rsid w:val="00360FA4"/>
    <w:rsid w:val="00361318"/>
    <w:rsid w:val="003613DB"/>
    <w:rsid w:val="00361469"/>
    <w:rsid w:val="0036170E"/>
    <w:rsid w:val="00362163"/>
    <w:rsid w:val="00362979"/>
    <w:rsid w:val="00362A53"/>
    <w:rsid w:val="00362F69"/>
    <w:rsid w:val="00363019"/>
    <w:rsid w:val="003631A6"/>
    <w:rsid w:val="00364194"/>
    <w:rsid w:val="00364371"/>
    <w:rsid w:val="00366152"/>
    <w:rsid w:val="00366168"/>
    <w:rsid w:val="003669EF"/>
    <w:rsid w:val="00366E22"/>
    <w:rsid w:val="00367596"/>
    <w:rsid w:val="003677B3"/>
    <w:rsid w:val="00367961"/>
    <w:rsid w:val="003702EF"/>
    <w:rsid w:val="00372876"/>
    <w:rsid w:val="0037304C"/>
    <w:rsid w:val="0037412A"/>
    <w:rsid w:val="0037486C"/>
    <w:rsid w:val="003757F2"/>
    <w:rsid w:val="00375C04"/>
    <w:rsid w:val="00376505"/>
    <w:rsid w:val="003768E9"/>
    <w:rsid w:val="00376F25"/>
    <w:rsid w:val="003777D8"/>
    <w:rsid w:val="003778AB"/>
    <w:rsid w:val="00377A6E"/>
    <w:rsid w:val="00380740"/>
    <w:rsid w:val="003807C8"/>
    <w:rsid w:val="00380B0A"/>
    <w:rsid w:val="00380EDE"/>
    <w:rsid w:val="00381035"/>
    <w:rsid w:val="003813D4"/>
    <w:rsid w:val="00381D49"/>
    <w:rsid w:val="00381F29"/>
    <w:rsid w:val="00382421"/>
    <w:rsid w:val="00382512"/>
    <w:rsid w:val="00382635"/>
    <w:rsid w:val="0038270D"/>
    <w:rsid w:val="0038274B"/>
    <w:rsid w:val="0038276A"/>
    <w:rsid w:val="00383000"/>
    <w:rsid w:val="003832BB"/>
    <w:rsid w:val="003837E9"/>
    <w:rsid w:val="00383820"/>
    <w:rsid w:val="00383A0C"/>
    <w:rsid w:val="00384242"/>
    <w:rsid w:val="0038432E"/>
    <w:rsid w:val="00384B4F"/>
    <w:rsid w:val="00384D85"/>
    <w:rsid w:val="00385385"/>
    <w:rsid w:val="0038587A"/>
    <w:rsid w:val="00385974"/>
    <w:rsid w:val="00386326"/>
    <w:rsid w:val="00386609"/>
    <w:rsid w:val="00386657"/>
    <w:rsid w:val="003874CC"/>
    <w:rsid w:val="00387771"/>
    <w:rsid w:val="00387ED7"/>
    <w:rsid w:val="00390725"/>
    <w:rsid w:val="0039097A"/>
    <w:rsid w:val="00390F06"/>
    <w:rsid w:val="00390F59"/>
    <w:rsid w:val="0039138C"/>
    <w:rsid w:val="00391734"/>
    <w:rsid w:val="00391966"/>
    <w:rsid w:val="00391D58"/>
    <w:rsid w:val="003926E0"/>
    <w:rsid w:val="003929FD"/>
    <w:rsid w:val="00392BE0"/>
    <w:rsid w:val="00392C09"/>
    <w:rsid w:val="00393E32"/>
    <w:rsid w:val="00393FCB"/>
    <w:rsid w:val="003947A4"/>
    <w:rsid w:val="0039490F"/>
    <w:rsid w:val="00395358"/>
    <w:rsid w:val="003953F0"/>
    <w:rsid w:val="00395C06"/>
    <w:rsid w:val="00395DDE"/>
    <w:rsid w:val="00396CD9"/>
    <w:rsid w:val="00396DB0"/>
    <w:rsid w:val="00397CBC"/>
    <w:rsid w:val="00397EE8"/>
    <w:rsid w:val="003A068C"/>
    <w:rsid w:val="003A1D01"/>
    <w:rsid w:val="003A2286"/>
    <w:rsid w:val="003A266B"/>
    <w:rsid w:val="003A279F"/>
    <w:rsid w:val="003A2B44"/>
    <w:rsid w:val="003A38C5"/>
    <w:rsid w:val="003A3DAC"/>
    <w:rsid w:val="003A4151"/>
    <w:rsid w:val="003A4BDE"/>
    <w:rsid w:val="003A4D3C"/>
    <w:rsid w:val="003A509D"/>
    <w:rsid w:val="003A55B3"/>
    <w:rsid w:val="003A5AEB"/>
    <w:rsid w:val="003A6102"/>
    <w:rsid w:val="003A62DA"/>
    <w:rsid w:val="003A6469"/>
    <w:rsid w:val="003A66D2"/>
    <w:rsid w:val="003A66D6"/>
    <w:rsid w:val="003A7671"/>
    <w:rsid w:val="003A76C5"/>
    <w:rsid w:val="003A7932"/>
    <w:rsid w:val="003A7A29"/>
    <w:rsid w:val="003B0402"/>
    <w:rsid w:val="003B0544"/>
    <w:rsid w:val="003B066B"/>
    <w:rsid w:val="003B070B"/>
    <w:rsid w:val="003B0E8E"/>
    <w:rsid w:val="003B1270"/>
    <w:rsid w:val="003B236B"/>
    <w:rsid w:val="003B24EB"/>
    <w:rsid w:val="003B3437"/>
    <w:rsid w:val="003B42CB"/>
    <w:rsid w:val="003B454C"/>
    <w:rsid w:val="003B536C"/>
    <w:rsid w:val="003B5723"/>
    <w:rsid w:val="003B5AB0"/>
    <w:rsid w:val="003B5D33"/>
    <w:rsid w:val="003B6273"/>
    <w:rsid w:val="003B6590"/>
    <w:rsid w:val="003B66CF"/>
    <w:rsid w:val="003B672F"/>
    <w:rsid w:val="003B690E"/>
    <w:rsid w:val="003B6DD4"/>
    <w:rsid w:val="003B7357"/>
    <w:rsid w:val="003B76BB"/>
    <w:rsid w:val="003B7901"/>
    <w:rsid w:val="003B7CEE"/>
    <w:rsid w:val="003C0693"/>
    <w:rsid w:val="003C0E29"/>
    <w:rsid w:val="003C114C"/>
    <w:rsid w:val="003C1D89"/>
    <w:rsid w:val="003C20AD"/>
    <w:rsid w:val="003C306C"/>
    <w:rsid w:val="003C37AF"/>
    <w:rsid w:val="003C39F8"/>
    <w:rsid w:val="003C46B7"/>
    <w:rsid w:val="003C4FEA"/>
    <w:rsid w:val="003C5606"/>
    <w:rsid w:val="003C5852"/>
    <w:rsid w:val="003C61FB"/>
    <w:rsid w:val="003C713D"/>
    <w:rsid w:val="003C79CA"/>
    <w:rsid w:val="003D01CF"/>
    <w:rsid w:val="003D0625"/>
    <w:rsid w:val="003D0CED"/>
    <w:rsid w:val="003D0F86"/>
    <w:rsid w:val="003D1906"/>
    <w:rsid w:val="003D1B99"/>
    <w:rsid w:val="003D1D8E"/>
    <w:rsid w:val="003D217A"/>
    <w:rsid w:val="003D2271"/>
    <w:rsid w:val="003D2725"/>
    <w:rsid w:val="003D312A"/>
    <w:rsid w:val="003D3846"/>
    <w:rsid w:val="003D39A3"/>
    <w:rsid w:val="003D3A80"/>
    <w:rsid w:val="003D3D7B"/>
    <w:rsid w:val="003D4978"/>
    <w:rsid w:val="003D5170"/>
    <w:rsid w:val="003D53AA"/>
    <w:rsid w:val="003D6016"/>
    <w:rsid w:val="003D63EA"/>
    <w:rsid w:val="003D65FC"/>
    <w:rsid w:val="003D6621"/>
    <w:rsid w:val="003D669C"/>
    <w:rsid w:val="003D6B34"/>
    <w:rsid w:val="003D6F00"/>
    <w:rsid w:val="003D7A2D"/>
    <w:rsid w:val="003D7DC2"/>
    <w:rsid w:val="003E095F"/>
    <w:rsid w:val="003E0CB7"/>
    <w:rsid w:val="003E1B3F"/>
    <w:rsid w:val="003E2046"/>
    <w:rsid w:val="003E230E"/>
    <w:rsid w:val="003E2397"/>
    <w:rsid w:val="003E33C5"/>
    <w:rsid w:val="003E369E"/>
    <w:rsid w:val="003E4B5B"/>
    <w:rsid w:val="003E4DC9"/>
    <w:rsid w:val="003E57D1"/>
    <w:rsid w:val="003E5A40"/>
    <w:rsid w:val="003E5AE6"/>
    <w:rsid w:val="003E5CAB"/>
    <w:rsid w:val="003E619B"/>
    <w:rsid w:val="003E6A2B"/>
    <w:rsid w:val="003E6EF7"/>
    <w:rsid w:val="003E6F2C"/>
    <w:rsid w:val="003E6F47"/>
    <w:rsid w:val="003E7365"/>
    <w:rsid w:val="003E7A2C"/>
    <w:rsid w:val="003E7AB5"/>
    <w:rsid w:val="003F011E"/>
    <w:rsid w:val="003F065A"/>
    <w:rsid w:val="003F0D3F"/>
    <w:rsid w:val="003F0DDC"/>
    <w:rsid w:val="003F0DE8"/>
    <w:rsid w:val="003F10A9"/>
    <w:rsid w:val="003F1261"/>
    <w:rsid w:val="003F1C0C"/>
    <w:rsid w:val="003F3A67"/>
    <w:rsid w:val="003F4063"/>
    <w:rsid w:val="003F46E8"/>
    <w:rsid w:val="003F49B1"/>
    <w:rsid w:val="003F5559"/>
    <w:rsid w:val="003F5CDD"/>
    <w:rsid w:val="003F6128"/>
    <w:rsid w:val="003F657F"/>
    <w:rsid w:val="003F6E24"/>
    <w:rsid w:val="003F724E"/>
    <w:rsid w:val="003F72F7"/>
    <w:rsid w:val="003F73A1"/>
    <w:rsid w:val="003F7524"/>
    <w:rsid w:val="003F75A5"/>
    <w:rsid w:val="003F78D6"/>
    <w:rsid w:val="004002AA"/>
    <w:rsid w:val="00400EF5"/>
    <w:rsid w:val="00401400"/>
    <w:rsid w:val="00401674"/>
    <w:rsid w:val="00401D7D"/>
    <w:rsid w:val="004020A2"/>
    <w:rsid w:val="004032FB"/>
    <w:rsid w:val="0040371C"/>
    <w:rsid w:val="00403886"/>
    <w:rsid w:val="004039CB"/>
    <w:rsid w:val="00404507"/>
    <w:rsid w:val="004048B4"/>
    <w:rsid w:val="004055D2"/>
    <w:rsid w:val="00405AFB"/>
    <w:rsid w:val="00406062"/>
    <w:rsid w:val="004068B0"/>
    <w:rsid w:val="00407137"/>
    <w:rsid w:val="00407644"/>
    <w:rsid w:val="0040788A"/>
    <w:rsid w:val="00407F6A"/>
    <w:rsid w:val="004114A3"/>
    <w:rsid w:val="00412405"/>
    <w:rsid w:val="004127FC"/>
    <w:rsid w:val="004129FF"/>
    <w:rsid w:val="00412CDB"/>
    <w:rsid w:val="00412E21"/>
    <w:rsid w:val="004133ED"/>
    <w:rsid w:val="00413BC7"/>
    <w:rsid w:val="00414121"/>
    <w:rsid w:val="00414168"/>
    <w:rsid w:val="00414389"/>
    <w:rsid w:val="00414867"/>
    <w:rsid w:val="00414D31"/>
    <w:rsid w:val="00415042"/>
    <w:rsid w:val="0041533E"/>
    <w:rsid w:val="00415383"/>
    <w:rsid w:val="00415E50"/>
    <w:rsid w:val="004168DE"/>
    <w:rsid w:val="00416978"/>
    <w:rsid w:val="00417208"/>
    <w:rsid w:val="00417279"/>
    <w:rsid w:val="0041766F"/>
    <w:rsid w:val="00417E21"/>
    <w:rsid w:val="00420610"/>
    <w:rsid w:val="00420839"/>
    <w:rsid w:val="004211DD"/>
    <w:rsid w:val="0042120B"/>
    <w:rsid w:val="00421336"/>
    <w:rsid w:val="004217E8"/>
    <w:rsid w:val="0042187A"/>
    <w:rsid w:val="0042235E"/>
    <w:rsid w:val="0042257A"/>
    <w:rsid w:val="004227F1"/>
    <w:rsid w:val="00422E39"/>
    <w:rsid w:val="004234A2"/>
    <w:rsid w:val="00423C54"/>
    <w:rsid w:val="00423C74"/>
    <w:rsid w:val="00423F67"/>
    <w:rsid w:val="00423FE4"/>
    <w:rsid w:val="0042403C"/>
    <w:rsid w:val="00424070"/>
    <w:rsid w:val="00424101"/>
    <w:rsid w:val="00424641"/>
    <w:rsid w:val="00424941"/>
    <w:rsid w:val="00425428"/>
    <w:rsid w:val="00425D14"/>
    <w:rsid w:val="00426122"/>
    <w:rsid w:val="0042623E"/>
    <w:rsid w:val="00426530"/>
    <w:rsid w:val="00426A9A"/>
    <w:rsid w:val="004273A5"/>
    <w:rsid w:val="00427462"/>
    <w:rsid w:val="00427499"/>
    <w:rsid w:val="004278AB"/>
    <w:rsid w:val="00427958"/>
    <w:rsid w:val="004306CC"/>
    <w:rsid w:val="0043140C"/>
    <w:rsid w:val="00431414"/>
    <w:rsid w:val="00431730"/>
    <w:rsid w:val="00431DA5"/>
    <w:rsid w:val="00431FC9"/>
    <w:rsid w:val="004329A0"/>
    <w:rsid w:val="00432C0E"/>
    <w:rsid w:val="00432E1A"/>
    <w:rsid w:val="00432E9B"/>
    <w:rsid w:val="004334CD"/>
    <w:rsid w:val="00433566"/>
    <w:rsid w:val="00433619"/>
    <w:rsid w:val="00434358"/>
    <w:rsid w:val="004349CE"/>
    <w:rsid w:val="00435AC1"/>
    <w:rsid w:val="0043611C"/>
    <w:rsid w:val="00436217"/>
    <w:rsid w:val="00436327"/>
    <w:rsid w:val="0043651C"/>
    <w:rsid w:val="004365B3"/>
    <w:rsid w:val="00436C41"/>
    <w:rsid w:val="00436D63"/>
    <w:rsid w:val="00437152"/>
    <w:rsid w:val="0043731E"/>
    <w:rsid w:val="00437431"/>
    <w:rsid w:val="00437885"/>
    <w:rsid w:val="00440289"/>
    <w:rsid w:val="00440C72"/>
    <w:rsid w:val="00440D45"/>
    <w:rsid w:val="00440F85"/>
    <w:rsid w:val="0044146D"/>
    <w:rsid w:val="00441E74"/>
    <w:rsid w:val="004423BB"/>
    <w:rsid w:val="0044279C"/>
    <w:rsid w:val="00442A6D"/>
    <w:rsid w:val="00442EAF"/>
    <w:rsid w:val="00442ED8"/>
    <w:rsid w:val="00443D94"/>
    <w:rsid w:val="00443E61"/>
    <w:rsid w:val="00443E77"/>
    <w:rsid w:val="004460BC"/>
    <w:rsid w:val="00446C44"/>
    <w:rsid w:val="0044703A"/>
    <w:rsid w:val="00447159"/>
    <w:rsid w:val="00447B04"/>
    <w:rsid w:val="004501FF"/>
    <w:rsid w:val="00450897"/>
    <w:rsid w:val="0045096F"/>
    <w:rsid w:val="004513B7"/>
    <w:rsid w:val="00451D89"/>
    <w:rsid w:val="00452467"/>
    <w:rsid w:val="0045272F"/>
    <w:rsid w:val="004528BE"/>
    <w:rsid w:val="00452C86"/>
    <w:rsid w:val="00454B23"/>
    <w:rsid w:val="00455D83"/>
    <w:rsid w:val="00455DAD"/>
    <w:rsid w:val="00455F2B"/>
    <w:rsid w:val="0045685D"/>
    <w:rsid w:val="00456BE4"/>
    <w:rsid w:val="00457354"/>
    <w:rsid w:val="00460954"/>
    <w:rsid w:val="00461247"/>
    <w:rsid w:val="00461A50"/>
    <w:rsid w:val="0046223A"/>
    <w:rsid w:val="004624C4"/>
    <w:rsid w:val="00462D7B"/>
    <w:rsid w:val="00464001"/>
    <w:rsid w:val="004644BD"/>
    <w:rsid w:val="00464951"/>
    <w:rsid w:val="00465732"/>
    <w:rsid w:val="00465E22"/>
    <w:rsid w:val="00466BA1"/>
    <w:rsid w:val="00466BB1"/>
    <w:rsid w:val="00466C3C"/>
    <w:rsid w:val="00466E9A"/>
    <w:rsid w:val="00467106"/>
    <w:rsid w:val="00467708"/>
    <w:rsid w:val="00467833"/>
    <w:rsid w:val="004706E1"/>
    <w:rsid w:val="004707B2"/>
    <w:rsid w:val="004719B6"/>
    <w:rsid w:val="004719E4"/>
    <w:rsid w:val="00471DDA"/>
    <w:rsid w:val="00471DE0"/>
    <w:rsid w:val="00471F4F"/>
    <w:rsid w:val="00472542"/>
    <w:rsid w:val="00472C90"/>
    <w:rsid w:val="0047300C"/>
    <w:rsid w:val="00473AE3"/>
    <w:rsid w:val="00473DB1"/>
    <w:rsid w:val="00474512"/>
    <w:rsid w:val="00474598"/>
    <w:rsid w:val="004748FF"/>
    <w:rsid w:val="00474D4F"/>
    <w:rsid w:val="00475028"/>
    <w:rsid w:val="00475218"/>
    <w:rsid w:val="00476479"/>
    <w:rsid w:val="004765DA"/>
    <w:rsid w:val="00476639"/>
    <w:rsid w:val="00477C9A"/>
    <w:rsid w:val="00480A91"/>
    <w:rsid w:val="00480BE5"/>
    <w:rsid w:val="00480C13"/>
    <w:rsid w:val="0048149B"/>
    <w:rsid w:val="00481A90"/>
    <w:rsid w:val="004820D9"/>
    <w:rsid w:val="004824CB"/>
    <w:rsid w:val="00482BC5"/>
    <w:rsid w:val="00482DC3"/>
    <w:rsid w:val="00483FCF"/>
    <w:rsid w:val="0048409E"/>
    <w:rsid w:val="0048492E"/>
    <w:rsid w:val="004857F1"/>
    <w:rsid w:val="00485D25"/>
    <w:rsid w:val="004866E8"/>
    <w:rsid w:val="00486736"/>
    <w:rsid w:val="00486A47"/>
    <w:rsid w:val="00487644"/>
    <w:rsid w:val="00487960"/>
    <w:rsid w:val="00487CCD"/>
    <w:rsid w:val="00487D03"/>
    <w:rsid w:val="00487D81"/>
    <w:rsid w:val="004902A1"/>
    <w:rsid w:val="0049065C"/>
    <w:rsid w:val="004906B4"/>
    <w:rsid w:val="004915CC"/>
    <w:rsid w:val="004917CB"/>
    <w:rsid w:val="004923CB"/>
    <w:rsid w:val="00492797"/>
    <w:rsid w:val="004933BE"/>
    <w:rsid w:val="0049383C"/>
    <w:rsid w:val="00493B95"/>
    <w:rsid w:val="00494569"/>
    <w:rsid w:val="00494D40"/>
    <w:rsid w:val="004953C2"/>
    <w:rsid w:val="0049561A"/>
    <w:rsid w:val="0049590D"/>
    <w:rsid w:val="00495C8E"/>
    <w:rsid w:val="004966CB"/>
    <w:rsid w:val="00496859"/>
    <w:rsid w:val="004969EA"/>
    <w:rsid w:val="00496AEE"/>
    <w:rsid w:val="00496AF6"/>
    <w:rsid w:val="00496C03"/>
    <w:rsid w:val="004979CA"/>
    <w:rsid w:val="00497C4A"/>
    <w:rsid w:val="004A0178"/>
    <w:rsid w:val="004A02AF"/>
    <w:rsid w:val="004A0372"/>
    <w:rsid w:val="004A0527"/>
    <w:rsid w:val="004A0F5A"/>
    <w:rsid w:val="004A1265"/>
    <w:rsid w:val="004A136F"/>
    <w:rsid w:val="004A18EB"/>
    <w:rsid w:val="004A1CC3"/>
    <w:rsid w:val="004A2952"/>
    <w:rsid w:val="004A3550"/>
    <w:rsid w:val="004A35E0"/>
    <w:rsid w:val="004A3EA9"/>
    <w:rsid w:val="004A4263"/>
    <w:rsid w:val="004A477D"/>
    <w:rsid w:val="004A4FFB"/>
    <w:rsid w:val="004A51C9"/>
    <w:rsid w:val="004A53E9"/>
    <w:rsid w:val="004A59C2"/>
    <w:rsid w:val="004A6356"/>
    <w:rsid w:val="004A6F2C"/>
    <w:rsid w:val="004A7674"/>
    <w:rsid w:val="004A771C"/>
    <w:rsid w:val="004A77F1"/>
    <w:rsid w:val="004A7D3F"/>
    <w:rsid w:val="004A7F9A"/>
    <w:rsid w:val="004A7FE1"/>
    <w:rsid w:val="004B0898"/>
    <w:rsid w:val="004B0A09"/>
    <w:rsid w:val="004B0B4A"/>
    <w:rsid w:val="004B0B52"/>
    <w:rsid w:val="004B0E9C"/>
    <w:rsid w:val="004B1C55"/>
    <w:rsid w:val="004B1D35"/>
    <w:rsid w:val="004B2181"/>
    <w:rsid w:val="004B2260"/>
    <w:rsid w:val="004B2534"/>
    <w:rsid w:val="004B34D6"/>
    <w:rsid w:val="004B35CA"/>
    <w:rsid w:val="004B3601"/>
    <w:rsid w:val="004B36B1"/>
    <w:rsid w:val="004B44CF"/>
    <w:rsid w:val="004B46C4"/>
    <w:rsid w:val="004B5B1A"/>
    <w:rsid w:val="004B6465"/>
    <w:rsid w:val="004B6D63"/>
    <w:rsid w:val="004B6EB3"/>
    <w:rsid w:val="004B7308"/>
    <w:rsid w:val="004B7B30"/>
    <w:rsid w:val="004B7B95"/>
    <w:rsid w:val="004C03CD"/>
    <w:rsid w:val="004C06FE"/>
    <w:rsid w:val="004C1241"/>
    <w:rsid w:val="004C1BB9"/>
    <w:rsid w:val="004C1CC0"/>
    <w:rsid w:val="004C3758"/>
    <w:rsid w:val="004C39D8"/>
    <w:rsid w:val="004C4AEE"/>
    <w:rsid w:val="004C5B82"/>
    <w:rsid w:val="004C5C43"/>
    <w:rsid w:val="004C60A8"/>
    <w:rsid w:val="004C61F7"/>
    <w:rsid w:val="004C74BD"/>
    <w:rsid w:val="004C7530"/>
    <w:rsid w:val="004C7970"/>
    <w:rsid w:val="004D04DC"/>
    <w:rsid w:val="004D0657"/>
    <w:rsid w:val="004D0A8D"/>
    <w:rsid w:val="004D0FCF"/>
    <w:rsid w:val="004D1238"/>
    <w:rsid w:val="004D1486"/>
    <w:rsid w:val="004D1A7E"/>
    <w:rsid w:val="004D1B77"/>
    <w:rsid w:val="004D208F"/>
    <w:rsid w:val="004D212B"/>
    <w:rsid w:val="004D243B"/>
    <w:rsid w:val="004D2CB9"/>
    <w:rsid w:val="004D32BF"/>
    <w:rsid w:val="004D3386"/>
    <w:rsid w:val="004D3576"/>
    <w:rsid w:val="004D3AD8"/>
    <w:rsid w:val="004D3B99"/>
    <w:rsid w:val="004D49E4"/>
    <w:rsid w:val="004D4AA8"/>
    <w:rsid w:val="004D503D"/>
    <w:rsid w:val="004D555E"/>
    <w:rsid w:val="004D5C12"/>
    <w:rsid w:val="004D6193"/>
    <w:rsid w:val="004D6314"/>
    <w:rsid w:val="004D6F1D"/>
    <w:rsid w:val="004D716F"/>
    <w:rsid w:val="004D7B04"/>
    <w:rsid w:val="004D7C32"/>
    <w:rsid w:val="004D7D67"/>
    <w:rsid w:val="004E0333"/>
    <w:rsid w:val="004E0E8E"/>
    <w:rsid w:val="004E1AC5"/>
    <w:rsid w:val="004E1D71"/>
    <w:rsid w:val="004E26C9"/>
    <w:rsid w:val="004E2A06"/>
    <w:rsid w:val="004E3325"/>
    <w:rsid w:val="004E34A5"/>
    <w:rsid w:val="004E37E3"/>
    <w:rsid w:val="004E393C"/>
    <w:rsid w:val="004E3AD9"/>
    <w:rsid w:val="004E3B63"/>
    <w:rsid w:val="004E3BDC"/>
    <w:rsid w:val="004E3C27"/>
    <w:rsid w:val="004E4C3A"/>
    <w:rsid w:val="004E4D74"/>
    <w:rsid w:val="004E4EBC"/>
    <w:rsid w:val="004E502C"/>
    <w:rsid w:val="004E52A4"/>
    <w:rsid w:val="004E6196"/>
    <w:rsid w:val="004E628D"/>
    <w:rsid w:val="004E6655"/>
    <w:rsid w:val="004E7695"/>
    <w:rsid w:val="004E7AC4"/>
    <w:rsid w:val="004F0D58"/>
    <w:rsid w:val="004F120C"/>
    <w:rsid w:val="004F1C17"/>
    <w:rsid w:val="004F26A0"/>
    <w:rsid w:val="004F274B"/>
    <w:rsid w:val="004F299E"/>
    <w:rsid w:val="004F356B"/>
    <w:rsid w:val="004F3A51"/>
    <w:rsid w:val="004F3D45"/>
    <w:rsid w:val="004F4195"/>
    <w:rsid w:val="004F42EA"/>
    <w:rsid w:val="004F4CA8"/>
    <w:rsid w:val="004F5CCB"/>
    <w:rsid w:val="004F5EA7"/>
    <w:rsid w:val="004F619F"/>
    <w:rsid w:val="004F670A"/>
    <w:rsid w:val="004F6B40"/>
    <w:rsid w:val="004F712E"/>
    <w:rsid w:val="004F7510"/>
    <w:rsid w:val="00500078"/>
    <w:rsid w:val="005001A5"/>
    <w:rsid w:val="00500776"/>
    <w:rsid w:val="0050149D"/>
    <w:rsid w:val="005015DF"/>
    <w:rsid w:val="005016F5"/>
    <w:rsid w:val="00501BD5"/>
    <w:rsid w:val="00501C6C"/>
    <w:rsid w:val="00502242"/>
    <w:rsid w:val="0050361B"/>
    <w:rsid w:val="005037A6"/>
    <w:rsid w:val="00503D75"/>
    <w:rsid w:val="00504A41"/>
    <w:rsid w:val="00504B94"/>
    <w:rsid w:val="00505548"/>
    <w:rsid w:val="00505E53"/>
    <w:rsid w:val="005063C8"/>
    <w:rsid w:val="005063CD"/>
    <w:rsid w:val="005064DE"/>
    <w:rsid w:val="00506667"/>
    <w:rsid w:val="00506757"/>
    <w:rsid w:val="00506CD5"/>
    <w:rsid w:val="00506E4F"/>
    <w:rsid w:val="0050703C"/>
    <w:rsid w:val="005074F1"/>
    <w:rsid w:val="00507897"/>
    <w:rsid w:val="00510BA5"/>
    <w:rsid w:val="00510E06"/>
    <w:rsid w:val="00510F27"/>
    <w:rsid w:val="00510F57"/>
    <w:rsid w:val="00511E64"/>
    <w:rsid w:val="00512410"/>
    <w:rsid w:val="00514743"/>
    <w:rsid w:val="00515495"/>
    <w:rsid w:val="005157B7"/>
    <w:rsid w:val="00515A24"/>
    <w:rsid w:val="00515F1C"/>
    <w:rsid w:val="005164B6"/>
    <w:rsid w:val="00517468"/>
    <w:rsid w:val="00517F98"/>
    <w:rsid w:val="005201B4"/>
    <w:rsid w:val="005201FF"/>
    <w:rsid w:val="0052032D"/>
    <w:rsid w:val="005210E8"/>
    <w:rsid w:val="00521C46"/>
    <w:rsid w:val="00521EEE"/>
    <w:rsid w:val="005220F1"/>
    <w:rsid w:val="00523C72"/>
    <w:rsid w:val="00524D16"/>
    <w:rsid w:val="00524F0B"/>
    <w:rsid w:val="0052521A"/>
    <w:rsid w:val="00525DD3"/>
    <w:rsid w:val="00526AA5"/>
    <w:rsid w:val="00527077"/>
    <w:rsid w:val="0052732B"/>
    <w:rsid w:val="00530B17"/>
    <w:rsid w:val="00531B65"/>
    <w:rsid w:val="00531B93"/>
    <w:rsid w:val="00531E60"/>
    <w:rsid w:val="00532080"/>
    <w:rsid w:val="00532303"/>
    <w:rsid w:val="00532814"/>
    <w:rsid w:val="00532C30"/>
    <w:rsid w:val="005336DA"/>
    <w:rsid w:val="00534468"/>
    <w:rsid w:val="005344B8"/>
    <w:rsid w:val="00534782"/>
    <w:rsid w:val="00534998"/>
    <w:rsid w:val="005351D4"/>
    <w:rsid w:val="0053554A"/>
    <w:rsid w:val="0053662A"/>
    <w:rsid w:val="00537470"/>
    <w:rsid w:val="005377B8"/>
    <w:rsid w:val="00537BD9"/>
    <w:rsid w:val="00542002"/>
    <w:rsid w:val="00542378"/>
    <w:rsid w:val="0054249F"/>
    <w:rsid w:val="0054281E"/>
    <w:rsid w:val="00542E87"/>
    <w:rsid w:val="005430A3"/>
    <w:rsid w:val="0054366F"/>
    <w:rsid w:val="00543C29"/>
    <w:rsid w:val="00543F8F"/>
    <w:rsid w:val="00544480"/>
    <w:rsid w:val="00546209"/>
    <w:rsid w:val="00546EB8"/>
    <w:rsid w:val="005471A3"/>
    <w:rsid w:val="005475B8"/>
    <w:rsid w:val="005476CC"/>
    <w:rsid w:val="00550594"/>
    <w:rsid w:val="005509EA"/>
    <w:rsid w:val="00550A3D"/>
    <w:rsid w:val="0055122B"/>
    <w:rsid w:val="005520A9"/>
    <w:rsid w:val="005526F9"/>
    <w:rsid w:val="005533B0"/>
    <w:rsid w:val="00553810"/>
    <w:rsid w:val="00553BAC"/>
    <w:rsid w:val="00553F95"/>
    <w:rsid w:val="0055447B"/>
    <w:rsid w:val="00554B17"/>
    <w:rsid w:val="00555BD0"/>
    <w:rsid w:val="00556944"/>
    <w:rsid w:val="00556977"/>
    <w:rsid w:val="00556EAC"/>
    <w:rsid w:val="00557029"/>
    <w:rsid w:val="0055702B"/>
    <w:rsid w:val="0055733D"/>
    <w:rsid w:val="0055738E"/>
    <w:rsid w:val="00557627"/>
    <w:rsid w:val="00557C5A"/>
    <w:rsid w:val="00557E4E"/>
    <w:rsid w:val="0056021D"/>
    <w:rsid w:val="00560F2F"/>
    <w:rsid w:val="005614F8"/>
    <w:rsid w:val="00561FBA"/>
    <w:rsid w:val="005621C1"/>
    <w:rsid w:val="005622DC"/>
    <w:rsid w:val="0056264E"/>
    <w:rsid w:val="00562D33"/>
    <w:rsid w:val="005644D2"/>
    <w:rsid w:val="00564D8E"/>
    <w:rsid w:val="00565995"/>
    <w:rsid w:val="00566C5B"/>
    <w:rsid w:val="005673B6"/>
    <w:rsid w:val="0056776A"/>
    <w:rsid w:val="00567885"/>
    <w:rsid w:val="00567E5C"/>
    <w:rsid w:val="00570187"/>
    <w:rsid w:val="00571007"/>
    <w:rsid w:val="00571525"/>
    <w:rsid w:val="00571813"/>
    <w:rsid w:val="00571CDE"/>
    <w:rsid w:val="00571D4C"/>
    <w:rsid w:val="00571FDF"/>
    <w:rsid w:val="0057262A"/>
    <w:rsid w:val="00572829"/>
    <w:rsid w:val="0057318D"/>
    <w:rsid w:val="00573BEC"/>
    <w:rsid w:val="0057459F"/>
    <w:rsid w:val="00574A53"/>
    <w:rsid w:val="00574F05"/>
    <w:rsid w:val="00576F83"/>
    <w:rsid w:val="005770C7"/>
    <w:rsid w:val="00577328"/>
    <w:rsid w:val="00577492"/>
    <w:rsid w:val="005802DE"/>
    <w:rsid w:val="00580710"/>
    <w:rsid w:val="005807E1"/>
    <w:rsid w:val="005808C3"/>
    <w:rsid w:val="00580BA9"/>
    <w:rsid w:val="005818E7"/>
    <w:rsid w:val="005820CE"/>
    <w:rsid w:val="005826CF"/>
    <w:rsid w:val="00583C56"/>
    <w:rsid w:val="005841AA"/>
    <w:rsid w:val="0058423B"/>
    <w:rsid w:val="00584B78"/>
    <w:rsid w:val="00584D33"/>
    <w:rsid w:val="00584F3E"/>
    <w:rsid w:val="005857B6"/>
    <w:rsid w:val="00585A80"/>
    <w:rsid w:val="00585EF2"/>
    <w:rsid w:val="0058632E"/>
    <w:rsid w:val="005866EA"/>
    <w:rsid w:val="0058691F"/>
    <w:rsid w:val="00586E10"/>
    <w:rsid w:val="0059031E"/>
    <w:rsid w:val="005906E9"/>
    <w:rsid w:val="005908FD"/>
    <w:rsid w:val="0059108D"/>
    <w:rsid w:val="005913F5"/>
    <w:rsid w:val="00591F85"/>
    <w:rsid w:val="00592699"/>
    <w:rsid w:val="00592957"/>
    <w:rsid w:val="005932D0"/>
    <w:rsid w:val="005937F1"/>
    <w:rsid w:val="00593DAC"/>
    <w:rsid w:val="00593DD0"/>
    <w:rsid w:val="005941E6"/>
    <w:rsid w:val="005942FF"/>
    <w:rsid w:val="00594AFB"/>
    <w:rsid w:val="00594D14"/>
    <w:rsid w:val="005951B0"/>
    <w:rsid w:val="00595687"/>
    <w:rsid w:val="00595727"/>
    <w:rsid w:val="0059599A"/>
    <w:rsid w:val="00596260"/>
    <w:rsid w:val="005973CB"/>
    <w:rsid w:val="005A009E"/>
    <w:rsid w:val="005A01A5"/>
    <w:rsid w:val="005A023C"/>
    <w:rsid w:val="005A08A9"/>
    <w:rsid w:val="005A0CDD"/>
    <w:rsid w:val="005A13D9"/>
    <w:rsid w:val="005A1F4A"/>
    <w:rsid w:val="005A3224"/>
    <w:rsid w:val="005A341C"/>
    <w:rsid w:val="005A46B8"/>
    <w:rsid w:val="005A4FF0"/>
    <w:rsid w:val="005A5E02"/>
    <w:rsid w:val="005A64F5"/>
    <w:rsid w:val="005A66C5"/>
    <w:rsid w:val="005B007D"/>
    <w:rsid w:val="005B05A0"/>
    <w:rsid w:val="005B0AE1"/>
    <w:rsid w:val="005B18A7"/>
    <w:rsid w:val="005B203E"/>
    <w:rsid w:val="005B2D58"/>
    <w:rsid w:val="005B31C2"/>
    <w:rsid w:val="005B3280"/>
    <w:rsid w:val="005B38D0"/>
    <w:rsid w:val="005B45BF"/>
    <w:rsid w:val="005B50D4"/>
    <w:rsid w:val="005B5242"/>
    <w:rsid w:val="005B573A"/>
    <w:rsid w:val="005B5F5A"/>
    <w:rsid w:val="005B6084"/>
    <w:rsid w:val="005B6DEC"/>
    <w:rsid w:val="005B7442"/>
    <w:rsid w:val="005B7758"/>
    <w:rsid w:val="005B7C46"/>
    <w:rsid w:val="005C08A1"/>
    <w:rsid w:val="005C0AFF"/>
    <w:rsid w:val="005C139B"/>
    <w:rsid w:val="005C1B56"/>
    <w:rsid w:val="005C1D33"/>
    <w:rsid w:val="005C234E"/>
    <w:rsid w:val="005C26CF"/>
    <w:rsid w:val="005C27AE"/>
    <w:rsid w:val="005C29A8"/>
    <w:rsid w:val="005C2ACF"/>
    <w:rsid w:val="005C30DB"/>
    <w:rsid w:val="005C3296"/>
    <w:rsid w:val="005C36EF"/>
    <w:rsid w:val="005C3D16"/>
    <w:rsid w:val="005C4E32"/>
    <w:rsid w:val="005C54A8"/>
    <w:rsid w:val="005C5A7A"/>
    <w:rsid w:val="005C6452"/>
    <w:rsid w:val="005C65E6"/>
    <w:rsid w:val="005C6A6C"/>
    <w:rsid w:val="005C6E2F"/>
    <w:rsid w:val="005C6FD9"/>
    <w:rsid w:val="005C709B"/>
    <w:rsid w:val="005C74DA"/>
    <w:rsid w:val="005C78E8"/>
    <w:rsid w:val="005D02C6"/>
    <w:rsid w:val="005D0794"/>
    <w:rsid w:val="005D17DF"/>
    <w:rsid w:val="005D200C"/>
    <w:rsid w:val="005D24F3"/>
    <w:rsid w:val="005D2829"/>
    <w:rsid w:val="005D37D0"/>
    <w:rsid w:val="005D40A5"/>
    <w:rsid w:val="005D47C6"/>
    <w:rsid w:val="005D48A2"/>
    <w:rsid w:val="005D4D68"/>
    <w:rsid w:val="005D5054"/>
    <w:rsid w:val="005D5665"/>
    <w:rsid w:val="005D576F"/>
    <w:rsid w:val="005D63D4"/>
    <w:rsid w:val="005D63F2"/>
    <w:rsid w:val="005D6601"/>
    <w:rsid w:val="005D66CE"/>
    <w:rsid w:val="005D6740"/>
    <w:rsid w:val="005D6F62"/>
    <w:rsid w:val="005D719F"/>
    <w:rsid w:val="005D7525"/>
    <w:rsid w:val="005D7738"/>
    <w:rsid w:val="005D7753"/>
    <w:rsid w:val="005D7C64"/>
    <w:rsid w:val="005E001C"/>
    <w:rsid w:val="005E00A8"/>
    <w:rsid w:val="005E0404"/>
    <w:rsid w:val="005E1059"/>
    <w:rsid w:val="005E191F"/>
    <w:rsid w:val="005E1C07"/>
    <w:rsid w:val="005E1D51"/>
    <w:rsid w:val="005E1E15"/>
    <w:rsid w:val="005E229B"/>
    <w:rsid w:val="005E2EA2"/>
    <w:rsid w:val="005E3982"/>
    <w:rsid w:val="005E3F06"/>
    <w:rsid w:val="005E4097"/>
    <w:rsid w:val="005E447C"/>
    <w:rsid w:val="005E48B5"/>
    <w:rsid w:val="005E5C68"/>
    <w:rsid w:val="005E6AA1"/>
    <w:rsid w:val="005E6ACA"/>
    <w:rsid w:val="005E76E7"/>
    <w:rsid w:val="005E7E38"/>
    <w:rsid w:val="005F01F3"/>
    <w:rsid w:val="005F02E2"/>
    <w:rsid w:val="005F10A9"/>
    <w:rsid w:val="005F15AD"/>
    <w:rsid w:val="005F1919"/>
    <w:rsid w:val="005F19EC"/>
    <w:rsid w:val="005F227B"/>
    <w:rsid w:val="005F28AA"/>
    <w:rsid w:val="005F2DC3"/>
    <w:rsid w:val="005F2EE0"/>
    <w:rsid w:val="005F300C"/>
    <w:rsid w:val="005F3971"/>
    <w:rsid w:val="005F4330"/>
    <w:rsid w:val="005F4423"/>
    <w:rsid w:val="005F4F55"/>
    <w:rsid w:val="005F5AEC"/>
    <w:rsid w:val="005F64C2"/>
    <w:rsid w:val="005F65FB"/>
    <w:rsid w:val="005F67F5"/>
    <w:rsid w:val="005F68BB"/>
    <w:rsid w:val="005F6987"/>
    <w:rsid w:val="005F78FA"/>
    <w:rsid w:val="00600274"/>
    <w:rsid w:val="006008B8"/>
    <w:rsid w:val="00600A73"/>
    <w:rsid w:val="00601BC9"/>
    <w:rsid w:val="00601D94"/>
    <w:rsid w:val="00602F33"/>
    <w:rsid w:val="00603594"/>
    <w:rsid w:val="00603A8A"/>
    <w:rsid w:val="00603AEC"/>
    <w:rsid w:val="00604E3A"/>
    <w:rsid w:val="0060525E"/>
    <w:rsid w:val="00605782"/>
    <w:rsid w:val="006069DA"/>
    <w:rsid w:val="0060789C"/>
    <w:rsid w:val="00607C6B"/>
    <w:rsid w:val="00607EAC"/>
    <w:rsid w:val="00610645"/>
    <w:rsid w:val="00611365"/>
    <w:rsid w:val="00611676"/>
    <w:rsid w:val="0061241A"/>
    <w:rsid w:val="00612FF8"/>
    <w:rsid w:val="00613BAA"/>
    <w:rsid w:val="006143A9"/>
    <w:rsid w:val="00614DEF"/>
    <w:rsid w:val="00615237"/>
    <w:rsid w:val="00615552"/>
    <w:rsid w:val="00615A38"/>
    <w:rsid w:val="00615B09"/>
    <w:rsid w:val="00615B69"/>
    <w:rsid w:val="00617854"/>
    <w:rsid w:val="00617CC9"/>
    <w:rsid w:val="00617D09"/>
    <w:rsid w:val="00617DBD"/>
    <w:rsid w:val="00620473"/>
    <w:rsid w:val="00620535"/>
    <w:rsid w:val="0062075A"/>
    <w:rsid w:val="00620A15"/>
    <w:rsid w:val="00620BF8"/>
    <w:rsid w:val="0062143C"/>
    <w:rsid w:val="00621A27"/>
    <w:rsid w:val="00622AB2"/>
    <w:rsid w:val="00622AD6"/>
    <w:rsid w:val="00623A7D"/>
    <w:rsid w:val="0062456A"/>
    <w:rsid w:val="00624668"/>
    <w:rsid w:val="006249B8"/>
    <w:rsid w:val="00624C80"/>
    <w:rsid w:val="006253D4"/>
    <w:rsid w:val="006253E8"/>
    <w:rsid w:val="00625B7B"/>
    <w:rsid w:val="0062669F"/>
    <w:rsid w:val="006274DC"/>
    <w:rsid w:val="006276B7"/>
    <w:rsid w:val="00627920"/>
    <w:rsid w:val="00627BDF"/>
    <w:rsid w:val="0063094B"/>
    <w:rsid w:val="00630A40"/>
    <w:rsid w:val="0063197F"/>
    <w:rsid w:val="00632484"/>
    <w:rsid w:val="006326C1"/>
    <w:rsid w:val="00632BCD"/>
    <w:rsid w:val="0063303D"/>
    <w:rsid w:val="0063335D"/>
    <w:rsid w:val="00633862"/>
    <w:rsid w:val="00633C15"/>
    <w:rsid w:val="00633DC0"/>
    <w:rsid w:val="00633EA1"/>
    <w:rsid w:val="00633F74"/>
    <w:rsid w:val="006350A0"/>
    <w:rsid w:val="00635D35"/>
    <w:rsid w:val="006368A7"/>
    <w:rsid w:val="00637290"/>
    <w:rsid w:val="00640DCC"/>
    <w:rsid w:val="00641802"/>
    <w:rsid w:val="00641827"/>
    <w:rsid w:val="0064204F"/>
    <w:rsid w:val="00642A76"/>
    <w:rsid w:val="006430C9"/>
    <w:rsid w:val="0064317B"/>
    <w:rsid w:val="006434A7"/>
    <w:rsid w:val="00643F1D"/>
    <w:rsid w:val="00644684"/>
    <w:rsid w:val="006448E6"/>
    <w:rsid w:val="006451E1"/>
    <w:rsid w:val="00645676"/>
    <w:rsid w:val="00645A91"/>
    <w:rsid w:val="006467CF"/>
    <w:rsid w:val="006468E4"/>
    <w:rsid w:val="006468F8"/>
    <w:rsid w:val="006472CB"/>
    <w:rsid w:val="0064747B"/>
    <w:rsid w:val="0065024E"/>
    <w:rsid w:val="00650515"/>
    <w:rsid w:val="00650677"/>
    <w:rsid w:val="00650C97"/>
    <w:rsid w:val="00650EB6"/>
    <w:rsid w:val="0065105E"/>
    <w:rsid w:val="006516E1"/>
    <w:rsid w:val="00652609"/>
    <w:rsid w:val="00652AB7"/>
    <w:rsid w:val="00652D80"/>
    <w:rsid w:val="00652DD6"/>
    <w:rsid w:val="00653AF0"/>
    <w:rsid w:val="00653B6B"/>
    <w:rsid w:val="00653E76"/>
    <w:rsid w:val="0065437F"/>
    <w:rsid w:val="0065491B"/>
    <w:rsid w:val="00654FAE"/>
    <w:rsid w:val="006550E8"/>
    <w:rsid w:val="006557AC"/>
    <w:rsid w:val="00656074"/>
    <w:rsid w:val="00657745"/>
    <w:rsid w:val="0065799E"/>
    <w:rsid w:val="00657C1F"/>
    <w:rsid w:val="00660B6E"/>
    <w:rsid w:val="00660C0F"/>
    <w:rsid w:val="00661135"/>
    <w:rsid w:val="00661625"/>
    <w:rsid w:val="00661767"/>
    <w:rsid w:val="0066340C"/>
    <w:rsid w:val="006645CB"/>
    <w:rsid w:val="00664B98"/>
    <w:rsid w:val="00664B9E"/>
    <w:rsid w:val="006651FE"/>
    <w:rsid w:val="006665EE"/>
    <w:rsid w:val="00666A0C"/>
    <w:rsid w:val="00666AA8"/>
    <w:rsid w:val="00667840"/>
    <w:rsid w:val="00667BF0"/>
    <w:rsid w:val="00670811"/>
    <w:rsid w:val="006711F0"/>
    <w:rsid w:val="00671567"/>
    <w:rsid w:val="00671569"/>
    <w:rsid w:val="006716E7"/>
    <w:rsid w:val="006717F5"/>
    <w:rsid w:val="00671920"/>
    <w:rsid w:val="00671928"/>
    <w:rsid w:val="0067194B"/>
    <w:rsid w:val="00671BB7"/>
    <w:rsid w:val="006725E7"/>
    <w:rsid w:val="006728D7"/>
    <w:rsid w:val="00673C3A"/>
    <w:rsid w:val="00674DCF"/>
    <w:rsid w:val="00674EFD"/>
    <w:rsid w:val="00674F77"/>
    <w:rsid w:val="00674F78"/>
    <w:rsid w:val="00675790"/>
    <w:rsid w:val="0067641A"/>
    <w:rsid w:val="006769B0"/>
    <w:rsid w:val="0067710F"/>
    <w:rsid w:val="006774A3"/>
    <w:rsid w:val="006775F7"/>
    <w:rsid w:val="0067766F"/>
    <w:rsid w:val="0068035F"/>
    <w:rsid w:val="0068043A"/>
    <w:rsid w:val="00680649"/>
    <w:rsid w:val="00681259"/>
    <w:rsid w:val="00681432"/>
    <w:rsid w:val="0068144C"/>
    <w:rsid w:val="00681928"/>
    <w:rsid w:val="00681D98"/>
    <w:rsid w:val="006825EC"/>
    <w:rsid w:val="0068273D"/>
    <w:rsid w:val="00682A8F"/>
    <w:rsid w:val="0068343E"/>
    <w:rsid w:val="00683E9A"/>
    <w:rsid w:val="00685CEB"/>
    <w:rsid w:val="0068722C"/>
    <w:rsid w:val="00687672"/>
    <w:rsid w:val="00687690"/>
    <w:rsid w:val="00687729"/>
    <w:rsid w:val="006908E8"/>
    <w:rsid w:val="0069106A"/>
    <w:rsid w:val="0069180B"/>
    <w:rsid w:val="00692210"/>
    <w:rsid w:val="006936BA"/>
    <w:rsid w:val="00693EEC"/>
    <w:rsid w:val="006942B9"/>
    <w:rsid w:val="00694882"/>
    <w:rsid w:val="00694C42"/>
    <w:rsid w:val="0069534B"/>
    <w:rsid w:val="00695A9A"/>
    <w:rsid w:val="00695BE8"/>
    <w:rsid w:val="00696935"/>
    <w:rsid w:val="00696ABB"/>
    <w:rsid w:val="00696D63"/>
    <w:rsid w:val="00697CD2"/>
    <w:rsid w:val="006A1DF7"/>
    <w:rsid w:val="006A1EF0"/>
    <w:rsid w:val="006A2287"/>
    <w:rsid w:val="006A3A0F"/>
    <w:rsid w:val="006A4154"/>
    <w:rsid w:val="006A48BA"/>
    <w:rsid w:val="006A49A7"/>
    <w:rsid w:val="006A4B17"/>
    <w:rsid w:val="006A4B55"/>
    <w:rsid w:val="006A5ACF"/>
    <w:rsid w:val="006A6EE6"/>
    <w:rsid w:val="006A7091"/>
    <w:rsid w:val="006B025F"/>
    <w:rsid w:val="006B060B"/>
    <w:rsid w:val="006B13D6"/>
    <w:rsid w:val="006B17D9"/>
    <w:rsid w:val="006B1C5C"/>
    <w:rsid w:val="006B1FC3"/>
    <w:rsid w:val="006B2306"/>
    <w:rsid w:val="006B2612"/>
    <w:rsid w:val="006B263E"/>
    <w:rsid w:val="006B2DA6"/>
    <w:rsid w:val="006B32AC"/>
    <w:rsid w:val="006B3B43"/>
    <w:rsid w:val="006B4879"/>
    <w:rsid w:val="006B5470"/>
    <w:rsid w:val="006B557A"/>
    <w:rsid w:val="006B5AE5"/>
    <w:rsid w:val="006B60C0"/>
    <w:rsid w:val="006B6C14"/>
    <w:rsid w:val="006B6E9C"/>
    <w:rsid w:val="006B7112"/>
    <w:rsid w:val="006B72F7"/>
    <w:rsid w:val="006C01B5"/>
    <w:rsid w:val="006C0277"/>
    <w:rsid w:val="006C0325"/>
    <w:rsid w:val="006C17C6"/>
    <w:rsid w:val="006C1C47"/>
    <w:rsid w:val="006C26BE"/>
    <w:rsid w:val="006C2EC5"/>
    <w:rsid w:val="006C2FA8"/>
    <w:rsid w:val="006C3E9F"/>
    <w:rsid w:val="006C3EC3"/>
    <w:rsid w:val="006C4F8C"/>
    <w:rsid w:val="006C5071"/>
    <w:rsid w:val="006C5A14"/>
    <w:rsid w:val="006C716D"/>
    <w:rsid w:val="006C7B06"/>
    <w:rsid w:val="006D0229"/>
    <w:rsid w:val="006D040A"/>
    <w:rsid w:val="006D061A"/>
    <w:rsid w:val="006D07D7"/>
    <w:rsid w:val="006D1481"/>
    <w:rsid w:val="006D1C09"/>
    <w:rsid w:val="006D1E93"/>
    <w:rsid w:val="006D27BD"/>
    <w:rsid w:val="006D2F45"/>
    <w:rsid w:val="006D434F"/>
    <w:rsid w:val="006D6281"/>
    <w:rsid w:val="006D7381"/>
    <w:rsid w:val="006D7428"/>
    <w:rsid w:val="006D74E0"/>
    <w:rsid w:val="006D781C"/>
    <w:rsid w:val="006D7DE9"/>
    <w:rsid w:val="006D7FED"/>
    <w:rsid w:val="006E075F"/>
    <w:rsid w:val="006E1016"/>
    <w:rsid w:val="006E23EA"/>
    <w:rsid w:val="006E2BC0"/>
    <w:rsid w:val="006E2EAE"/>
    <w:rsid w:val="006E2EF6"/>
    <w:rsid w:val="006E311B"/>
    <w:rsid w:val="006E384A"/>
    <w:rsid w:val="006E3E79"/>
    <w:rsid w:val="006E489A"/>
    <w:rsid w:val="006E4DEE"/>
    <w:rsid w:val="006E4ED2"/>
    <w:rsid w:val="006E534A"/>
    <w:rsid w:val="006E5758"/>
    <w:rsid w:val="006E5B22"/>
    <w:rsid w:val="006E6088"/>
    <w:rsid w:val="006E74E8"/>
    <w:rsid w:val="006E7658"/>
    <w:rsid w:val="006E7B42"/>
    <w:rsid w:val="006F0C3C"/>
    <w:rsid w:val="006F1B5E"/>
    <w:rsid w:val="006F1C92"/>
    <w:rsid w:val="006F27D7"/>
    <w:rsid w:val="006F30F2"/>
    <w:rsid w:val="006F3128"/>
    <w:rsid w:val="006F33DF"/>
    <w:rsid w:val="006F3C74"/>
    <w:rsid w:val="006F4584"/>
    <w:rsid w:val="006F4C77"/>
    <w:rsid w:val="006F5B6D"/>
    <w:rsid w:val="006F5BD6"/>
    <w:rsid w:val="006F618E"/>
    <w:rsid w:val="006F6238"/>
    <w:rsid w:val="006F63C7"/>
    <w:rsid w:val="006F688A"/>
    <w:rsid w:val="006F6E55"/>
    <w:rsid w:val="006F7CBA"/>
    <w:rsid w:val="006F7DE9"/>
    <w:rsid w:val="006F7FC3"/>
    <w:rsid w:val="00701521"/>
    <w:rsid w:val="007020E4"/>
    <w:rsid w:val="007021A1"/>
    <w:rsid w:val="00702785"/>
    <w:rsid w:val="00702F0B"/>
    <w:rsid w:val="00703914"/>
    <w:rsid w:val="00704289"/>
    <w:rsid w:val="007046FE"/>
    <w:rsid w:val="00704730"/>
    <w:rsid w:val="00705349"/>
    <w:rsid w:val="007067AE"/>
    <w:rsid w:val="0070710E"/>
    <w:rsid w:val="0070788E"/>
    <w:rsid w:val="007078D5"/>
    <w:rsid w:val="00707F8C"/>
    <w:rsid w:val="00710335"/>
    <w:rsid w:val="0071091B"/>
    <w:rsid w:val="00711558"/>
    <w:rsid w:val="0071156E"/>
    <w:rsid w:val="007118FE"/>
    <w:rsid w:val="00712609"/>
    <w:rsid w:val="007131B7"/>
    <w:rsid w:val="00713493"/>
    <w:rsid w:val="00713FCC"/>
    <w:rsid w:val="00714DCE"/>
    <w:rsid w:val="00714E6C"/>
    <w:rsid w:val="0071542E"/>
    <w:rsid w:val="00715728"/>
    <w:rsid w:val="007159F2"/>
    <w:rsid w:val="00717D14"/>
    <w:rsid w:val="00717FBD"/>
    <w:rsid w:val="007201B9"/>
    <w:rsid w:val="00721D3E"/>
    <w:rsid w:val="00722C35"/>
    <w:rsid w:val="007231DD"/>
    <w:rsid w:val="007247C8"/>
    <w:rsid w:val="007249E6"/>
    <w:rsid w:val="00724D3E"/>
    <w:rsid w:val="00725483"/>
    <w:rsid w:val="00725B40"/>
    <w:rsid w:val="007265D7"/>
    <w:rsid w:val="007274FB"/>
    <w:rsid w:val="007277D4"/>
    <w:rsid w:val="00727A19"/>
    <w:rsid w:val="00727BE2"/>
    <w:rsid w:val="00727EB7"/>
    <w:rsid w:val="00730B93"/>
    <w:rsid w:val="00730CCA"/>
    <w:rsid w:val="00731295"/>
    <w:rsid w:val="0073140C"/>
    <w:rsid w:val="00731557"/>
    <w:rsid w:val="0073162D"/>
    <w:rsid w:val="00731C00"/>
    <w:rsid w:val="00732124"/>
    <w:rsid w:val="00733EE3"/>
    <w:rsid w:val="00734121"/>
    <w:rsid w:val="00734283"/>
    <w:rsid w:val="00734820"/>
    <w:rsid w:val="00735000"/>
    <w:rsid w:val="00735363"/>
    <w:rsid w:val="00735613"/>
    <w:rsid w:val="007357AB"/>
    <w:rsid w:val="0073596F"/>
    <w:rsid w:val="00735BC6"/>
    <w:rsid w:val="00736523"/>
    <w:rsid w:val="00736573"/>
    <w:rsid w:val="00736677"/>
    <w:rsid w:val="00736BC3"/>
    <w:rsid w:val="00737068"/>
    <w:rsid w:val="007370F5"/>
    <w:rsid w:val="00737FB2"/>
    <w:rsid w:val="007401E5"/>
    <w:rsid w:val="00740BCA"/>
    <w:rsid w:val="00741EC2"/>
    <w:rsid w:val="00741FD2"/>
    <w:rsid w:val="00742038"/>
    <w:rsid w:val="0074274B"/>
    <w:rsid w:val="00744989"/>
    <w:rsid w:val="00745B37"/>
    <w:rsid w:val="00745E26"/>
    <w:rsid w:val="007461E0"/>
    <w:rsid w:val="00746646"/>
    <w:rsid w:val="007467AB"/>
    <w:rsid w:val="00746921"/>
    <w:rsid w:val="00746F51"/>
    <w:rsid w:val="007474CB"/>
    <w:rsid w:val="00747599"/>
    <w:rsid w:val="00750EE9"/>
    <w:rsid w:val="00751CFD"/>
    <w:rsid w:val="00752127"/>
    <w:rsid w:val="00752F27"/>
    <w:rsid w:val="00753314"/>
    <w:rsid w:val="007533A1"/>
    <w:rsid w:val="0075347A"/>
    <w:rsid w:val="00753A39"/>
    <w:rsid w:val="0075406D"/>
    <w:rsid w:val="007546F0"/>
    <w:rsid w:val="00754E27"/>
    <w:rsid w:val="0075504C"/>
    <w:rsid w:val="00755071"/>
    <w:rsid w:val="00755C81"/>
    <w:rsid w:val="00756107"/>
    <w:rsid w:val="00756B63"/>
    <w:rsid w:val="00757673"/>
    <w:rsid w:val="0075778D"/>
    <w:rsid w:val="00757901"/>
    <w:rsid w:val="00757D7A"/>
    <w:rsid w:val="0076009A"/>
    <w:rsid w:val="007600C1"/>
    <w:rsid w:val="00760378"/>
    <w:rsid w:val="00761D62"/>
    <w:rsid w:val="00761E87"/>
    <w:rsid w:val="00761F41"/>
    <w:rsid w:val="007647EF"/>
    <w:rsid w:val="00764D64"/>
    <w:rsid w:val="00765FBC"/>
    <w:rsid w:val="007678B1"/>
    <w:rsid w:val="00767BDC"/>
    <w:rsid w:val="007707E4"/>
    <w:rsid w:val="00770CF9"/>
    <w:rsid w:val="00770E40"/>
    <w:rsid w:val="00770E58"/>
    <w:rsid w:val="007713D8"/>
    <w:rsid w:val="007717FD"/>
    <w:rsid w:val="00771CB2"/>
    <w:rsid w:val="00771E00"/>
    <w:rsid w:val="00772291"/>
    <w:rsid w:val="007726C9"/>
    <w:rsid w:val="00772F25"/>
    <w:rsid w:val="00772FFE"/>
    <w:rsid w:val="0077302D"/>
    <w:rsid w:val="00773CD5"/>
    <w:rsid w:val="0077400E"/>
    <w:rsid w:val="007747AE"/>
    <w:rsid w:val="007760B1"/>
    <w:rsid w:val="007766D7"/>
    <w:rsid w:val="00776C38"/>
    <w:rsid w:val="00776E9C"/>
    <w:rsid w:val="00777879"/>
    <w:rsid w:val="00777F8A"/>
    <w:rsid w:val="00777F90"/>
    <w:rsid w:val="007808B6"/>
    <w:rsid w:val="00780BAE"/>
    <w:rsid w:val="00780E71"/>
    <w:rsid w:val="007812CC"/>
    <w:rsid w:val="0078164E"/>
    <w:rsid w:val="007816B8"/>
    <w:rsid w:val="00781AE8"/>
    <w:rsid w:val="00782FD2"/>
    <w:rsid w:val="00783251"/>
    <w:rsid w:val="00783A21"/>
    <w:rsid w:val="0078478C"/>
    <w:rsid w:val="00785FEC"/>
    <w:rsid w:val="007875F0"/>
    <w:rsid w:val="007876CD"/>
    <w:rsid w:val="00787B07"/>
    <w:rsid w:val="00787C1B"/>
    <w:rsid w:val="00791DB9"/>
    <w:rsid w:val="007929CF"/>
    <w:rsid w:val="00792EAC"/>
    <w:rsid w:val="00793899"/>
    <w:rsid w:val="00794707"/>
    <w:rsid w:val="00794749"/>
    <w:rsid w:val="007956ED"/>
    <w:rsid w:val="00796C10"/>
    <w:rsid w:val="00797CF8"/>
    <w:rsid w:val="007A0AEB"/>
    <w:rsid w:val="007A0E96"/>
    <w:rsid w:val="007A13BF"/>
    <w:rsid w:val="007A16CD"/>
    <w:rsid w:val="007A212D"/>
    <w:rsid w:val="007A23B2"/>
    <w:rsid w:val="007A29F5"/>
    <w:rsid w:val="007A2D5B"/>
    <w:rsid w:val="007A3333"/>
    <w:rsid w:val="007A4A42"/>
    <w:rsid w:val="007A5149"/>
    <w:rsid w:val="007A59AC"/>
    <w:rsid w:val="007A5E70"/>
    <w:rsid w:val="007A5FF6"/>
    <w:rsid w:val="007A6147"/>
    <w:rsid w:val="007A61AE"/>
    <w:rsid w:val="007A62DC"/>
    <w:rsid w:val="007A7A3F"/>
    <w:rsid w:val="007B0132"/>
    <w:rsid w:val="007B0391"/>
    <w:rsid w:val="007B0A89"/>
    <w:rsid w:val="007B0B1D"/>
    <w:rsid w:val="007B0C49"/>
    <w:rsid w:val="007B0EF0"/>
    <w:rsid w:val="007B15C4"/>
    <w:rsid w:val="007B1BBC"/>
    <w:rsid w:val="007B1C8B"/>
    <w:rsid w:val="007B1CE2"/>
    <w:rsid w:val="007B1DBC"/>
    <w:rsid w:val="007B1F44"/>
    <w:rsid w:val="007B20D2"/>
    <w:rsid w:val="007B266E"/>
    <w:rsid w:val="007B2EE2"/>
    <w:rsid w:val="007B31E7"/>
    <w:rsid w:val="007B3E04"/>
    <w:rsid w:val="007B45EC"/>
    <w:rsid w:val="007B4627"/>
    <w:rsid w:val="007B4E38"/>
    <w:rsid w:val="007B5303"/>
    <w:rsid w:val="007B54E8"/>
    <w:rsid w:val="007B56D6"/>
    <w:rsid w:val="007B6E84"/>
    <w:rsid w:val="007B731A"/>
    <w:rsid w:val="007B75B1"/>
    <w:rsid w:val="007B7C68"/>
    <w:rsid w:val="007B7DD5"/>
    <w:rsid w:val="007C0052"/>
    <w:rsid w:val="007C094F"/>
    <w:rsid w:val="007C099D"/>
    <w:rsid w:val="007C0F47"/>
    <w:rsid w:val="007C0FB8"/>
    <w:rsid w:val="007C1ACA"/>
    <w:rsid w:val="007C220C"/>
    <w:rsid w:val="007C2A32"/>
    <w:rsid w:val="007C304A"/>
    <w:rsid w:val="007C3E26"/>
    <w:rsid w:val="007C42D4"/>
    <w:rsid w:val="007C465C"/>
    <w:rsid w:val="007C4E6C"/>
    <w:rsid w:val="007C508B"/>
    <w:rsid w:val="007C58D7"/>
    <w:rsid w:val="007C5C6E"/>
    <w:rsid w:val="007C6560"/>
    <w:rsid w:val="007C6930"/>
    <w:rsid w:val="007C73D0"/>
    <w:rsid w:val="007C7526"/>
    <w:rsid w:val="007C7E4C"/>
    <w:rsid w:val="007D09CF"/>
    <w:rsid w:val="007D0E73"/>
    <w:rsid w:val="007D1303"/>
    <w:rsid w:val="007D136C"/>
    <w:rsid w:val="007D2B5E"/>
    <w:rsid w:val="007D327C"/>
    <w:rsid w:val="007D397C"/>
    <w:rsid w:val="007D4151"/>
    <w:rsid w:val="007D4685"/>
    <w:rsid w:val="007D510D"/>
    <w:rsid w:val="007D56C3"/>
    <w:rsid w:val="007D5743"/>
    <w:rsid w:val="007D5FA3"/>
    <w:rsid w:val="007D5FCD"/>
    <w:rsid w:val="007D686C"/>
    <w:rsid w:val="007D69D0"/>
    <w:rsid w:val="007D6C89"/>
    <w:rsid w:val="007D7327"/>
    <w:rsid w:val="007D7555"/>
    <w:rsid w:val="007D7D5F"/>
    <w:rsid w:val="007E08A0"/>
    <w:rsid w:val="007E18D3"/>
    <w:rsid w:val="007E19E4"/>
    <w:rsid w:val="007E1A95"/>
    <w:rsid w:val="007E1BE3"/>
    <w:rsid w:val="007E21AD"/>
    <w:rsid w:val="007E2E38"/>
    <w:rsid w:val="007E3E6F"/>
    <w:rsid w:val="007E3FD7"/>
    <w:rsid w:val="007E496B"/>
    <w:rsid w:val="007E4AA3"/>
    <w:rsid w:val="007E4F55"/>
    <w:rsid w:val="007E4F97"/>
    <w:rsid w:val="007E5423"/>
    <w:rsid w:val="007E56D1"/>
    <w:rsid w:val="007E5A1F"/>
    <w:rsid w:val="007E5DE8"/>
    <w:rsid w:val="007E6A05"/>
    <w:rsid w:val="007E72CA"/>
    <w:rsid w:val="007E75BE"/>
    <w:rsid w:val="007E7CAE"/>
    <w:rsid w:val="007F0D31"/>
    <w:rsid w:val="007F1A36"/>
    <w:rsid w:val="007F1A5A"/>
    <w:rsid w:val="007F1D4B"/>
    <w:rsid w:val="007F219B"/>
    <w:rsid w:val="007F2C29"/>
    <w:rsid w:val="007F32B7"/>
    <w:rsid w:val="007F3AD0"/>
    <w:rsid w:val="007F3B7B"/>
    <w:rsid w:val="007F4625"/>
    <w:rsid w:val="007F5E0E"/>
    <w:rsid w:val="007F73BE"/>
    <w:rsid w:val="00800635"/>
    <w:rsid w:val="008007FA"/>
    <w:rsid w:val="0080084D"/>
    <w:rsid w:val="00800C76"/>
    <w:rsid w:val="008010FF"/>
    <w:rsid w:val="00801515"/>
    <w:rsid w:val="0080160D"/>
    <w:rsid w:val="008019CF"/>
    <w:rsid w:val="0080209E"/>
    <w:rsid w:val="00802EDB"/>
    <w:rsid w:val="008038D1"/>
    <w:rsid w:val="00803B9F"/>
    <w:rsid w:val="008040B2"/>
    <w:rsid w:val="008040C4"/>
    <w:rsid w:val="00804191"/>
    <w:rsid w:val="00804213"/>
    <w:rsid w:val="00806188"/>
    <w:rsid w:val="008068B3"/>
    <w:rsid w:val="008071CA"/>
    <w:rsid w:val="00807C32"/>
    <w:rsid w:val="00807D19"/>
    <w:rsid w:val="00810104"/>
    <w:rsid w:val="00812ACC"/>
    <w:rsid w:val="00813295"/>
    <w:rsid w:val="00813406"/>
    <w:rsid w:val="008139CE"/>
    <w:rsid w:val="00813D49"/>
    <w:rsid w:val="008147B3"/>
    <w:rsid w:val="008148FE"/>
    <w:rsid w:val="008151F2"/>
    <w:rsid w:val="008156D3"/>
    <w:rsid w:val="00815C45"/>
    <w:rsid w:val="00816310"/>
    <w:rsid w:val="0081649D"/>
    <w:rsid w:val="008164F1"/>
    <w:rsid w:val="00816DB8"/>
    <w:rsid w:val="00817AE8"/>
    <w:rsid w:val="00820071"/>
    <w:rsid w:val="008205A1"/>
    <w:rsid w:val="00820EAC"/>
    <w:rsid w:val="00821D6C"/>
    <w:rsid w:val="00821FAA"/>
    <w:rsid w:val="00822B60"/>
    <w:rsid w:val="008234CC"/>
    <w:rsid w:val="0082381D"/>
    <w:rsid w:val="00823FA6"/>
    <w:rsid w:val="00824061"/>
    <w:rsid w:val="00824A41"/>
    <w:rsid w:val="00824E5B"/>
    <w:rsid w:val="00824FAB"/>
    <w:rsid w:val="00824FEC"/>
    <w:rsid w:val="00825AB5"/>
    <w:rsid w:val="00825CBE"/>
    <w:rsid w:val="00825E3E"/>
    <w:rsid w:val="008260CE"/>
    <w:rsid w:val="0082725A"/>
    <w:rsid w:val="00827461"/>
    <w:rsid w:val="00827AF7"/>
    <w:rsid w:val="0083117C"/>
    <w:rsid w:val="00831E85"/>
    <w:rsid w:val="00832387"/>
    <w:rsid w:val="0083288D"/>
    <w:rsid w:val="00833EB9"/>
    <w:rsid w:val="00833F03"/>
    <w:rsid w:val="008344CE"/>
    <w:rsid w:val="00834699"/>
    <w:rsid w:val="008348B4"/>
    <w:rsid w:val="008352FF"/>
    <w:rsid w:val="00835D00"/>
    <w:rsid w:val="00837940"/>
    <w:rsid w:val="00837BCC"/>
    <w:rsid w:val="00840055"/>
    <w:rsid w:val="008405A1"/>
    <w:rsid w:val="008407DF"/>
    <w:rsid w:val="00841B0E"/>
    <w:rsid w:val="00841E78"/>
    <w:rsid w:val="00843F1A"/>
    <w:rsid w:val="0084497F"/>
    <w:rsid w:val="00844A9C"/>
    <w:rsid w:val="00844F87"/>
    <w:rsid w:val="008457A4"/>
    <w:rsid w:val="008465BE"/>
    <w:rsid w:val="00847021"/>
    <w:rsid w:val="00847CA0"/>
    <w:rsid w:val="0085027B"/>
    <w:rsid w:val="0085053C"/>
    <w:rsid w:val="00850B02"/>
    <w:rsid w:val="0085133B"/>
    <w:rsid w:val="00851597"/>
    <w:rsid w:val="00851B48"/>
    <w:rsid w:val="0085213D"/>
    <w:rsid w:val="00852A3A"/>
    <w:rsid w:val="00852A9E"/>
    <w:rsid w:val="00852D46"/>
    <w:rsid w:val="008538B1"/>
    <w:rsid w:val="008538F7"/>
    <w:rsid w:val="00853C4E"/>
    <w:rsid w:val="00853C60"/>
    <w:rsid w:val="00853E11"/>
    <w:rsid w:val="008542AB"/>
    <w:rsid w:val="00854D84"/>
    <w:rsid w:val="00854F6B"/>
    <w:rsid w:val="00854FB1"/>
    <w:rsid w:val="00855133"/>
    <w:rsid w:val="0085534A"/>
    <w:rsid w:val="008572AC"/>
    <w:rsid w:val="008576FE"/>
    <w:rsid w:val="0086048F"/>
    <w:rsid w:val="00860D05"/>
    <w:rsid w:val="0086188B"/>
    <w:rsid w:val="0086299B"/>
    <w:rsid w:val="00862ADB"/>
    <w:rsid w:val="00862F0C"/>
    <w:rsid w:val="008630E5"/>
    <w:rsid w:val="0086326F"/>
    <w:rsid w:val="00864D9D"/>
    <w:rsid w:val="00865244"/>
    <w:rsid w:val="00865587"/>
    <w:rsid w:val="00865C6C"/>
    <w:rsid w:val="008702AB"/>
    <w:rsid w:val="00870936"/>
    <w:rsid w:val="00870BAB"/>
    <w:rsid w:val="00871281"/>
    <w:rsid w:val="00871338"/>
    <w:rsid w:val="008713D2"/>
    <w:rsid w:val="00872917"/>
    <w:rsid w:val="00872DC3"/>
    <w:rsid w:val="00873166"/>
    <w:rsid w:val="00873694"/>
    <w:rsid w:val="00873867"/>
    <w:rsid w:val="008739BF"/>
    <w:rsid w:val="008740CB"/>
    <w:rsid w:val="00874AE3"/>
    <w:rsid w:val="00874C0B"/>
    <w:rsid w:val="008754A5"/>
    <w:rsid w:val="0087583B"/>
    <w:rsid w:val="00875C31"/>
    <w:rsid w:val="00876C1D"/>
    <w:rsid w:val="00877004"/>
    <w:rsid w:val="008774B5"/>
    <w:rsid w:val="00877864"/>
    <w:rsid w:val="008779A8"/>
    <w:rsid w:val="00877C5E"/>
    <w:rsid w:val="00880227"/>
    <w:rsid w:val="008809D2"/>
    <w:rsid w:val="0088359D"/>
    <w:rsid w:val="008839CC"/>
    <w:rsid w:val="00883F95"/>
    <w:rsid w:val="00884149"/>
    <w:rsid w:val="00884269"/>
    <w:rsid w:val="00884287"/>
    <w:rsid w:val="00884461"/>
    <w:rsid w:val="00884794"/>
    <w:rsid w:val="008851DE"/>
    <w:rsid w:val="00885636"/>
    <w:rsid w:val="00885FDF"/>
    <w:rsid w:val="008861EF"/>
    <w:rsid w:val="008863D7"/>
    <w:rsid w:val="008869D9"/>
    <w:rsid w:val="00886B9F"/>
    <w:rsid w:val="00886E74"/>
    <w:rsid w:val="00886EBD"/>
    <w:rsid w:val="008875DE"/>
    <w:rsid w:val="008878DF"/>
    <w:rsid w:val="00887B0D"/>
    <w:rsid w:val="00887C4D"/>
    <w:rsid w:val="00890760"/>
    <w:rsid w:val="008907D7"/>
    <w:rsid w:val="008909CA"/>
    <w:rsid w:val="0089102B"/>
    <w:rsid w:val="008915AF"/>
    <w:rsid w:val="00891BE2"/>
    <w:rsid w:val="00891CDD"/>
    <w:rsid w:val="008920D2"/>
    <w:rsid w:val="008924E5"/>
    <w:rsid w:val="00892576"/>
    <w:rsid w:val="008938C7"/>
    <w:rsid w:val="00893D40"/>
    <w:rsid w:val="0089482D"/>
    <w:rsid w:val="008951FE"/>
    <w:rsid w:val="008958D8"/>
    <w:rsid w:val="0089730A"/>
    <w:rsid w:val="008973D6"/>
    <w:rsid w:val="00897A78"/>
    <w:rsid w:val="00897F89"/>
    <w:rsid w:val="008A03F1"/>
    <w:rsid w:val="008A056B"/>
    <w:rsid w:val="008A0DD3"/>
    <w:rsid w:val="008A1E6F"/>
    <w:rsid w:val="008A2159"/>
    <w:rsid w:val="008A25D6"/>
    <w:rsid w:val="008A341A"/>
    <w:rsid w:val="008A3B9D"/>
    <w:rsid w:val="008A41B8"/>
    <w:rsid w:val="008A4830"/>
    <w:rsid w:val="008A4985"/>
    <w:rsid w:val="008A515D"/>
    <w:rsid w:val="008A53F4"/>
    <w:rsid w:val="008A55BC"/>
    <w:rsid w:val="008A65AD"/>
    <w:rsid w:val="008A69AC"/>
    <w:rsid w:val="008A69B1"/>
    <w:rsid w:val="008A7570"/>
    <w:rsid w:val="008A78C4"/>
    <w:rsid w:val="008A7C86"/>
    <w:rsid w:val="008A7CCA"/>
    <w:rsid w:val="008B0262"/>
    <w:rsid w:val="008B0483"/>
    <w:rsid w:val="008B04D6"/>
    <w:rsid w:val="008B13A6"/>
    <w:rsid w:val="008B18BF"/>
    <w:rsid w:val="008B20D1"/>
    <w:rsid w:val="008B27D0"/>
    <w:rsid w:val="008B2C17"/>
    <w:rsid w:val="008B2F5F"/>
    <w:rsid w:val="008B3A06"/>
    <w:rsid w:val="008B3A25"/>
    <w:rsid w:val="008B3CCD"/>
    <w:rsid w:val="008B46A8"/>
    <w:rsid w:val="008B5B5A"/>
    <w:rsid w:val="008B5C48"/>
    <w:rsid w:val="008B5EDA"/>
    <w:rsid w:val="008B6AAF"/>
    <w:rsid w:val="008B6C4A"/>
    <w:rsid w:val="008B6FEB"/>
    <w:rsid w:val="008B77D7"/>
    <w:rsid w:val="008B7CC2"/>
    <w:rsid w:val="008B7D18"/>
    <w:rsid w:val="008C1703"/>
    <w:rsid w:val="008C1A6D"/>
    <w:rsid w:val="008C24FF"/>
    <w:rsid w:val="008C29E0"/>
    <w:rsid w:val="008C3007"/>
    <w:rsid w:val="008C31B1"/>
    <w:rsid w:val="008C36E5"/>
    <w:rsid w:val="008C39DD"/>
    <w:rsid w:val="008C3F38"/>
    <w:rsid w:val="008C44C0"/>
    <w:rsid w:val="008C4637"/>
    <w:rsid w:val="008C5FE7"/>
    <w:rsid w:val="008C6D25"/>
    <w:rsid w:val="008C752C"/>
    <w:rsid w:val="008C7A82"/>
    <w:rsid w:val="008C7F38"/>
    <w:rsid w:val="008C7F62"/>
    <w:rsid w:val="008D04EC"/>
    <w:rsid w:val="008D0C22"/>
    <w:rsid w:val="008D0C86"/>
    <w:rsid w:val="008D0CCB"/>
    <w:rsid w:val="008D105C"/>
    <w:rsid w:val="008D15C0"/>
    <w:rsid w:val="008D166F"/>
    <w:rsid w:val="008D1CE3"/>
    <w:rsid w:val="008D2024"/>
    <w:rsid w:val="008D2A02"/>
    <w:rsid w:val="008D2B34"/>
    <w:rsid w:val="008D395E"/>
    <w:rsid w:val="008D429D"/>
    <w:rsid w:val="008D4453"/>
    <w:rsid w:val="008D45C5"/>
    <w:rsid w:val="008D4D4F"/>
    <w:rsid w:val="008D5129"/>
    <w:rsid w:val="008D53B6"/>
    <w:rsid w:val="008D560C"/>
    <w:rsid w:val="008D65EE"/>
    <w:rsid w:val="008D6A41"/>
    <w:rsid w:val="008D6D9B"/>
    <w:rsid w:val="008D7542"/>
    <w:rsid w:val="008E06A8"/>
    <w:rsid w:val="008E1587"/>
    <w:rsid w:val="008E1E4C"/>
    <w:rsid w:val="008E2138"/>
    <w:rsid w:val="008E2756"/>
    <w:rsid w:val="008E27BD"/>
    <w:rsid w:val="008E3B1A"/>
    <w:rsid w:val="008E3D22"/>
    <w:rsid w:val="008E3E53"/>
    <w:rsid w:val="008E4031"/>
    <w:rsid w:val="008E462E"/>
    <w:rsid w:val="008E47AE"/>
    <w:rsid w:val="008E4DAC"/>
    <w:rsid w:val="008E4DF4"/>
    <w:rsid w:val="008E51BF"/>
    <w:rsid w:val="008E51E0"/>
    <w:rsid w:val="008E5686"/>
    <w:rsid w:val="008E584C"/>
    <w:rsid w:val="008E5A17"/>
    <w:rsid w:val="008E5E85"/>
    <w:rsid w:val="008E648B"/>
    <w:rsid w:val="008E6C00"/>
    <w:rsid w:val="008E6C5E"/>
    <w:rsid w:val="008E6D0B"/>
    <w:rsid w:val="008E77C2"/>
    <w:rsid w:val="008F02A9"/>
    <w:rsid w:val="008F0332"/>
    <w:rsid w:val="008F049A"/>
    <w:rsid w:val="008F0B2D"/>
    <w:rsid w:val="008F12A9"/>
    <w:rsid w:val="008F14A8"/>
    <w:rsid w:val="008F183B"/>
    <w:rsid w:val="008F1849"/>
    <w:rsid w:val="008F1D57"/>
    <w:rsid w:val="008F21C6"/>
    <w:rsid w:val="008F2E1F"/>
    <w:rsid w:val="008F319D"/>
    <w:rsid w:val="008F361B"/>
    <w:rsid w:val="008F4B60"/>
    <w:rsid w:val="008F5822"/>
    <w:rsid w:val="008F5ADC"/>
    <w:rsid w:val="008F5B47"/>
    <w:rsid w:val="008F5C8C"/>
    <w:rsid w:val="008F5F95"/>
    <w:rsid w:val="008F6251"/>
    <w:rsid w:val="008F654C"/>
    <w:rsid w:val="008F6AD8"/>
    <w:rsid w:val="00900332"/>
    <w:rsid w:val="0090047A"/>
    <w:rsid w:val="00900BA9"/>
    <w:rsid w:val="0090102C"/>
    <w:rsid w:val="009012CD"/>
    <w:rsid w:val="009015C1"/>
    <w:rsid w:val="009022C8"/>
    <w:rsid w:val="00902620"/>
    <w:rsid w:val="00902D4A"/>
    <w:rsid w:val="00903775"/>
    <w:rsid w:val="009037B6"/>
    <w:rsid w:val="009039EA"/>
    <w:rsid w:val="0090439D"/>
    <w:rsid w:val="00904418"/>
    <w:rsid w:val="00904722"/>
    <w:rsid w:val="00904C9F"/>
    <w:rsid w:val="00904F61"/>
    <w:rsid w:val="00905577"/>
    <w:rsid w:val="009056B9"/>
    <w:rsid w:val="00905A26"/>
    <w:rsid w:val="00905BDB"/>
    <w:rsid w:val="00905F76"/>
    <w:rsid w:val="00906A37"/>
    <w:rsid w:val="00906E04"/>
    <w:rsid w:val="009101D5"/>
    <w:rsid w:val="00910B30"/>
    <w:rsid w:val="00911C36"/>
    <w:rsid w:val="00911E5B"/>
    <w:rsid w:val="00912440"/>
    <w:rsid w:val="00912926"/>
    <w:rsid w:val="00912983"/>
    <w:rsid w:val="00912FC3"/>
    <w:rsid w:val="00913595"/>
    <w:rsid w:val="00913E81"/>
    <w:rsid w:val="00913F27"/>
    <w:rsid w:val="00914103"/>
    <w:rsid w:val="00914C24"/>
    <w:rsid w:val="00915986"/>
    <w:rsid w:val="009159ED"/>
    <w:rsid w:val="0091615F"/>
    <w:rsid w:val="009161FC"/>
    <w:rsid w:val="00916824"/>
    <w:rsid w:val="00916FAD"/>
    <w:rsid w:val="009170BC"/>
    <w:rsid w:val="00917445"/>
    <w:rsid w:val="00920AC3"/>
    <w:rsid w:val="00920B2D"/>
    <w:rsid w:val="00920D4B"/>
    <w:rsid w:val="00920E0A"/>
    <w:rsid w:val="00921951"/>
    <w:rsid w:val="00921E05"/>
    <w:rsid w:val="00922FC1"/>
    <w:rsid w:val="009236F3"/>
    <w:rsid w:val="009244B9"/>
    <w:rsid w:val="00924708"/>
    <w:rsid w:val="00924C9A"/>
    <w:rsid w:val="00924D8F"/>
    <w:rsid w:val="00925F81"/>
    <w:rsid w:val="00926020"/>
    <w:rsid w:val="009268CB"/>
    <w:rsid w:val="009308FA"/>
    <w:rsid w:val="0093096D"/>
    <w:rsid w:val="00930A86"/>
    <w:rsid w:val="00930C7A"/>
    <w:rsid w:val="00931270"/>
    <w:rsid w:val="0093169E"/>
    <w:rsid w:val="00931C4A"/>
    <w:rsid w:val="009329FB"/>
    <w:rsid w:val="00932C18"/>
    <w:rsid w:val="00933148"/>
    <w:rsid w:val="00935A71"/>
    <w:rsid w:val="0093666A"/>
    <w:rsid w:val="00937F34"/>
    <w:rsid w:val="00940565"/>
    <w:rsid w:val="009405C2"/>
    <w:rsid w:val="00940AFF"/>
    <w:rsid w:val="009414D6"/>
    <w:rsid w:val="00942174"/>
    <w:rsid w:val="00942C78"/>
    <w:rsid w:val="00942F24"/>
    <w:rsid w:val="00943953"/>
    <w:rsid w:val="00944117"/>
    <w:rsid w:val="00944570"/>
    <w:rsid w:val="009445B9"/>
    <w:rsid w:val="009445C8"/>
    <w:rsid w:val="009447D9"/>
    <w:rsid w:val="0094516B"/>
    <w:rsid w:val="009457A5"/>
    <w:rsid w:val="009458A6"/>
    <w:rsid w:val="00945BE7"/>
    <w:rsid w:val="00945E60"/>
    <w:rsid w:val="009460E0"/>
    <w:rsid w:val="00946711"/>
    <w:rsid w:val="00947CBA"/>
    <w:rsid w:val="00950152"/>
    <w:rsid w:val="00950418"/>
    <w:rsid w:val="00950B15"/>
    <w:rsid w:val="00950C83"/>
    <w:rsid w:val="00951031"/>
    <w:rsid w:val="0095180A"/>
    <w:rsid w:val="00951AA4"/>
    <w:rsid w:val="009525D1"/>
    <w:rsid w:val="00952AC6"/>
    <w:rsid w:val="009535FA"/>
    <w:rsid w:val="0095371E"/>
    <w:rsid w:val="0095420B"/>
    <w:rsid w:val="00954825"/>
    <w:rsid w:val="00954C1C"/>
    <w:rsid w:val="009553BA"/>
    <w:rsid w:val="00955B3D"/>
    <w:rsid w:val="00955C28"/>
    <w:rsid w:val="009565A4"/>
    <w:rsid w:val="00956B93"/>
    <w:rsid w:val="00956C10"/>
    <w:rsid w:val="00957128"/>
    <w:rsid w:val="00957401"/>
    <w:rsid w:val="00960218"/>
    <w:rsid w:val="009606D9"/>
    <w:rsid w:val="0096144B"/>
    <w:rsid w:val="00961BE2"/>
    <w:rsid w:val="00962710"/>
    <w:rsid w:val="00962932"/>
    <w:rsid w:val="00962BA3"/>
    <w:rsid w:val="00962CA6"/>
    <w:rsid w:val="0096342D"/>
    <w:rsid w:val="009634B3"/>
    <w:rsid w:val="009652B6"/>
    <w:rsid w:val="009655CA"/>
    <w:rsid w:val="0096620B"/>
    <w:rsid w:val="009663ED"/>
    <w:rsid w:val="00966665"/>
    <w:rsid w:val="00966ED8"/>
    <w:rsid w:val="00967007"/>
    <w:rsid w:val="00967711"/>
    <w:rsid w:val="0096772B"/>
    <w:rsid w:val="00967C24"/>
    <w:rsid w:val="00967E03"/>
    <w:rsid w:val="00970113"/>
    <w:rsid w:val="00970123"/>
    <w:rsid w:val="00970488"/>
    <w:rsid w:val="009706CA"/>
    <w:rsid w:val="00970701"/>
    <w:rsid w:val="00970862"/>
    <w:rsid w:val="00970F04"/>
    <w:rsid w:val="0097158F"/>
    <w:rsid w:val="00971C52"/>
    <w:rsid w:val="0097230B"/>
    <w:rsid w:val="00972ACC"/>
    <w:rsid w:val="00972D65"/>
    <w:rsid w:val="0097305C"/>
    <w:rsid w:val="00973A14"/>
    <w:rsid w:val="00975456"/>
    <w:rsid w:val="0097682A"/>
    <w:rsid w:val="00976FFE"/>
    <w:rsid w:val="0098042A"/>
    <w:rsid w:val="009814D8"/>
    <w:rsid w:val="00981913"/>
    <w:rsid w:val="00981C80"/>
    <w:rsid w:val="0098229A"/>
    <w:rsid w:val="009825EC"/>
    <w:rsid w:val="00982B19"/>
    <w:rsid w:val="00982DBD"/>
    <w:rsid w:val="0098384A"/>
    <w:rsid w:val="0098429C"/>
    <w:rsid w:val="00984A87"/>
    <w:rsid w:val="00984DDC"/>
    <w:rsid w:val="00985197"/>
    <w:rsid w:val="00985729"/>
    <w:rsid w:val="00985989"/>
    <w:rsid w:val="00985EC3"/>
    <w:rsid w:val="00985FED"/>
    <w:rsid w:val="0098651C"/>
    <w:rsid w:val="00986C22"/>
    <w:rsid w:val="00986D65"/>
    <w:rsid w:val="009872EF"/>
    <w:rsid w:val="00987377"/>
    <w:rsid w:val="00987929"/>
    <w:rsid w:val="00987EA2"/>
    <w:rsid w:val="00990D77"/>
    <w:rsid w:val="00991664"/>
    <w:rsid w:val="00991D67"/>
    <w:rsid w:val="00992972"/>
    <w:rsid w:val="00993C10"/>
    <w:rsid w:val="00993E2B"/>
    <w:rsid w:val="009941AA"/>
    <w:rsid w:val="00994BFC"/>
    <w:rsid w:val="00994D96"/>
    <w:rsid w:val="00995086"/>
    <w:rsid w:val="009954C7"/>
    <w:rsid w:val="00995A7C"/>
    <w:rsid w:val="00995D21"/>
    <w:rsid w:val="00996CB4"/>
    <w:rsid w:val="009970A8"/>
    <w:rsid w:val="009A0307"/>
    <w:rsid w:val="009A05F1"/>
    <w:rsid w:val="009A0CB7"/>
    <w:rsid w:val="009A0D48"/>
    <w:rsid w:val="009A141B"/>
    <w:rsid w:val="009A1CE7"/>
    <w:rsid w:val="009A1DCB"/>
    <w:rsid w:val="009A21A7"/>
    <w:rsid w:val="009A244A"/>
    <w:rsid w:val="009A28D1"/>
    <w:rsid w:val="009A3592"/>
    <w:rsid w:val="009A47F4"/>
    <w:rsid w:val="009A508A"/>
    <w:rsid w:val="009A5343"/>
    <w:rsid w:val="009A636A"/>
    <w:rsid w:val="009A63CA"/>
    <w:rsid w:val="009A64FA"/>
    <w:rsid w:val="009A6B6B"/>
    <w:rsid w:val="009A6FEF"/>
    <w:rsid w:val="009A7545"/>
    <w:rsid w:val="009B04CC"/>
    <w:rsid w:val="009B0585"/>
    <w:rsid w:val="009B0975"/>
    <w:rsid w:val="009B19E7"/>
    <w:rsid w:val="009B1AAE"/>
    <w:rsid w:val="009B1C88"/>
    <w:rsid w:val="009B2218"/>
    <w:rsid w:val="009B286A"/>
    <w:rsid w:val="009B2A83"/>
    <w:rsid w:val="009B2C94"/>
    <w:rsid w:val="009B30C5"/>
    <w:rsid w:val="009B35A9"/>
    <w:rsid w:val="009B3CB6"/>
    <w:rsid w:val="009B3EB1"/>
    <w:rsid w:val="009B4456"/>
    <w:rsid w:val="009B45E8"/>
    <w:rsid w:val="009B4B44"/>
    <w:rsid w:val="009B4EB9"/>
    <w:rsid w:val="009B5165"/>
    <w:rsid w:val="009B5370"/>
    <w:rsid w:val="009B5F84"/>
    <w:rsid w:val="009B60C1"/>
    <w:rsid w:val="009B6102"/>
    <w:rsid w:val="009B6DB0"/>
    <w:rsid w:val="009B7013"/>
    <w:rsid w:val="009B7315"/>
    <w:rsid w:val="009B7B4E"/>
    <w:rsid w:val="009C1643"/>
    <w:rsid w:val="009C18B0"/>
    <w:rsid w:val="009C1A1F"/>
    <w:rsid w:val="009C1EE9"/>
    <w:rsid w:val="009C29A8"/>
    <w:rsid w:val="009C29AB"/>
    <w:rsid w:val="009C29CE"/>
    <w:rsid w:val="009C322D"/>
    <w:rsid w:val="009C3990"/>
    <w:rsid w:val="009C3E6E"/>
    <w:rsid w:val="009C4A5D"/>
    <w:rsid w:val="009C5626"/>
    <w:rsid w:val="009C59EB"/>
    <w:rsid w:val="009C62D8"/>
    <w:rsid w:val="009C6354"/>
    <w:rsid w:val="009C6919"/>
    <w:rsid w:val="009C7183"/>
    <w:rsid w:val="009C734D"/>
    <w:rsid w:val="009C7B90"/>
    <w:rsid w:val="009D0F1E"/>
    <w:rsid w:val="009D1361"/>
    <w:rsid w:val="009D23EC"/>
    <w:rsid w:val="009D25A4"/>
    <w:rsid w:val="009D2690"/>
    <w:rsid w:val="009D2736"/>
    <w:rsid w:val="009D2C23"/>
    <w:rsid w:val="009D2F47"/>
    <w:rsid w:val="009D35B3"/>
    <w:rsid w:val="009D3617"/>
    <w:rsid w:val="009D3FD7"/>
    <w:rsid w:val="009D4692"/>
    <w:rsid w:val="009D46DE"/>
    <w:rsid w:val="009D4A34"/>
    <w:rsid w:val="009D4DE5"/>
    <w:rsid w:val="009D51C0"/>
    <w:rsid w:val="009D566D"/>
    <w:rsid w:val="009D60D4"/>
    <w:rsid w:val="009D671C"/>
    <w:rsid w:val="009D7591"/>
    <w:rsid w:val="009D7626"/>
    <w:rsid w:val="009E05A5"/>
    <w:rsid w:val="009E0D53"/>
    <w:rsid w:val="009E1143"/>
    <w:rsid w:val="009E128D"/>
    <w:rsid w:val="009E159F"/>
    <w:rsid w:val="009E161A"/>
    <w:rsid w:val="009E1729"/>
    <w:rsid w:val="009E1D46"/>
    <w:rsid w:val="009E2006"/>
    <w:rsid w:val="009E25A3"/>
    <w:rsid w:val="009E3080"/>
    <w:rsid w:val="009E4CEE"/>
    <w:rsid w:val="009E4D05"/>
    <w:rsid w:val="009E5D8F"/>
    <w:rsid w:val="009E5DF3"/>
    <w:rsid w:val="009E61C5"/>
    <w:rsid w:val="009E6614"/>
    <w:rsid w:val="009E6D76"/>
    <w:rsid w:val="009E7110"/>
    <w:rsid w:val="009E7FC9"/>
    <w:rsid w:val="009F05CA"/>
    <w:rsid w:val="009F10F1"/>
    <w:rsid w:val="009F1A46"/>
    <w:rsid w:val="009F1F72"/>
    <w:rsid w:val="009F3680"/>
    <w:rsid w:val="009F3A9A"/>
    <w:rsid w:val="009F4782"/>
    <w:rsid w:val="009F4F91"/>
    <w:rsid w:val="009F5308"/>
    <w:rsid w:val="009F679E"/>
    <w:rsid w:val="009F69D2"/>
    <w:rsid w:val="009F6AF3"/>
    <w:rsid w:val="009F758A"/>
    <w:rsid w:val="00A00095"/>
    <w:rsid w:val="00A00149"/>
    <w:rsid w:val="00A01119"/>
    <w:rsid w:val="00A028E5"/>
    <w:rsid w:val="00A029DE"/>
    <w:rsid w:val="00A03C73"/>
    <w:rsid w:val="00A03F15"/>
    <w:rsid w:val="00A040A2"/>
    <w:rsid w:val="00A04D0F"/>
    <w:rsid w:val="00A05001"/>
    <w:rsid w:val="00A054D7"/>
    <w:rsid w:val="00A0554F"/>
    <w:rsid w:val="00A056F7"/>
    <w:rsid w:val="00A06203"/>
    <w:rsid w:val="00A06AC1"/>
    <w:rsid w:val="00A06D1F"/>
    <w:rsid w:val="00A0704D"/>
    <w:rsid w:val="00A07160"/>
    <w:rsid w:val="00A074AE"/>
    <w:rsid w:val="00A07986"/>
    <w:rsid w:val="00A07FA2"/>
    <w:rsid w:val="00A101BD"/>
    <w:rsid w:val="00A10ABB"/>
    <w:rsid w:val="00A10F00"/>
    <w:rsid w:val="00A1205A"/>
    <w:rsid w:val="00A13E1F"/>
    <w:rsid w:val="00A140A8"/>
    <w:rsid w:val="00A147CB"/>
    <w:rsid w:val="00A14C39"/>
    <w:rsid w:val="00A152F6"/>
    <w:rsid w:val="00A20ADB"/>
    <w:rsid w:val="00A2148F"/>
    <w:rsid w:val="00A21772"/>
    <w:rsid w:val="00A21CFD"/>
    <w:rsid w:val="00A22244"/>
    <w:rsid w:val="00A22A0D"/>
    <w:rsid w:val="00A23736"/>
    <w:rsid w:val="00A238D7"/>
    <w:rsid w:val="00A247F9"/>
    <w:rsid w:val="00A250E8"/>
    <w:rsid w:val="00A2534F"/>
    <w:rsid w:val="00A25374"/>
    <w:rsid w:val="00A2596E"/>
    <w:rsid w:val="00A26181"/>
    <w:rsid w:val="00A2634F"/>
    <w:rsid w:val="00A2699B"/>
    <w:rsid w:val="00A2776B"/>
    <w:rsid w:val="00A315C2"/>
    <w:rsid w:val="00A31CF9"/>
    <w:rsid w:val="00A31D1E"/>
    <w:rsid w:val="00A31F18"/>
    <w:rsid w:val="00A32493"/>
    <w:rsid w:val="00A32497"/>
    <w:rsid w:val="00A33396"/>
    <w:rsid w:val="00A33E64"/>
    <w:rsid w:val="00A33EEC"/>
    <w:rsid w:val="00A344FA"/>
    <w:rsid w:val="00A356B3"/>
    <w:rsid w:val="00A359B2"/>
    <w:rsid w:val="00A36551"/>
    <w:rsid w:val="00A36604"/>
    <w:rsid w:val="00A36BF1"/>
    <w:rsid w:val="00A3753C"/>
    <w:rsid w:val="00A37628"/>
    <w:rsid w:val="00A40DF7"/>
    <w:rsid w:val="00A41134"/>
    <w:rsid w:val="00A413B1"/>
    <w:rsid w:val="00A4177C"/>
    <w:rsid w:val="00A4192A"/>
    <w:rsid w:val="00A41AEC"/>
    <w:rsid w:val="00A41E0B"/>
    <w:rsid w:val="00A42A9A"/>
    <w:rsid w:val="00A42C55"/>
    <w:rsid w:val="00A42C56"/>
    <w:rsid w:val="00A433BD"/>
    <w:rsid w:val="00A4349C"/>
    <w:rsid w:val="00A43AFD"/>
    <w:rsid w:val="00A44158"/>
    <w:rsid w:val="00A4443F"/>
    <w:rsid w:val="00A448AD"/>
    <w:rsid w:val="00A456FD"/>
    <w:rsid w:val="00A45BA5"/>
    <w:rsid w:val="00A45D0E"/>
    <w:rsid w:val="00A467A8"/>
    <w:rsid w:val="00A46B68"/>
    <w:rsid w:val="00A472A5"/>
    <w:rsid w:val="00A501F6"/>
    <w:rsid w:val="00A508CE"/>
    <w:rsid w:val="00A510DD"/>
    <w:rsid w:val="00A51267"/>
    <w:rsid w:val="00A516C7"/>
    <w:rsid w:val="00A51AEC"/>
    <w:rsid w:val="00A520FF"/>
    <w:rsid w:val="00A53A22"/>
    <w:rsid w:val="00A53FD8"/>
    <w:rsid w:val="00A547DF"/>
    <w:rsid w:val="00A54F4C"/>
    <w:rsid w:val="00A550FB"/>
    <w:rsid w:val="00A55A10"/>
    <w:rsid w:val="00A564F4"/>
    <w:rsid w:val="00A5656D"/>
    <w:rsid w:val="00A56CC9"/>
    <w:rsid w:val="00A56DF8"/>
    <w:rsid w:val="00A57016"/>
    <w:rsid w:val="00A5759D"/>
    <w:rsid w:val="00A57888"/>
    <w:rsid w:val="00A60881"/>
    <w:rsid w:val="00A609BB"/>
    <w:rsid w:val="00A6171D"/>
    <w:rsid w:val="00A618AF"/>
    <w:rsid w:val="00A61ACC"/>
    <w:rsid w:val="00A6205F"/>
    <w:rsid w:val="00A6234D"/>
    <w:rsid w:val="00A62501"/>
    <w:rsid w:val="00A628E6"/>
    <w:rsid w:val="00A62EBB"/>
    <w:rsid w:val="00A63BBA"/>
    <w:rsid w:val="00A63FE7"/>
    <w:rsid w:val="00A64C43"/>
    <w:rsid w:val="00A65C5C"/>
    <w:rsid w:val="00A677BE"/>
    <w:rsid w:val="00A7010E"/>
    <w:rsid w:val="00A70144"/>
    <w:rsid w:val="00A703B9"/>
    <w:rsid w:val="00A705B5"/>
    <w:rsid w:val="00A70798"/>
    <w:rsid w:val="00A70BF2"/>
    <w:rsid w:val="00A71389"/>
    <w:rsid w:val="00A7187D"/>
    <w:rsid w:val="00A72366"/>
    <w:rsid w:val="00A7250C"/>
    <w:rsid w:val="00A72B18"/>
    <w:rsid w:val="00A72E5C"/>
    <w:rsid w:val="00A72EC8"/>
    <w:rsid w:val="00A73BEB"/>
    <w:rsid w:val="00A74227"/>
    <w:rsid w:val="00A74285"/>
    <w:rsid w:val="00A746E4"/>
    <w:rsid w:val="00A75165"/>
    <w:rsid w:val="00A76B61"/>
    <w:rsid w:val="00A779FA"/>
    <w:rsid w:val="00A77E90"/>
    <w:rsid w:val="00A8082A"/>
    <w:rsid w:val="00A80D69"/>
    <w:rsid w:val="00A81156"/>
    <w:rsid w:val="00A81194"/>
    <w:rsid w:val="00A81631"/>
    <w:rsid w:val="00A8179C"/>
    <w:rsid w:val="00A82F2F"/>
    <w:rsid w:val="00A831AD"/>
    <w:rsid w:val="00A83416"/>
    <w:rsid w:val="00A839D2"/>
    <w:rsid w:val="00A83E5F"/>
    <w:rsid w:val="00A83EF1"/>
    <w:rsid w:val="00A84558"/>
    <w:rsid w:val="00A85619"/>
    <w:rsid w:val="00A859F5"/>
    <w:rsid w:val="00A86578"/>
    <w:rsid w:val="00A87FDA"/>
    <w:rsid w:val="00A9082C"/>
    <w:rsid w:val="00A90903"/>
    <w:rsid w:val="00A90EDF"/>
    <w:rsid w:val="00A91EAF"/>
    <w:rsid w:val="00A9236F"/>
    <w:rsid w:val="00A92728"/>
    <w:rsid w:val="00A92F0E"/>
    <w:rsid w:val="00A933F6"/>
    <w:rsid w:val="00A938CA"/>
    <w:rsid w:val="00A93900"/>
    <w:rsid w:val="00A94282"/>
    <w:rsid w:val="00A94417"/>
    <w:rsid w:val="00A957AA"/>
    <w:rsid w:val="00A95A27"/>
    <w:rsid w:val="00A96906"/>
    <w:rsid w:val="00A96CCF"/>
    <w:rsid w:val="00A97E56"/>
    <w:rsid w:val="00A97E6B"/>
    <w:rsid w:val="00AA01B1"/>
    <w:rsid w:val="00AA05E3"/>
    <w:rsid w:val="00AA0FDA"/>
    <w:rsid w:val="00AA160F"/>
    <w:rsid w:val="00AA1A6B"/>
    <w:rsid w:val="00AA1C55"/>
    <w:rsid w:val="00AA1DBA"/>
    <w:rsid w:val="00AA20FC"/>
    <w:rsid w:val="00AA23F1"/>
    <w:rsid w:val="00AA27C3"/>
    <w:rsid w:val="00AA2EB0"/>
    <w:rsid w:val="00AA3136"/>
    <w:rsid w:val="00AA4CE8"/>
    <w:rsid w:val="00AA4F98"/>
    <w:rsid w:val="00AA5C49"/>
    <w:rsid w:val="00AA5D49"/>
    <w:rsid w:val="00AA6062"/>
    <w:rsid w:val="00AA6252"/>
    <w:rsid w:val="00AA6396"/>
    <w:rsid w:val="00AA6519"/>
    <w:rsid w:val="00AA66A1"/>
    <w:rsid w:val="00AA7FD5"/>
    <w:rsid w:val="00AB17DB"/>
    <w:rsid w:val="00AB1C2E"/>
    <w:rsid w:val="00AB2623"/>
    <w:rsid w:val="00AB2F6D"/>
    <w:rsid w:val="00AB31A1"/>
    <w:rsid w:val="00AB34D9"/>
    <w:rsid w:val="00AB4715"/>
    <w:rsid w:val="00AB4CB6"/>
    <w:rsid w:val="00AB4CE5"/>
    <w:rsid w:val="00AB5C95"/>
    <w:rsid w:val="00AB60CB"/>
    <w:rsid w:val="00AB6F59"/>
    <w:rsid w:val="00AB6F75"/>
    <w:rsid w:val="00AB7510"/>
    <w:rsid w:val="00AB7C7C"/>
    <w:rsid w:val="00AB7DA6"/>
    <w:rsid w:val="00AC08CD"/>
    <w:rsid w:val="00AC0BC3"/>
    <w:rsid w:val="00AC112A"/>
    <w:rsid w:val="00AC1CF2"/>
    <w:rsid w:val="00AC23E0"/>
    <w:rsid w:val="00AC2965"/>
    <w:rsid w:val="00AC32A0"/>
    <w:rsid w:val="00AC4122"/>
    <w:rsid w:val="00AC4518"/>
    <w:rsid w:val="00AC474B"/>
    <w:rsid w:val="00AC57C1"/>
    <w:rsid w:val="00AC63DB"/>
    <w:rsid w:val="00AC6FB1"/>
    <w:rsid w:val="00AC72AA"/>
    <w:rsid w:val="00AD09F4"/>
    <w:rsid w:val="00AD1EE1"/>
    <w:rsid w:val="00AD2742"/>
    <w:rsid w:val="00AD30FC"/>
    <w:rsid w:val="00AD34B9"/>
    <w:rsid w:val="00AD3D30"/>
    <w:rsid w:val="00AD3DDA"/>
    <w:rsid w:val="00AD42CB"/>
    <w:rsid w:val="00AD4506"/>
    <w:rsid w:val="00AD4CEC"/>
    <w:rsid w:val="00AD5D51"/>
    <w:rsid w:val="00AD5D73"/>
    <w:rsid w:val="00AD6633"/>
    <w:rsid w:val="00AD6DEB"/>
    <w:rsid w:val="00AD722F"/>
    <w:rsid w:val="00AD754C"/>
    <w:rsid w:val="00AE07B0"/>
    <w:rsid w:val="00AE0F87"/>
    <w:rsid w:val="00AE1B77"/>
    <w:rsid w:val="00AE1D39"/>
    <w:rsid w:val="00AE2200"/>
    <w:rsid w:val="00AE2956"/>
    <w:rsid w:val="00AE2C8D"/>
    <w:rsid w:val="00AE32C7"/>
    <w:rsid w:val="00AE340E"/>
    <w:rsid w:val="00AE3EC5"/>
    <w:rsid w:val="00AE4275"/>
    <w:rsid w:val="00AE42BB"/>
    <w:rsid w:val="00AE4412"/>
    <w:rsid w:val="00AE4938"/>
    <w:rsid w:val="00AE4F38"/>
    <w:rsid w:val="00AE4FAA"/>
    <w:rsid w:val="00AE570B"/>
    <w:rsid w:val="00AE580D"/>
    <w:rsid w:val="00AE5B27"/>
    <w:rsid w:val="00AE610C"/>
    <w:rsid w:val="00AE69C4"/>
    <w:rsid w:val="00AE6F98"/>
    <w:rsid w:val="00AE7BAC"/>
    <w:rsid w:val="00AF0035"/>
    <w:rsid w:val="00AF02A5"/>
    <w:rsid w:val="00AF04D3"/>
    <w:rsid w:val="00AF04EB"/>
    <w:rsid w:val="00AF07D8"/>
    <w:rsid w:val="00AF0E14"/>
    <w:rsid w:val="00AF11D8"/>
    <w:rsid w:val="00AF1728"/>
    <w:rsid w:val="00AF192B"/>
    <w:rsid w:val="00AF1E23"/>
    <w:rsid w:val="00AF2330"/>
    <w:rsid w:val="00AF2C56"/>
    <w:rsid w:val="00AF31AD"/>
    <w:rsid w:val="00AF3D6A"/>
    <w:rsid w:val="00AF3D97"/>
    <w:rsid w:val="00AF3F3A"/>
    <w:rsid w:val="00AF429E"/>
    <w:rsid w:val="00AF5211"/>
    <w:rsid w:val="00AF5AEA"/>
    <w:rsid w:val="00AF62BB"/>
    <w:rsid w:val="00AF7562"/>
    <w:rsid w:val="00AF760A"/>
    <w:rsid w:val="00AF7B1E"/>
    <w:rsid w:val="00AF7E36"/>
    <w:rsid w:val="00AF7EA8"/>
    <w:rsid w:val="00B006EC"/>
    <w:rsid w:val="00B006FB"/>
    <w:rsid w:val="00B0108D"/>
    <w:rsid w:val="00B012DD"/>
    <w:rsid w:val="00B01B0F"/>
    <w:rsid w:val="00B01B80"/>
    <w:rsid w:val="00B01EF1"/>
    <w:rsid w:val="00B02570"/>
    <w:rsid w:val="00B02E2D"/>
    <w:rsid w:val="00B02FFF"/>
    <w:rsid w:val="00B03BB0"/>
    <w:rsid w:val="00B03C46"/>
    <w:rsid w:val="00B04240"/>
    <w:rsid w:val="00B04F83"/>
    <w:rsid w:val="00B050B2"/>
    <w:rsid w:val="00B060A5"/>
    <w:rsid w:val="00B0616C"/>
    <w:rsid w:val="00B071A1"/>
    <w:rsid w:val="00B074EB"/>
    <w:rsid w:val="00B076D5"/>
    <w:rsid w:val="00B07C93"/>
    <w:rsid w:val="00B07F08"/>
    <w:rsid w:val="00B101C2"/>
    <w:rsid w:val="00B10253"/>
    <w:rsid w:val="00B10769"/>
    <w:rsid w:val="00B107D1"/>
    <w:rsid w:val="00B11C41"/>
    <w:rsid w:val="00B11E29"/>
    <w:rsid w:val="00B11FF1"/>
    <w:rsid w:val="00B11FFF"/>
    <w:rsid w:val="00B12D8A"/>
    <w:rsid w:val="00B13350"/>
    <w:rsid w:val="00B1373E"/>
    <w:rsid w:val="00B13CB6"/>
    <w:rsid w:val="00B13FFF"/>
    <w:rsid w:val="00B14149"/>
    <w:rsid w:val="00B1427F"/>
    <w:rsid w:val="00B14360"/>
    <w:rsid w:val="00B143E9"/>
    <w:rsid w:val="00B1502D"/>
    <w:rsid w:val="00B15568"/>
    <w:rsid w:val="00B15993"/>
    <w:rsid w:val="00B16ADA"/>
    <w:rsid w:val="00B16E74"/>
    <w:rsid w:val="00B17CAD"/>
    <w:rsid w:val="00B17EA7"/>
    <w:rsid w:val="00B20107"/>
    <w:rsid w:val="00B20B86"/>
    <w:rsid w:val="00B21865"/>
    <w:rsid w:val="00B21CED"/>
    <w:rsid w:val="00B229EB"/>
    <w:rsid w:val="00B23600"/>
    <w:rsid w:val="00B24903"/>
    <w:rsid w:val="00B24B1D"/>
    <w:rsid w:val="00B2528B"/>
    <w:rsid w:val="00B25B60"/>
    <w:rsid w:val="00B267BF"/>
    <w:rsid w:val="00B267E9"/>
    <w:rsid w:val="00B26A62"/>
    <w:rsid w:val="00B26A80"/>
    <w:rsid w:val="00B271EE"/>
    <w:rsid w:val="00B2738D"/>
    <w:rsid w:val="00B278AB"/>
    <w:rsid w:val="00B27B33"/>
    <w:rsid w:val="00B27D38"/>
    <w:rsid w:val="00B304ED"/>
    <w:rsid w:val="00B304F8"/>
    <w:rsid w:val="00B306EC"/>
    <w:rsid w:val="00B307FD"/>
    <w:rsid w:val="00B30D6F"/>
    <w:rsid w:val="00B3136C"/>
    <w:rsid w:val="00B31470"/>
    <w:rsid w:val="00B31904"/>
    <w:rsid w:val="00B32066"/>
    <w:rsid w:val="00B32524"/>
    <w:rsid w:val="00B32A9F"/>
    <w:rsid w:val="00B32C6C"/>
    <w:rsid w:val="00B3343C"/>
    <w:rsid w:val="00B33641"/>
    <w:rsid w:val="00B3422E"/>
    <w:rsid w:val="00B344BF"/>
    <w:rsid w:val="00B34F74"/>
    <w:rsid w:val="00B34FB9"/>
    <w:rsid w:val="00B354FF"/>
    <w:rsid w:val="00B35F6C"/>
    <w:rsid w:val="00B36758"/>
    <w:rsid w:val="00B36CD2"/>
    <w:rsid w:val="00B375C0"/>
    <w:rsid w:val="00B3765F"/>
    <w:rsid w:val="00B37AFD"/>
    <w:rsid w:val="00B37C1E"/>
    <w:rsid w:val="00B400FA"/>
    <w:rsid w:val="00B40100"/>
    <w:rsid w:val="00B40529"/>
    <w:rsid w:val="00B40FBD"/>
    <w:rsid w:val="00B413E4"/>
    <w:rsid w:val="00B4148F"/>
    <w:rsid w:val="00B415E6"/>
    <w:rsid w:val="00B41887"/>
    <w:rsid w:val="00B4280B"/>
    <w:rsid w:val="00B42A1C"/>
    <w:rsid w:val="00B42F10"/>
    <w:rsid w:val="00B43658"/>
    <w:rsid w:val="00B43C77"/>
    <w:rsid w:val="00B43D61"/>
    <w:rsid w:val="00B44861"/>
    <w:rsid w:val="00B44C46"/>
    <w:rsid w:val="00B45014"/>
    <w:rsid w:val="00B4559C"/>
    <w:rsid w:val="00B463AA"/>
    <w:rsid w:val="00B47431"/>
    <w:rsid w:val="00B47C7C"/>
    <w:rsid w:val="00B50684"/>
    <w:rsid w:val="00B506D5"/>
    <w:rsid w:val="00B515DE"/>
    <w:rsid w:val="00B51EB9"/>
    <w:rsid w:val="00B52756"/>
    <w:rsid w:val="00B52819"/>
    <w:rsid w:val="00B52882"/>
    <w:rsid w:val="00B52A11"/>
    <w:rsid w:val="00B534FB"/>
    <w:rsid w:val="00B53908"/>
    <w:rsid w:val="00B53FC3"/>
    <w:rsid w:val="00B54870"/>
    <w:rsid w:val="00B54C72"/>
    <w:rsid w:val="00B557F5"/>
    <w:rsid w:val="00B55B5A"/>
    <w:rsid w:val="00B56941"/>
    <w:rsid w:val="00B5697D"/>
    <w:rsid w:val="00B56A21"/>
    <w:rsid w:val="00B5714F"/>
    <w:rsid w:val="00B5733B"/>
    <w:rsid w:val="00B5772F"/>
    <w:rsid w:val="00B60212"/>
    <w:rsid w:val="00B603EE"/>
    <w:rsid w:val="00B6060E"/>
    <w:rsid w:val="00B60797"/>
    <w:rsid w:val="00B6087B"/>
    <w:rsid w:val="00B60B22"/>
    <w:rsid w:val="00B610A4"/>
    <w:rsid w:val="00B610D2"/>
    <w:rsid w:val="00B613BF"/>
    <w:rsid w:val="00B614CE"/>
    <w:rsid w:val="00B61670"/>
    <w:rsid w:val="00B61F82"/>
    <w:rsid w:val="00B62717"/>
    <w:rsid w:val="00B62F02"/>
    <w:rsid w:val="00B6360C"/>
    <w:rsid w:val="00B6374C"/>
    <w:rsid w:val="00B63758"/>
    <w:rsid w:val="00B638B0"/>
    <w:rsid w:val="00B638C2"/>
    <w:rsid w:val="00B63918"/>
    <w:rsid w:val="00B6399C"/>
    <w:rsid w:val="00B64037"/>
    <w:rsid w:val="00B64103"/>
    <w:rsid w:val="00B6441A"/>
    <w:rsid w:val="00B64580"/>
    <w:rsid w:val="00B65537"/>
    <w:rsid w:val="00B6588F"/>
    <w:rsid w:val="00B67B47"/>
    <w:rsid w:val="00B67DB2"/>
    <w:rsid w:val="00B67EFE"/>
    <w:rsid w:val="00B7001F"/>
    <w:rsid w:val="00B70928"/>
    <w:rsid w:val="00B712F2"/>
    <w:rsid w:val="00B71774"/>
    <w:rsid w:val="00B71F92"/>
    <w:rsid w:val="00B72A2E"/>
    <w:rsid w:val="00B72F1F"/>
    <w:rsid w:val="00B734FA"/>
    <w:rsid w:val="00B73D16"/>
    <w:rsid w:val="00B74560"/>
    <w:rsid w:val="00B749D0"/>
    <w:rsid w:val="00B74B0F"/>
    <w:rsid w:val="00B74C48"/>
    <w:rsid w:val="00B754FB"/>
    <w:rsid w:val="00B757BE"/>
    <w:rsid w:val="00B75A27"/>
    <w:rsid w:val="00B75CAD"/>
    <w:rsid w:val="00B76178"/>
    <w:rsid w:val="00B764D5"/>
    <w:rsid w:val="00B76854"/>
    <w:rsid w:val="00B76BF1"/>
    <w:rsid w:val="00B80663"/>
    <w:rsid w:val="00B8117C"/>
    <w:rsid w:val="00B812EE"/>
    <w:rsid w:val="00B816A0"/>
    <w:rsid w:val="00B81AA6"/>
    <w:rsid w:val="00B81B62"/>
    <w:rsid w:val="00B8288F"/>
    <w:rsid w:val="00B831C4"/>
    <w:rsid w:val="00B83407"/>
    <w:rsid w:val="00B834CF"/>
    <w:rsid w:val="00B83782"/>
    <w:rsid w:val="00B84022"/>
    <w:rsid w:val="00B84EAE"/>
    <w:rsid w:val="00B853AA"/>
    <w:rsid w:val="00B85BDE"/>
    <w:rsid w:val="00B85E41"/>
    <w:rsid w:val="00B86CA2"/>
    <w:rsid w:val="00B86CFB"/>
    <w:rsid w:val="00B86E2F"/>
    <w:rsid w:val="00B873F6"/>
    <w:rsid w:val="00B876D6"/>
    <w:rsid w:val="00B87EA7"/>
    <w:rsid w:val="00B903F9"/>
    <w:rsid w:val="00B90640"/>
    <w:rsid w:val="00B90E27"/>
    <w:rsid w:val="00B9128E"/>
    <w:rsid w:val="00B91851"/>
    <w:rsid w:val="00B91E14"/>
    <w:rsid w:val="00B91E60"/>
    <w:rsid w:val="00B928D4"/>
    <w:rsid w:val="00B92AB9"/>
    <w:rsid w:val="00B92ECC"/>
    <w:rsid w:val="00B93871"/>
    <w:rsid w:val="00B93CEB"/>
    <w:rsid w:val="00B9466D"/>
    <w:rsid w:val="00B950AD"/>
    <w:rsid w:val="00B960EB"/>
    <w:rsid w:val="00B963D6"/>
    <w:rsid w:val="00B96517"/>
    <w:rsid w:val="00B97499"/>
    <w:rsid w:val="00B97588"/>
    <w:rsid w:val="00BA026C"/>
    <w:rsid w:val="00BA158A"/>
    <w:rsid w:val="00BA27B8"/>
    <w:rsid w:val="00BA2DDE"/>
    <w:rsid w:val="00BA3167"/>
    <w:rsid w:val="00BA38B4"/>
    <w:rsid w:val="00BA4232"/>
    <w:rsid w:val="00BA456D"/>
    <w:rsid w:val="00BA5398"/>
    <w:rsid w:val="00BA545E"/>
    <w:rsid w:val="00BA5701"/>
    <w:rsid w:val="00BA5ACF"/>
    <w:rsid w:val="00BA63F8"/>
    <w:rsid w:val="00BA649B"/>
    <w:rsid w:val="00BA6D89"/>
    <w:rsid w:val="00BA7255"/>
    <w:rsid w:val="00BB00EF"/>
    <w:rsid w:val="00BB0135"/>
    <w:rsid w:val="00BB0783"/>
    <w:rsid w:val="00BB143C"/>
    <w:rsid w:val="00BB2172"/>
    <w:rsid w:val="00BB2371"/>
    <w:rsid w:val="00BB240B"/>
    <w:rsid w:val="00BB2E4E"/>
    <w:rsid w:val="00BB2E9F"/>
    <w:rsid w:val="00BB3EF8"/>
    <w:rsid w:val="00BB3F43"/>
    <w:rsid w:val="00BB4174"/>
    <w:rsid w:val="00BB4D23"/>
    <w:rsid w:val="00BB57FB"/>
    <w:rsid w:val="00BB586D"/>
    <w:rsid w:val="00BB7374"/>
    <w:rsid w:val="00BB768A"/>
    <w:rsid w:val="00BB7764"/>
    <w:rsid w:val="00BB783F"/>
    <w:rsid w:val="00BB7A2D"/>
    <w:rsid w:val="00BC058E"/>
    <w:rsid w:val="00BC090D"/>
    <w:rsid w:val="00BC0EDA"/>
    <w:rsid w:val="00BC13F4"/>
    <w:rsid w:val="00BC1E86"/>
    <w:rsid w:val="00BC253E"/>
    <w:rsid w:val="00BC3509"/>
    <w:rsid w:val="00BC36D1"/>
    <w:rsid w:val="00BC493D"/>
    <w:rsid w:val="00BC498E"/>
    <w:rsid w:val="00BC54FE"/>
    <w:rsid w:val="00BC5AD2"/>
    <w:rsid w:val="00BC5FC7"/>
    <w:rsid w:val="00BC6CCD"/>
    <w:rsid w:val="00BC7A2F"/>
    <w:rsid w:val="00BC7A7D"/>
    <w:rsid w:val="00BC7E59"/>
    <w:rsid w:val="00BD056B"/>
    <w:rsid w:val="00BD0CBA"/>
    <w:rsid w:val="00BD0E22"/>
    <w:rsid w:val="00BD0F02"/>
    <w:rsid w:val="00BD12E1"/>
    <w:rsid w:val="00BD137C"/>
    <w:rsid w:val="00BD1790"/>
    <w:rsid w:val="00BD24CA"/>
    <w:rsid w:val="00BD2CD6"/>
    <w:rsid w:val="00BD2F69"/>
    <w:rsid w:val="00BD3341"/>
    <w:rsid w:val="00BD33C8"/>
    <w:rsid w:val="00BD43CC"/>
    <w:rsid w:val="00BD446F"/>
    <w:rsid w:val="00BD469C"/>
    <w:rsid w:val="00BD4FBB"/>
    <w:rsid w:val="00BD5317"/>
    <w:rsid w:val="00BD59DD"/>
    <w:rsid w:val="00BD6105"/>
    <w:rsid w:val="00BD673E"/>
    <w:rsid w:val="00BD6A5A"/>
    <w:rsid w:val="00BD72C6"/>
    <w:rsid w:val="00BD7DCB"/>
    <w:rsid w:val="00BD7F12"/>
    <w:rsid w:val="00BE048A"/>
    <w:rsid w:val="00BE07DA"/>
    <w:rsid w:val="00BE165E"/>
    <w:rsid w:val="00BE26AB"/>
    <w:rsid w:val="00BE2C4E"/>
    <w:rsid w:val="00BE377E"/>
    <w:rsid w:val="00BE3838"/>
    <w:rsid w:val="00BE422F"/>
    <w:rsid w:val="00BE4F8C"/>
    <w:rsid w:val="00BE53AF"/>
    <w:rsid w:val="00BE6151"/>
    <w:rsid w:val="00BE6B9E"/>
    <w:rsid w:val="00BE763E"/>
    <w:rsid w:val="00BE7C77"/>
    <w:rsid w:val="00BF0DE4"/>
    <w:rsid w:val="00BF105A"/>
    <w:rsid w:val="00BF1504"/>
    <w:rsid w:val="00BF1800"/>
    <w:rsid w:val="00BF1B0B"/>
    <w:rsid w:val="00BF1DAE"/>
    <w:rsid w:val="00BF2347"/>
    <w:rsid w:val="00BF2565"/>
    <w:rsid w:val="00BF2B26"/>
    <w:rsid w:val="00BF2B9A"/>
    <w:rsid w:val="00BF2CF8"/>
    <w:rsid w:val="00BF3068"/>
    <w:rsid w:val="00BF313E"/>
    <w:rsid w:val="00BF344A"/>
    <w:rsid w:val="00BF373D"/>
    <w:rsid w:val="00BF485F"/>
    <w:rsid w:val="00BF5ACE"/>
    <w:rsid w:val="00BF5C4D"/>
    <w:rsid w:val="00BF5E42"/>
    <w:rsid w:val="00BF66A9"/>
    <w:rsid w:val="00BF6894"/>
    <w:rsid w:val="00BF6C64"/>
    <w:rsid w:val="00BF7218"/>
    <w:rsid w:val="00C005FF"/>
    <w:rsid w:val="00C00BA5"/>
    <w:rsid w:val="00C01563"/>
    <w:rsid w:val="00C02B9C"/>
    <w:rsid w:val="00C02CAE"/>
    <w:rsid w:val="00C03A2A"/>
    <w:rsid w:val="00C0473D"/>
    <w:rsid w:val="00C04A78"/>
    <w:rsid w:val="00C04BB0"/>
    <w:rsid w:val="00C053EA"/>
    <w:rsid w:val="00C05644"/>
    <w:rsid w:val="00C05980"/>
    <w:rsid w:val="00C05B59"/>
    <w:rsid w:val="00C05C67"/>
    <w:rsid w:val="00C05EA6"/>
    <w:rsid w:val="00C067C4"/>
    <w:rsid w:val="00C068CC"/>
    <w:rsid w:val="00C10061"/>
    <w:rsid w:val="00C10368"/>
    <w:rsid w:val="00C104BC"/>
    <w:rsid w:val="00C12804"/>
    <w:rsid w:val="00C12F9A"/>
    <w:rsid w:val="00C12F9F"/>
    <w:rsid w:val="00C13627"/>
    <w:rsid w:val="00C1474C"/>
    <w:rsid w:val="00C14A3F"/>
    <w:rsid w:val="00C153C4"/>
    <w:rsid w:val="00C15896"/>
    <w:rsid w:val="00C15A8E"/>
    <w:rsid w:val="00C15FA9"/>
    <w:rsid w:val="00C16446"/>
    <w:rsid w:val="00C16552"/>
    <w:rsid w:val="00C16A51"/>
    <w:rsid w:val="00C17335"/>
    <w:rsid w:val="00C17955"/>
    <w:rsid w:val="00C207CE"/>
    <w:rsid w:val="00C21DD1"/>
    <w:rsid w:val="00C21F75"/>
    <w:rsid w:val="00C2256F"/>
    <w:rsid w:val="00C22BF7"/>
    <w:rsid w:val="00C22FCA"/>
    <w:rsid w:val="00C236C5"/>
    <w:rsid w:val="00C23A81"/>
    <w:rsid w:val="00C23C04"/>
    <w:rsid w:val="00C2404E"/>
    <w:rsid w:val="00C24976"/>
    <w:rsid w:val="00C24AE8"/>
    <w:rsid w:val="00C24D6A"/>
    <w:rsid w:val="00C268BF"/>
    <w:rsid w:val="00C26BDE"/>
    <w:rsid w:val="00C27A82"/>
    <w:rsid w:val="00C27B2E"/>
    <w:rsid w:val="00C30C68"/>
    <w:rsid w:val="00C30F76"/>
    <w:rsid w:val="00C31317"/>
    <w:rsid w:val="00C317E2"/>
    <w:rsid w:val="00C32BD0"/>
    <w:rsid w:val="00C32DEE"/>
    <w:rsid w:val="00C33870"/>
    <w:rsid w:val="00C33916"/>
    <w:rsid w:val="00C34097"/>
    <w:rsid w:val="00C34A93"/>
    <w:rsid w:val="00C34EFD"/>
    <w:rsid w:val="00C34F51"/>
    <w:rsid w:val="00C35138"/>
    <w:rsid w:val="00C369AE"/>
    <w:rsid w:val="00C36A7F"/>
    <w:rsid w:val="00C36BC9"/>
    <w:rsid w:val="00C36DB3"/>
    <w:rsid w:val="00C370FA"/>
    <w:rsid w:val="00C408DC"/>
    <w:rsid w:val="00C4149F"/>
    <w:rsid w:val="00C4168A"/>
    <w:rsid w:val="00C42114"/>
    <w:rsid w:val="00C4379D"/>
    <w:rsid w:val="00C446CB"/>
    <w:rsid w:val="00C44E90"/>
    <w:rsid w:val="00C46415"/>
    <w:rsid w:val="00C466D0"/>
    <w:rsid w:val="00C4753F"/>
    <w:rsid w:val="00C47D05"/>
    <w:rsid w:val="00C5078A"/>
    <w:rsid w:val="00C50E1C"/>
    <w:rsid w:val="00C514CE"/>
    <w:rsid w:val="00C5352C"/>
    <w:rsid w:val="00C5359D"/>
    <w:rsid w:val="00C54212"/>
    <w:rsid w:val="00C54ADA"/>
    <w:rsid w:val="00C5575C"/>
    <w:rsid w:val="00C55993"/>
    <w:rsid w:val="00C55CD4"/>
    <w:rsid w:val="00C563D4"/>
    <w:rsid w:val="00C56830"/>
    <w:rsid w:val="00C56E39"/>
    <w:rsid w:val="00C60498"/>
    <w:rsid w:val="00C61154"/>
    <w:rsid w:val="00C61361"/>
    <w:rsid w:val="00C613E4"/>
    <w:rsid w:val="00C62156"/>
    <w:rsid w:val="00C62442"/>
    <w:rsid w:val="00C62589"/>
    <w:rsid w:val="00C62A5F"/>
    <w:rsid w:val="00C62B74"/>
    <w:rsid w:val="00C63680"/>
    <w:rsid w:val="00C637B4"/>
    <w:rsid w:val="00C63E03"/>
    <w:rsid w:val="00C63F28"/>
    <w:rsid w:val="00C66166"/>
    <w:rsid w:val="00C66297"/>
    <w:rsid w:val="00C66623"/>
    <w:rsid w:val="00C66CA8"/>
    <w:rsid w:val="00C66F43"/>
    <w:rsid w:val="00C67929"/>
    <w:rsid w:val="00C70F86"/>
    <w:rsid w:val="00C71405"/>
    <w:rsid w:val="00C719E3"/>
    <w:rsid w:val="00C71BC0"/>
    <w:rsid w:val="00C71CB1"/>
    <w:rsid w:val="00C72D1F"/>
    <w:rsid w:val="00C72FC6"/>
    <w:rsid w:val="00C731A8"/>
    <w:rsid w:val="00C748DD"/>
    <w:rsid w:val="00C75020"/>
    <w:rsid w:val="00C757C9"/>
    <w:rsid w:val="00C77080"/>
    <w:rsid w:val="00C77218"/>
    <w:rsid w:val="00C77223"/>
    <w:rsid w:val="00C8035B"/>
    <w:rsid w:val="00C80B51"/>
    <w:rsid w:val="00C8104A"/>
    <w:rsid w:val="00C810AB"/>
    <w:rsid w:val="00C811F6"/>
    <w:rsid w:val="00C81581"/>
    <w:rsid w:val="00C816CA"/>
    <w:rsid w:val="00C81E62"/>
    <w:rsid w:val="00C82EDB"/>
    <w:rsid w:val="00C83A18"/>
    <w:rsid w:val="00C84050"/>
    <w:rsid w:val="00C843DE"/>
    <w:rsid w:val="00C847DE"/>
    <w:rsid w:val="00C84AD3"/>
    <w:rsid w:val="00C84DE3"/>
    <w:rsid w:val="00C85502"/>
    <w:rsid w:val="00C859CF"/>
    <w:rsid w:val="00C85B2E"/>
    <w:rsid w:val="00C86015"/>
    <w:rsid w:val="00C91672"/>
    <w:rsid w:val="00C91840"/>
    <w:rsid w:val="00C91EE3"/>
    <w:rsid w:val="00C92282"/>
    <w:rsid w:val="00C92D9F"/>
    <w:rsid w:val="00C93148"/>
    <w:rsid w:val="00C94149"/>
    <w:rsid w:val="00C94FDE"/>
    <w:rsid w:val="00C957F7"/>
    <w:rsid w:val="00C9600A"/>
    <w:rsid w:val="00C967A3"/>
    <w:rsid w:val="00C97AB3"/>
    <w:rsid w:val="00C97C13"/>
    <w:rsid w:val="00CA094B"/>
    <w:rsid w:val="00CA0B25"/>
    <w:rsid w:val="00CA15B4"/>
    <w:rsid w:val="00CA1C76"/>
    <w:rsid w:val="00CA1E32"/>
    <w:rsid w:val="00CA20C9"/>
    <w:rsid w:val="00CA22DB"/>
    <w:rsid w:val="00CA25D6"/>
    <w:rsid w:val="00CA3825"/>
    <w:rsid w:val="00CA3A74"/>
    <w:rsid w:val="00CA43CF"/>
    <w:rsid w:val="00CA442C"/>
    <w:rsid w:val="00CA492E"/>
    <w:rsid w:val="00CA6392"/>
    <w:rsid w:val="00CA6396"/>
    <w:rsid w:val="00CA6804"/>
    <w:rsid w:val="00CA6BB8"/>
    <w:rsid w:val="00CA7439"/>
    <w:rsid w:val="00CA745F"/>
    <w:rsid w:val="00CA76FC"/>
    <w:rsid w:val="00CA7FAF"/>
    <w:rsid w:val="00CB023C"/>
    <w:rsid w:val="00CB03A8"/>
    <w:rsid w:val="00CB0462"/>
    <w:rsid w:val="00CB11DB"/>
    <w:rsid w:val="00CB1E18"/>
    <w:rsid w:val="00CB2632"/>
    <w:rsid w:val="00CB4182"/>
    <w:rsid w:val="00CB4FC2"/>
    <w:rsid w:val="00CB50D6"/>
    <w:rsid w:val="00CB64F7"/>
    <w:rsid w:val="00CB6F8C"/>
    <w:rsid w:val="00CB6FFE"/>
    <w:rsid w:val="00CB73ED"/>
    <w:rsid w:val="00CB75F6"/>
    <w:rsid w:val="00CB76AF"/>
    <w:rsid w:val="00CC0005"/>
    <w:rsid w:val="00CC022D"/>
    <w:rsid w:val="00CC14E2"/>
    <w:rsid w:val="00CC16D4"/>
    <w:rsid w:val="00CC1A6E"/>
    <w:rsid w:val="00CC23F9"/>
    <w:rsid w:val="00CC26F3"/>
    <w:rsid w:val="00CC2A7B"/>
    <w:rsid w:val="00CC2DDA"/>
    <w:rsid w:val="00CC30E6"/>
    <w:rsid w:val="00CC4A1D"/>
    <w:rsid w:val="00CC4A56"/>
    <w:rsid w:val="00CC4E37"/>
    <w:rsid w:val="00CC54BA"/>
    <w:rsid w:val="00CC56C3"/>
    <w:rsid w:val="00CC57E4"/>
    <w:rsid w:val="00CC5A2E"/>
    <w:rsid w:val="00CC5AB6"/>
    <w:rsid w:val="00CC67E9"/>
    <w:rsid w:val="00CC690F"/>
    <w:rsid w:val="00CC7701"/>
    <w:rsid w:val="00CC7BDA"/>
    <w:rsid w:val="00CD029D"/>
    <w:rsid w:val="00CD0303"/>
    <w:rsid w:val="00CD1238"/>
    <w:rsid w:val="00CD2344"/>
    <w:rsid w:val="00CD2AEB"/>
    <w:rsid w:val="00CD2AF6"/>
    <w:rsid w:val="00CD2B1A"/>
    <w:rsid w:val="00CD2CD0"/>
    <w:rsid w:val="00CD3507"/>
    <w:rsid w:val="00CD4319"/>
    <w:rsid w:val="00CD4E3D"/>
    <w:rsid w:val="00CD4EA9"/>
    <w:rsid w:val="00CD4F7C"/>
    <w:rsid w:val="00CD50A4"/>
    <w:rsid w:val="00CD534C"/>
    <w:rsid w:val="00CD5D78"/>
    <w:rsid w:val="00CD6150"/>
    <w:rsid w:val="00CD64F2"/>
    <w:rsid w:val="00CD7625"/>
    <w:rsid w:val="00CD7C4C"/>
    <w:rsid w:val="00CD7D26"/>
    <w:rsid w:val="00CE0386"/>
    <w:rsid w:val="00CE05CA"/>
    <w:rsid w:val="00CE17E9"/>
    <w:rsid w:val="00CE18CD"/>
    <w:rsid w:val="00CE1A44"/>
    <w:rsid w:val="00CE2410"/>
    <w:rsid w:val="00CE258E"/>
    <w:rsid w:val="00CE2CC7"/>
    <w:rsid w:val="00CE2EE6"/>
    <w:rsid w:val="00CE36DF"/>
    <w:rsid w:val="00CE3F90"/>
    <w:rsid w:val="00CE4066"/>
    <w:rsid w:val="00CE41D6"/>
    <w:rsid w:val="00CE4359"/>
    <w:rsid w:val="00CE4B28"/>
    <w:rsid w:val="00CE5398"/>
    <w:rsid w:val="00CE71A3"/>
    <w:rsid w:val="00CE786A"/>
    <w:rsid w:val="00CE78F3"/>
    <w:rsid w:val="00CF0492"/>
    <w:rsid w:val="00CF06E9"/>
    <w:rsid w:val="00CF0B6E"/>
    <w:rsid w:val="00CF17B3"/>
    <w:rsid w:val="00CF193A"/>
    <w:rsid w:val="00CF2106"/>
    <w:rsid w:val="00CF2A26"/>
    <w:rsid w:val="00CF2ADF"/>
    <w:rsid w:val="00CF3370"/>
    <w:rsid w:val="00CF358C"/>
    <w:rsid w:val="00CF390B"/>
    <w:rsid w:val="00CF466A"/>
    <w:rsid w:val="00CF4797"/>
    <w:rsid w:val="00CF4C8E"/>
    <w:rsid w:val="00CF5C4D"/>
    <w:rsid w:val="00CF671A"/>
    <w:rsid w:val="00CF6C0D"/>
    <w:rsid w:val="00D008CC"/>
    <w:rsid w:val="00D00D83"/>
    <w:rsid w:val="00D0106C"/>
    <w:rsid w:val="00D010A5"/>
    <w:rsid w:val="00D01A4C"/>
    <w:rsid w:val="00D01C7D"/>
    <w:rsid w:val="00D01D24"/>
    <w:rsid w:val="00D02148"/>
    <w:rsid w:val="00D02818"/>
    <w:rsid w:val="00D02AB7"/>
    <w:rsid w:val="00D03AB8"/>
    <w:rsid w:val="00D03FD1"/>
    <w:rsid w:val="00D045B8"/>
    <w:rsid w:val="00D049E8"/>
    <w:rsid w:val="00D05A40"/>
    <w:rsid w:val="00D05AE7"/>
    <w:rsid w:val="00D05C7D"/>
    <w:rsid w:val="00D05D9D"/>
    <w:rsid w:val="00D06380"/>
    <w:rsid w:val="00D068A3"/>
    <w:rsid w:val="00D06AD2"/>
    <w:rsid w:val="00D06E55"/>
    <w:rsid w:val="00D07514"/>
    <w:rsid w:val="00D0772B"/>
    <w:rsid w:val="00D07DD5"/>
    <w:rsid w:val="00D1001C"/>
    <w:rsid w:val="00D11085"/>
    <w:rsid w:val="00D110DD"/>
    <w:rsid w:val="00D11719"/>
    <w:rsid w:val="00D117CD"/>
    <w:rsid w:val="00D11C36"/>
    <w:rsid w:val="00D11FCC"/>
    <w:rsid w:val="00D121A2"/>
    <w:rsid w:val="00D1221C"/>
    <w:rsid w:val="00D12914"/>
    <w:rsid w:val="00D12BCE"/>
    <w:rsid w:val="00D12EF0"/>
    <w:rsid w:val="00D13434"/>
    <w:rsid w:val="00D13735"/>
    <w:rsid w:val="00D144BA"/>
    <w:rsid w:val="00D14C27"/>
    <w:rsid w:val="00D156D4"/>
    <w:rsid w:val="00D158EE"/>
    <w:rsid w:val="00D15C2D"/>
    <w:rsid w:val="00D1620A"/>
    <w:rsid w:val="00D166B7"/>
    <w:rsid w:val="00D168FE"/>
    <w:rsid w:val="00D168FF"/>
    <w:rsid w:val="00D16B8B"/>
    <w:rsid w:val="00D16BBD"/>
    <w:rsid w:val="00D16D75"/>
    <w:rsid w:val="00D17008"/>
    <w:rsid w:val="00D1712E"/>
    <w:rsid w:val="00D176B2"/>
    <w:rsid w:val="00D17E85"/>
    <w:rsid w:val="00D21438"/>
    <w:rsid w:val="00D21737"/>
    <w:rsid w:val="00D21921"/>
    <w:rsid w:val="00D21D2E"/>
    <w:rsid w:val="00D22637"/>
    <w:rsid w:val="00D22797"/>
    <w:rsid w:val="00D231E7"/>
    <w:rsid w:val="00D23532"/>
    <w:rsid w:val="00D23C12"/>
    <w:rsid w:val="00D2419C"/>
    <w:rsid w:val="00D242E8"/>
    <w:rsid w:val="00D244FB"/>
    <w:rsid w:val="00D2469E"/>
    <w:rsid w:val="00D2498F"/>
    <w:rsid w:val="00D25753"/>
    <w:rsid w:val="00D2575D"/>
    <w:rsid w:val="00D26BF8"/>
    <w:rsid w:val="00D26C14"/>
    <w:rsid w:val="00D27064"/>
    <w:rsid w:val="00D27192"/>
    <w:rsid w:val="00D30E35"/>
    <w:rsid w:val="00D3145C"/>
    <w:rsid w:val="00D3166B"/>
    <w:rsid w:val="00D320F8"/>
    <w:rsid w:val="00D325D1"/>
    <w:rsid w:val="00D32670"/>
    <w:rsid w:val="00D328AD"/>
    <w:rsid w:val="00D32FFE"/>
    <w:rsid w:val="00D33152"/>
    <w:rsid w:val="00D33812"/>
    <w:rsid w:val="00D34044"/>
    <w:rsid w:val="00D3414C"/>
    <w:rsid w:val="00D342AC"/>
    <w:rsid w:val="00D34737"/>
    <w:rsid w:val="00D34C66"/>
    <w:rsid w:val="00D35113"/>
    <w:rsid w:val="00D363CF"/>
    <w:rsid w:val="00D36CDE"/>
    <w:rsid w:val="00D374D7"/>
    <w:rsid w:val="00D37586"/>
    <w:rsid w:val="00D4038C"/>
    <w:rsid w:val="00D406E9"/>
    <w:rsid w:val="00D40808"/>
    <w:rsid w:val="00D40E89"/>
    <w:rsid w:val="00D412DA"/>
    <w:rsid w:val="00D42249"/>
    <w:rsid w:val="00D42557"/>
    <w:rsid w:val="00D42C69"/>
    <w:rsid w:val="00D42D23"/>
    <w:rsid w:val="00D42E82"/>
    <w:rsid w:val="00D42FD4"/>
    <w:rsid w:val="00D43636"/>
    <w:rsid w:val="00D447BD"/>
    <w:rsid w:val="00D448FE"/>
    <w:rsid w:val="00D46459"/>
    <w:rsid w:val="00D46EB2"/>
    <w:rsid w:val="00D47702"/>
    <w:rsid w:val="00D477CB"/>
    <w:rsid w:val="00D47A1F"/>
    <w:rsid w:val="00D47B38"/>
    <w:rsid w:val="00D501A9"/>
    <w:rsid w:val="00D504E4"/>
    <w:rsid w:val="00D50D12"/>
    <w:rsid w:val="00D51107"/>
    <w:rsid w:val="00D5117D"/>
    <w:rsid w:val="00D5145C"/>
    <w:rsid w:val="00D51C2F"/>
    <w:rsid w:val="00D51D53"/>
    <w:rsid w:val="00D5237F"/>
    <w:rsid w:val="00D524A2"/>
    <w:rsid w:val="00D53883"/>
    <w:rsid w:val="00D53DAD"/>
    <w:rsid w:val="00D542B0"/>
    <w:rsid w:val="00D547E7"/>
    <w:rsid w:val="00D550FF"/>
    <w:rsid w:val="00D55143"/>
    <w:rsid w:val="00D5518E"/>
    <w:rsid w:val="00D55232"/>
    <w:rsid w:val="00D5576A"/>
    <w:rsid w:val="00D557CF"/>
    <w:rsid w:val="00D559ED"/>
    <w:rsid w:val="00D56034"/>
    <w:rsid w:val="00D56178"/>
    <w:rsid w:val="00D569EB"/>
    <w:rsid w:val="00D56E18"/>
    <w:rsid w:val="00D57D80"/>
    <w:rsid w:val="00D57E28"/>
    <w:rsid w:val="00D60199"/>
    <w:rsid w:val="00D603A1"/>
    <w:rsid w:val="00D60504"/>
    <w:rsid w:val="00D60B79"/>
    <w:rsid w:val="00D613C8"/>
    <w:rsid w:val="00D629C2"/>
    <w:rsid w:val="00D6307F"/>
    <w:rsid w:val="00D6362D"/>
    <w:rsid w:val="00D63DD2"/>
    <w:rsid w:val="00D6445F"/>
    <w:rsid w:val="00D645F4"/>
    <w:rsid w:val="00D653F1"/>
    <w:rsid w:val="00D65922"/>
    <w:rsid w:val="00D65962"/>
    <w:rsid w:val="00D65D6F"/>
    <w:rsid w:val="00D66B8D"/>
    <w:rsid w:val="00D67031"/>
    <w:rsid w:val="00D67B83"/>
    <w:rsid w:val="00D67EAB"/>
    <w:rsid w:val="00D7048B"/>
    <w:rsid w:val="00D714B3"/>
    <w:rsid w:val="00D71C0C"/>
    <w:rsid w:val="00D7262D"/>
    <w:rsid w:val="00D72B1D"/>
    <w:rsid w:val="00D73ABA"/>
    <w:rsid w:val="00D73FA0"/>
    <w:rsid w:val="00D74183"/>
    <w:rsid w:val="00D742AF"/>
    <w:rsid w:val="00D74331"/>
    <w:rsid w:val="00D744C8"/>
    <w:rsid w:val="00D74D88"/>
    <w:rsid w:val="00D751C6"/>
    <w:rsid w:val="00D7566B"/>
    <w:rsid w:val="00D75A7D"/>
    <w:rsid w:val="00D76AAE"/>
    <w:rsid w:val="00D80677"/>
    <w:rsid w:val="00D80B6B"/>
    <w:rsid w:val="00D80C46"/>
    <w:rsid w:val="00D81EBB"/>
    <w:rsid w:val="00D826EB"/>
    <w:rsid w:val="00D82BEB"/>
    <w:rsid w:val="00D82EAB"/>
    <w:rsid w:val="00D830EA"/>
    <w:rsid w:val="00D83ADD"/>
    <w:rsid w:val="00D83B3E"/>
    <w:rsid w:val="00D84164"/>
    <w:rsid w:val="00D84284"/>
    <w:rsid w:val="00D84534"/>
    <w:rsid w:val="00D8566F"/>
    <w:rsid w:val="00D85B32"/>
    <w:rsid w:val="00D86932"/>
    <w:rsid w:val="00D870DA"/>
    <w:rsid w:val="00D87429"/>
    <w:rsid w:val="00D87977"/>
    <w:rsid w:val="00D90688"/>
    <w:rsid w:val="00D91749"/>
    <w:rsid w:val="00D91D47"/>
    <w:rsid w:val="00D92746"/>
    <w:rsid w:val="00D929FF"/>
    <w:rsid w:val="00D938CD"/>
    <w:rsid w:val="00D93D61"/>
    <w:rsid w:val="00D93D88"/>
    <w:rsid w:val="00D9407D"/>
    <w:rsid w:val="00D94C90"/>
    <w:rsid w:val="00D953AD"/>
    <w:rsid w:val="00D95683"/>
    <w:rsid w:val="00D95DAF"/>
    <w:rsid w:val="00D95FC5"/>
    <w:rsid w:val="00D96C70"/>
    <w:rsid w:val="00DA0BE0"/>
    <w:rsid w:val="00DA117C"/>
    <w:rsid w:val="00DA14A9"/>
    <w:rsid w:val="00DA1B90"/>
    <w:rsid w:val="00DA1F2A"/>
    <w:rsid w:val="00DA288F"/>
    <w:rsid w:val="00DA29C4"/>
    <w:rsid w:val="00DA3355"/>
    <w:rsid w:val="00DA33D1"/>
    <w:rsid w:val="00DA36EB"/>
    <w:rsid w:val="00DA41A9"/>
    <w:rsid w:val="00DA47F4"/>
    <w:rsid w:val="00DA49A4"/>
    <w:rsid w:val="00DA49E5"/>
    <w:rsid w:val="00DA4C27"/>
    <w:rsid w:val="00DA4D01"/>
    <w:rsid w:val="00DA4EA4"/>
    <w:rsid w:val="00DA513F"/>
    <w:rsid w:val="00DA5953"/>
    <w:rsid w:val="00DA5A06"/>
    <w:rsid w:val="00DA714D"/>
    <w:rsid w:val="00DB0A76"/>
    <w:rsid w:val="00DB0C5E"/>
    <w:rsid w:val="00DB1D07"/>
    <w:rsid w:val="00DB248A"/>
    <w:rsid w:val="00DB24F7"/>
    <w:rsid w:val="00DB33C9"/>
    <w:rsid w:val="00DB34B5"/>
    <w:rsid w:val="00DB53A9"/>
    <w:rsid w:val="00DB603B"/>
    <w:rsid w:val="00DB6C54"/>
    <w:rsid w:val="00DB7B12"/>
    <w:rsid w:val="00DC0766"/>
    <w:rsid w:val="00DC0F77"/>
    <w:rsid w:val="00DC139B"/>
    <w:rsid w:val="00DC1F07"/>
    <w:rsid w:val="00DC2326"/>
    <w:rsid w:val="00DC2948"/>
    <w:rsid w:val="00DC29E2"/>
    <w:rsid w:val="00DC2B21"/>
    <w:rsid w:val="00DC3019"/>
    <w:rsid w:val="00DC4291"/>
    <w:rsid w:val="00DC485A"/>
    <w:rsid w:val="00DC4C01"/>
    <w:rsid w:val="00DC508B"/>
    <w:rsid w:val="00DC52D9"/>
    <w:rsid w:val="00DC57B9"/>
    <w:rsid w:val="00DC5BF9"/>
    <w:rsid w:val="00DC5F21"/>
    <w:rsid w:val="00DC647C"/>
    <w:rsid w:val="00DC657A"/>
    <w:rsid w:val="00DC787B"/>
    <w:rsid w:val="00DC7FCA"/>
    <w:rsid w:val="00DD015A"/>
    <w:rsid w:val="00DD057A"/>
    <w:rsid w:val="00DD06DC"/>
    <w:rsid w:val="00DD0949"/>
    <w:rsid w:val="00DD0B84"/>
    <w:rsid w:val="00DD0BFE"/>
    <w:rsid w:val="00DD146F"/>
    <w:rsid w:val="00DD1F97"/>
    <w:rsid w:val="00DD2280"/>
    <w:rsid w:val="00DD2559"/>
    <w:rsid w:val="00DD3846"/>
    <w:rsid w:val="00DD3A1F"/>
    <w:rsid w:val="00DD3B7F"/>
    <w:rsid w:val="00DD4E1A"/>
    <w:rsid w:val="00DD4F87"/>
    <w:rsid w:val="00DD6319"/>
    <w:rsid w:val="00DD631A"/>
    <w:rsid w:val="00DD64A3"/>
    <w:rsid w:val="00DD64D6"/>
    <w:rsid w:val="00DD6CA5"/>
    <w:rsid w:val="00DD6D86"/>
    <w:rsid w:val="00DD6FBE"/>
    <w:rsid w:val="00DD7066"/>
    <w:rsid w:val="00DD75E9"/>
    <w:rsid w:val="00DD77A4"/>
    <w:rsid w:val="00DD7957"/>
    <w:rsid w:val="00DE06B4"/>
    <w:rsid w:val="00DE117F"/>
    <w:rsid w:val="00DE144C"/>
    <w:rsid w:val="00DE1855"/>
    <w:rsid w:val="00DE1C67"/>
    <w:rsid w:val="00DE1FA5"/>
    <w:rsid w:val="00DE2A3D"/>
    <w:rsid w:val="00DE3414"/>
    <w:rsid w:val="00DE36AE"/>
    <w:rsid w:val="00DE3A49"/>
    <w:rsid w:val="00DE3D04"/>
    <w:rsid w:val="00DE4634"/>
    <w:rsid w:val="00DE546D"/>
    <w:rsid w:val="00DE54F9"/>
    <w:rsid w:val="00DE5A00"/>
    <w:rsid w:val="00DE640E"/>
    <w:rsid w:val="00DE665C"/>
    <w:rsid w:val="00DE6A61"/>
    <w:rsid w:val="00DE71AB"/>
    <w:rsid w:val="00DE71E4"/>
    <w:rsid w:val="00DE7D0F"/>
    <w:rsid w:val="00DF0404"/>
    <w:rsid w:val="00DF051A"/>
    <w:rsid w:val="00DF05CB"/>
    <w:rsid w:val="00DF0DDA"/>
    <w:rsid w:val="00DF137A"/>
    <w:rsid w:val="00DF191F"/>
    <w:rsid w:val="00DF205B"/>
    <w:rsid w:val="00DF21CD"/>
    <w:rsid w:val="00DF2A9C"/>
    <w:rsid w:val="00DF3132"/>
    <w:rsid w:val="00DF3B2E"/>
    <w:rsid w:val="00DF4388"/>
    <w:rsid w:val="00DF4436"/>
    <w:rsid w:val="00DF46FC"/>
    <w:rsid w:val="00DF50DF"/>
    <w:rsid w:val="00DF5B86"/>
    <w:rsid w:val="00DF5BD6"/>
    <w:rsid w:val="00DF5C0F"/>
    <w:rsid w:val="00DF5E20"/>
    <w:rsid w:val="00DF69FC"/>
    <w:rsid w:val="00DF7365"/>
    <w:rsid w:val="00DF77D3"/>
    <w:rsid w:val="00DF7941"/>
    <w:rsid w:val="00DF7B57"/>
    <w:rsid w:val="00E00013"/>
    <w:rsid w:val="00E01213"/>
    <w:rsid w:val="00E01A02"/>
    <w:rsid w:val="00E01C5E"/>
    <w:rsid w:val="00E01D1D"/>
    <w:rsid w:val="00E01E19"/>
    <w:rsid w:val="00E02C34"/>
    <w:rsid w:val="00E03C77"/>
    <w:rsid w:val="00E04578"/>
    <w:rsid w:val="00E0474E"/>
    <w:rsid w:val="00E0485C"/>
    <w:rsid w:val="00E062DC"/>
    <w:rsid w:val="00E067C6"/>
    <w:rsid w:val="00E068B2"/>
    <w:rsid w:val="00E0695F"/>
    <w:rsid w:val="00E06C65"/>
    <w:rsid w:val="00E070A8"/>
    <w:rsid w:val="00E072C5"/>
    <w:rsid w:val="00E07DDF"/>
    <w:rsid w:val="00E120D9"/>
    <w:rsid w:val="00E1236C"/>
    <w:rsid w:val="00E123FA"/>
    <w:rsid w:val="00E12613"/>
    <w:rsid w:val="00E12761"/>
    <w:rsid w:val="00E127E0"/>
    <w:rsid w:val="00E13519"/>
    <w:rsid w:val="00E1380E"/>
    <w:rsid w:val="00E13C5E"/>
    <w:rsid w:val="00E13EB1"/>
    <w:rsid w:val="00E14183"/>
    <w:rsid w:val="00E143C4"/>
    <w:rsid w:val="00E146D4"/>
    <w:rsid w:val="00E14883"/>
    <w:rsid w:val="00E14BAF"/>
    <w:rsid w:val="00E166F8"/>
    <w:rsid w:val="00E16D9F"/>
    <w:rsid w:val="00E17AC1"/>
    <w:rsid w:val="00E20D0E"/>
    <w:rsid w:val="00E21545"/>
    <w:rsid w:val="00E216AB"/>
    <w:rsid w:val="00E21786"/>
    <w:rsid w:val="00E22022"/>
    <w:rsid w:val="00E22F41"/>
    <w:rsid w:val="00E2335A"/>
    <w:rsid w:val="00E23E62"/>
    <w:rsid w:val="00E24630"/>
    <w:rsid w:val="00E249CE"/>
    <w:rsid w:val="00E24C41"/>
    <w:rsid w:val="00E256B7"/>
    <w:rsid w:val="00E25C0C"/>
    <w:rsid w:val="00E25CFA"/>
    <w:rsid w:val="00E266DA"/>
    <w:rsid w:val="00E27039"/>
    <w:rsid w:val="00E30C12"/>
    <w:rsid w:val="00E31B4C"/>
    <w:rsid w:val="00E31EA1"/>
    <w:rsid w:val="00E32207"/>
    <w:rsid w:val="00E32A3A"/>
    <w:rsid w:val="00E32F92"/>
    <w:rsid w:val="00E33547"/>
    <w:rsid w:val="00E33BB7"/>
    <w:rsid w:val="00E33F7A"/>
    <w:rsid w:val="00E343E7"/>
    <w:rsid w:val="00E34518"/>
    <w:rsid w:val="00E34EC0"/>
    <w:rsid w:val="00E35012"/>
    <w:rsid w:val="00E35454"/>
    <w:rsid w:val="00E358DD"/>
    <w:rsid w:val="00E35AC1"/>
    <w:rsid w:val="00E35D10"/>
    <w:rsid w:val="00E35FE5"/>
    <w:rsid w:val="00E36297"/>
    <w:rsid w:val="00E3737C"/>
    <w:rsid w:val="00E373F1"/>
    <w:rsid w:val="00E37925"/>
    <w:rsid w:val="00E37C7D"/>
    <w:rsid w:val="00E37DCB"/>
    <w:rsid w:val="00E40763"/>
    <w:rsid w:val="00E407B3"/>
    <w:rsid w:val="00E40B16"/>
    <w:rsid w:val="00E40B60"/>
    <w:rsid w:val="00E40B65"/>
    <w:rsid w:val="00E41809"/>
    <w:rsid w:val="00E41B36"/>
    <w:rsid w:val="00E42085"/>
    <w:rsid w:val="00E422A6"/>
    <w:rsid w:val="00E42F1A"/>
    <w:rsid w:val="00E430CF"/>
    <w:rsid w:val="00E4328E"/>
    <w:rsid w:val="00E4344D"/>
    <w:rsid w:val="00E43B3D"/>
    <w:rsid w:val="00E43BBA"/>
    <w:rsid w:val="00E44D81"/>
    <w:rsid w:val="00E4538C"/>
    <w:rsid w:val="00E455DE"/>
    <w:rsid w:val="00E46A2E"/>
    <w:rsid w:val="00E46EDD"/>
    <w:rsid w:val="00E47012"/>
    <w:rsid w:val="00E47841"/>
    <w:rsid w:val="00E500BC"/>
    <w:rsid w:val="00E50C6B"/>
    <w:rsid w:val="00E50DF8"/>
    <w:rsid w:val="00E5116C"/>
    <w:rsid w:val="00E51686"/>
    <w:rsid w:val="00E519BC"/>
    <w:rsid w:val="00E51BC3"/>
    <w:rsid w:val="00E51D96"/>
    <w:rsid w:val="00E5323B"/>
    <w:rsid w:val="00E53923"/>
    <w:rsid w:val="00E539C5"/>
    <w:rsid w:val="00E53D86"/>
    <w:rsid w:val="00E53FA1"/>
    <w:rsid w:val="00E542CE"/>
    <w:rsid w:val="00E54FDD"/>
    <w:rsid w:val="00E5550C"/>
    <w:rsid w:val="00E5575C"/>
    <w:rsid w:val="00E56263"/>
    <w:rsid w:val="00E56E5B"/>
    <w:rsid w:val="00E56FED"/>
    <w:rsid w:val="00E5758E"/>
    <w:rsid w:val="00E57F12"/>
    <w:rsid w:val="00E604FF"/>
    <w:rsid w:val="00E6184B"/>
    <w:rsid w:val="00E6238A"/>
    <w:rsid w:val="00E631DC"/>
    <w:rsid w:val="00E63243"/>
    <w:rsid w:val="00E63269"/>
    <w:rsid w:val="00E637F3"/>
    <w:rsid w:val="00E64025"/>
    <w:rsid w:val="00E64DB9"/>
    <w:rsid w:val="00E66005"/>
    <w:rsid w:val="00E66048"/>
    <w:rsid w:val="00E6635F"/>
    <w:rsid w:val="00E677C9"/>
    <w:rsid w:val="00E67820"/>
    <w:rsid w:val="00E70250"/>
    <w:rsid w:val="00E70802"/>
    <w:rsid w:val="00E70F29"/>
    <w:rsid w:val="00E7190E"/>
    <w:rsid w:val="00E71FDC"/>
    <w:rsid w:val="00E7226A"/>
    <w:rsid w:val="00E72480"/>
    <w:rsid w:val="00E725B6"/>
    <w:rsid w:val="00E726CF"/>
    <w:rsid w:val="00E73B3B"/>
    <w:rsid w:val="00E74C5D"/>
    <w:rsid w:val="00E74E7C"/>
    <w:rsid w:val="00E75C1F"/>
    <w:rsid w:val="00E762A3"/>
    <w:rsid w:val="00E76301"/>
    <w:rsid w:val="00E765FB"/>
    <w:rsid w:val="00E76788"/>
    <w:rsid w:val="00E80C45"/>
    <w:rsid w:val="00E8183B"/>
    <w:rsid w:val="00E8186A"/>
    <w:rsid w:val="00E81EB1"/>
    <w:rsid w:val="00E81F28"/>
    <w:rsid w:val="00E82571"/>
    <w:rsid w:val="00E83252"/>
    <w:rsid w:val="00E84078"/>
    <w:rsid w:val="00E84173"/>
    <w:rsid w:val="00E842D5"/>
    <w:rsid w:val="00E84688"/>
    <w:rsid w:val="00E848F8"/>
    <w:rsid w:val="00E84BF4"/>
    <w:rsid w:val="00E853FA"/>
    <w:rsid w:val="00E85D3D"/>
    <w:rsid w:val="00E86F86"/>
    <w:rsid w:val="00E876D8"/>
    <w:rsid w:val="00E87955"/>
    <w:rsid w:val="00E90EF4"/>
    <w:rsid w:val="00E916BB"/>
    <w:rsid w:val="00E91820"/>
    <w:rsid w:val="00E91ACE"/>
    <w:rsid w:val="00E9243B"/>
    <w:rsid w:val="00E92B57"/>
    <w:rsid w:val="00E931D1"/>
    <w:rsid w:val="00E93240"/>
    <w:rsid w:val="00E93A3A"/>
    <w:rsid w:val="00E943B2"/>
    <w:rsid w:val="00E9475D"/>
    <w:rsid w:val="00E94A17"/>
    <w:rsid w:val="00E9518B"/>
    <w:rsid w:val="00E95E02"/>
    <w:rsid w:val="00E9613F"/>
    <w:rsid w:val="00E96305"/>
    <w:rsid w:val="00E9637A"/>
    <w:rsid w:val="00E963EB"/>
    <w:rsid w:val="00E96421"/>
    <w:rsid w:val="00E9749A"/>
    <w:rsid w:val="00EA024B"/>
    <w:rsid w:val="00EA0A1D"/>
    <w:rsid w:val="00EA1D66"/>
    <w:rsid w:val="00EA1F48"/>
    <w:rsid w:val="00EA2028"/>
    <w:rsid w:val="00EA29AA"/>
    <w:rsid w:val="00EA2E25"/>
    <w:rsid w:val="00EA3465"/>
    <w:rsid w:val="00EA3734"/>
    <w:rsid w:val="00EA381D"/>
    <w:rsid w:val="00EA3D54"/>
    <w:rsid w:val="00EA3F30"/>
    <w:rsid w:val="00EA45AF"/>
    <w:rsid w:val="00EA48A1"/>
    <w:rsid w:val="00EA5321"/>
    <w:rsid w:val="00EA53AA"/>
    <w:rsid w:val="00EA562F"/>
    <w:rsid w:val="00EA59A5"/>
    <w:rsid w:val="00EA5EFE"/>
    <w:rsid w:val="00EA6227"/>
    <w:rsid w:val="00EA6280"/>
    <w:rsid w:val="00EA66B6"/>
    <w:rsid w:val="00EA6E80"/>
    <w:rsid w:val="00EA7226"/>
    <w:rsid w:val="00EB073F"/>
    <w:rsid w:val="00EB086A"/>
    <w:rsid w:val="00EB095D"/>
    <w:rsid w:val="00EB0C5A"/>
    <w:rsid w:val="00EB150F"/>
    <w:rsid w:val="00EB26AD"/>
    <w:rsid w:val="00EB27BD"/>
    <w:rsid w:val="00EB2F75"/>
    <w:rsid w:val="00EB33A9"/>
    <w:rsid w:val="00EB3917"/>
    <w:rsid w:val="00EB4163"/>
    <w:rsid w:val="00EB4ACE"/>
    <w:rsid w:val="00EB4E00"/>
    <w:rsid w:val="00EB5F28"/>
    <w:rsid w:val="00EB6578"/>
    <w:rsid w:val="00EB6890"/>
    <w:rsid w:val="00EB6BF0"/>
    <w:rsid w:val="00EB7527"/>
    <w:rsid w:val="00EC0917"/>
    <w:rsid w:val="00EC17AE"/>
    <w:rsid w:val="00EC180D"/>
    <w:rsid w:val="00EC1C99"/>
    <w:rsid w:val="00EC1EBE"/>
    <w:rsid w:val="00EC2610"/>
    <w:rsid w:val="00EC2CB8"/>
    <w:rsid w:val="00EC3715"/>
    <w:rsid w:val="00EC3B32"/>
    <w:rsid w:val="00EC473C"/>
    <w:rsid w:val="00EC483A"/>
    <w:rsid w:val="00EC4A22"/>
    <w:rsid w:val="00EC53E1"/>
    <w:rsid w:val="00EC5520"/>
    <w:rsid w:val="00EC5631"/>
    <w:rsid w:val="00EC607D"/>
    <w:rsid w:val="00EC69C7"/>
    <w:rsid w:val="00EC7A26"/>
    <w:rsid w:val="00EC7D5B"/>
    <w:rsid w:val="00ED177A"/>
    <w:rsid w:val="00ED1B5E"/>
    <w:rsid w:val="00ED1C4A"/>
    <w:rsid w:val="00ED225B"/>
    <w:rsid w:val="00ED278E"/>
    <w:rsid w:val="00ED2B60"/>
    <w:rsid w:val="00ED2C3A"/>
    <w:rsid w:val="00ED338E"/>
    <w:rsid w:val="00ED3963"/>
    <w:rsid w:val="00ED3F33"/>
    <w:rsid w:val="00ED413A"/>
    <w:rsid w:val="00ED4551"/>
    <w:rsid w:val="00ED48DE"/>
    <w:rsid w:val="00ED5628"/>
    <w:rsid w:val="00ED5989"/>
    <w:rsid w:val="00ED6CFC"/>
    <w:rsid w:val="00ED72D4"/>
    <w:rsid w:val="00ED7A7F"/>
    <w:rsid w:val="00ED7B7E"/>
    <w:rsid w:val="00ED7BB7"/>
    <w:rsid w:val="00EE0521"/>
    <w:rsid w:val="00EE0C56"/>
    <w:rsid w:val="00EE0DA1"/>
    <w:rsid w:val="00EE1327"/>
    <w:rsid w:val="00EE1DAB"/>
    <w:rsid w:val="00EE2016"/>
    <w:rsid w:val="00EE206A"/>
    <w:rsid w:val="00EE2A34"/>
    <w:rsid w:val="00EE343E"/>
    <w:rsid w:val="00EE40F1"/>
    <w:rsid w:val="00EE428B"/>
    <w:rsid w:val="00EE4874"/>
    <w:rsid w:val="00EE5096"/>
    <w:rsid w:val="00EE509A"/>
    <w:rsid w:val="00EE664D"/>
    <w:rsid w:val="00EE679D"/>
    <w:rsid w:val="00EE6E6F"/>
    <w:rsid w:val="00EE79A9"/>
    <w:rsid w:val="00EE7BAF"/>
    <w:rsid w:val="00EF006A"/>
    <w:rsid w:val="00EF0620"/>
    <w:rsid w:val="00EF0B1A"/>
    <w:rsid w:val="00EF0FFF"/>
    <w:rsid w:val="00EF157D"/>
    <w:rsid w:val="00EF1D84"/>
    <w:rsid w:val="00EF21E0"/>
    <w:rsid w:val="00EF2AAC"/>
    <w:rsid w:val="00EF2AF5"/>
    <w:rsid w:val="00EF3263"/>
    <w:rsid w:val="00EF3429"/>
    <w:rsid w:val="00EF34A1"/>
    <w:rsid w:val="00EF3564"/>
    <w:rsid w:val="00EF3643"/>
    <w:rsid w:val="00EF36C6"/>
    <w:rsid w:val="00EF3813"/>
    <w:rsid w:val="00EF3A6C"/>
    <w:rsid w:val="00EF402F"/>
    <w:rsid w:val="00EF4AEB"/>
    <w:rsid w:val="00EF5ED2"/>
    <w:rsid w:val="00EF61ED"/>
    <w:rsid w:val="00EF6F5D"/>
    <w:rsid w:val="00EF7FCC"/>
    <w:rsid w:val="00F009CE"/>
    <w:rsid w:val="00F01390"/>
    <w:rsid w:val="00F01D2E"/>
    <w:rsid w:val="00F01DBB"/>
    <w:rsid w:val="00F02E87"/>
    <w:rsid w:val="00F04345"/>
    <w:rsid w:val="00F043FC"/>
    <w:rsid w:val="00F043FE"/>
    <w:rsid w:val="00F04AF5"/>
    <w:rsid w:val="00F053E3"/>
    <w:rsid w:val="00F05603"/>
    <w:rsid w:val="00F05827"/>
    <w:rsid w:val="00F05C55"/>
    <w:rsid w:val="00F064C9"/>
    <w:rsid w:val="00F0692F"/>
    <w:rsid w:val="00F069DE"/>
    <w:rsid w:val="00F06FBC"/>
    <w:rsid w:val="00F0705E"/>
    <w:rsid w:val="00F078DB"/>
    <w:rsid w:val="00F07987"/>
    <w:rsid w:val="00F1018B"/>
    <w:rsid w:val="00F1079F"/>
    <w:rsid w:val="00F10C28"/>
    <w:rsid w:val="00F1120C"/>
    <w:rsid w:val="00F1187B"/>
    <w:rsid w:val="00F12967"/>
    <w:rsid w:val="00F12A3F"/>
    <w:rsid w:val="00F12AE4"/>
    <w:rsid w:val="00F12D58"/>
    <w:rsid w:val="00F12EA9"/>
    <w:rsid w:val="00F139F0"/>
    <w:rsid w:val="00F13B61"/>
    <w:rsid w:val="00F13F50"/>
    <w:rsid w:val="00F14461"/>
    <w:rsid w:val="00F15671"/>
    <w:rsid w:val="00F15DB5"/>
    <w:rsid w:val="00F15E43"/>
    <w:rsid w:val="00F168AB"/>
    <w:rsid w:val="00F17158"/>
    <w:rsid w:val="00F174B8"/>
    <w:rsid w:val="00F17702"/>
    <w:rsid w:val="00F20004"/>
    <w:rsid w:val="00F203FE"/>
    <w:rsid w:val="00F207D2"/>
    <w:rsid w:val="00F20970"/>
    <w:rsid w:val="00F21A41"/>
    <w:rsid w:val="00F22039"/>
    <w:rsid w:val="00F2213D"/>
    <w:rsid w:val="00F22A87"/>
    <w:rsid w:val="00F22ADE"/>
    <w:rsid w:val="00F233C8"/>
    <w:rsid w:val="00F23561"/>
    <w:rsid w:val="00F23F5B"/>
    <w:rsid w:val="00F24B6E"/>
    <w:rsid w:val="00F24BE3"/>
    <w:rsid w:val="00F25C8E"/>
    <w:rsid w:val="00F25F00"/>
    <w:rsid w:val="00F26428"/>
    <w:rsid w:val="00F26E5C"/>
    <w:rsid w:val="00F27118"/>
    <w:rsid w:val="00F27BC7"/>
    <w:rsid w:val="00F27EC6"/>
    <w:rsid w:val="00F27FC8"/>
    <w:rsid w:val="00F30278"/>
    <w:rsid w:val="00F304D2"/>
    <w:rsid w:val="00F30C4D"/>
    <w:rsid w:val="00F31349"/>
    <w:rsid w:val="00F31543"/>
    <w:rsid w:val="00F3195B"/>
    <w:rsid w:val="00F31FA6"/>
    <w:rsid w:val="00F322F8"/>
    <w:rsid w:val="00F323AE"/>
    <w:rsid w:val="00F33157"/>
    <w:rsid w:val="00F334A6"/>
    <w:rsid w:val="00F3354D"/>
    <w:rsid w:val="00F338EB"/>
    <w:rsid w:val="00F3406E"/>
    <w:rsid w:val="00F342DE"/>
    <w:rsid w:val="00F3518F"/>
    <w:rsid w:val="00F35237"/>
    <w:rsid w:val="00F355AA"/>
    <w:rsid w:val="00F359AC"/>
    <w:rsid w:val="00F362B0"/>
    <w:rsid w:val="00F36522"/>
    <w:rsid w:val="00F365E1"/>
    <w:rsid w:val="00F37389"/>
    <w:rsid w:val="00F379AA"/>
    <w:rsid w:val="00F37E49"/>
    <w:rsid w:val="00F40618"/>
    <w:rsid w:val="00F40C89"/>
    <w:rsid w:val="00F41CCA"/>
    <w:rsid w:val="00F42DF5"/>
    <w:rsid w:val="00F432B6"/>
    <w:rsid w:val="00F43376"/>
    <w:rsid w:val="00F4361E"/>
    <w:rsid w:val="00F43AA9"/>
    <w:rsid w:val="00F43B98"/>
    <w:rsid w:val="00F43CB7"/>
    <w:rsid w:val="00F44559"/>
    <w:rsid w:val="00F447A5"/>
    <w:rsid w:val="00F447DD"/>
    <w:rsid w:val="00F4503C"/>
    <w:rsid w:val="00F450DD"/>
    <w:rsid w:val="00F4560B"/>
    <w:rsid w:val="00F45A6F"/>
    <w:rsid w:val="00F46FAE"/>
    <w:rsid w:val="00F47B44"/>
    <w:rsid w:val="00F508AB"/>
    <w:rsid w:val="00F50CF1"/>
    <w:rsid w:val="00F5127C"/>
    <w:rsid w:val="00F51336"/>
    <w:rsid w:val="00F51E34"/>
    <w:rsid w:val="00F51E68"/>
    <w:rsid w:val="00F526F9"/>
    <w:rsid w:val="00F53124"/>
    <w:rsid w:val="00F53208"/>
    <w:rsid w:val="00F53918"/>
    <w:rsid w:val="00F54F0F"/>
    <w:rsid w:val="00F55404"/>
    <w:rsid w:val="00F55DB9"/>
    <w:rsid w:val="00F56BF5"/>
    <w:rsid w:val="00F56DED"/>
    <w:rsid w:val="00F57577"/>
    <w:rsid w:val="00F60437"/>
    <w:rsid w:val="00F61329"/>
    <w:rsid w:val="00F61CF3"/>
    <w:rsid w:val="00F621B5"/>
    <w:rsid w:val="00F6234D"/>
    <w:rsid w:val="00F62D28"/>
    <w:rsid w:val="00F64838"/>
    <w:rsid w:val="00F64B72"/>
    <w:rsid w:val="00F64CBC"/>
    <w:rsid w:val="00F652C1"/>
    <w:rsid w:val="00F6584F"/>
    <w:rsid w:val="00F65CD9"/>
    <w:rsid w:val="00F66291"/>
    <w:rsid w:val="00F66CBB"/>
    <w:rsid w:val="00F66DD3"/>
    <w:rsid w:val="00F67CF2"/>
    <w:rsid w:val="00F70C92"/>
    <w:rsid w:val="00F70F6F"/>
    <w:rsid w:val="00F7183F"/>
    <w:rsid w:val="00F71B18"/>
    <w:rsid w:val="00F71D35"/>
    <w:rsid w:val="00F72C95"/>
    <w:rsid w:val="00F72FCB"/>
    <w:rsid w:val="00F73BDC"/>
    <w:rsid w:val="00F73DC3"/>
    <w:rsid w:val="00F73FD8"/>
    <w:rsid w:val="00F743EC"/>
    <w:rsid w:val="00F74435"/>
    <w:rsid w:val="00F744A6"/>
    <w:rsid w:val="00F745BF"/>
    <w:rsid w:val="00F74656"/>
    <w:rsid w:val="00F7474C"/>
    <w:rsid w:val="00F754A7"/>
    <w:rsid w:val="00F767CF"/>
    <w:rsid w:val="00F76FA5"/>
    <w:rsid w:val="00F770F5"/>
    <w:rsid w:val="00F77BDC"/>
    <w:rsid w:val="00F8011D"/>
    <w:rsid w:val="00F817BD"/>
    <w:rsid w:val="00F821FC"/>
    <w:rsid w:val="00F828EE"/>
    <w:rsid w:val="00F8298B"/>
    <w:rsid w:val="00F82D49"/>
    <w:rsid w:val="00F83A7A"/>
    <w:rsid w:val="00F83C7A"/>
    <w:rsid w:val="00F845C6"/>
    <w:rsid w:val="00F847BA"/>
    <w:rsid w:val="00F84E5A"/>
    <w:rsid w:val="00F84FD0"/>
    <w:rsid w:val="00F85D60"/>
    <w:rsid w:val="00F85D87"/>
    <w:rsid w:val="00F85DA7"/>
    <w:rsid w:val="00F8694C"/>
    <w:rsid w:val="00F86D3E"/>
    <w:rsid w:val="00F87494"/>
    <w:rsid w:val="00F87AA5"/>
    <w:rsid w:val="00F90112"/>
    <w:rsid w:val="00F901C5"/>
    <w:rsid w:val="00F9111C"/>
    <w:rsid w:val="00F91193"/>
    <w:rsid w:val="00F91340"/>
    <w:rsid w:val="00F92513"/>
    <w:rsid w:val="00F9253C"/>
    <w:rsid w:val="00F92665"/>
    <w:rsid w:val="00F92C96"/>
    <w:rsid w:val="00F932E2"/>
    <w:rsid w:val="00F93F43"/>
    <w:rsid w:val="00F9490D"/>
    <w:rsid w:val="00F94D68"/>
    <w:rsid w:val="00F9578D"/>
    <w:rsid w:val="00F96473"/>
    <w:rsid w:val="00F96621"/>
    <w:rsid w:val="00F968C6"/>
    <w:rsid w:val="00F96BD3"/>
    <w:rsid w:val="00F96E99"/>
    <w:rsid w:val="00F9724D"/>
    <w:rsid w:val="00F97996"/>
    <w:rsid w:val="00F97C2E"/>
    <w:rsid w:val="00F97DA8"/>
    <w:rsid w:val="00FA0564"/>
    <w:rsid w:val="00FA0678"/>
    <w:rsid w:val="00FA0BAE"/>
    <w:rsid w:val="00FA0F36"/>
    <w:rsid w:val="00FA124A"/>
    <w:rsid w:val="00FA17E3"/>
    <w:rsid w:val="00FA1A1D"/>
    <w:rsid w:val="00FA1D4C"/>
    <w:rsid w:val="00FA1ED1"/>
    <w:rsid w:val="00FA206F"/>
    <w:rsid w:val="00FA2868"/>
    <w:rsid w:val="00FA2999"/>
    <w:rsid w:val="00FA2D33"/>
    <w:rsid w:val="00FA3030"/>
    <w:rsid w:val="00FA43BF"/>
    <w:rsid w:val="00FA56A2"/>
    <w:rsid w:val="00FA56E3"/>
    <w:rsid w:val="00FA5816"/>
    <w:rsid w:val="00FA5900"/>
    <w:rsid w:val="00FA59AB"/>
    <w:rsid w:val="00FA5A26"/>
    <w:rsid w:val="00FA6096"/>
    <w:rsid w:val="00FA6656"/>
    <w:rsid w:val="00FA68D4"/>
    <w:rsid w:val="00FA6FA8"/>
    <w:rsid w:val="00FB073F"/>
    <w:rsid w:val="00FB078E"/>
    <w:rsid w:val="00FB10EE"/>
    <w:rsid w:val="00FB2058"/>
    <w:rsid w:val="00FB23C6"/>
    <w:rsid w:val="00FB2DCB"/>
    <w:rsid w:val="00FB43F9"/>
    <w:rsid w:val="00FB4EE0"/>
    <w:rsid w:val="00FB51D7"/>
    <w:rsid w:val="00FB5784"/>
    <w:rsid w:val="00FB580E"/>
    <w:rsid w:val="00FB588A"/>
    <w:rsid w:val="00FB588F"/>
    <w:rsid w:val="00FB59DC"/>
    <w:rsid w:val="00FB683B"/>
    <w:rsid w:val="00FB6E15"/>
    <w:rsid w:val="00FB757A"/>
    <w:rsid w:val="00FB7937"/>
    <w:rsid w:val="00FB7C09"/>
    <w:rsid w:val="00FB7D84"/>
    <w:rsid w:val="00FC0047"/>
    <w:rsid w:val="00FC039D"/>
    <w:rsid w:val="00FC0983"/>
    <w:rsid w:val="00FC13C6"/>
    <w:rsid w:val="00FC168C"/>
    <w:rsid w:val="00FC2175"/>
    <w:rsid w:val="00FC339F"/>
    <w:rsid w:val="00FC33C0"/>
    <w:rsid w:val="00FC369D"/>
    <w:rsid w:val="00FC3796"/>
    <w:rsid w:val="00FC383A"/>
    <w:rsid w:val="00FC3A81"/>
    <w:rsid w:val="00FC3D9A"/>
    <w:rsid w:val="00FC4744"/>
    <w:rsid w:val="00FC488D"/>
    <w:rsid w:val="00FC4B2C"/>
    <w:rsid w:val="00FC4F97"/>
    <w:rsid w:val="00FC5545"/>
    <w:rsid w:val="00FC5712"/>
    <w:rsid w:val="00FC64B9"/>
    <w:rsid w:val="00FC69C4"/>
    <w:rsid w:val="00FC6B42"/>
    <w:rsid w:val="00FC7044"/>
    <w:rsid w:val="00FC7136"/>
    <w:rsid w:val="00FD0954"/>
    <w:rsid w:val="00FD0AC3"/>
    <w:rsid w:val="00FD0BEB"/>
    <w:rsid w:val="00FD1814"/>
    <w:rsid w:val="00FD1C61"/>
    <w:rsid w:val="00FD1D6F"/>
    <w:rsid w:val="00FD2B5F"/>
    <w:rsid w:val="00FD3630"/>
    <w:rsid w:val="00FD409C"/>
    <w:rsid w:val="00FD461D"/>
    <w:rsid w:val="00FD4CC4"/>
    <w:rsid w:val="00FD4D20"/>
    <w:rsid w:val="00FD4E36"/>
    <w:rsid w:val="00FD5946"/>
    <w:rsid w:val="00FD5959"/>
    <w:rsid w:val="00FD6B43"/>
    <w:rsid w:val="00FD6CF7"/>
    <w:rsid w:val="00FD768D"/>
    <w:rsid w:val="00FD7E3C"/>
    <w:rsid w:val="00FE0475"/>
    <w:rsid w:val="00FE17C8"/>
    <w:rsid w:val="00FE2042"/>
    <w:rsid w:val="00FE206B"/>
    <w:rsid w:val="00FE24DA"/>
    <w:rsid w:val="00FE3062"/>
    <w:rsid w:val="00FE3100"/>
    <w:rsid w:val="00FE3393"/>
    <w:rsid w:val="00FE3A28"/>
    <w:rsid w:val="00FE433E"/>
    <w:rsid w:val="00FE4616"/>
    <w:rsid w:val="00FE5130"/>
    <w:rsid w:val="00FE55D7"/>
    <w:rsid w:val="00FE6419"/>
    <w:rsid w:val="00FE6743"/>
    <w:rsid w:val="00FE74C8"/>
    <w:rsid w:val="00FE7C1A"/>
    <w:rsid w:val="00FE7F65"/>
    <w:rsid w:val="00FF04B3"/>
    <w:rsid w:val="00FF162E"/>
    <w:rsid w:val="00FF1989"/>
    <w:rsid w:val="00FF3619"/>
    <w:rsid w:val="00FF3EDB"/>
    <w:rsid w:val="00FF41B1"/>
    <w:rsid w:val="00FF4D57"/>
    <w:rsid w:val="00FF4DF8"/>
    <w:rsid w:val="00FF51A5"/>
    <w:rsid w:val="00FF5A16"/>
    <w:rsid w:val="00FF6635"/>
    <w:rsid w:val="00FF70C3"/>
    <w:rsid w:val="00FF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E97A"/>
  <w15:chartTrackingRefBased/>
  <w15:docId w15:val="{C55D7E24-B7C4-46AB-A22C-5FC6BF88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lsdException w:name="index 2" w:semiHidden="1"/>
    <w:lsdException w:name="index 3" w:semiHidden="1"/>
    <w:lsdException w:name="index 4" w:semiHidden="1"/>
    <w:lsdException w:name="index 5" w:semiHidden="1"/>
    <w:lsdException w:name="index 6" w:semiHidden="1"/>
    <w:lsdException w:name="index 7" w:semiHidden="1" w:uiPriority="99"/>
    <w:lsdException w:name="index 8" w:semiHidden="1" w:uiPriority="99"/>
    <w:lsdException w:name="index 9" w:semiHidden="1" w:uiPriority="9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iPriority="99" w:unhideWhenUsed="1"/>
    <w:lsdException w:name="index heading" w:semiHidden="1" w:uiPriority="99"/>
    <w:lsdException w:name="caption" w:semiHidden="1" w:unhideWhenUsed="1" w:qFormat="1"/>
    <w:lsdException w:name="table of figures" w:semiHidden="1" w:uiPriority="99"/>
    <w:lsdException w:name="envelope address" w:semiHidden="1"/>
    <w:lsdException w:name="envelope return" w:semiHidden="1" w:uiPriority="99"/>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9"/>
    <w:lsdException w:name="macro" w:semiHidden="1" w:uiPriority="99"/>
    <w:lsdException w:name="toa heading" w:semiHidden="1" w:uiPriority="99"/>
    <w:lsdException w:name="List" w:semiHidden="1"/>
    <w:lsdException w:name="List Bullet" w:semiHidden="1" w:uiPriority="99" w:unhideWhenUsed="1"/>
    <w:lsdException w:name="List Number" w:semiHidden="1"/>
    <w:lsdException w:name="List 2" w:semiHidden="1"/>
    <w:lsdException w:name="List 3" w:semiHidden="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uiPriority="99"/>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uiPriority="99"/>
    <w:lsdException w:name="Date" w:semiHidden="1"/>
    <w:lsdException w:name="Body Text First Indent" w:semiHidden="1" w:uiPriority="99"/>
    <w:lsdException w:name="Body Text First Indent 2" w:semiHidden="1" w:uiPriority="99"/>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semiHidden="1" w:uiPriority="22" w:qFormat="1"/>
    <w:lsdException w:name="Emphasis"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uiPriority="99"/>
    <w:lsdException w:name="HTML Definition" w:semiHidden="1"/>
    <w:lsdException w:name="HTML Keyboard" w:semiHidden="1"/>
    <w:lsdException w:name="HTML Preformatted" w:semiHidden="1" w:uiPriority="99"/>
    <w:lsdException w:name="HTML Sample" w:semiHidden="1" w:uiPriority="99"/>
    <w:lsdException w:name="HTML Typewriter" w:semiHidden="1"/>
    <w:lsdException w:name="HTML Variable" w:semiHidden="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F0D"/>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1566C1"/>
    <w:pPr>
      <w:keepNext/>
      <w:keepLines/>
      <w:pageBreakBefore/>
      <w:numPr>
        <w:numId w:val="5"/>
      </w:numPr>
      <w:spacing w:before="240" w:after="120"/>
      <w:jc w:val="center"/>
      <w:outlineLvl w:val="0"/>
    </w:pPr>
    <w:rPr>
      <w:rFonts w:eastAsiaTheme="majorEastAsia" w:cstheme="majorBidi"/>
      <w:b/>
      <w:sz w:val="32"/>
      <w:szCs w:val="32"/>
    </w:rPr>
  </w:style>
  <w:style w:type="paragraph" w:styleId="Heading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
    <w:basedOn w:val="Normal"/>
    <w:next w:val="Normal"/>
    <w:link w:val="Heading2Char"/>
    <w:uiPriority w:val="9"/>
    <w:qFormat/>
    <w:rsid w:val="001566C1"/>
    <w:pPr>
      <w:keepNext/>
      <w:keepLines/>
      <w:numPr>
        <w:ilvl w:val="1"/>
        <w:numId w:val="5"/>
      </w:numPr>
      <w:spacing w:before="240" w:after="120"/>
      <w:outlineLvl w:val="1"/>
    </w:pPr>
    <w:rPr>
      <w:rFonts w:eastAsiaTheme="majorEastAsia" w:cstheme="majorBidi"/>
      <w:b/>
      <w:sz w:val="28"/>
      <w:szCs w:val="26"/>
    </w:rPr>
  </w:style>
  <w:style w:type="paragraph" w:styleId="Heading3">
    <w:name w:val="heading 3"/>
    <w:aliases w:val="H3,Char,h:3,h,3,31,ITT t3,PA Minor Section,TE Heading,Title3,list,l3,Level 3 Head,heading 3,h3,H31,H32,H33,H34,H35,título 3,subhead,1.,TF-Overskrift 3,Titre3,alltoc,Table3,3heading,Heading 3 - old,orderpara2,l31,32,l32,33,l33,34,l34,35,l35,o"/>
    <w:basedOn w:val="Normal"/>
    <w:next w:val="Normal"/>
    <w:link w:val="Heading3Char"/>
    <w:uiPriority w:val="9"/>
    <w:qFormat/>
    <w:rsid w:val="00984DDC"/>
    <w:pPr>
      <w:keepNext/>
      <w:keepLines/>
      <w:numPr>
        <w:ilvl w:val="2"/>
        <w:numId w:val="5"/>
      </w:numPr>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qFormat/>
    <w:rsid w:val="00984DDC"/>
    <w:pPr>
      <w:keepNext/>
      <w:keepLines/>
      <w:numPr>
        <w:ilvl w:val="3"/>
        <w:numId w:val="5"/>
      </w:numPr>
      <w:spacing w:before="240" w:after="120"/>
      <w:outlineLvl w:val="3"/>
    </w:pPr>
    <w:rPr>
      <w:rFonts w:eastAsiaTheme="majorEastAsia" w:cstheme="majorBidi"/>
      <w:b/>
      <w:iCs/>
    </w:rPr>
  </w:style>
  <w:style w:type="paragraph" w:styleId="Heading5">
    <w:name w:val="heading 5"/>
    <w:basedOn w:val="Normal"/>
    <w:next w:val="Normal"/>
    <w:link w:val="Heading5Char"/>
    <w:uiPriority w:val="9"/>
    <w:qFormat/>
    <w:rsid w:val="00984DDC"/>
    <w:pPr>
      <w:keepNext/>
      <w:keepLines/>
      <w:numPr>
        <w:ilvl w:val="4"/>
        <w:numId w:val="5"/>
      </w:numPr>
      <w:spacing w:before="240" w:after="120"/>
      <w:outlineLvl w:val="4"/>
    </w:pPr>
    <w:rPr>
      <w:rFonts w:eastAsiaTheme="majorEastAsia" w:cstheme="majorBidi"/>
      <w:b/>
    </w:rPr>
  </w:style>
  <w:style w:type="paragraph" w:styleId="Heading6">
    <w:name w:val="heading 6"/>
    <w:basedOn w:val="Normal"/>
    <w:next w:val="Normal"/>
    <w:link w:val="Heading6Char"/>
    <w:uiPriority w:val="9"/>
    <w:qFormat/>
    <w:rsid w:val="00984DDC"/>
    <w:pPr>
      <w:keepNext/>
      <w:keepLines/>
      <w:numPr>
        <w:ilvl w:val="5"/>
        <w:numId w:val="5"/>
      </w:numPr>
      <w:spacing w:before="240" w:after="120"/>
      <w:outlineLvl w:val="5"/>
    </w:pPr>
    <w:rPr>
      <w:rFonts w:eastAsiaTheme="majorEastAsia" w:cstheme="majorBidi"/>
      <w:b/>
    </w:rPr>
  </w:style>
  <w:style w:type="paragraph" w:styleId="Heading7">
    <w:name w:val="heading 7"/>
    <w:basedOn w:val="Normal"/>
    <w:next w:val="Normal"/>
    <w:link w:val="Heading7Char"/>
    <w:qFormat/>
    <w:rsid w:val="006F4C77"/>
    <w:pPr>
      <w:keepNext/>
      <w:keepLines/>
      <w:numPr>
        <w:ilvl w:val="6"/>
        <w:numId w:val="5"/>
      </w:numPr>
      <w:spacing w:before="240" w:after="120"/>
      <w:outlineLvl w:val="6"/>
    </w:pPr>
    <w:rPr>
      <w:rFonts w:eastAsiaTheme="majorEastAsia" w:cstheme="majorBidi"/>
      <w:b/>
      <w:iCs/>
    </w:rPr>
  </w:style>
  <w:style w:type="paragraph" w:styleId="Heading8">
    <w:name w:val="heading 8"/>
    <w:basedOn w:val="Normal"/>
    <w:next w:val="Normal"/>
    <w:link w:val="Heading8Char"/>
    <w:qFormat/>
    <w:rsid w:val="006F4C77"/>
    <w:pPr>
      <w:keepNext/>
      <w:keepLines/>
      <w:numPr>
        <w:ilvl w:val="7"/>
        <w:numId w:val="5"/>
      </w:numPr>
      <w:spacing w:before="240" w:after="120"/>
      <w:outlineLvl w:val="7"/>
    </w:pPr>
    <w:rPr>
      <w:rFonts w:eastAsiaTheme="majorEastAsia" w:cstheme="majorBidi"/>
      <w:b/>
      <w:szCs w:val="21"/>
    </w:rPr>
  </w:style>
  <w:style w:type="paragraph" w:styleId="Heading9">
    <w:name w:val="heading 9"/>
    <w:basedOn w:val="Normal"/>
    <w:next w:val="Normal"/>
    <w:link w:val="Heading9Char"/>
    <w:qFormat/>
    <w:rsid w:val="006F4C77"/>
    <w:pPr>
      <w:keepNext/>
      <w:keepLines/>
      <w:numPr>
        <w:ilvl w:val="8"/>
        <w:numId w:val="5"/>
      </w:numPr>
      <w:spacing w:before="240" w:after="120"/>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6A"/>
    <w:rPr>
      <w:rFonts w:ascii="Times New Roman" w:eastAsiaTheme="majorEastAsia" w:hAnsi="Times New Roman" w:cstheme="majorBidi"/>
      <w:b/>
      <w:sz w:val="32"/>
      <w:szCs w:val="32"/>
    </w:rPr>
  </w:style>
  <w:style w:type="character" w:customStyle="1" w:styleId="Heading2Char">
    <w:name w:val="Heading 2 Char"/>
    <w:aliases w:val="Numbered text 3 Знак Char,H2 Знак Char,Раздел Знак Char,Заголовок 2 Знак Знак Знак Char,H2 Знак Знак Знак Char,Numbered text 3 Знак Знак Знак Char,h2 Знак Знак Знак Char,Numbered text 3 Знак1 Знак Char,2 headline Знак Знак Char"/>
    <w:basedOn w:val="DefaultParagraphFont"/>
    <w:link w:val="Heading2"/>
    <w:uiPriority w:val="9"/>
    <w:rsid w:val="00CE786A"/>
    <w:rPr>
      <w:rFonts w:ascii="Times New Roman" w:eastAsiaTheme="majorEastAsia" w:hAnsi="Times New Roman" w:cstheme="majorBidi"/>
      <w:b/>
      <w:sz w:val="28"/>
      <w:szCs w:val="26"/>
    </w:rPr>
  </w:style>
  <w:style w:type="character" w:customStyle="1" w:styleId="Heading3Char">
    <w:name w:val="Heading 3 Char"/>
    <w:aliases w:val="H3 Char,Char Char,h:3 Char,h Char,3 Char,31 Char,ITT t3 Char,PA Minor Section Char,TE Heading Char,Title3 Char,list Char,l3 Char,Level 3 Head Char,heading 3 Char,h3 Char,H31 Char,H32 Char,H33 Char,H34 Char,H35 Char,título 3 Char,1. Char"/>
    <w:basedOn w:val="DefaultParagraphFont"/>
    <w:link w:val="Heading3"/>
    <w:uiPriority w:val="9"/>
    <w:rsid w:val="00CE786A"/>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CE786A"/>
    <w:rPr>
      <w:rFonts w:ascii="Times New Roman" w:eastAsiaTheme="majorEastAsia" w:hAnsi="Times New Roman" w:cstheme="majorBidi"/>
      <w:b/>
      <w:iCs/>
      <w:sz w:val="26"/>
    </w:rPr>
  </w:style>
  <w:style w:type="character" w:customStyle="1" w:styleId="Heading5Char">
    <w:name w:val="Heading 5 Char"/>
    <w:basedOn w:val="DefaultParagraphFont"/>
    <w:link w:val="Heading5"/>
    <w:uiPriority w:val="9"/>
    <w:rsid w:val="00CE786A"/>
    <w:rPr>
      <w:rFonts w:ascii="Times New Roman" w:eastAsiaTheme="majorEastAsia" w:hAnsi="Times New Roman" w:cstheme="majorBidi"/>
      <w:b/>
      <w:sz w:val="26"/>
    </w:rPr>
  </w:style>
  <w:style w:type="character" w:customStyle="1" w:styleId="Heading6Char">
    <w:name w:val="Heading 6 Char"/>
    <w:basedOn w:val="DefaultParagraphFont"/>
    <w:link w:val="Heading6"/>
    <w:uiPriority w:val="9"/>
    <w:rsid w:val="00CE786A"/>
    <w:rPr>
      <w:rFonts w:ascii="Times New Roman" w:eastAsiaTheme="majorEastAsia" w:hAnsi="Times New Roman" w:cstheme="majorBidi"/>
      <w:b/>
      <w:sz w:val="26"/>
    </w:rPr>
  </w:style>
  <w:style w:type="character" w:customStyle="1" w:styleId="Heading7Char">
    <w:name w:val="Heading 7 Char"/>
    <w:basedOn w:val="DefaultParagraphFont"/>
    <w:link w:val="Heading7"/>
    <w:rsid w:val="00CE786A"/>
    <w:rPr>
      <w:rFonts w:ascii="Times New Roman" w:eastAsiaTheme="majorEastAsia" w:hAnsi="Times New Roman" w:cstheme="majorBidi"/>
      <w:b/>
      <w:iCs/>
      <w:sz w:val="26"/>
    </w:rPr>
  </w:style>
  <w:style w:type="character" w:customStyle="1" w:styleId="Heading8Char">
    <w:name w:val="Heading 8 Char"/>
    <w:basedOn w:val="DefaultParagraphFont"/>
    <w:link w:val="Heading8"/>
    <w:rsid w:val="00CE786A"/>
    <w:rPr>
      <w:rFonts w:ascii="Times New Roman" w:eastAsiaTheme="majorEastAsia" w:hAnsi="Times New Roman" w:cstheme="majorBidi"/>
      <w:b/>
      <w:sz w:val="26"/>
      <w:szCs w:val="21"/>
    </w:rPr>
  </w:style>
  <w:style w:type="character" w:customStyle="1" w:styleId="Heading9Char">
    <w:name w:val="Heading 9 Char"/>
    <w:basedOn w:val="DefaultParagraphFont"/>
    <w:link w:val="Heading9"/>
    <w:rsid w:val="00CE786A"/>
    <w:rPr>
      <w:rFonts w:ascii="Times New Roman" w:eastAsiaTheme="majorEastAsia" w:hAnsi="Times New Roman" w:cstheme="majorBidi"/>
      <w:b/>
      <w:iCs/>
      <w:sz w:val="26"/>
      <w:szCs w:val="21"/>
    </w:rPr>
  </w:style>
  <w:style w:type="paragraph" w:styleId="Title">
    <w:name w:val="Title"/>
    <w:basedOn w:val="Normal"/>
    <w:next w:val="Normal"/>
    <w:link w:val="TitleChar"/>
    <w:uiPriority w:val="10"/>
    <w:semiHidden/>
    <w:qFormat/>
    <w:rsid w:val="006F4C77"/>
    <w:pPr>
      <w:spacing w:before="240" w:after="120"/>
      <w:contextualSpacing/>
      <w:jc w:val="center"/>
    </w:pPr>
    <w:rPr>
      <w:rFonts w:eastAsiaTheme="majorEastAsia" w:cstheme="majorBidi"/>
      <w:b/>
      <w:kern w:val="28"/>
      <w:sz w:val="32"/>
      <w:szCs w:val="56"/>
    </w:rPr>
  </w:style>
  <w:style w:type="character" w:customStyle="1" w:styleId="TitleChar">
    <w:name w:val="Title Char"/>
    <w:basedOn w:val="DefaultParagraphFont"/>
    <w:link w:val="Title"/>
    <w:uiPriority w:val="10"/>
    <w:semiHidden/>
    <w:rsid w:val="00CE786A"/>
    <w:rPr>
      <w:rFonts w:ascii="Times New Roman" w:eastAsiaTheme="majorEastAsia" w:hAnsi="Times New Roman" w:cstheme="majorBidi"/>
      <w:b/>
      <w:kern w:val="28"/>
      <w:sz w:val="32"/>
      <w:szCs w:val="56"/>
    </w:rPr>
  </w:style>
  <w:style w:type="paragraph" w:styleId="Subtitle">
    <w:name w:val="Subtitle"/>
    <w:basedOn w:val="Normal"/>
    <w:next w:val="Normal"/>
    <w:link w:val="SubtitleChar"/>
    <w:qFormat/>
    <w:rsid w:val="00F1187B"/>
    <w:pPr>
      <w:numPr>
        <w:ilvl w:val="1"/>
      </w:numPr>
      <w:spacing w:before="240" w:after="120"/>
      <w:ind w:left="851"/>
    </w:pPr>
    <w:rPr>
      <w:rFonts w:eastAsiaTheme="minorEastAsia"/>
      <w:b/>
    </w:rPr>
  </w:style>
  <w:style w:type="character" w:customStyle="1" w:styleId="SubtitleChar">
    <w:name w:val="Subtitle Char"/>
    <w:basedOn w:val="DefaultParagraphFont"/>
    <w:link w:val="Subtitle"/>
    <w:uiPriority w:val="11"/>
    <w:semiHidden/>
    <w:rsid w:val="00CE786A"/>
    <w:rPr>
      <w:rFonts w:ascii="Times New Roman" w:eastAsiaTheme="minorEastAsia" w:hAnsi="Times New Roman"/>
      <w:b/>
      <w:sz w:val="24"/>
    </w:rPr>
  </w:style>
  <w:style w:type="paragraph" w:styleId="BodyText">
    <w:name w:val="Body Text"/>
    <w:basedOn w:val="Normal"/>
    <w:link w:val="BodyTextChar"/>
    <w:semiHidden/>
    <w:rsid w:val="00985197"/>
    <w:pPr>
      <w:ind w:firstLine="851"/>
      <w:jc w:val="both"/>
    </w:pPr>
  </w:style>
  <w:style w:type="character" w:customStyle="1" w:styleId="BodyTextChar">
    <w:name w:val="Body Text Char"/>
    <w:basedOn w:val="DefaultParagraphFont"/>
    <w:link w:val="BodyText"/>
    <w:semiHidden/>
    <w:rsid w:val="00CE786A"/>
    <w:rPr>
      <w:rFonts w:ascii="Times New Roman" w:hAnsi="Times New Roman"/>
      <w:sz w:val="24"/>
    </w:rPr>
  </w:style>
  <w:style w:type="paragraph" w:styleId="TOCHeading">
    <w:name w:val="TOC Heading"/>
    <w:basedOn w:val="Heading1"/>
    <w:next w:val="Normal"/>
    <w:link w:val="TOCHeadingChar"/>
    <w:uiPriority w:val="39"/>
    <w:qFormat/>
    <w:rsid w:val="005A46B8"/>
    <w:pPr>
      <w:numPr>
        <w:numId w:val="0"/>
      </w:numPr>
      <w:outlineLvl w:val="9"/>
    </w:pPr>
  </w:style>
  <w:style w:type="paragraph" w:styleId="TOC1">
    <w:name w:val="toc 1"/>
    <w:basedOn w:val="Normal"/>
    <w:next w:val="Normal"/>
    <w:autoRedefine/>
    <w:uiPriority w:val="39"/>
    <w:rsid w:val="001F0182"/>
    <w:pPr>
      <w:tabs>
        <w:tab w:val="left" w:pos="480"/>
        <w:tab w:val="right" w:leader="dot" w:pos="9345"/>
      </w:tabs>
      <w:spacing w:before="200" w:after="100"/>
    </w:pPr>
    <w:rPr>
      <w:rFonts w:ascii="Rostelecom Basis Light" w:hAnsi="Rostelecom Basis Light"/>
      <w:noProof/>
    </w:rPr>
  </w:style>
  <w:style w:type="paragraph" w:styleId="TOC2">
    <w:name w:val="toc 2"/>
    <w:basedOn w:val="Normal"/>
    <w:next w:val="Normal"/>
    <w:autoRedefine/>
    <w:uiPriority w:val="39"/>
    <w:rsid w:val="00CC4A1D"/>
    <w:pPr>
      <w:spacing w:after="100"/>
      <w:ind w:left="240"/>
    </w:pPr>
    <w:rPr>
      <w:rFonts w:ascii="Rostelecom Basis Light" w:hAnsi="Rostelecom Basis Light"/>
    </w:rPr>
  </w:style>
  <w:style w:type="paragraph" w:styleId="TOC3">
    <w:name w:val="toc 3"/>
    <w:basedOn w:val="Normal"/>
    <w:next w:val="Normal"/>
    <w:autoRedefine/>
    <w:uiPriority w:val="39"/>
    <w:rsid w:val="00501C6C"/>
    <w:pPr>
      <w:spacing w:after="100"/>
      <w:ind w:left="480"/>
    </w:pPr>
    <w:rPr>
      <w:rFonts w:ascii="Rostelecom Basis Light" w:hAnsi="Rostelecom Basis Light"/>
    </w:rPr>
  </w:style>
  <w:style w:type="character" w:styleId="Hyperlink">
    <w:name w:val="Hyperlink"/>
    <w:basedOn w:val="DefaultParagraphFont"/>
    <w:uiPriority w:val="99"/>
    <w:rsid w:val="00CC4A1D"/>
    <w:rPr>
      <w:rFonts w:ascii="Rostelecom Basis Light" w:hAnsi="Rostelecom Basis Light"/>
      <w:color w:val="0563C1" w:themeColor="hyperlink"/>
      <w:sz w:val="26"/>
      <w:u w:val="single"/>
    </w:rPr>
  </w:style>
  <w:style w:type="paragraph" w:styleId="TOC4">
    <w:name w:val="toc 4"/>
    <w:basedOn w:val="Normal"/>
    <w:next w:val="Normal"/>
    <w:autoRedefine/>
    <w:uiPriority w:val="39"/>
    <w:rsid w:val="00F12A3F"/>
    <w:pPr>
      <w:spacing w:after="100"/>
      <w:ind w:left="720"/>
    </w:pPr>
  </w:style>
  <w:style w:type="paragraph" w:styleId="TOC5">
    <w:name w:val="toc 5"/>
    <w:basedOn w:val="Normal"/>
    <w:next w:val="Normal"/>
    <w:autoRedefine/>
    <w:uiPriority w:val="39"/>
    <w:rsid w:val="00F12A3F"/>
    <w:pPr>
      <w:spacing w:after="100"/>
      <w:ind w:left="960"/>
    </w:pPr>
  </w:style>
  <w:style w:type="paragraph" w:styleId="ListBullet">
    <w:name w:val="List Bullet"/>
    <w:basedOn w:val="Normal"/>
    <w:link w:val="ListBulletChar"/>
    <w:uiPriority w:val="99"/>
    <w:semiHidden/>
    <w:rsid w:val="003F49B1"/>
    <w:pPr>
      <w:numPr>
        <w:numId w:val="1"/>
      </w:numPr>
      <w:ind w:left="1702" w:hanging="284"/>
      <w:contextualSpacing/>
      <w:jc w:val="both"/>
    </w:pPr>
  </w:style>
  <w:style w:type="paragraph" w:styleId="ListBullet2">
    <w:name w:val="List Bullet 2"/>
    <w:basedOn w:val="Normal"/>
    <w:link w:val="ListBullet2Char"/>
    <w:uiPriority w:val="99"/>
    <w:semiHidden/>
    <w:rsid w:val="00666A0C"/>
    <w:pPr>
      <w:numPr>
        <w:numId w:val="2"/>
      </w:numPr>
      <w:ind w:left="2269" w:hanging="284"/>
      <w:contextualSpacing/>
      <w:jc w:val="both"/>
    </w:pPr>
  </w:style>
  <w:style w:type="paragraph" w:styleId="ListBullet3">
    <w:name w:val="List Bullet 3"/>
    <w:basedOn w:val="Normal"/>
    <w:link w:val="ListBullet3Char"/>
    <w:uiPriority w:val="99"/>
    <w:semiHidden/>
    <w:rsid w:val="004824CB"/>
    <w:pPr>
      <w:ind w:left="2835" w:hanging="283"/>
      <w:contextualSpacing/>
      <w:jc w:val="both"/>
    </w:pPr>
  </w:style>
  <w:style w:type="paragraph" w:styleId="ListBullet4">
    <w:name w:val="List Bullet 4"/>
    <w:basedOn w:val="Normal"/>
    <w:link w:val="ListBullet4Char"/>
    <w:uiPriority w:val="99"/>
    <w:semiHidden/>
    <w:rsid w:val="004824CB"/>
    <w:pPr>
      <w:numPr>
        <w:numId w:val="3"/>
      </w:numPr>
      <w:ind w:left="3403" w:hanging="284"/>
      <w:contextualSpacing/>
      <w:jc w:val="both"/>
    </w:pPr>
  </w:style>
  <w:style w:type="paragraph" w:styleId="ListBullet5">
    <w:name w:val="List Bullet 5"/>
    <w:basedOn w:val="Normal"/>
    <w:link w:val="ListBullet5Char"/>
    <w:uiPriority w:val="99"/>
    <w:semiHidden/>
    <w:rsid w:val="004824CB"/>
    <w:pPr>
      <w:numPr>
        <w:numId w:val="4"/>
      </w:numPr>
      <w:ind w:left="3969" w:hanging="283"/>
      <w:contextualSpacing/>
      <w:jc w:val="both"/>
    </w:pPr>
  </w:style>
  <w:style w:type="character" w:styleId="FollowedHyperlink">
    <w:name w:val="FollowedHyperlink"/>
    <w:basedOn w:val="DefaultParagraphFont"/>
    <w:uiPriority w:val="99"/>
    <w:semiHidden/>
    <w:rsid w:val="007956ED"/>
    <w:rPr>
      <w:rFonts w:ascii="Times New Roman" w:hAnsi="Times New Roman"/>
      <w:b w:val="0"/>
      <w:i w:val="0"/>
      <w:color w:val="954F72" w:themeColor="followedHyperlink"/>
      <w:sz w:val="24"/>
      <w:u w:val="single"/>
    </w:rPr>
  </w:style>
  <w:style w:type="paragraph" w:styleId="EndnoteText">
    <w:name w:val="endnote text"/>
    <w:basedOn w:val="Normal"/>
    <w:link w:val="EndnoteTextChar"/>
    <w:rsid w:val="007956ED"/>
    <w:rPr>
      <w:sz w:val="20"/>
      <w:szCs w:val="20"/>
    </w:rPr>
  </w:style>
  <w:style w:type="character" w:customStyle="1" w:styleId="EndnoteTextChar">
    <w:name w:val="Endnote Text Char"/>
    <w:basedOn w:val="DefaultParagraphFont"/>
    <w:link w:val="EndnoteText"/>
    <w:rsid w:val="00CD7C4C"/>
    <w:rPr>
      <w:rFonts w:ascii="Times New Roman" w:hAnsi="Times New Roman"/>
      <w:sz w:val="20"/>
      <w:szCs w:val="20"/>
    </w:rPr>
  </w:style>
  <w:style w:type="paragraph" w:styleId="FootnoteText">
    <w:name w:val="footnote text"/>
    <w:basedOn w:val="Normal"/>
    <w:link w:val="FootnoteTextChar"/>
    <w:rsid w:val="00781AE8"/>
    <w:rPr>
      <w:rFonts w:ascii="Rostelecom Basis Light" w:hAnsi="Rostelecom Basis Light"/>
      <w:sz w:val="20"/>
      <w:szCs w:val="20"/>
    </w:rPr>
  </w:style>
  <w:style w:type="character" w:customStyle="1" w:styleId="FootnoteTextChar">
    <w:name w:val="Footnote Text Char"/>
    <w:basedOn w:val="DefaultParagraphFont"/>
    <w:link w:val="FootnoteText"/>
    <w:rsid w:val="00781AE8"/>
    <w:rPr>
      <w:rFonts w:ascii="Rostelecom Basis Light" w:hAnsi="Rostelecom Basis Light"/>
      <w:sz w:val="20"/>
      <w:szCs w:val="20"/>
    </w:rPr>
  </w:style>
  <w:style w:type="character" w:styleId="PageNumber">
    <w:name w:val="page number"/>
    <w:basedOn w:val="DefaultParagraphFont"/>
    <w:rsid w:val="007956ED"/>
    <w:rPr>
      <w:rFonts w:ascii="Times New Roman" w:hAnsi="Times New Roman"/>
      <w:b w:val="0"/>
      <w:i w:val="0"/>
      <w:sz w:val="24"/>
    </w:rPr>
  </w:style>
  <w:style w:type="character" w:styleId="EndnoteReference">
    <w:name w:val="endnote reference"/>
    <w:basedOn w:val="DefaultParagraphFont"/>
    <w:rsid w:val="007956ED"/>
    <w:rPr>
      <w:rFonts w:ascii="Times New Roman" w:hAnsi="Times New Roman"/>
      <w:vertAlign w:val="superscript"/>
    </w:rPr>
  </w:style>
  <w:style w:type="character" w:styleId="Emphasis">
    <w:name w:val="Emphasis"/>
    <w:qFormat/>
    <w:rsid w:val="00316088"/>
    <w:rPr>
      <w:rFonts w:ascii="Times New Roman" w:hAnsi="Times New Roman" w:cs="Times New Roman"/>
      <w:i/>
      <w:color w:val="auto"/>
    </w:rPr>
  </w:style>
  <w:style w:type="paragraph" w:styleId="Caption">
    <w:name w:val="caption"/>
    <w:basedOn w:val="Normal"/>
    <w:next w:val="Normal"/>
    <w:link w:val="CaptionChar"/>
    <w:qFormat/>
    <w:rsid w:val="00316088"/>
    <w:rPr>
      <w:iCs/>
      <w:szCs w:val="18"/>
    </w:rPr>
  </w:style>
  <w:style w:type="table" w:styleId="TableGrid">
    <w:name w:val="Table Grid"/>
    <w:basedOn w:val="TableNormal"/>
    <w:uiPriority w:val="59"/>
    <w:rsid w:val="006B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ВерхКолонтитул,header-first,HeaderPort,??????? ??????????,Even"/>
    <w:basedOn w:val="Normal"/>
    <w:link w:val="HeaderChar"/>
    <w:rsid w:val="002A2394"/>
    <w:pPr>
      <w:tabs>
        <w:tab w:val="center" w:pos="4677"/>
        <w:tab w:val="right" w:pos="9355"/>
      </w:tabs>
      <w:jc w:val="center"/>
    </w:pPr>
  </w:style>
  <w:style w:type="character" w:customStyle="1" w:styleId="HeaderChar">
    <w:name w:val="Header Char"/>
    <w:aliases w:val="ВерхКолонтитул Char,header-first Char,HeaderPort Char,??????? ?????????? Char,Even Char"/>
    <w:basedOn w:val="DefaultParagraphFont"/>
    <w:link w:val="Header"/>
    <w:uiPriority w:val="99"/>
    <w:rsid w:val="00CE786A"/>
    <w:rPr>
      <w:rFonts w:ascii="Times New Roman" w:hAnsi="Times New Roman"/>
      <w:sz w:val="24"/>
    </w:rPr>
  </w:style>
  <w:style w:type="paragraph" w:styleId="Footer">
    <w:name w:val="footer"/>
    <w:basedOn w:val="Normal"/>
    <w:link w:val="FooterChar"/>
    <w:uiPriority w:val="99"/>
    <w:rsid w:val="002A2394"/>
    <w:pPr>
      <w:tabs>
        <w:tab w:val="center" w:pos="4677"/>
        <w:tab w:val="right" w:pos="9355"/>
      </w:tabs>
    </w:pPr>
  </w:style>
  <w:style w:type="character" w:customStyle="1" w:styleId="FooterChar">
    <w:name w:val="Footer Char"/>
    <w:basedOn w:val="DefaultParagraphFont"/>
    <w:link w:val="Footer"/>
    <w:uiPriority w:val="99"/>
    <w:rsid w:val="00CE786A"/>
    <w:rPr>
      <w:rFonts w:ascii="Times New Roman" w:hAnsi="Times New Roman"/>
      <w:sz w:val="24"/>
    </w:rPr>
  </w:style>
  <w:style w:type="paragraph" w:customStyle="1" w:styleId="a6">
    <w:name w:val="РТК Название таблицы"/>
    <w:basedOn w:val="Caption"/>
    <w:link w:val="a7"/>
    <w:qFormat/>
    <w:rsid w:val="00624C80"/>
    <w:pPr>
      <w:keepNext/>
      <w:keepLines/>
      <w:spacing w:before="120" w:after="60"/>
    </w:pPr>
    <w:rPr>
      <w:rFonts w:ascii="Rostelecom Basis Light" w:hAnsi="Rostelecom Basis Light"/>
    </w:rPr>
  </w:style>
  <w:style w:type="paragraph" w:customStyle="1" w:styleId="a8">
    <w:name w:val="РТК Текст таблицы"/>
    <w:basedOn w:val="Normal"/>
    <w:link w:val="a9"/>
    <w:qFormat/>
    <w:rsid w:val="00BB4D23"/>
    <w:rPr>
      <w:rFonts w:ascii="Rostelecom Basis Light" w:hAnsi="Rostelecom Basis Light"/>
      <w:sz w:val="22"/>
      <w:lang w:val="en-US"/>
    </w:rPr>
  </w:style>
  <w:style w:type="character" w:customStyle="1" w:styleId="CaptionChar">
    <w:name w:val="Caption Char"/>
    <w:basedOn w:val="DefaultParagraphFont"/>
    <w:link w:val="Caption"/>
    <w:uiPriority w:val="35"/>
    <w:semiHidden/>
    <w:rsid w:val="00CE786A"/>
    <w:rPr>
      <w:rFonts w:ascii="Times New Roman" w:hAnsi="Times New Roman"/>
      <w:iCs/>
      <w:sz w:val="24"/>
      <w:szCs w:val="18"/>
    </w:rPr>
  </w:style>
  <w:style w:type="character" w:customStyle="1" w:styleId="a7">
    <w:name w:val="РТК Название таблицы Знак"/>
    <w:basedOn w:val="CaptionChar"/>
    <w:link w:val="a6"/>
    <w:rsid w:val="00624C80"/>
    <w:rPr>
      <w:rFonts w:ascii="Rostelecom Basis Light" w:hAnsi="Rostelecom Basis Light"/>
      <w:iCs/>
      <w:sz w:val="26"/>
      <w:szCs w:val="18"/>
    </w:rPr>
  </w:style>
  <w:style w:type="paragraph" w:customStyle="1" w:styleId="aa">
    <w:name w:val="РТК Текст таблицы Название графы"/>
    <w:basedOn w:val="Normal"/>
    <w:link w:val="ab"/>
    <w:qFormat/>
    <w:rsid w:val="00BB4D23"/>
    <w:rPr>
      <w:rFonts w:ascii="Rostelecom Basis Light" w:hAnsi="Rostelecom Basis Light"/>
      <w:b/>
      <w:color w:val="FFFFFF" w:themeColor="background1"/>
      <w:sz w:val="22"/>
    </w:rPr>
  </w:style>
  <w:style w:type="character" w:customStyle="1" w:styleId="a9">
    <w:name w:val="РТК Текст таблицы Знак"/>
    <w:basedOn w:val="DefaultParagraphFont"/>
    <w:link w:val="a8"/>
    <w:rsid w:val="00BB4D23"/>
    <w:rPr>
      <w:rFonts w:ascii="Rostelecom Basis Light" w:hAnsi="Rostelecom Basis Light"/>
      <w:lang w:val="en-US"/>
    </w:rPr>
  </w:style>
  <w:style w:type="paragraph" w:styleId="ListParagraph">
    <w:name w:val="List Paragraph"/>
    <w:basedOn w:val="Normal"/>
    <w:link w:val="ListParagraphChar"/>
    <w:uiPriority w:val="34"/>
    <w:qFormat/>
    <w:rsid w:val="00131C2B"/>
    <w:pPr>
      <w:ind w:left="720"/>
      <w:contextualSpacing/>
    </w:pPr>
  </w:style>
  <w:style w:type="character" w:customStyle="1" w:styleId="ab">
    <w:name w:val="РТК Текст таблицы Название графы Знак"/>
    <w:basedOn w:val="DefaultParagraphFont"/>
    <w:link w:val="aa"/>
    <w:rsid w:val="00BB4D23"/>
    <w:rPr>
      <w:rFonts w:ascii="Rostelecom Basis Light" w:hAnsi="Rostelecom Basis Light"/>
      <w:b/>
      <w:color w:val="FFFFFF" w:themeColor="background1"/>
    </w:rPr>
  </w:style>
  <w:style w:type="paragraph" w:customStyle="1" w:styleId="ac">
    <w:name w:val="РТК Текст таблицы Маркированный список"/>
    <w:basedOn w:val="ListBullet"/>
    <w:link w:val="ad"/>
    <w:qFormat/>
    <w:rsid w:val="00956B93"/>
    <w:pPr>
      <w:ind w:left="284"/>
    </w:pPr>
    <w:rPr>
      <w:rFonts w:ascii="Rostelecom Basis Light" w:hAnsi="Rostelecom Basis Light"/>
      <w:sz w:val="22"/>
    </w:rPr>
  </w:style>
  <w:style w:type="paragraph" w:customStyle="1" w:styleId="21">
    <w:name w:val="РТК Текст таблицы Маркированный список 2"/>
    <w:basedOn w:val="ListBullet"/>
    <w:link w:val="22"/>
    <w:qFormat/>
    <w:rsid w:val="00DE6A61"/>
    <w:pPr>
      <w:ind w:left="1135"/>
    </w:pPr>
    <w:rPr>
      <w:rFonts w:ascii="Rostelecom Basis Light" w:hAnsi="Rostelecom Basis Light"/>
      <w:sz w:val="22"/>
    </w:rPr>
  </w:style>
  <w:style w:type="character" w:customStyle="1" w:styleId="ad">
    <w:name w:val="РТК Текст таблицы Маркированный список Знак"/>
    <w:basedOn w:val="DefaultParagraphFont"/>
    <w:link w:val="ac"/>
    <w:rsid w:val="00956B93"/>
    <w:rPr>
      <w:rFonts w:ascii="Rostelecom Basis Light" w:hAnsi="Rostelecom Basis Light"/>
    </w:rPr>
  </w:style>
  <w:style w:type="paragraph" w:customStyle="1" w:styleId="32">
    <w:name w:val="РТК Текст таблицы Маркированный список 3"/>
    <w:basedOn w:val="ListBullet"/>
    <w:link w:val="33"/>
    <w:qFormat/>
    <w:rsid w:val="000B4719"/>
    <w:pPr>
      <w:ind w:left="1985"/>
    </w:pPr>
  </w:style>
  <w:style w:type="character" w:customStyle="1" w:styleId="22">
    <w:name w:val="РТК Текст таблицы Маркированный список 2 Знак"/>
    <w:basedOn w:val="DefaultParagraphFont"/>
    <w:link w:val="21"/>
    <w:rsid w:val="00DE6A61"/>
    <w:rPr>
      <w:rFonts w:ascii="Rostelecom Basis Light" w:hAnsi="Rostelecom Basis Light"/>
    </w:rPr>
  </w:style>
  <w:style w:type="paragraph" w:customStyle="1" w:styleId="ae">
    <w:name w:val="РТК Название рисунка"/>
    <w:basedOn w:val="Caption"/>
    <w:next w:val="af"/>
    <w:link w:val="af0"/>
    <w:qFormat/>
    <w:rsid w:val="007B0C49"/>
    <w:pPr>
      <w:spacing w:before="60" w:after="120"/>
      <w:jc w:val="center"/>
    </w:pPr>
    <w:rPr>
      <w:sz w:val="22"/>
    </w:rPr>
  </w:style>
  <w:style w:type="character" w:customStyle="1" w:styleId="33">
    <w:name w:val="РТК Текст таблицы Маркированный список 3 Знак"/>
    <w:basedOn w:val="DefaultParagraphFont"/>
    <w:link w:val="32"/>
    <w:rsid w:val="000B4719"/>
    <w:rPr>
      <w:rFonts w:ascii="Times New Roman" w:hAnsi="Times New Roman"/>
      <w:sz w:val="26"/>
    </w:rPr>
  </w:style>
  <w:style w:type="paragraph" w:customStyle="1" w:styleId="af1">
    <w:name w:val="РТК Рисунок"/>
    <w:basedOn w:val="Normal"/>
    <w:next w:val="ae"/>
    <w:link w:val="af2"/>
    <w:qFormat/>
    <w:rsid w:val="003A2286"/>
    <w:pPr>
      <w:keepNext/>
      <w:spacing w:before="120" w:after="120"/>
      <w:jc w:val="center"/>
    </w:pPr>
    <w:rPr>
      <w:rFonts w:ascii="Rostelecom Basis Light" w:hAnsi="Rostelecom Basis Light"/>
    </w:rPr>
  </w:style>
  <w:style w:type="character" w:customStyle="1" w:styleId="af0">
    <w:name w:val="РТК Название рисунка Знак"/>
    <w:basedOn w:val="CaptionChar"/>
    <w:link w:val="ae"/>
    <w:rsid w:val="007B0C49"/>
    <w:rPr>
      <w:rFonts w:ascii="Times New Roman" w:hAnsi="Times New Roman"/>
      <w:iCs/>
      <w:sz w:val="24"/>
      <w:szCs w:val="18"/>
    </w:rPr>
  </w:style>
  <w:style w:type="paragraph" w:styleId="BodyText2">
    <w:name w:val="Body Text 2"/>
    <w:basedOn w:val="Normal"/>
    <w:link w:val="BodyText2Char"/>
    <w:semiHidden/>
    <w:rsid w:val="00501BD5"/>
    <w:pPr>
      <w:spacing w:after="120" w:line="480" w:lineRule="auto"/>
    </w:pPr>
  </w:style>
  <w:style w:type="character" w:customStyle="1" w:styleId="af2">
    <w:name w:val="РТК Рисунок Знак"/>
    <w:basedOn w:val="DefaultParagraphFont"/>
    <w:link w:val="af1"/>
    <w:rsid w:val="003A2286"/>
    <w:rPr>
      <w:rFonts w:ascii="Rostelecom Basis Light" w:hAnsi="Rostelecom Basis Light"/>
      <w:sz w:val="26"/>
    </w:rPr>
  </w:style>
  <w:style w:type="character" w:customStyle="1" w:styleId="BodyText2Char">
    <w:name w:val="Body Text 2 Char"/>
    <w:basedOn w:val="DefaultParagraphFont"/>
    <w:link w:val="BodyText2"/>
    <w:uiPriority w:val="99"/>
    <w:semiHidden/>
    <w:rsid w:val="00CE786A"/>
    <w:rPr>
      <w:rFonts w:ascii="Times New Roman" w:hAnsi="Times New Roman"/>
      <w:sz w:val="24"/>
    </w:rPr>
  </w:style>
  <w:style w:type="paragraph" w:customStyle="1" w:styleId="a5">
    <w:name w:val="РТК Заголовок Приложение"/>
    <w:basedOn w:val="Heading1"/>
    <w:next w:val="af"/>
    <w:link w:val="af3"/>
    <w:qFormat/>
    <w:rsid w:val="00250CBB"/>
    <w:pPr>
      <w:numPr>
        <w:numId w:val="6"/>
      </w:numPr>
      <w:tabs>
        <w:tab w:val="left" w:pos="2410"/>
      </w:tabs>
      <w:jc w:val="right"/>
    </w:pPr>
    <w:rPr>
      <w:rFonts w:ascii="Rostelecom Basis" w:hAnsi="Rostelecom Basis"/>
      <w:caps/>
      <w:sz w:val="36"/>
    </w:rPr>
  </w:style>
  <w:style w:type="paragraph" w:styleId="BalloonText">
    <w:name w:val="Balloon Text"/>
    <w:basedOn w:val="Normal"/>
    <w:link w:val="BalloonTextChar"/>
    <w:semiHidden/>
    <w:rsid w:val="005A46B8"/>
    <w:rPr>
      <w:rFonts w:ascii="Segoe UI" w:hAnsi="Segoe UI" w:cs="Segoe UI"/>
      <w:sz w:val="18"/>
      <w:szCs w:val="18"/>
    </w:rPr>
  </w:style>
  <w:style w:type="character" w:customStyle="1" w:styleId="af3">
    <w:name w:val="РТК Заголовок Приложение Знак"/>
    <w:basedOn w:val="Heading1Char"/>
    <w:link w:val="a5"/>
    <w:rsid w:val="00250CBB"/>
    <w:rPr>
      <w:rFonts w:ascii="Rostelecom Basis" w:eastAsiaTheme="majorEastAsia" w:hAnsi="Rostelecom Basis" w:cstheme="majorBidi"/>
      <w:b/>
      <w:caps/>
      <w:sz w:val="36"/>
      <w:szCs w:val="32"/>
    </w:rPr>
  </w:style>
  <w:style w:type="character" w:customStyle="1" w:styleId="BalloonTextChar">
    <w:name w:val="Balloon Text Char"/>
    <w:basedOn w:val="DefaultParagraphFont"/>
    <w:link w:val="BalloonText"/>
    <w:semiHidden/>
    <w:rsid w:val="00CD7C4C"/>
    <w:rPr>
      <w:rFonts w:ascii="Segoe UI" w:hAnsi="Segoe UI" w:cs="Segoe UI"/>
      <w:sz w:val="18"/>
      <w:szCs w:val="18"/>
    </w:rPr>
  </w:style>
  <w:style w:type="paragraph" w:styleId="NoSpacing">
    <w:name w:val="No Spacing"/>
    <w:link w:val="NoSpacingChar"/>
    <w:uiPriority w:val="1"/>
    <w:semiHidden/>
    <w:qFormat/>
    <w:rsid w:val="002E121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semiHidden/>
    <w:rsid w:val="00CE786A"/>
    <w:rPr>
      <w:rFonts w:eastAsiaTheme="minorEastAsia"/>
      <w:lang w:eastAsia="ru-RU"/>
    </w:rPr>
  </w:style>
  <w:style w:type="character" w:styleId="PlaceholderText">
    <w:name w:val="Placeholder Text"/>
    <w:basedOn w:val="DefaultParagraphFont"/>
    <w:uiPriority w:val="99"/>
    <w:semiHidden/>
    <w:rsid w:val="002E121A"/>
    <w:rPr>
      <w:color w:val="808080"/>
    </w:rPr>
  </w:style>
  <w:style w:type="paragraph" w:customStyle="1" w:styleId="12">
    <w:name w:val="РТК Заголовок 1"/>
    <w:basedOn w:val="Heading1"/>
    <w:next w:val="af"/>
    <w:link w:val="13"/>
    <w:qFormat/>
    <w:rsid w:val="00175605"/>
    <w:pPr>
      <w:tabs>
        <w:tab w:val="left" w:pos="567"/>
      </w:tabs>
      <w:ind w:left="567" w:hanging="567"/>
      <w:jc w:val="left"/>
    </w:pPr>
    <w:rPr>
      <w:rFonts w:ascii="Rostelecom Basis" w:hAnsi="Rostelecom Basis"/>
      <w:sz w:val="40"/>
    </w:rPr>
  </w:style>
  <w:style w:type="paragraph" w:customStyle="1" w:styleId="23">
    <w:name w:val="РТК Заголовок 2"/>
    <w:basedOn w:val="Heading2"/>
    <w:next w:val="af"/>
    <w:link w:val="24"/>
    <w:qFormat/>
    <w:rsid w:val="00175605"/>
    <w:pPr>
      <w:tabs>
        <w:tab w:val="left" w:pos="567"/>
      </w:tabs>
      <w:ind w:left="567" w:hanging="567"/>
    </w:pPr>
    <w:rPr>
      <w:rFonts w:ascii="Rostelecom Basis" w:hAnsi="Rostelecom Basis"/>
      <w:sz w:val="32"/>
    </w:rPr>
  </w:style>
  <w:style w:type="character" w:customStyle="1" w:styleId="13">
    <w:name w:val="РТК Заголовок 1 Знак"/>
    <w:basedOn w:val="Heading1Char"/>
    <w:link w:val="12"/>
    <w:rsid w:val="00175605"/>
    <w:rPr>
      <w:rFonts w:ascii="Rostelecom Basis" w:eastAsiaTheme="majorEastAsia" w:hAnsi="Rostelecom Basis" w:cstheme="majorBidi"/>
      <w:b/>
      <w:sz w:val="40"/>
      <w:szCs w:val="32"/>
    </w:rPr>
  </w:style>
  <w:style w:type="paragraph" w:customStyle="1" w:styleId="34">
    <w:name w:val="РТК Заголовок 3"/>
    <w:basedOn w:val="Heading3"/>
    <w:next w:val="af"/>
    <w:link w:val="35"/>
    <w:qFormat/>
    <w:rsid w:val="000C5B1F"/>
    <w:pPr>
      <w:tabs>
        <w:tab w:val="left" w:pos="851"/>
      </w:tabs>
      <w:ind w:left="709" w:hanging="709"/>
    </w:pPr>
    <w:rPr>
      <w:rFonts w:ascii="Rostelecom Basis" w:hAnsi="Rostelecom Basis"/>
      <w:sz w:val="26"/>
      <w:szCs w:val="26"/>
      <w:lang w:val="en-US"/>
    </w:rPr>
  </w:style>
  <w:style w:type="character" w:customStyle="1" w:styleId="24">
    <w:name w:val="РТК Заголовок 2 Знак"/>
    <w:basedOn w:val="Heading2Char"/>
    <w:link w:val="23"/>
    <w:rsid w:val="00175605"/>
    <w:rPr>
      <w:rFonts w:ascii="Rostelecom Basis" w:eastAsiaTheme="majorEastAsia" w:hAnsi="Rostelecom Basis" w:cstheme="majorBidi"/>
      <w:b/>
      <w:sz w:val="32"/>
      <w:szCs w:val="26"/>
    </w:rPr>
  </w:style>
  <w:style w:type="paragraph" w:customStyle="1" w:styleId="40">
    <w:name w:val="РТК Заголовок 4"/>
    <w:basedOn w:val="Heading4"/>
    <w:next w:val="af"/>
    <w:link w:val="41"/>
    <w:qFormat/>
    <w:rsid w:val="000749E2"/>
    <w:pPr>
      <w:ind w:left="1134" w:hanging="1134"/>
    </w:pPr>
    <w:rPr>
      <w:rFonts w:ascii="Rostelecom Basis" w:hAnsi="Rostelecom Basis"/>
      <w:lang w:val="en-US"/>
    </w:rPr>
  </w:style>
  <w:style w:type="character" w:customStyle="1" w:styleId="35">
    <w:name w:val="РТК Заголовок 3 Знак"/>
    <w:basedOn w:val="Heading3Char"/>
    <w:link w:val="34"/>
    <w:rsid w:val="000C5B1F"/>
    <w:rPr>
      <w:rFonts w:ascii="Rostelecom Basis" w:eastAsiaTheme="majorEastAsia" w:hAnsi="Rostelecom Basis" w:cstheme="majorBidi"/>
      <w:b/>
      <w:sz w:val="26"/>
      <w:szCs w:val="26"/>
      <w:lang w:val="en-US"/>
    </w:rPr>
  </w:style>
  <w:style w:type="paragraph" w:customStyle="1" w:styleId="51">
    <w:name w:val="РТК Заголовок 5"/>
    <w:basedOn w:val="Heading5"/>
    <w:next w:val="af"/>
    <w:link w:val="52"/>
    <w:qFormat/>
    <w:rsid w:val="00B27D38"/>
    <w:pPr>
      <w:tabs>
        <w:tab w:val="left" w:pos="1418"/>
      </w:tabs>
      <w:ind w:left="0" w:firstLine="0"/>
    </w:pPr>
    <w:rPr>
      <w:rFonts w:ascii="Rostelecom Basis" w:hAnsi="Rostelecom Basis"/>
    </w:rPr>
  </w:style>
  <w:style w:type="character" w:customStyle="1" w:styleId="41">
    <w:name w:val="РТК Заголовок 4 Знак"/>
    <w:basedOn w:val="Heading4Char"/>
    <w:link w:val="40"/>
    <w:rsid w:val="000749E2"/>
    <w:rPr>
      <w:rFonts w:ascii="Rostelecom Basis" w:eastAsiaTheme="majorEastAsia" w:hAnsi="Rostelecom Basis" w:cstheme="majorBidi"/>
      <w:b/>
      <w:iCs/>
      <w:sz w:val="26"/>
      <w:lang w:val="en-US"/>
    </w:rPr>
  </w:style>
  <w:style w:type="paragraph" w:customStyle="1" w:styleId="6">
    <w:name w:val="РТК Заголовок 6"/>
    <w:basedOn w:val="Heading6"/>
    <w:next w:val="af"/>
    <w:link w:val="60"/>
    <w:qFormat/>
    <w:rsid w:val="00F817BD"/>
    <w:pPr>
      <w:tabs>
        <w:tab w:val="left" w:pos="1560"/>
      </w:tabs>
      <w:ind w:left="0" w:firstLine="0"/>
    </w:pPr>
    <w:rPr>
      <w:rFonts w:ascii="Rostelecom Basis" w:hAnsi="Rostelecom Basis"/>
    </w:rPr>
  </w:style>
  <w:style w:type="character" w:customStyle="1" w:styleId="52">
    <w:name w:val="РТК Заголовок 5 Знак"/>
    <w:basedOn w:val="Heading5Char"/>
    <w:link w:val="51"/>
    <w:rsid w:val="00B27D38"/>
    <w:rPr>
      <w:rFonts w:ascii="Rostelecom Basis" w:eastAsiaTheme="majorEastAsia" w:hAnsi="Rostelecom Basis" w:cstheme="majorBidi"/>
      <w:b/>
      <w:sz w:val="26"/>
    </w:rPr>
  </w:style>
  <w:style w:type="paragraph" w:customStyle="1" w:styleId="7">
    <w:name w:val="РТК Заголовок 7"/>
    <w:basedOn w:val="Heading7"/>
    <w:next w:val="af"/>
    <w:link w:val="70"/>
    <w:qFormat/>
    <w:rsid w:val="00B33641"/>
    <w:pPr>
      <w:tabs>
        <w:tab w:val="left" w:pos="1560"/>
      </w:tabs>
      <w:ind w:left="0" w:firstLine="0"/>
    </w:pPr>
  </w:style>
  <w:style w:type="character" w:customStyle="1" w:styleId="60">
    <w:name w:val="РТК Заголовок 6 Знак"/>
    <w:basedOn w:val="Heading6Char"/>
    <w:link w:val="6"/>
    <w:rsid w:val="00F817BD"/>
    <w:rPr>
      <w:rFonts w:ascii="Rostelecom Basis" w:eastAsiaTheme="majorEastAsia" w:hAnsi="Rostelecom Basis" w:cstheme="majorBidi"/>
      <w:b/>
      <w:sz w:val="26"/>
    </w:rPr>
  </w:style>
  <w:style w:type="paragraph" w:customStyle="1" w:styleId="8">
    <w:name w:val="РТК Заголовок 8"/>
    <w:basedOn w:val="Heading8"/>
    <w:next w:val="af"/>
    <w:link w:val="80"/>
    <w:qFormat/>
    <w:rsid w:val="00B33641"/>
    <w:pPr>
      <w:tabs>
        <w:tab w:val="left" w:pos="1843"/>
      </w:tabs>
      <w:ind w:left="0" w:firstLine="0"/>
    </w:pPr>
  </w:style>
  <w:style w:type="character" w:customStyle="1" w:styleId="70">
    <w:name w:val="РТК Заголовок 7 Знак"/>
    <w:basedOn w:val="Heading7Char"/>
    <w:link w:val="7"/>
    <w:rsid w:val="00B33641"/>
    <w:rPr>
      <w:rFonts w:ascii="Times New Roman" w:eastAsiaTheme="majorEastAsia" w:hAnsi="Times New Roman" w:cstheme="majorBidi"/>
      <w:b/>
      <w:iCs/>
      <w:sz w:val="26"/>
    </w:rPr>
  </w:style>
  <w:style w:type="paragraph" w:customStyle="1" w:styleId="9">
    <w:name w:val="РТК Заголовок 9"/>
    <w:basedOn w:val="Heading9"/>
    <w:next w:val="af"/>
    <w:link w:val="90"/>
    <w:qFormat/>
    <w:rsid w:val="00B33641"/>
    <w:pPr>
      <w:tabs>
        <w:tab w:val="left" w:pos="1985"/>
      </w:tabs>
      <w:ind w:left="0" w:firstLine="0"/>
    </w:pPr>
  </w:style>
  <w:style w:type="character" w:customStyle="1" w:styleId="80">
    <w:name w:val="РТК Заголовок 8 Знак"/>
    <w:basedOn w:val="Heading8Char"/>
    <w:link w:val="8"/>
    <w:rsid w:val="00B33641"/>
    <w:rPr>
      <w:rFonts w:ascii="Times New Roman" w:eastAsiaTheme="majorEastAsia" w:hAnsi="Times New Roman" w:cstheme="majorBidi"/>
      <w:b/>
      <w:sz w:val="26"/>
      <w:szCs w:val="21"/>
    </w:rPr>
  </w:style>
  <w:style w:type="paragraph" w:customStyle="1" w:styleId="af4">
    <w:name w:val="РТК Заголовок"/>
    <w:basedOn w:val="af5"/>
    <w:link w:val="af6"/>
    <w:qFormat/>
    <w:rsid w:val="00F35237"/>
    <w:pPr>
      <w:pageBreakBefore/>
      <w:outlineLvl w:val="0"/>
    </w:pPr>
    <w:rPr>
      <w:sz w:val="40"/>
    </w:rPr>
  </w:style>
  <w:style w:type="character" w:customStyle="1" w:styleId="90">
    <w:name w:val="РТК Заголовок 9 Знак"/>
    <w:basedOn w:val="Heading9Char"/>
    <w:link w:val="9"/>
    <w:rsid w:val="00B33641"/>
    <w:rPr>
      <w:rFonts w:ascii="Times New Roman" w:eastAsiaTheme="majorEastAsia" w:hAnsi="Times New Roman" w:cstheme="majorBidi"/>
      <w:b/>
      <w:iCs/>
      <w:sz w:val="26"/>
      <w:szCs w:val="21"/>
    </w:rPr>
  </w:style>
  <w:style w:type="paragraph" w:customStyle="1" w:styleId="af7">
    <w:name w:val="РТК Подзаголовок"/>
    <w:basedOn w:val="Subtitle"/>
    <w:link w:val="af8"/>
    <w:qFormat/>
    <w:rsid w:val="00571CDE"/>
    <w:pPr>
      <w:keepNext/>
      <w:spacing w:before="120" w:after="60"/>
    </w:pPr>
    <w:rPr>
      <w:sz w:val="32"/>
    </w:rPr>
  </w:style>
  <w:style w:type="character" w:customStyle="1" w:styleId="af6">
    <w:name w:val="РТК Заголовок Знак"/>
    <w:basedOn w:val="TitleChar"/>
    <w:link w:val="af4"/>
    <w:rsid w:val="00F35237"/>
    <w:rPr>
      <w:rFonts w:ascii="Rostelecom Basis" w:eastAsiaTheme="majorEastAsia" w:hAnsi="Rostelecom Basis" w:cstheme="majorBidi"/>
      <w:b/>
      <w:caps/>
      <w:kern w:val="28"/>
      <w:sz w:val="40"/>
      <w:szCs w:val="26"/>
    </w:rPr>
  </w:style>
  <w:style w:type="paragraph" w:customStyle="1" w:styleId="af">
    <w:name w:val="РТК Основной текст"/>
    <w:basedOn w:val="Normal"/>
    <w:link w:val="af9"/>
    <w:qFormat/>
    <w:rsid w:val="0042187A"/>
    <w:pPr>
      <w:ind w:firstLine="360"/>
      <w:jc w:val="both"/>
    </w:pPr>
    <w:rPr>
      <w:rFonts w:ascii="Rostelecom Basis Light" w:hAnsi="Rostelecom Basis Light"/>
    </w:rPr>
  </w:style>
  <w:style w:type="character" w:customStyle="1" w:styleId="af8">
    <w:name w:val="РТК Подзаголовок Знак"/>
    <w:basedOn w:val="SubtitleChar"/>
    <w:link w:val="af7"/>
    <w:rsid w:val="00571CDE"/>
    <w:rPr>
      <w:rFonts w:ascii="Times New Roman" w:eastAsiaTheme="minorEastAsia" w:hAnsi="Times New Roman"/>
      <w:b/>
      <w:sz w:val="32"/>
    </w:rPr>
  </w:style>
  <w:style w:type="paragraph" w:customStyle="1" w:styleId="afa">
    <w:name w:val="РТК Маркированный список"/>
    <w:basedOn w:val="ListBullet"/>
    <w:link w:val="afb"/>
    <w:qFormat/>
    <w:rsid w:val="00F6234D"/>
    <w:pPr>
      <w:ind w:left="1134" w:hanging="414"/>
    </w:pPr>
    <w:rPr>
      <w:rFonts w:ascii="Rostelecom Basis Light" w:hAnsi="Rostelecom Basis Light"/>
    </w:rPr>
  </w:style>
  <w:style w:type="character" w:customStyle="1" w:styleId="af9">
    <w:name w:val="РТК Основной текст Знак"/>
    <w:basedOn w:val="BodyTextChar"/>
    <w:link w:val="af"/>
    <w:rsid w:val="0042187A"/>
    <w:rPr>
      <w:rFonts w:ascii="Rostelecom Basis Light" w:hAnsi="Rostelecom Basis Light"/>
      <w:sz w:val="26"/>
    </w:rPr>
  </w:style>
  <w:style w:type="paragraph" w:customStyle="1" w:styleId="25">
    <w:name w:val="РТК Маркированный список 2"/>
    <w:basedOn w:val="ListBullet"/>
    <w:link w:val="26"/>
    <w:qFormat/>
    <w:rsid w:val="002607E2"/>
    <w:rPr>
      <w:rFonts w:ascii="Rostelecom Basis Light" w:hAnsi="Rostelecom Basis Light"/>
    </w:rPr>
  </w:style>
  <w:style w:type="character" w:customStyle="1" w:styleId="ListBulletChar">
    <w:name w:val="List Bullet Char"/>
    <w:basedOn w:val="DefaultParagraphFont"/>
    <w:link w:val="ListBullet"/>
    <w:uiPriority w:val="99"/>
    <w:semiHidden/>
    <w:rsid w:val="00CE786A"/>
    <w:rPr>
      <w:rFonts w:ascii="Times New Roman" w:hAnsi="Times New Roman"/>
      <w:sz w:val="26"/>
    </w:rPr>
  </w:style>
  <w:style w:type="character" w:customStyle="1" w:styleId="afb">
    <w:name w:val="РТК Маркированный список Знак"/>
    <w:basedOn w:val="ListBulletChar"/>
    <w:link w:val="afa"/>
    <w:rsid w:val="00F6234D"/>
    <w:rPr>
      <w:rFonts w:ascii="Rostelecom Basis Light" w:hAnsi="Rostelecom Basis Light"/>
      <w:sz w:val="26"/>
    </w:rPr>
  </w:style>
  <w:style w:type="paragraph" w:customStyle="1" w:styleId="31">
    <w:name w:val="РТК Маркированный список 3"/>
    <w:basedOn w:val="ListBullet3"/>
    <w:link w:val="36"/>
    <w:qFormat/>
    <w:rsid w:val="00EA66B6"/>
    <w:pPr>
      <w:numPr>
        <w:numId w:val="27"/>
      </w:numPr>
      <w:ind w:left="2269" w:hanging="284"/>
    </w:pPr>
    <w:rPr>
      <w:rFonts w:ascii="Rostelecom Basis Light" w:hAnsi="Rostelecom Basis Light"/>
    </w:rPr>
  </w:style>
  <w:style w:type="character" w:customStyle="1" w:styleId="ListBullet2Char">
    <w:name w:val="List Bullet 2 Char"/>
    <w:basedOn w:val="DefaultParagraphFont"/>
    <w:link w:val="ListBullet2"/>
    <w:uiPriority w:val="99"/>
    <w:semiHidden/>
    <w:rsid w:val="00CE786A"/>
    <w:rPr>
      <w:rFonts w:ascii="Times New Roman" w:hAnsi="Times New Roman"/>
      <w:sz w:val="26"/>
    </w:rPr>
  </w:style>
  <w:style w:type="character" w:customStyle="1" w:styleId="26">
    <w:name w:val="РТК Маркированный список 2 Знак"/>
    <w:basedOn w:val="ListBullet2Char"/>
    <w:link w:val="25"/>
    <w:rsid w:val="002607E2"/>
    <w:rPr>
      <w:rFonts w:ascii="Rostelecom Basis Light" w:hAnsi="Rostelecom Basis Light"/>
      <w:sz w:val="26"/>
    </w:rPr>
  </w:style>
  <w:style w:type="paragraph" w:customStyle="1" w:styleId="42">
    <w:name w:val="РТК Маркированный список 4"/>
    <w:basedOn w:val="ListBullet4"/>
    <w:link w:val="43"/>
    <w:qFormat/>
    <w:rsid w:val="0017232B"/>
  </w:style>
  <w:style w:type="character" w:customStyle="1" w:styleId="ListBullet3Char">
    <w:name w:val="List Bullet 3 Char"/>
    <w:basedOn w:val="DefaultParagraphFont"/>
    <w:link w:val="ListBullet3"/>
    <w:uiPriority w:val="99"/>
    <w:semiHidden/>
    <w:rsid w:val="00CE786A"/>
    <w:rPr>
      <w:rFonts w:ascii="Times New Roman" w:hAnsi="Times New Roman"/>
      <w:sz w:val="26"/>
    </w:rPr>
  </w:style>
  <w:style w:type="character" w:customStyle="1" w:styleId="36">
    <w:name w:val="РТК Маркированный список 3 Знак"/>
    <w:basedOn w:val="ListBullet3Char"/>
    <w:link w:val="31"/>
    <w:rsid w:val="00EA66B6"/>
    <w:rPr>
      <w:rFonts w:ascii="Rostelecom Basis Light" w:hAnsi="Rostelecom Basis Light"/>
      <w:sz w:val="26"/>
    </w:rPr>
  </w:style>
  <w:style w:type="paragraph" w:customStyle="1" w:styleId="53">
    <w:name w:val="РТК Маркированный список 5"/>
    <w:basedOn w:val="ListBullet5"/>
    <w:link w:val="54"/>
    <w:qFormat/>
    <w:rsid w:val="0017232B"/>
  </w:style>
  <w:style w:type="character" w:customStyle="1" w:styleId="ListBullet4Char">
    <w:name w:val="List Bullet 4 Char"/>
    <w:basedOn w:val="DefaultParagraphFont"/>
    <w:link w:val="ListBullet4"/>
    <w:uiPriority w:val="99"/>
    <w:semiHidden/>
    <w:rsid w:val="00CE786A"/>
    <w:rPr>
      <w:rFonts w:ascii="Times New Roman" w:hAnsi="Times New Roman"/>
      <w:sz w:val="26"/>
    </w:rPr>
  </w:style>
  <w:style w:type="character" w:customStyle="1" w:styleId="43">
    <w:name w:val="РТК Маркированный список 4 Знак"/>
    <w:basedOn w:val="ListBullet4Char"/>
    <w:link w:val="42"/>
    <w:rsid w:val="0017232B"/>
    <w:rPr>
      <w:rFonts w:ascii="Times New Roman" w:hAnsi="Times New Roman"/>
      <w:sz w:val="26"/>
    </w:rPr>
  </w:style>
  <w:style w:type="paragraph" w:customStyle="1" w:styleId="afc">
    <w:name w:val="РТК Заголовок Содержание"/>
    <w:basedOn w:val="TOCHeading"/>
    <w:link w:val="afd"/>
    <w:qFormat/>
    <w:rsid w:val="00504A41"/>
    <w:rPr>
      <w:caps/>
    </w:rPr>
  </w:style>
  <w:style w:type="character" w:customStyle="1" w:styleId="ListBullet5Char">
    <w:name w:val="List Bullet 5 Char"/>
    <w:basedOn w:val="DefaultParagraphFont"/>
    <w:link w:val="ListBullet5"/>
    <w:uiPriority w:val="99"/>
    <w:semiHidden/>
    <w:rsid w:val="00CE786A"/>
    <w:rPr>
      <w:rFonts w:ascii="Times New Roman" w:hAnsi="Times New Roman"/>
      <w:sz w:val="26"/>
    </w:rPr>
  </w:style>
  <w:style w:type="character" w:customStyle="1" w:styleId="54">
    <w:name w:val="РТК Маркированный список 5 Знак"/>
    <w:basedOn w:val="ListBullet5Char"/>
    <w:link w:val="53"/>
    <w:rsid w:val="0017232B"/>
    <w:rPr>
      <w:rFonts w:ascii="Times New Roman" w:hAnsi="Times New Roman"/>
      <w:sz w:val="26"/>
    </w:rPr>
  </w:style>
  <w:style w:type="paragraph" w:customStyle="1" w:styleId="af5">
    <w:name w:val="РТК Подзаголовок Шаг"/>
    <w:basedOn w:val="Heading2"/>
    <w:next w:val="af"/>
    <w:link w:val="afe"/>
    <w:qFormat/>
    <w:rsid w:val="002472CC"/>
    <w:pPr>
      <w:numPr>
        <w:ilvl w:val="0"/>
        <w:numId w:val="0"/>
      </w:numPr>
      <w:spacing w:before="360" w:after="60"/>
      <w:ind w:left="357"/>
    </w:pPr>
    <w:rPr>
      <w:rFonts w:ascii="Rostelecom Basis" w:hAnsi="Rostelecom Basis"/>
      <w:caps/>
      <w:sz w:val="32"/>
    </w:rPr>
  </w:style>
  <w:style w:type="character" w:customStyle="1" w:styleId="TOCHeadingChar">
    <w:name w:val="TOC Heading Char"/>
    <w:basedOn w:val="Heading1Char"/>
    <w:link w:val="TOCHeading"/>
    <w:uiPriority w:val="39"/>
    <w:semiHidden/>
    <w:rsid w:val="00CE786A"/>
    <w:rPr>
      <w:rFonts w:ascii="Times New Roman" w:eastAsiaTheme="majorEastAsia" w:hAnsi="Times New Roman" w:cstheme="majorBidi"/>
      <w:b/>
      <w:sz w:val="32"/>
      <w:szCs w:val="32"/>
    </w:rPr>
  </w:style>
  <w:style w:type="character" w:customStyle="1" w:styleId="afd">
    <w:name w:val="РТК Заголовок Содержание Знак"/>
    <w:basedOn w:val="TOCHeadingChar"/>
    <w:link w:val="afc"/>
    <w:rsid w:val="00504A41"/>
    <w:rPr>
      <w:rFonts w:ascii="Times New Roman" w:eastAsiaTheme="majorEastAsia" w:hAnsi="Times New Roman" w:cstheme="majorBidi"/>
      <w:b/>
      <w:caps/>
      <w:sz w:val="32"/>
      <w:szCs w:val="32"/>
    </w:rPr>
  </w:style>
  <w:style w:type="paragraph" w:customStyle="1" w:styleId="aff">
    <w:name w:val="РТК Верхний колонтитул"/>
    <w:basedOn w:val="Header"/>
    <w:link w:val="aff0"/>
    <w:qFormat/>
    <w:rsid w:val="00D751C6"/>
    <w:rPr>
      <w:rFonts w:ascii="Rostelecom Basis Light" w:hAnsi="Rostelecom Basis Light"/>
    </w:rPr>
  </w:style>
  <w:style w:type="character" w:customStyle="1" w:styleId="afe">
    <w:name w:val="РТК Подзаголовок Шаг Знак"/>
    <w:basedOn w:val="Heading1Char"/>
    <w:link w:val="af5"/>
    <w:rsid w:val="002472CC"/>
    <w:rPr>
      <w:rFonts w:ascii="Rostelecom Basis" w:eastAsiaTheme="majorEastAsia" w:hAnsi="Rostelecom Basis" w:cstheme="majorBidi"/>
      <w:b/>
      <w:caps/>
      <w:sz w:val="32"/>
      <w:szCs w:val="26"/>
    </w:rPr>
  </w:style>
  <w:style w:type="character" w:customStyle="1" w:styleId="aff0">
    <w:name w:val="РТК Верхний колонтитул Знак"/>
    <w:basedOn w:val="HeaderChar"/>
    <w:link w:val="aff"/>
    <w:rsid w:val="00D751C6"/>
    <w:rPr>
      <w:rFonts w:ascii="Rostelecom Basis Light" w:hAnsi="Rostelecom Basis Light"/>
      <w:sz w:val="26"/>
    </w:rPr>
  </w:style>
  <w:style w:type="paragraph" w:customStyle="1" w:styleId="aff1">
    <w:name w:val="РТК Нумерованный список"/>
    <w:basedOn w:val="a0"/>
    <w:link w:val="aff2"/>
    <w:qFormat/>
    <w:rsid w:val="000749E2"/>
    <w:pPr>
      <w:ind w:left="1077" w:hanging="357"/>
      <w:jc w:val="both"/>
    </w:pPr>
  </w:style>
  <w:style w:type="character" w:customStyle="1" w:styleId="aff2">
    <w:name w:val="РТК Нумерованный список Знак"/>
    <w:basedOn w:val="DefaultParagraphFont"/>
    <w:link w:val="aff1"/>
    <w:rsid w:val="000749E2"/>
    <w:rPr>
      <w:rFonts w:ascii="Rostelecom Basis Light" w:hAnsi="Rostelecom Basis Light"/>
      <w:sz w:val="26"/>
    </w:rPr>
  </w:style>
  <w:style w:type="paragraph" w:customStyle="1" w:styleId="20">
    <w:name w:val="РТК Нумерованный список 2"/>
    <w:basedOn w:val="Normal"/>
    <w:link w:val="27"/>
    <w:qFormat/>
    <w:rsid w:val="002376D0"/>
    <w:pPr>
      <w:numPr>
        <w:ilvl w:val="1"/>
        <w:numId w:val="7"/>
      </w:numPr>
      <w:tabs>
        <w:tab w:val="left" w:pos="1276"/>
      </w:tabs>
      <w:ind w:left="0" w:firstLine="851"/>
      <w:jc w:val="both"/>
    </w:pPr>
  </w:style>
  <w:style w:type="paragraph" w:customStyle="1" w:styleId="30">
    <w:name w:val="РТК Нумерованный список 3"/>
    <w:basedOn w:val="Normal"/>
    <w:link w:val="37"/>
    <w:qFormat/>
    <w:rsid w:val="002376D0"/>
    <w:pPr>
      <w:numPr>
        <w:ilvl w:val="2"/>
        <w:numId w:val="7"/>
      </w:numPr>
      <w:tabs>
        <w:tab w:val="left" w:pos="1418"/>
      </w:tabs>
      <w:ind w:left="0" w:firstLine="851"/>
      <w:jc w:val="both"/>
    </w:pPr>
  </w:style>
  <w:style w:type="character" w:customStyle="1" w:styleId="27">
    <w:name w:val="РТК Нумерованный список 2 Знак"/>
    <w:basedOn w:val="DefaultParagraphFont"/>
    <w:link w:val="20"/>
    <w:rsid w:val="002376D0"/>
    <w:rPr>
      <w:rFonts w:ascii="Times New Roman" w:hAnsi="Times New Roman"/>
      <w:sz w:val="26"/>
    </w:rPr>
  </w:style>
  <w:style w:type="character" w:customStyle="1" w:styleId="37">
    <w:name w:val="РТК Нумерованный список 3 Знак"/>
    <w:basedOn w:val="DefaultParagraphFont"/>
    <w:link w:val="30"/>
    <w:rsid w:val="002376D0"/>
    <w:rPr>
      <w:rFonts w:ascii="Times New Roman" w:hAnsi="Times New Roman"/>
      <w:sz w:val="26"/>
    </w:rPr>
  </w:style>
  <w:style w:type="character" w:styleId="CommentReference">
    <w:name w:val="annotation reference"/>
    <w:basedOn w:val="DefaultParagraphFont"/>
    <w:semiHidden/>
    <w:rsid w:val="00F13B61"/>
    <w:rPr>
      <w:sz w:val="16"/>
      <w:szCs w:val="16"/>
    </w:rPr>
  </w:style>
  <w:style w:type="paragraph" w:styleId="CommentText">
    <w:name w:val="annotation text"/>
    <w:basedOn w:val="Normal"/>
    <w:link w:val="CommentTextChar"/>
    <w:rsid w:val="00F13B61"/>
    <w:rPr>
      <w:sz w:val="20"/>
      <w:szCs w:val="20"/>
    </w:rPr>
  </w:style>
  <w:style w:type="character" w:customStyle="1" w:styleId="CommentTextChar">
    <w:name w:val="Comment Text Char"/>
    <w:basedOn w:val="DefaultParagraphFont"/>
    <w:link w:val="CommentText"/>
    <w:rsid w:val="00F13B6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13B61"/>
    <w:rPr>
      <w:b/>
      <w:bCs/>
    </w:rPr>
  </w:style>
  <w:style w:type="character" w:customStyle="1" w:styleId="CommentSubjectChar">
    <w:name w:val="Comment Subject Char"/>
    <w:basedOn w:val="CommentTextChar"/>
    <w:link w:val="CommentSubject"/>
    <w:uiPriority w:val="99"/>
    <w:semiHidden/>
    <w:rsid w:val="00F13B61"/>
    <w:rPr>
      <w:rFonts w:ascii="Times New Roman" w:hAnsi="Times New Roman"/>
      <w:b/>
      <w:bCs/>
      <w:sz w:val="20"/>
      <w:szCs w:val="20"/>
    </w:rPr>
  </w:style>
  <w:style w:type="numbering" w:customStyle="1" w:styleId="WingdingsSymbol1105">
    <w:name w:val="Стиль маркированный Wingdings (Symbol) 11 пт Слева:  05 см Выс..."/>
    <w:basedOn w:val="NoList"/>
    <w:rsid w:val="002738C8"/>
    <w:pPr>
      <w:numPr>
        <w:numId w:val="8"/>
      </w:numPr>
    </w:pPr>
  </w:style>
  <w:style w:type="paragraph" w:customStyle="1" w:styleId="aff3">
    <w:name w:val="РТК Код"/>
    <w:basedOn w:val="a0"/>
    <w:link w:val="aff4"/>
    <w:qFormat/>
    <w:rsid w:val="001937D5"/>
    <w:pPr>
      <w:numPr>
        <w:numId w:val="0"/>
      </w:numPr>
      <w:spacing w:before="60" w:after="60"/>
      <w:ind w:left="465"/>
    </w:pPr>
    <w:rPr>
      <w:rFonts w:ascii="Courier New" w:hAnsi="Courier New" w:cs="Courier New"/>
      <w:sz w:val="22"/>
      <w:lang w:val="en-US"/>
    </w:rPr>
  </w:style>
  <w:style w:type="paragraph" w:styleId="NormalWeb">
    <w:name w:val="Normal (Web)"/>
    <w:basedOn w:val="Normal"/>
    <w:uiPriority w:val="99"/>
    <w:unhideWhenUsed/>
    <w:rsid w:val="005B6084"/>
    <w:pPr>
      <w:spacing w:before="100" w:beforeAutospacing="1" w:after="100" w:afterAutospacing="1"/>
    </w:pPr>
    <w:rPr>
      <w:rFonts w:eastAsia="Times New Roman" w:cs="Times New Roman"/>
      <w:sz w:val="24"/>
      <w:szCs w:val="24"/>
      <w:lang w:eastAsia="ru-RU"/>
    </w:rPr>
  </w:style>
  <w:style w:type="paragraph" w:styleId="Revision">
    <w:name w:val="Revision"/>
    <w:hidden/>
    <w:uiPriority w:val="99"/>
    <w:semiHidden/>
    <w:rsid w:val="00282F6C"/>
    <w:pPr>
      <w:spacing w:after="0" w:line="240" w:lineRule="auto"/>
    </w:pPr>
    <w:rPr>
      <w:rFonts w:ascii="Times New Roman" w:hAnsi="Times New Roman"/>
      <w:sz w:val="26"/>
    </w:rPr>
  </w:style>
  <w:style w:type="paragraph" w:customStyle="1" w:styleId="44">
    <w:name w:val="РТК Текст таблицы Маркированный список 4"/>
    <w:basedOn w:val="afa"/>
    <w:link w:val="45"/>
    <w:qFormat/>
    <w:rsid w:val="00A14C39"/>
    <w:pPr>
      <w:ind w:left="2552"/>
    </w:pPr>
  </w:style>
  <w:style w:type="character" w:customStyle="1" w:styleId="45">
    <w:name w:val="РТК Текст таблицы Маркированный список 4 Знак"/>
    <w:basedOn w:val="afb"/>
    <w:link w:val="44"/>
    <w:rsid w:val="00A14C39"/>
    <w:rPr>
      <w:rFonts w:ascii="Rostelecom Basis Light" w:hAnsi="Rostelecom Basis Light"/>
      <w:sz w:val="26"/>
    </w:rPr>
  </w:style>
  <w:style w:type="paragraph" w:customStyle="1" w:styleId="aff5">
    <w:name w:val="ВерхКолонтитулОсн"/>
    <w:basedOn w:val="BodyText"/>
    <w:uiPriority w:val="99"/>
    <w:semiHidden/>
    <w:rsid w:val="00504A41"/>
    <w:pPr>
      <w:keepLines/>
      <w:tabs>
        <w:tab w:val="center" w:pos="4320"/>
        <w:tab w:val="right" w:pos="8640"/>
      </w:tabs>
      <w:spacing w:before="120" w:after="120" w:line="240" w:lineRule="atLeast"/>
      <w:ind w:firstLine="0"/>
      <w:jc w:val="center"/>
    </w:pPr>
    <w:rPr>
      <w:rFonts w:eastAsia="Times New Roman" w:cs="Times New Roman"/>
      <w:smallCaps/>
      <w:spacing w:val="15"/>
      <w:sz w:val="22"/>
      <w:lang w:eastAsia="ru-RU"/>
    </w:rPr>
  </w:style>
  <w:style w:type="character" w:styleId="Strong">
    <w:name w:val="Strong"/>
    <w:basedOn w:val="DefaultParagraphFont"/>
    <w:uiPriority w:val="22"/>
    <w:qFormat/>
    <w:rsid w:val="004C7530"/>
    <w:rPr>
      <w:b/>
      <w:bCs/>
    </w:rPr>
  </w:style>
  <w:style w:type="paragraph" w:customStyle="1" w:styleId="a">
    <w:name w:val="РТК Текст таблицы Нумерованный список"/>
    <w:basedOn w:val="Normal"/>
    <w:link w:val="aff6"/>
    <w:qFormat/>
    <w:rsid w:val="002C2B05"/>
    <w:pPr>
      <w:numPr>
        <w:numId w:val="9"/>
      </w:numPr>
      <w:tabs>
        <w:tab w:val="left" w:pos="490"/>
      </w:tabs>
      <w:ind w:left="490" w:hanging="283"/>
      <w:jc w:val="both"/>
    </w:pPr>
    <w:rPr>
      <w:rFonts w:ascii="Rostelecom Basis Light" w:hAnsi="Rostelecom Basis Light"/>
      <w:sz w:val="22"/>
    </w:rPr>
  </w:style>
  <w:style w:type="paragraph" w:customStyle="1" w:styleId="aff7">
    <w:name w:val="РТК Текст таблицы Код"/>
    <w:basedOn w:val="a"/>
    <w:link w:val="aff8"/>
    <w:qFormat/>
    <w:rsid w:val="00A33E64"/>
    <w:pPr>
      <w:numPr>
        <w:numId w:val="0"/>
      </w:numPr>
    </w:pPr>
    <w:rPr>
      <w:rFonts w:ascii="Courier New" w:hAnsi="Courier New" w:cs="Courier New"/>
    </w:rPr>
  </w:style>
  <w:style w:type="character" w:customStyle="1" w:styleId="aff6">
    <w:name w:val="РТК Текст таблицы Нумерованный список Знак"/>
    <w:basedOn w:val="DefaultParagraphFont"/>
    <w:link w:val="a"/>
    <w:rsid w:val="002C2B05"/>
    <w:rPr>
      <w:rFonts w:ascii="Rostelecom Basis Light" w:hAnsi="Rostelecom Basis Light"/>
    </w:rPr>
  </w:style>
  <w:style w:type="character" w:customStyle="1" w:styleId="aff8">
    <w:name w:val="РТК Текст таблицы Код Знак"/>
    <w:basedOn w:val="DefaultParagraphFont"/>
    <w:link w:val="aff7"/>
    <w:rsid w:val="00A33E64"/>
    <w:rPr>
      <w:rFonts w:ascii="Courier New" w:hAnsi="Courier New" w:cs="Courier New"/>
    </w:rPr>
  </w:style>
  <w:style w:type="paragraph" w:customStyle="1" w:styleId="a0">
    <w:name w:val="РТК Текст таблицы Нумерация"/>
    <w:basedOn w:val="Normal"/>
    <w:link w:val="aff9"/>
    <w:qFormat/>
    <w:rsid w:val="003D3A80"/>
    <w:pPr>
      <w:numPr>
        <w:numId w:val="26"/>
      </w:numPr>
    </w:pPr>
    <w:rPr>
      <w:rFonts w:ascii="Rostelecom Basis Light" w:hAnsi="Rostelecom Basis Light"/>
    </w:rPr>
  </w:style>
  <w:style w:type="character" w:customStyle="1" w:styleId="aff9">
    <w:name w:val="РТК Текст таблицы Нумерация Знак"/>
    <w:basedOn w:val="DefaultParagraphFont"/>
    <w:link w:val="a0"/>
    <w:rsid w:val="003D3A80"/>
    <w:rPr>
      <w:rFonts w:ascii="Rostelecom Basis Light" w:hAnsi="Rostelecom Basis Light"/>
      <w:sz w:val="26"/>
    </w:rPr>
  </w:style>
  <w:style w:type="paragraph" w:customStyle="1" w:styleId="11">
    <w:name w:val="ТЗ.Список 1 маркированный"/>
    <w:basedOn w:val="Normal"/>
    <w:uiPriority w:val="99"/>
    <w:qFormat/>
    <w:rsid w:val="00592699"/>
    <w:pPr>
      <w:numPr>
        <w:numId w:val="10"/>
      </w:numPr>
      <w:spacing w:line="360" w:lineRule="auto"/>
      <w:contextualSpacing/>
      <w:jc w:val="both"/>
    </w:pPr>
    <w:rPr>
      <w:rFonts w:asciiTheme="minorHAnsi" w:eastAsiaTheme="minorEastAsia" w:hAnsiTheme="minorHAnsi"/>
      <w:sz w:val="22"/>
      <w:lang w:val="en-US" w:bidi="en-US"/>
    </w:rPr>
  </w:style>
  <w:style w:type="paragraph" w:customStyle="1" w:styleId="affa">
    <w:name w:val="Заголовок таблицы"/>
    <w:basedOn w:val="Normal"/>
    <w:qFormat/>
    <w:rsid w:val="001A3BDE"/>
    <w:pPr>
      <w:spacing w:before="120" w:after="120"/>
      <w:jc w:val="center"/>
    </w:pPr>
    <w:rPr>
      <w:rFonts w:eastAsia="Calibri" w:cs="Times New Roman"/>
      <w:b/>
      <w:bCs/>
      <w:sz w:val="20"/>
      <w:szCs w:val="20"/>
      <w:lang w:eastAsia="ja-JP"/>
    </w:rPr>
  </w:style>
  <w:style w:type="paragraph" w:customStyle="1" w:styleId="0">
    <w:name w:val="РТК Текст таблицы Маркированный список 0"/>
    <w:basedOn w:val="Normal"/>
    <w:link w:val="00"/>
    <w:qFormat/>
    <w:rsid w:val="00917445"/>
    <w:pPr>
      <w:numPr>
        <w:numId w:val="11"/>
      </w:numPr>
      <w:ind w:left="851" w:hanging="284"/>
      <w:jc w:val="both"/>
    </w:pPr>
    <w:rPr>
      <w:rFonts w:ascii="Rostelecom Basis Light" w:hAnsi="Rostelecom Basis Light"/>
      <w:sz w:val="22"/>
      <w:lang w:val="en-US"/>
    </w:rPr>
  </w:style>
  <w:style w:type="character" w:customStyle="1" w:styleId="00">
    <w:name w:val="РТК Текст таблицы Маркированный список 0 Знак"/>
    <w:basedOn w:val="DefaultParagraphFont"/>
    <w:link w:val="0"/>
    <w:rsid w:val="00917445"/>
    <w:rPr>
      <w:rFonts w:ascii="Rostelecom Basis Light" w:hAnsi="Rostelecom Basis Light"/>
      <w:lang w:val="en-US"/>
    </w:rPr>
  </w:style>
  <w:style w:type="paragraph" w:styleId="TOC6">
    <w:name w:val="toc 6"/>
    <w:basedOn w:val="Normal"/>
    <w:next w:val="Normal"/>
    <w:autoRedefine/>
    <w:uiPriority w:val="39"/>
    <w:unhideWhenUsed/>
    <w:rsid w:val="009B4EB9"/>
    <w:pPr>
      <w:spacing w:after="100" w:line="259" w:lineRule="auto"/>
      <w:ind w:left="1100"/>
    </w:pPr>
    <w:rPr>
      <w:rFonts w:asciiTheme="minorHAnsi" w:eastAsiaTheme="minorEastAsia" w:hAnsiTheme="minorHAnsi"/>
      <w:sz w:val="22"/>
      <w:lang w:eastAsia="ru-RU"/>
    </w:rPr>
  </w:style>
  <w:style w:type="paragraph" w:styleId="TOC7">
    <w:name w:val="toc 7"/>
    <w:basedOn w:val="Normal"/>
    <w:next w:val="Normal"/>
    <w:autoRedefine/>
    <w:uiPriority w:val="39"/>
    <w:unhideWhenUsed/>
    <w:rsid w:val="009B4EB9"/>
    <w:pPr>
      <w:spacing w:after="100" w:line="259" w:lineRule="auto"/>
      <w:ind w:left="1320"/>
    </w:pPr>
    <w:rPr>
      <w:rFonts w:asciiTheme="minorHAnsi" w:eastAsiaTheme="minorEastAsia" w:hAnsiTheme="minorHAnsi"/>
      <w:sz w:val="22"/>
      <w:lang w:eastAsia="ru-RU"/>
    </w:rPr>
  </w:style>
  <w:style w:type="paragraph" w:styleId="TOC8">
    <w:name w:val="toc 8"/>
    <w:basedOn w:val="Normal"/>
    <w:next w:val="Normal"/>
    <w:autoRedefine/>
    <w:uiPriority w:val="39"/>
    <w:unhideWhenUsed/>
    <w:rsid w:val="009B4EB9"/>
    <w:pPr>
      <w:spacing w:after="100" w:line="259" w:lineRule="auto"/>
      <w:ind w:left="1540"/>
    </w:pPr>
    <w:rPr>
      <w:rFonts w:asciiTheme="minorHAnsi" w:eastAsiaTheme="minorEastAsia" w:hAnsiTheme="minorHAnsi"/>
      <w:sz w:val="22"/>
      <w:lang w:eastAsia="ru-RU"/>
    </w:rPr>
  </w:style>
  <w:style w:type="paragraph" w:styleId="TOC9">
    <w:name w:val="toc 9"/>
    <w:basedOn w:val="Normal"/>
    <w:next w:val="Normal"/>
    <w:autoRedefine/>
    <w:uiPriority w:val="39"/>
    <w:unhideWhenUsed/>
    <w:rsid w:val="009B4EB9"/>
    <w:pPr>
      <w:spacing w:after="100" w:line="259" w:lineRule="auto"/>
      <w:ind w:left="1760"/>
    </w:pPr>
    <w:rPr>
      <w:rFonts w:asciiTheme="minorHAnsi" w:eastAsiaTheme="minorEastAsia" w:hAnsiTheme="minorHAnsi"/>
      <w:sz w:val="22"/>
      <w:lang w:eastAsia="ru-RU"/>
    </w:rPr>
  </w:style>
  <w:style w:type="character" w:customStyle="1" w:styleId="aff4">
    <w:name w:val="РТК Код Знак"/>
    <w:basedOn w:val="aff9"/>
    <w:link w:val="aff3"/>
    <w:rsid w:val="001937D5"/>
    <w:rPr>
      <w:rFonts w:ascii="Courier New" w:hAnsi="Courier New" w:cs="Courier New"/>
      <w:sz w:val="26"/>
      <w:lang w:val="en-US"/>
    </w:rPr>
  </w:style>
  <w:style w:type="paragraph" w:styleId="NormalIndent">
    <w:name w:val="Normal Indent"/>
    <w:basedOn w:val="Normal"/>
    <w:semiHidden/>
    <w:rsid w:val="00950C83"/>
    <w:pPr>
      <w:autoSpaceDN w:val="0"/>
      <w:adjustRightInd w:val="0"/>
      <w:spacing w:line="360" w:lineRule="auto"/>
      <w:ind w:left="708"/>
      <w:jc w:val="both"/>
      <w:textAlignment w:val="baseline"/>
    </w:pPr>
    <w:rPr>
      <w:rFonts w:eastAsia="Times New Roman" w:cs="Times New Roman"/>
      <w:sz w:val="24"/>
      <w:szCs w:val="24"/>
      <w:lang w:eastAsia="ru-RU"/>
    </w:rPr>
  </w:style>
  <w:style w:type="paragraph" w:styleId="NoteHeading">
    <w:name w:val="Note Heading"/>
    <w:basedOn w:val="Normal"/>
    <w:next w:val="Normal"/>
    <w:link w:val="NoteHeadingChar"/>
    <w:semiHidden/>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NoteHeadingChar">
    <w:name w:val="Note Heading Char"/>
    <w:basedOn w:val="DefaultParagraphFont"/>
    <w:link w:val="NoteHeading"/>
    <w:semiHidden/>
    <w:rsid w:val="00950C83"/>
    <w:rPr>
      <w:rFonts w:ascii="Times New Roman" w:eastAsia="Times New Roman" w:hAnsi="Times New Roman" w:cs="Times New Roman"/>
      <w:sz w:val="24"/>
      <w:szCs w:val="24"/>
      <w:lang w:eastAsia="ru-RU"/>
    </w:rPr>
  </w:style>
  <w:style w:type="character" w:styleId="HTMLKeyboard">
    <w:name w:val="HTML Keyboard"/>
    <w:semiHidden/>
    <w:rsid w:val="00950C83"/>
    <w:rPr>
      <w:rFonts w:ascii="Courier New" w:hAnsi="Courier New" w:cs="Courier New"/>
      <w:sz w:val="20"/>
      <w:szCs w:val="20"/>
    </w:rPr>
  </w:style>
  <w:style w:type="character" w:styleId="HTMLCode">
    <w:name w:val="HTML Code"/>
    <w:uiPriority w:val="99"/>
    <w:semiHidden/>
    <w:rsid w:val="00950C83"/>
    <w:rPr>
      <w:rFonts w:ascii="Courier New" w:hAnsi="Courier New" w:cs="Courier New"/>
      <w:sz w:val="20"/>
      <w:szCs w:val="20"/>
    </w:rPr>
  </w:style>
  <w:style w:type="paragraph" w:styleId="BodyTextIndent">
    <w:name w:val="Body Text Indent"/>
    <w:basedOn w:val="Normal"/>
    <w:link w:val="BodyTextIndentChar"/>
    <w:semiHidden/>
    <w:rsid w:val="00950C83"/>
    <w:pPr>
      <w:widowControl w:val="0"/>
      <w:autoSpaceDN w:val="0"/>
      <w:adjustRightInd w:val="0"/>
      <w:spacing w:after="120" w:line="360" w:lineRule="auto"/>
      <w:ind w:left="283"/>
      <w:jc w:val="both"/>
      <w:textAlignment w:val="baseline"/>
    </w:pPr>
    <w:rPr>
      <w:rFonts w:eastAsia="Times New Roman" w:cs="Times New Roman"/>
      <w:sz w:val="24"/>
      <w:szCs w:val="24"/>
      <w:lang w:eastAsia="ru-RU"/>
    </w:rPr>
  </w:style>
  <w:style w:type="character" w:customStyle="1" w:styleId="BodyTextIndentChar">
    <w:name w:val="Body Text Indent Char"/>
    <w:basedOn w:val="DefaultParagraphFont"/>
    <w:link w:val="BodyTextIndent"/>
    <w:semiHidden/>
    <w:rsid w:val="00950C83"/>
    <w:rPr>
      <w:rFonts w:ascii="Times New Roman" w:eastAsia="Times New Roman" w:hAnsi="Times New Roman" w:cs="Times New Roman"/>
      <w:sz w:val="24"/>
      <w:szCs w:val="24"/>
      <w:lang w:eastAsia="ru-RU"/>
    </w:rPr>
  </w:style>
  <w:style w:type="character" w:styleId="LineNumber">
    <w:name w:val="line number"/>
    <w:basedOn w:val="DefaultParagraphFont"/>
    <w:semiHidden/>
    <w:rsid w:val="00950C83"/>
  </w:style>
  <w:style w:type="paragraph" w:styleId="ListNumber">
    <w:name w:val="List Number"/>
    <w:basedOn w:val="Normal"/>
    <w:semiHidden/>
    <w:rsid w:val="00950C83"/>
    <w:pPr>
      <w:widowControl w:val="0"/>
      <w:numPr>
        <w:numId w:val="12"/>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2">
    <w:name w:val="List Number 2"/>
    <w:basedOn w:val="Normal"/>
    <w:semiHidden/>
    <w:rsid w:val="00950C83"/>
    <w:pPr>
      <w:widowControl w:val="0"/>
      <w:numPr>
        <w:numId w:val="18"/>
      </w:numPr>
      <w:autoSpaceDN w:val="0"/>
      <w:adjustRightInd w:val="0"/>
      <w:spacing w:line="360" w:lineRule="auto"/>
      <w:contextualSpacing/>
      <w:jc w:val="both"/>
      <w:textAlignment w:val="baseline"/>
    </w:pPr>
    <w:rPr>
      <w:rFonts w:eastAsia="Times New Roman" w:cs="Times New Roman"/>
      <w:sz w:val="24"/>
      <w:szCs w:val="24"/>
      <w:lang w:eastAsia="ru-RU"/>
    </w:rPr>
  </w:style>
  <w:style w:type="paragraph" w:styleId="ListNumber3">
    <w:name w:val="List Number 3"/>
    <w:basedOn w:val="Normal"/>
    <w:semiHidden/>
    <w:rsid w:val="00950C83"/>
    <w:pPr>
      <w:widowControl w:val="0"/>
      <w:numPr>
        <w:numId w:val="13"/>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4">
    <w:name w:val="List Number 4"/>
    <w:basedOn w:val="Normal"/>
    <w:semiHidden/>
    <w:rsid w:val="00950C83"/>
    <w:pPr>
      <w:widowControl w:val="0"/>
      <w:numPr>
        <w:numId w:val="14"/>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5">
    <w:name w:val="List Number 5"/>
    <w:basedOn w:val="Normal"/>
    <w:semiHidden/>
    <w:rsid w:val="00950C83"/>
    <w:pPr>
      <w:widowControl w:val="0"/>
      <w:numPr>
        <w:numId w:val="15"/>
      </w:numPr>
      <w:autoSpaceDN w:val="0"/>
      <w:adjustRightInd w:val="0"/>
      <w:spacing w:line="360" w:lineRule="auto"/>
      <w:jc w:val="both"/>
      <w:textAlignment w:val="baseline"/>
    </w:pPr>
    <w:rPr>
      <w:rFonts w:eastAsia="Times New Roman" w:cs="Times New Roman"/>
      <w:sz w:val="24"/>
      <w:szCs w:val="24"/>
      <w:lang w:eastAsia="ru-RU"/>
    </w:rPr>
  </w:style>
  <w:style w:type="character" w:styleId="HTMLSample">
    <w:name w:val="HTML Sample"/>
    <w:uiPriority w:val="99"/>
    <w:semiHidden/>
    <w:rsid w:val="00950C83"/>
    <w:rPr>
      <w:rFonts w:ascii="Courier New" w:hAnsi="Courier New" w:cs="Courier New"/>
    </w:rPr>
  </w:style>
  <w:style w:type="character" w:styleId="HTMLDefinition">
    <w:name w:val="HTML Definition"/>
    <w:semiHidden/>
    <w:rsid w:val="00950C83"/>
    <w:rPr>
      <w:i/>
      <w:iCs/>
    </w:rPr>
  </w:style>
  <w:style w:type="paragraph" w:styleId="BodyText3">
    <w:name w:val="Body Text 3"/>
    <w:basedOn w:val="Normal"/>
    <w:link w:val="BodyText3Char"/>
    <w:semiHidden/>
    <w:rsid w:val="00950C83"/>
    <w:pPr>
      <w:widowControl w:val="0"/>
      <w:autoSpaceDN w:val="0"/>
      <w:adjustRightInd w:val="0"/>
      <w:spacing w:after="120" w:line="360" w:lineRule="auto"/>
      <w:jc w:val="both"/>
      <w:textAlignment w:val="baseline"/>
    </w:pPr>
    <w:rPr>
      <w:rFonts w:eastAsia="Times New Roman" w:cs="Times New Roman"/>
      <w:sz w:val="16"/>
      <w:szCs w:val="16"/>
      <w:lang w:eastAsia="ru-RU"/>
    </w:rPr>
  </w:style>
  <w:style w:type="character" w:customStyle="1" w:styleId="BodyText3Char">
    <w:name w:val="Body Text 3 Char"/>
    <w:basedOn w:val="DefaultParagraphFont"/>
    <w:link w:val="BodyText3"/>
    <w:semiHidden/>
    <w:rsid w:val="00950C83"/>
    <w:rPr>
      <w:rFonts w:ascii="Times New Roman" w:eastAsia="Times New Roman" w:hAnsi="Times New Roman" w:cs="Times New Roman"/>
      <w:sz w:val="16"/>
      <w:szCs w:val="16"/>
      <w:lang w:eastAsia="ru-RU"/>
    </w:rPr>
  </w:style>
  <w:style w:type="paragraph" w:styleId="BodyTextIndent2">
    <w:name w:val="Body Text Indent 2"/>
    <w:basedOn w:val="Normal"/>
    <w:link w:val="BodyTextIndent2Char"/>
    <w:semiHidden/>
    <w:rsid w:val="00950C83"/>
    <w:pPr>
      <w:widowControl w:val="0"/>
      <w:autoSpaceDN w:val="0"/>
      <w:adjustRightInd w:val="0"/>
      <w:spacing w:after="120" w:line="480" w:lineRule="auto"/>
      <w:ind w:left="283"/>
      <w:jc w:val="both"/>
      <w:textAlignment w:val="baseline"/>
    </w:pPr>
    <w:rPr>
      <w:rFonts w:eastAsia="Times New Roman" w:cs="Times New Roman"/>
      <w:sz w:val="24"/>
      <w:szCs w:val="24"/>
      <w:lang w:eastAsia="ru-RU"/>
    </w:rPr>
  </w:style>
  <w:style w:type="character" w:customStyle="1" w:styleId="BodyTextIndent2Char">
    <w:name w:val="Body Text Indent 2 Char"/>
    <w:basedOn w:val="DefaultParagraphFont"/>
    <w:link w:val="BodyTextIndent2"/>
    <w:semiHidden/>
    <w:rsid w:val="00950C83"/>
    <w:rPr>
      <w:rFonts w:ascii="Times New Roman" w:eastAsia="Times New Roman" w:hAnsi="Times New Roman" w:cs="Times New Roman"/>
      <w:sz w:val="24"/>
      <w:szCs w:val="24"/>
      <w:lang w:eastAsia="ru-RU"/>
    </w:rPr>
  </w:style>
  <w:style w:type="paragraph" w:styleId="BodyTextIndent3">
    <w:name w:val="Body Text Indent 3"/>
    <w:basedOn w:val="Normal"/>
    <w:link w:val="BodyTextIndent3Char"/>
    <w:semiHidden/>
    <w:rsid w:val="00950C83"/>
    <w:pPr>
      <w:widowControl w:val="0"/>
      <w:autoSpaceDN w:val="0"/>
      <w:adjustRightInd w:val="0"/>
      <w:spacing w:after="120" w:line="360" w:lineRule="auto"/>
      <w:ind w:left="283"/>
      <w:jc w:val="both"/>
      <w:textAlignment w:val="baseline"/>
    </w:pPr>
    <w:rPr>
      <w:rFonts w:eastAsia="Times New Roman" w:cs="Times New Roman"/>
      <w:sz w:val="16"/>
      <w:szCs w:val="16"/>
      <w:lang w:eastAsia="ru-RU"/>
    </w:rPr>
  </w:style>
  <w:style w:type="character" w:customStyle="1" w:styleId="BodyTextIndent3Char">
    <w:name w:val="Body Text Indent 3 Char"/>
    <w:basedOn w:val="DefaultParagraphFont"/>
    <w:link w:val="BodyTextIndent3"/>
    <w:semiHidden/>
    <w:rsid w:val="00950C83"/>
    <w:rPr>
      <w:rFonts w:ascii="Times New Roman" w:eastAsia="Times New Roman" w:hAnsi="Times New Roman" w:cs="Times New Roman"/>
      <w:sz w:val="16"/>
      <w:szCs w:val="16"/>
      <w:lang w:eastAsia="ru-RU"/>
    </w:rPr>
  </w:style>
  <w:style w:type="character" w:styleId="HTMLVariable">
    <w:name w:val="HTML Variable"/>
    <w:semiHidden/>
    <w:rsid w:val="00950C83"/>
    <w:rPr>
      <w:i/>
      <w:iCs/>
    </w:rPr>
  </w:style>
  <w:style w:type="character" w:styleId="HTMLTypewriter">
    <w:name w:val="HTML Typewriter"/>
    <w:semiHidden/>
    <w:rsid w:val="00950C83"/>
    <w:rPr>
      <w:rFonts w:ascii="Courier New" w:hAnsi="Courier New" w:cs="Courier New"/>
      <w:sz w:val="20"/>
      <w:szCs w:val="20"/>
    </w:rPr>
  </w:style>
  <w:style w:type="paragraph" w:styleId="Signature">
    <w:name w:val="Signature"/>
    <w:basedOn w:val="Normal"/>
    <w:link w:val="SignatureChar"/>
    <w:semiHidden/>
    <w:rsid w:val="00950C83"/>
    <w:pPr>
      <w:widowControl w:val="0"/>
      <w:autoSpaceDN w:val="0"/>
      <w:adjustRightInd w:val="0"/>
      <w:spacing w:line="360" w:lineRule="auto"/>
      <w:ind w:left="4252"/>
      <w:jc w:val="both"/>
      <w:textAlignment w:val="baseline"/>
    </w:pPr>
    <w:rPr>
      <w:rFonts w:eastAsia="Times New Roman" w:cs="Times New Roman"/>
      <w:sz w:val="24"/>
      <w:szCs w:val="24"/>
      <w:lang w:eastAsia="ru-RU"/>
    </w:rPr>
  </w:style>
  <w:style w:type="character" w:customStyle="1" w:styleId="SignatureChar">
    <w:name w:val="Signature Char"/>
    <w:basedOn w:val="DefaultParagraphFont"/>
    <w:link w:val="Signature"/>
    <w:semiHidden/>
    <w:rsid w:val="00950C83"/>
    <w:rPr>
      <w:rFonts w:ascii="Times New Roman" w:eastAsia="Times New Roman" w:hAnsi="Times New Roman" w:cs="Times New Roman"/>
      <w:sz w:val="24"/>
      <w:szCs w:val="24"/>
      <w:lang w:eastAsia="ru-RU"/>
    </w:rPr>
  </w:style>
  <w:style w:type="paragraph" w:styleId="ListContinue">
    <w:name w:val="List Continue"/>
    <w:basedOn w:val="Normal"/>
    <w:semiHidden/>
    <w:rsid w:val="00950C83"/>
    <w:pPr>
      <w:widowControl w:val="0"/>
      <w:autoSpaceDN w:val="0"/>
      <w:adjustRightInd w:val="0"/>
      <w:spacing w:after="120" w:line="360" w:lineRule="auto"/>
      <w:ind w:left="283"/>
      <w:jc w:val="both"/>
      <w:textAlignment w:val="baseline"/>
    </w:pPr>
    <w:rPr>
      <w:rFonts w:eastAsia="Times New Roman" w:cs="Times New Roman"/>
      <w:sz w:val="24"/>
      <w:szCs w:val="24"/>
      <w:lang w:eastAsia="ru-RU"/>
    </w:rPr>
  </w:style>
  <w:style w:type="paragraph" w:styleId="ListContinue2">
    <w:name w:val="List Continue 2"/>
    <w:basedOn w:val="Normal"/>
    <w:semiHidden/>
    <w:rsid w:val="00950C83"/>
    <w:pPr>
      <w:widowControl w:val="0"/>
      <w:autoSpaceDN w:val="0"/>
      <w:adjustRightInd w:val="0"/>
      <w:spacing w:after="120" w:line="360" w:lineRule="auto"/>
      <w:ind w:left="566"/>
      <w:jc w:val="both"/>
      <w:textAlignment w:val="baseline"/>
    </w:pPr>
    <w:rPr>
      <w:rFonts w:eastAsia="Times New Roman" w:cs="Times New Roman"/>
      <w:sz w:val="24"/>
      <w:szCs w:val="24"/>
      <w:lang w:eastAsia="ru-RU"/>
    </w:rPr>
  </w:style>
  <w:style w:type="paragraph" w:styleId="ListContinue3">
    <w:name w:val="List Continue 3"/>
    <w:basedOn w:val="Normal"/>
    <w:semiHidden/>
    <w:rsid w:val="00950C83"/>
    <w:pPr>
      <w:widowControl w:val="0"/>
      <w:autoSpaceDN w:val="0"/>
      <w:adjustRightInd w:val="0"/>
      <w:spacing w:after="120" w:line="360" w:lineRule="auto"/>
      <w:ind w:left="849"/>
      <w:jc w:val="both"/>
      <w:textAlignment w:val="baseline"/>
    </w:pPr>
    <w:rPr>
      <w:rFonts w:eastAsia="Times New Roman" w:cs="Times New Roman"/>
      <w:sz w:val="24"/>
      <w:szCs w:val="24"/>
      <w:lang w:eastAsia="ru-RU"/>
    </w:rPr>
  </w:style>
  <w:style w:type="paragraph" w:styleId="ListContinue4">
    <w:name w:val="List Continue 4"/>
    <w:basedOn w:val="Normal"/>
    <w:semiHidden/>
    <w:rsid w:val="00950C83"/>
    <w:pPr>
      <w:widowControl w:val="0"/>
      <w:autoSpaceDN w:val="0"/>
      <w:adjustRightInd w:val="0"/>
      <w:spacing w:after="120" w:line="360" w:lineRule="auto"/>
      <w:ind w:left="1132"/>
      <w:jc w:val="both"/>
      <w:textAlignment w:val="baseline"/>
    </w:pPr>
    <w:rPr>
      <w:rFonts w:eastAsia="Times New Roman" w:cs="Times New Roman"/>
      <w:sz w:val="24"/>
      <w:szCs w:val="24"/>
      <w:lang w:eastAsia="ru-RU"/>
    </w:rPr>
  </w:style>
  <w:style w:type="paragraph" w:styleId="ListContinue5">
    <w:name w:val="List Continue 5"/>
    <w:basedOn w:val="Normal"/>
    <w:semiHidden/>
    <w:rsid w:val="00950C83"/>
    <w:pPr>
      <w:widowControl w:val="0"/>
      <w:autoSpaceDN w:val="0"/>
      <w:adjustRightInd w:val="0"/>
      <w:spacing w:after="120" w:line="360" w:lineRule="auto"/>
      <w:ind w:left="1415"/>
      <w:jc w:val="both"/>
      <w:textAlignment w:val="baseline"/>
    </w:pPr>
    <w:rPr>
      <w:rFonts w:eastAsia="Times New Roman" w:cs="Times New Roman"/>
      <w:sz w:val="24"/>
      <w:szCs w:val="24"/>
      <w:lang w:eastAsia="ru-RU"/>
    </w:rPr>
  </w:style>
  <w:style w:type="paragraph" w:styleId="PlainText">
    <w:name w:val="Plain Text"/>
    <w:basedOn w:val="Normal"/>
    <w:link w:val="PlainTextChar"/>
    <w:semiHidden/>
    <w:rsid w:val="00950C83"/>
    <w:pPr>
      <w:widowControl w:val="0"/>
      <w:autoSpaceDN w:val="0"/>
      <w:adjustRightInd w:val="0"/>
      <w:spacing w:line="360" w:lineRule="auto"/>
      <w:jc w:val="both"/>
      <w:textAlignment w:val="baseline"/>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semiHidden/>
    <w:rsid w:val="00950C83"/>
    <w:rPr>
      <w:rFonts w:ascii="Courier New" w:eastAsia="Times New Roman" w:hAnsi="Courier New" w:cs="Courier New"/>
      <w:sz w:val="20"/>
      <w:szCs w:val="20"/>
      <w:lang w:eastAsia="ru-RU"/>
    </w:rPr>
  </w:style>
  <w:style w:type="paragraph" w:styleId="BlockText">
    <w:name w:val="Block Text"/>
    <w:basedOn w:val="Normal"/>
    <w:semiHidden/>
    <w:rsid w:val="00950C83"/>
    <w:pPr>
      <w:widowControl w:val="0"/>
      <w:autoSpaceDN w:val="0"/>
      <w:adjustRightInd w:val="0"/>
      <w:spacing w:after="120" w:line="360" w:lineRule="auto"/>
      <w:ind w:left="1440" w:right="1440"/>
      <w:jc w:val="both"/>
      <w:textAlignment w:val="baseline"/>
    </w:pPr>
    <w:rPr>
      <w:rFonts w:eastAsia="Times New Roman" w:cs="Times New Roman"/>
      <w:sz w:val="24"/>
      <w:szCs w:val="24"/>
      <w:lang w:eastAsia="ru-RU"/>
    </w:rPr>
  </w:style>
  <w:style w:type="character" w:styleId="HTMLCite">
    <w:name w:val="HTML Cite"/>
    <w:semiHidden/>
    <w:rsid w:val="00950C83"/>
    <w:rPr>
      <w:i/>
      <w:iCs/>
    </w:rPr>
  </w:style>
  <w:style w:type="paragraph" w:styleId="MessageHeader">
    <w:name w:val="Message Header"/>
    <w:basedOn w:val="Normal"/>
    <w:link w:val="MessageHeaderChar"/>
    <w:semiHidden/>
    <w:rsid w:val="00950C83"/>
    <w:pPr>
      <w:widowControl w:val="0"/>
      <w:pBdr>
        <w:top w:val="single" w:sz="6" w:space="1" w:color="auto"/>
        <w:left w:val="single" w:sz="6" w:space="1" w:color="auto"/>
        <w:bottom w:val="single" w:sz="6" w:space="1" w:color="auto"/>
        <w:right w:val="single" w:sz="6" w:space="1" w:color="auto"/>
      </w:pBdr>
      <w:shd w:val="pct20" w:color="auto" w:fill="auto"/>
      <w:autoSpaceDN w:val="0"/>
      <w:adjustRightInd w:val="0"/>
      <w:spacing w:line="360" w:lineRule="auto"/>
      <w:ind w:left="1134" w:hanging="1134"/>
      <w:jc w:val="both"/>
      <w:textAlignment w:val="baseline"/>
    </w:pPr>
    <w:rPr>
      <w:rFonts w:ascii="Arial" w:eastAsia="Times New Roman" w:hAnsi="Arial" w:cs="Arial"/>
      <w:sz w:val="24"/>
      <w:szCs w:val="24"/>
      <w:lang w:eastAsia="ru-RU"/>
    </w:rPr>
  </w:style>
  <w:style w:type="character" w:customStyle="1" w:styleId="MessageHeaderChar">
    <w:name w:val="Message Header Char"/>
    <w:basedOn w:val="DefaultParagraphFont"/>
    <w:link w:val="MessageHeader"/>
    <w:semiHidden/>
    <w:rsid w:val="00950C83"/>
    <w:rPr>
      <w:rFonts w:ascii="Arial" w:eastAsia="Times New Roman" w:hAnsi="Arial" w:cs="Arial"/>
      <w:sz w:val="24"/>
      <w:szCs w:val="24"/>
      <w:shd w:val="pct20" w:color="auto" w:fill="auto"/>
      <w:lang w:eastAsia="ru-RU"/>
    </w:rPr>
  </w:style>
  <w:style w:type="paragraph" w:styleId="E-mailSignature">
    <w:name w:val="E-mail Signature"/>
    <w:basedOn w:val="Normal"/>
    <w:link w:val="E-mailSignatureChar"/>
    <w:semiHidden/>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E-mailSignatureChar">
    <w:name w:val="E-mail Signature Char"/>
    <w:basedOn w:val="DefaultParagraphFont"/>
    <w:link w:val="E-mailSignature"/>
    <w:semiHidden/>
    <w:rsid w:val="00950C83"/>
    <w:rPr>
      <w:rFonts w:ascii="Times New Roman" w:eastAsia="Times New Roman" w:hAnsi="Times New Roman" w:cs="Times New Roman"/>
      <w:sz w:val="24"/>
      <w:szCs w:val="24"/>
      <w:lang w:eastAsia="ru-RU"/>
    </w:rPr>
  </w:style>
  <w:style w:type="paragraph" w:customStyle="1" w:styleId="affb">
    <w:name w:val="Подпись_"/>
    <w:basedOn w:val="Normal"/>
    <w:rsid w:val="00950C83"/>
    <w:pPr>
      <w:widowControl w:val="0"/>
      <w:autoSpaceDE w:val="0"/>
      <w:autoSpaceDN w:val="0"/>
      <w:adjustRightInd w:val="0"/>
      <w:spacing w:before="1200" w:line="300" w:lineRule="auto"/>
      <w:jc w:val="both"/>
      <w:textAlignment w:val="baseline"/>
    </w:pPr>
    <w:rPr>
      <w:rFonts w:eastAsia="Times New Roman" w:cs="Times New Roman"/>
      <w:sz w:val="24"/>
      <w:szCs w:val="24"/>
      <w:lang w:eastAsia="ru-RU"/>
    </w:rPr>
  </w:style>
  <w:style w:type="numbering" w:styleId="111111">
    <w:name w:val="Outline List 2"/>
    <w:basedOn w:val="NoList"/>
    <w:semiHidden/>
    <w:rsid w:val="00950C83"/>
    <w:pPr>
      <w:numPr>
        <w:numId w:val="16"/>
      </w:numPr>
    </w:pPr>
  </w:style>
  <w:style w:type="paragraph" w:customStyle="1" w:styleId="affc">
    <w:name w:val="Перечень сокращений"/>
    <w:basedOn w:val="Normal"/>
    <w:rsid w:val="00950C83"/>
    <w:pPr>
      <w:pageBreakBefore/>
      <w:widowControl w:val="0"/>
      <w:autoSpaceDN w:val="0"/>
      <w:adjustRightInd w:val="0"/>
      <w:spacing w:line="360" w:lineRule="auto"/>
      <w:jc w:val="both"/>
      <w:textAlignment w:val="baseline"/>
    </w:pPr>
    <w:rPr>
      <w:rFonts w:eastAsia="Times New Roman" w:cs="Times New Roman"/>
      <w:b/>
      <w:bCs/>
      <w:color w:val="000000"/>
      <w:sz w:val="28"/>
      <w:szCs w:val="28"/>
      <w:lang w:eastAsia="ru-RU"/>
    </w:rPr>
  </w:style>
  <w:style w:type="paragraph" w:customStyle="1" w:styleId="affd">
    <w:name w:val="Обычный с отступом"/>
    <w:basedOn w:val="Normal"/>
    <w:autoRedefine/>
    <w:rsid w:val="00950C83"/>
    <w:pPr>
      <w:widowControl w:val="0"/>
      <w:suppressAutoHyphens/>
      <w:autoSpaceDN w:val="0"/>
      <w:adjustRightInd w:val="0"/>
      <w:spacing w:line="360" w:lineRule="auto"/>
      <w:ind w:firstLine="709"/>
      <w:jc w:val="both"/>
      <w:textAlignment w:val="baseline"/>
    </w:pPr>
    <w:rPr>
      <w:rFonts w:eastAsia="Times New Roman" w:cs="Times New Roman"/>
      <w:szCs w:val="20"/>
      <w:lang w:eastAsia="ru-RU"/>
    </w:rPr>
  </w:style>
  <w:style w:type="character" w:styleId="FootnoteReference">
    <w:name w:val="footnote reference"/>
    <w:semiHidden/>
    <w:rsid w:val="00950C83"/>
    <w:rPr>
      <w:vertAlign w:val="superscript"/>
    </w:rPr>
  </w:style>
  <w:style w:type="table" w:customStyle="1" w:styleId="Table">
    <w:name w:val="Table"/>
    <w:basedOn w:val="TableNormal"/>
    <w:semiHidden/>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paragraph" w:styleId="HTMLAddress">
    <w:name w:val="HTML Address"/>
    <w:basedOn w:val="Normal"/>
    <w:link w:val="HTMLAddressChar"/>
    <w:rsid w:val="00950C83"/>
    <w:pPr>
      <w:widowControl w:val="0"/>
      <w:autoSpaceDN w:val="0"/>
      <w:adjustRightInd w:val="0"/>
      <w:spacing w:line="360" w:lineRule="auto"/>
      <w:jc w:val="both"/>
      <w:textAlignment w:val="baseline"/>
    </w:pPr>
    <w:rPr>
      <w:rFonts w:eastAsia="Times New Roman" w:cs="Times New Roman"/>
      <w:i/>
      <w:iCs/>
      <w:sz w:val="24"/>
      <w:szCs w:val="24"/>
      <w:lang w:eastAsia="ru-RU"/>
    </w:rPr>
  </w:style>
  <w:style w:type="character" w:customStyle="1" w:styleId="HTMLAddressChar">
    <w:name w:val="HTML Address Char"/>
    <w:basedOn w:val="DefaultParagraphFont"/>
    <w:link w:val="HTMLAddress"/>
    <w:rsid w:val="00950C83"/>
    <w:rPr>
      <w:rFonts w:ascii="Times New Roman" w:eastAsia="Times New Roman" w:hAnsi="Times New Roman" w:cs="Times New Roman"/>
      <w:i/>
      <w:iCs/>
      <w:sz w:val="24"/>
      <w:szCs w:val="24"/>
      <w:lang w:eastAsia="ru-RU"/>
    </w:rPr>
  </w:style>
  <w:style w:type="paragraph" w:styleId="EnvelopeAddress">
    <w:name w:val="envelope address"/>
    <w:basedOn w:val="Normal"/>
    <w:rsid w:val="00950C83"/>
    <w:pPr>
      <w:framePr w:w="7920" w:h="1980" w:hRule="exact" w:hSpace="180" w:wrap="auto" w:hAnchor="page" w:xAlign="center" w:yAlign="bottom"/>
      <w:widowControl w:val="0"/>
      <w:autoSpaceDN w:val="0"/>
      <w:adjustRightInd w:val="0"/>
      <w:spacing w:line="360" w:lineRule="auto"/>
      <w:ind w:left="2880"/>
      <w:jc w:val="both"/>
      <w:textAlignment w:val="baseline"/>
    </w:pPr>
    <w:rPr>
      <w:rFonts w:ascii="Cambria" w:eastAsia="Times New Roman" w:hAnsi="Cambria" w:cs="Times New Roman"/>
      <w:sz w:val="24"/>
      <w:szCs w:val="24"/>
      <w:lang w:eastAsia="ru-RU"/>
    </w:rPr>
  </w:style>
  <w:style w:type="character" w:styleId="HTMLAcronym">
    <w:name w:val="HTML Acronym"/>
    <w:rsid w:val="00950C83"/>
  </w:style>
  <w:style w:type="table" w:styleId="TableWeb1">
    <w:name w:val="Table Web 1"/>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ate">
    <w:name w:val="Date"/>
    <w:basedOn w:val="Normal"/>
    <w:next w:val="Normal"/>
    <w:link w:val="DateChar"/>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DateChar">
    <w:name w:val="Date Char"/>
    <w:basedOn w:val="DefaultParagraphFont"/>
    <w:link w:val="Date"/>
    <w:rsid w:val="00950C83"/>
    <w:rPr>
      <w:rFonts w:ascii="Times New Roman" w:eastAsia="Times New Roman" w:hAnsi="Times New Roman" w:cs="Times New Roman"/>
      <w:sz w:val="24"/>
      <w:szCs w:val="24"/>
      <w:lang w:eastAsia="ru-RU"/>
    </w:rPr>
  </w:style>
  <w:style w:type="paragraph" w:customStyle="1" w:styleId="10">
    <w:name w:val="Заголовок 1 Приложение"/>
    <w:basedOn w:val="Heading1"/>
    <w:next w:val="Normal"/>
    <w:rsid w:val="00950C83"/>
    <w:pPr>
      <w:numPr>
        <w:numId w:val="17"/>
      </w:numPr>
      <w:suppressAutoHyphens/>
      <w:autoSpaceDN w:val="0"/>
      <w:adjustRightInd w:val="0"/>
      <w:spacing w:before="120" w:after="240" w:line="360" w:lineRule="auto"/>
      <w:textAlignment w:val="baseline"/>
    </w:pPr>
    <w:rPr>
      <w:rFonts w:ascii="Times New Roman Полужирный" w:eastAsia="Times New Roman" w:hAnsi="Times New Roman Полужирный" w:cs="Arial"/>
      <w:bCs/>
      <w:kern w:val="32"/>
      <w:sz w:val="36"/>
      <w:lang w:eastAsia="ru-RU"/>
    </w:rPr>
  </w:style>
  <w:style w:type="paragraph" w:customStyle="1" w:styleId="2">
    <w:name w:val="Заголовок 2 Приложение"/>
    <w:basedOn w:val="Heading2"/>
    <w:next w:val="Normal"/>
    <w:rsid w:val="00950C83"/>
    <w:pPr>
      <w:numPr>
        <w:numId w:val="17"/>
      </w:numPr>
      <w:suppressAutoHyphens/>
      <w:spacing w:before="360" w:after="360" w:line="360" w:lineRule="auto"/>
      <w:jc w:val="both"/>
    </w:pPr>
    <w:rPr>
      <w:rFonts w:eastAsia="Times New Roman" w:cs="Times New Roman"/>
      <w:bCs/>
      <w:spacing w:val="-2"/>
      <w:sz w:val="32"/>
      <w:szCs w:val="24"/>
      <w:lang w:eastAsia="ru-RU"/>
    </w:rPr>
  </w:style>
  <w:style w:type="paragraph" w:customStyle="1" w:styleId="3">
    <w:name w:val="Заголовок 3 Приложение"/>
    <w:basedOn w:val="Heading3"/>
    <w:next w:val="Normal"/>
    <w:qFormat/>
    <w:rsid w:val="00950C83"/>
    <w:pPr>
      <w:numPr>
        <w:numId w:val="17"/>
      </w:numPr>
      <w:suppressAutoHyphens/>
      <w:autoSpaceDN w:val="0"/>
      <w:adjustRightInd w:val="0"/>
      <w:spacing w:after="240" w:line="360" w:lineRule="auto"/>
      <w:jc w:val="both"/>
      <w:textAlignment w:val="baseline"/>
    </w:pPr>
    <w:rPr>
      <w:rFonts w:eastAsia="Times New Roman" w:cs="Times New Roman"/>
      <w:bCs/>
      <w:szCs w:val="26"/>
      <w:lang w:eastAsia="ru-RU"/>
    </w:rPr>
  </w:style>
  <w:style w:type="paragraph" w:customStyle="1" w:styleId="4">
    <w:name w:val="Заголовок 4 Приложение"/>
    <w:basedOn w:val="Heading4"/>
    <w:next w:val="Normal"/>
    <w:qFormat/>
    <w:rsid w:val="00950C83"/>
    <w:pPr>
      <w:numPr>
        <w:numId w:val="17"/>
      </w:numPr>
      <w:tabs>
        <w:tab w:val="left" w:pos="993"/>
      </w:tabs>
      <w:suppressAutoHyphens/>
      <w:autoSpaceDN w:val="0"/>
      <w:adjustRightInd w:val="0"/>
      <w:spacing w:after="240" w:line="360" w:lineRule="auto"/>
      <w:jc w:val="both"/>
      <w:textAlignment w:val="baseline"/>
    </w:pPr>
    <w:rPr>
      <w:rFonts w:eastAsia="Times New Roman" w:cs="Times New Roman"/>
      <w:bCs/>
      <w:iCs w:val="0"/>
      <w:sz w:val="28"/>
      <w:szCs w:val="26"/>
      <w:lang w:eastAsia="ru-RU"/>
    </w:rPr>
  </w:style>
  <w:style w:type="paragraph" w:customStyle="1" w:styleId="5">
    <w:name w:val="Заголовок 5 Приложение"/>
    <w:basedOn w:val="4"/>
    <w:next w:val="Normal"/>
    <w:qFormat/>
    <w:rsid w:val="00950C83"/>
    <w:pPr>
      <w:numPr>
        <w:ilvl w:val="4"/>
      </w:numPr>
    </w:pPr>
    <w:rPr>
      <w:sz w:val="24"/>
    </w:rPr>
  </w:style>
  <w:style w:type="table" w:customStyle="1" w:styleId="affe">
    <w:name w:val="Стиль для вставляемой таблицы"/>
    <w:basedOn w:val="TableNormal"/>
    <w:rsid w:val="00950C83"/>
    <w:pPr>
      <w:spacing w:after="0" w:line="240" w:lineRule="auto"/>
    </w:pPr>
    <w:rPr>
      <w:rFonts w:ascii="Times New Roman" w:eastAsia="Times New Roman" w:hAnsi="Times New Roman" w:cs="Times New Roman"/>
      <w:sz w:val="18"/>
      <w:szCs w:val="18"/>
      <w:lang w:eastAsia="ru-RU"/>
    </w:rPr>
    <w:tblPr>
      <w:tblStyleRowBandSize w:val="3"/>
      <w:tblStyleColBandSize w:val="3"/>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fff">
    <w:name w:val="Заголовок вставляемой таблицы"/>
    <w:basedOn w:val="affe"/>
    <w:rsid w:val="00950C83"/>
    <w:pPr>
      <w:jc w:val="center"/>
    </w:pPr>
    <w:tblPr/>
    <w:tblStylePr w:type="firstRow">
      <w:pPr>
        <w:keepNext/>
        <w:keepLines/>
        <w:pageBreakBefore w:val="0"/>
        <w:widowControl/>
        <w:suppressLineNumbers w:val="0"/>
        <w:suppressAutoHyphens w:val="0"/>
        <w:wordWrap/>
        <w:spacing w:beforeLines="60" w:beforeAutospacing="0" w:afterLines="60" w:afterAutospacing="0" w:line="240" w:lineRule="auto"/>
        <w:ind w:firstLineChars="0" w:firstLine="0"/>
        <w:contextualSpacing w:val="0"/>
        <w:jc w:val="center"/>
      </w:pPr>
      <w:rPr>
        <w:rFonts w:ascii="Times New Roman" w:hAnsi="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0">
    <w:name w:val="Заголовок по центру"/>
    <w:basedOn w:val="Normal"/>
    <w:next w:val="Normal"/>
    <w:semiHidden/>
    <w:rsid w:val="00950C83"/>
    <w:pPr>
      <w:spacing w:before="40" w:after="40"/>
      <w:ind w:firstLine="709"/>
      <w:jc w:val="center"/>
    </w:pPr>
    <w:rPr>
      <w:rFonts w:eastAsia="Times New Roman" w:cs="Times New Roman"/>
      <w:b/>
      <w:sz w:val="28"/>
      <w:szCs w:val="24"/>
      <w:lang w:eastAsia="ru-RU"/>
    </w:rPr>
  </w:style>
  <w:style w:type="table" w:styleId="TableElegant">
    <w:name w:val="Table Elegant"/>
    <w:basedOn w:val="TableNormal"/>
    <w:rsid w:val="00950C8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0C83"/>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0C83"/>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1">
    <w:name w:val="НАЗВАНИЕ БОЛЬШОЕ ПО ЦЕНТРУ не жирное курсив"/>
    <w:basedOn w:val="Normal"/>
    <w:next w:val="Normal"/>
    <w:semiHidden/>
    <w:rsid w:val="00950C83"/>
    <w:pPr>
      <w:spacing w:before="120" w:after="120"/>
      <w:jc w:val="center"/>
    </w:pPr>
    <w:rPr>
      <w:rFonts w:eastAsia="Times New Roman" w:cs="Times New Roman"/>
      <w:i/>
      <w:caps/>
      <w:spacing w:val="20"/>
      <w:sz w:val="28"/>
      <w:szCs w:val="28"/>
      <w:lang w:eastAsia="ru-RU"/>
    </w:rPr>
  </w:style>
  <w:style w:type="paragraph" w:customStyle="1" w:styleId="afff2">
    <w:name w:val="Название обычное по центру"/>
    <w:basedOn w:val="Normal"/>
    <w:semiHidden/>
    <w:rsid w:val="00950C83"/>
    <w:pPr>
      <w:spacing w:before="120" w:after="120"/>
      <w:jc w:val="center"/>
    </w:pPr>
    <w:rPr>
      <w:rFonts w:eastAsia="Times New Roman" w:cs="Times New Roman"/>
      <w:b/>
      <w:sz w:val="20"/>
      <w:szCs w:val="24"/>
      <w:lang w:eastAsia="ru-RU"/>
    </w:rPr>
  </w:style>
  <w:style w:type="table" w:customStyle="1" w:styleId="afff3">
    <w:name w:val="Невидимая таблица"/>
    <w:basedOn w:val="TableNormal"/>
    <w:semiHidden/>
    <w:rsid w:val="00950C83"/>
    <w:pPr>
      <w:spacing w:before="60" w:after="60" w:line="240" w:lineRule="auto"/>
    </w:pPr>
    <w:rPr>
      <w:rFonts w:ascii="Times New Roman" w:eastAsia="Times New Roman" w:hAnsi="Times New Roman" w:cs="Times New Roman"/>
      <w:sz w:val="20"/>
      <w:szCs w:val="20"/>
      <w:lang w:eastAsia="ru-RU"/>
    </w:rPr>
    <w:tblPr/>
  </w:style>
  <w:style w:type="table" w:styleId="Table3Deffects1">
    <w:name w:val="Table 3D effects 1"/>
    <w:basedOn w:val="TableNormal"/>
    <w:rsid w:val="00950C83"/>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4">
    <w:name w:val="оглавление 1"/>
    <w:basedOn w:val="Normal"/>
    <w:semiHidden/>
    <w:rsid w:val="00950C83"/>
    <w:pPr>
      <w:tabs>
        <w:tab w:val="right" w:leader="dot" w:pos="9922"/>
      </w:tabs>
      <w:jc w:val="both"/>
    </w:pPr>
    <w:rPr>
      <w:rFonts w:eastAsia="Times New Roman" w:cs="Times New Roman"/>
      <w:b/>
      <w:sz w:val="24"/>
      <w:szCs w:val="24"/>
      <w:lang w:eastAsia="ru-RU"/>
    </w:rPr>
  </w:style>
  <w:style w:type="paragraph" w:customStyle="1" w:styleId="28">
    <w:name w:val="оглавление 2"/>
    <w:basedOn w:val="Normal"/>
    <w:semiHidden/>
    <w:rsid w:val="00950C83"/>
    <w:pPr>
      <w:tabs>
        <w:tab w:val="right" w:leader="dot" w:pos="9922"/>
      </w:tabs>
      <w:ind w:left="198"/>
      <w:jc w:val="both"/>
    </w:pPr>
    <w:rPr>
      <w:rFonts w:eastAsia="Times New Roman" w:cs="Times New Roman"/>
      <w:sz w:val="24"/>
      <w:szCs w:val="24"/>
      <w:lang w:eastAsia="ru-RU"/>
    </w:rPr>
  </w:style>
  <w:style w:type="paragraph" w:customStyle="1" w:styleId="38">
    <w:name w:val="оглавление 3"/>
    <w:basedOn w:val="Normal"/>
    <w:semiHidden/>
    <w:rsid w:val="00950C83"/>
    <w:pPr>
      <w:tabs>
        <w:tab w:val="right" w:leader="dot" w:pos="9922"/>
      </w:tabs>
      <w:ind w:left="403"/>
      <w:jc w:val="both"/>
    </w:pPr>
    <w:rPr>
      <w:rFonts w:eastAsia="Times New Roman" w:cs="Times New Roman"/>
      <w:sz w:val="24"/>
      <w:szCs w:val="24"/>
      <w:lang w:eastAsia="ru-RU"/>
    </w:rPr>
  </w:style>
  <w:style w:type="table" w:styleId="TableSimple1">
    <w:name w:val="Table Simple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0C83"/>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0C83"/>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0C83"/>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0C83"/>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5">
    <w:name w:val="Сетка таблицы1"/>
    <w:basedOn w:val="TableNormal"/>
    <w:next w:val="TableGrid"/>
    <w:rsid w:val="00950C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rsid w:val="00950C83"/>
    <w:pPr>
      <w:widowControl w:val="0"/>
      <w:autoSpaceDN w:val="0"/>
      <w:adjustRightInd w:val="0"/>
      <w:spacing w:line="360" w:lineRule="auto"/>
      <w:ind w:left="283" w:hanging="283"/>
      <w:jc w:val="both"/>
      <w:textAlignment w:val="baseline"/>
    </w:pPr>
    <w:rPr>
      <w:rFonts w:eastAsia="Times New Roman" w:cs="Times New Roman"/>
      <w:sz w:val="24"/>
      <w:szCs w:val="24"/>
      <w:lang w:eastAsia="ru-RU"/>
    </w:rPr>
  </w:style>
  <w:style w:type="paragraph" w:styleId="List2">
    <w:name w:val="List 2"/>
    <w:basedOn w:val="Normal"/>
    <w:rsid w:val="00950C83"/>
    <w:pPr>
      <w:widowControl w:val="0"/>
      <w:autoSpaceDN w:val="0"/>
      <w:adjustRightInd w:val="0"/>
      <w:spacing w:line="360" w:lineRule="auto"/>
      <w:ind w:left="566" w:hanging="283"/>
      <w:jc w:val="both"/>
      <w:textAlignment w:val="baseline"/>
    </w:pPr>
    <w:rPr>
      <w:rFonts w:eastAsia="Times New Roman" w:cs="Times New Roman"/>
      <w:sz w:val="24"/>
      <w:szCs w:val="24"/>
      <w:lang w:eastAsia="ru-RU"/>
    </w:rPr>
  </w:style>
  <w:style w:type="paragraph" w:styleId="List3">
    <w:name w:val="List 3"/>
    <w:basedOn w:val="Normal"/>
    <w:rsid w:val="00950C83"/>
    <w:pPr>
      <w:widowControl w:val="0"/>
      <w:autoSpaceDN w:val="0"/>
      <w:adjustRightInd w:val="0"/>
      <w:spacing w:line="360" w:lineRule="auto"/>
      <w:ind w:left="849" w:hanging="283"/>
      <w:jc w:val="both"/>
      <w:textAlignment w:val="baseline"/>
    </w:pPr>
    <w:rPr>
      <w:rFonts w:eastAsia="Times New Roman" w:cs="Times New Roman"/>
      <w:sz w:val="24"/>
      <w:szCs w:val="24"/>
      <w:lang w:eastAsia="ru-RU"/>
    </w:rPr>
  </w:style>
  <w:style w:type="table" w:styleId="TableProfessional">
    <w:name w:val="Table Professional"/>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rticleSection">
    <w:name w:val="Outline List 3"/>
    <w:basedOn w:val="NoList"/>
    <w:rsid w:val="00950C83"/>
    <w:pPr>
      <w:numPr>
        <w:numId w:val="19"/>
      </w:numPr>
    </w:pPr>
  </w:style>
  <w:style w:type="numbering" w:customStyle="1" w:styleId="a4">
    <w:name w:val="Стиль маркированный"/>
    <w:basedOn w:val="NoList"/>
    <w:rsid w:val="00950C83"/>
    <w:pPr>
      <w:numPr>
        <w:numId w:val="20"/>
      </w:numPr>
    </w:pPr>
  </w:style>
  <w:style w:type="numbering" w:customStyle="1" w:styleId="a1">
    <w:name w:val="Стиль многоуровневый"/>
    <w:basedOn w:val="NoList"/>
    <w:rsid w:val="00950C83"/>
    <w:pPr>
      <w:numPr>
        <w:numId w:val="21"/>
      </w:numPr>
    </w:pPr>
  </w:style>
  <w:style w:type="numbering" w:customStyle="1" w:styleId="a2">
    <w:name w:val="Стиль многоуровневый полужирный"/>
    <w:basedOn w:val="NoList"/>
    <w:rsid w:val="00950C83"/>
    <w:pPr>
      <w:numPr>
        <w:numId w:val="22"/>
      </w:numPr>
    </w:pPr>
  </w:style>
  <w:style w:type="numbering" w:customStyle="1" w:styleId="a3">
    <w:name w:val="Стиль нумерованный"/>
    <w:basedOn w:val="NoList"/>
    <w:semiHidden/>
    <w:rsid w:val="00950C83"/>
    <w:pPr>
      <w:numPr>
        <w:numId w:val="23"/>
      </w:numPr>
    </w:pPr>
  </w:style>
  <w:style w:type="numbering" w:customStyle="1" w:styleId="50">
    <w:name w:val="Стиль5"/>
    <w:rsid w:val="00950C83"/>
    <w:pPr>
      <w:numPr>
        <w:numId w:val="24"/>
      </w:numPr>
    </w:pPr>
  </w:style>
  <w:style w:type="table" w:styleId="TableColumns1">
    <w:name w:val="Table Columns 1"/>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0C83"/>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0C83"/>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DocumentMap">
    <w:name w:val="Document Map"/>
    <w:basedOn w:val="Normal"/>
    <w:link w:val="DocumentMapChar"/>
    <w:rsid w:val="00950C83"/>
    <w:pPr>
      <w:widowControl w:val="0"/>
      <w:autoSpaceDN w:val="0"/>
      <w:adjustRightInd w:val="0"/>
      <w:spacing w:line="360" w:lineRule="auto"/>
      <w:jc w:val="both"/>
      <w:textAlignment w:val="baseline"/>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rsid w:val="00950C83"/>
    <w:rPr>
      <w:rFonts w:ascii="Tahoma" w:eastAsia="Times New Roman" w:hAnsi="Tahoma" w:cs="Tahoma"/>
      <w:sz w:val="16"/>
      <w:szCs w:val="16"/>
      <w:lang w:eastAsia="ru-RU"/>
    </w:rPr>
  </w:style>
  <w:style w:type="table" w:customStyle="1" w:styleId="afff4">
    <w:name w:val="Таблица"/>
    <w:basedOn w:val="TableNormal"/>
    <w:semiHidden/>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table" w:styleId="TableList1">
    <w:name w:val="Table List 1"/>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0C83"/>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numbering" w:customStyle="1" w:styleId="1">
    <w:name w:val="Текущий список1"/>
    <w:rsid w:val="00950C83"/>
    <w:pPr>
      <w:numPr>
        <w:numId w:val="25"/>
      </w:numPr>
    </w:pPr>
  </w:style>
  <w:style w:type="paragraph" w:customStyle="1" w:styleId="afff5">
    <w:name w:val="Титул"/>
    <w:basedOn w:val="Normal"/>
    <w:semiHidden/>
    <w:rsid w:val="00950C83"/>
    <w:pPr>
      <w:spacing w:before="120" w:after="120"/>
      <w:jc w:val="center"/>
    </w:pPr>
    <w:rPr>
      <w:rFonts w:eastAsia="Calibri" w:cs="Times New Roman"/>
      <w:sz w:val="28"/>
    </w:rPr>
  </w:style>
  <w:style w:type="paragraph" w:styleId="Index2">
    <w:name w:val="index 2"/>
    <w:basedOn w:val="Normal"/>
    <w:next w:val="Normal"/>
    <w:autoRedefine/>
    <w:rsid w:val="00950C83"/>
    <w:pPr>
      <w:widowControl w:val="0"/>
      <w:autoSpaceDN w:val="0"/>
      <w:adjustRightInd w:val="0"/>
      <w:spacing w:line="360" w:lineRule="auto"/>
      <w:ind w:left="480" w:hanging="240"/>
      <w:jc w:val="both"/>
      <w:textAlignment w:val="baseline"/>
    </w:pPr>
    <w:rPr>
      <w:rFonts w:eastAsia="Times New Roman" w:cs="Times New Roman"/>
      <w:sz w:val="24"/>
      <w:szCs w:val="24"/>
      <w:lang w:eastAsia="ru-RU"/>
    </w:rPr>
  </w:style>
  <w:style w:type="paragraph" w:styleId="Index3">
    <w:name w:val="index 3"/>
    <w:basedOn w:val="Normal"/>
    <w:next w:val="Normal"/>
    <w:autoRedefine/>
    <w:rsid w:val="00950C83"/>
    <w:pPr>
      <w:widowControl w:val="0"/>
      <w:autoSpaceDN w:val="0"/>
      <w:adjustRightInd w:val="0"/>
      <w:spacing w:line="360" w:lineRule="auto"/>
      <w:ind w:left="720" w:hanging="240"/>
      <w:jc w:val="both"/>
      <w:textAlignment w:val="baseline"/>
    </w:pPr>
    <w:rPr>
      <w:rFonts w:eastAsia="Times New Roman" w:cs="Times New Roman"/>
      <w:sz w:val="24"/>
      <w:szCs w:val="24"/>
      <w:lang w:eastAsia="ru-RU"/>
    </w:rPr>
  </w:style>
  <w:style w:type="paragraph" w:styleId="Index4">
    <w:name w:val="index 4"/>
    <w:basedOn w:val="Normal"/>
    <w:next w:val="Normal"/>
    <w:autoRedefine/>
    <w:rsid w:val="00950C83"/>
    <w:pPr>
      <w:widowControl w:val="0"/>
      <w:autoSpaceDN w:val="0"/>
      <w:adjustRightInd w:val="0"/>
      <w:spacing w:line="360" w:lineRule="auto"/>
      <w:ind w:left="960" w:hanging="240"/>
      <w:jc w:val="both"/>
      <w:textAlignment w:val="baseline"/>
    </w:pPr>
    <w:rPr>
      <w:rFonts w:eastAsia="Times New Roman" w:cs="Times New Roman"/>
      <w:sz w:val="24"/>
      <w:szCs w:val="24"/>
      <w:lang w:eastAsia="ru-RU"/>
    </w:rPr>
  </w:style>
  <w:style w:type="paragraph" w:styleId="Index5">
    <w:name w:val="index 5"/>
    <w:basedOn w:val="Normal"/>
    <w:next w:val="Normal"/>
    <w:autoRedefine/>
    <w:rsid w:val="00950C83"/>
    <w:pPr>
      <w:widowControl w:val="0"/>
      <w:autoSpaceDN w:val="0"/>
      <w:adjustRightInd w:val="0"/>
      <w:spacing w:line="360" w:lineRule="auto"/>
      <w:ind w:left="1200" w:hanging="240"/>
      <w:jc w:val="both"/>
      <w:textAlignment w:val="baseline"/>
    </w:pPr>
    <w:rPr>
      <w:rFonts w:eastAsia="Times New Roman" w:cs="Times New Roman"/>
      <w:sz w:val="24"/>
      <w:szCs w:val="24"/>
      <w:lang w:eastAsia="ru-RU"/>
    </w:rPr>
  </w:style>
  <w:style w:type="paragraph" w:styleId="Index6">
    <w:name w:val="index 6"/>
    <w:basedOn w:val="Normal"/>
    <w:next w:val="Normal"/>
    <w:autoRedefine/>
    <w:rsid w:val="00950C83"/>
    <w:pPr>
      <w:widowControl w:val="0"/>
      <w:autoSpaceDN w:val="0"/>
      <w:adjustRightInd w:val="0"/>
      <w:spacing w:line="360" w:lineRule="auto"/>
      <w:ind w:left="1440" w:hanging="240"/>
      <w:jc w:val="both"/>
      <w:textAlignment w:val="baseline"/>
    </w:pPr>
    <w:rPr>
      <w:rFonts w:eastAsia="Times New Roman" w:cs="Times New Roman"/>
      <w:sz w:val="24"/>
      <w:szCs w:val="24"/>
      <w:lang w:eastAsia="ru-RU"/>
    </w:rPr>
  </w:style>
  <w:style w:type="table" w:styleId="TableColorful1">
    <w:name w:val="Table Colorful 1"/>
    <w:basedOn w:val="TableNormal"/>
    <w:rsid w:val="00950C83"/>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0C83"/>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6">
    <w:name w:val="Чертежный"/>
    <w:rsid w:val="00950C83"/>
    <w:pPr>
      <w:spacing w:after="0" w:line="240" w:lineRule="auto"/>
      <w:jc w:val="both"/>
    </w:pPr>
    <w:rPr>
      <w:rFonts w:ascii="ISOCPEUR" w:eastAsia="Times New Roman" w:hAnsi="ISOCPEUR" w:cs="Times New Roman"/>
      <w:i/>
      <w:sz w:val="28"/>
      <w:szCs w:val="20"/>
      <w:lang w:val="uk-UA" w:eastAsia="ru-RU"/>
    </w:rPr>
  </w:style>
  <w:style w:type="paragraph" w:customStyle="1" w:styleId="afff7">
    <w:name w:val="Штамп"/>
    <w:basedOn w:val="Normal"/>
    <w:rsid w:val="00950C83"/>
    <w:pPr>
      <w:jc w:val="center"/>
    </w:pPr>
    <w:rPr>
      <w:rFonts w:ascii="ГОСТ тип А" w:eastAsia="Times New Roman" w:hAnsi="ГОСТ тип А" w:cs="Times New Roman"/>
      <w:i/>
      <w:noProof/>
      <w:sz w:val="18"/>
      <w:szCs w:val="20"/>
      <w:lang w:eastAsia="ru-RU"/>
    </w:rPr>
  </w:style>
  <w:style w:type="paragraph" w:customStyle="1" w:styleId="afff8">
    <w:name w:val="ТЕКСТ"/>
    <w:basedOn w:val="Normal"/>
    <w:link w:val="afff9"/>
    <w:qFormat/>
    <w:rsid w:val="00950C83"/>
    <w:pPr>
      <w:ind w:firstLine="720"/>
      <w:jc w:val="both"/>
    </w:pPr>
    <w:rPr>
      <w:rFonts w:eastAsia="SimSun" w:cs="Times New Roman"/>
      <w:szCs w:val="26"/>
      <w:lang w:val="x-none" w:eastAsia="x-none"/>
    </w:rPr>
  </w:style>
  <w:style w:type="character" w:customStyle="1" w:styleId="afff9">
    <w:name w:val="ТЕКСТ Знак"/>
    <w:link w:val="afff8"/>
    <w:rsid w:val="00950C83"/>
    <w:rPr>
      <w:rFonts w:ascii="Times New Roman" w:eastAsia="SimSun" w:hAnsi="Times New Roman" w:cs="Times New Roman"/>
      <w:sz w:val="26"/>
      <w:szCs w:val="26"/>
      <w:lang w:val="x-none" w:eastAsia="x-none"/>
    </w:rPr>
  </w:style>
  <w:style w:type="paragraph" w:customStyle="1" w:styleId="afffa">
    <w:name w:val="Таблица.Текст"/>
    <w:basedOn w:val="Normal"/>
    <w:link w:val="afffb"/>
    <w:autoRedefine/>
    <w:rsid w:val="00950C83"/>
    <w:pPr>
      <w:spacing w:before="120" w:after="120" w:line="276" w:lineRule="auto"/>
      <w:jc w:val="center"/>
    </w:pPr>
    <w:rPr>
      <w:rFonts w:eastAsia="SimSun" w:cs="Times New Roman"/>
      <w:sz w:val="28"/>
      <w:szCs w:val="20"/>
      <w:lang w:eastAsia="ru-RU"/>
    </w:rPr>
  </w:style>
  <w:style w:type="character" w:customStyle="1" w:styleId="afffb">
    <w:name w:val="Таблица.Текст Знак"/>
    <w:link w:val="afffa"/>
    <w:rsid w:val="00950C83"/>
    <w:rPr>
      <w:rFonts w:ascii="Times New Roman" w:eastAsia="SimSun" w:hAnsi="Times New Roman" w:cs="Times New Roman"/>
      <w:sz w:val="28"/>
      <w:szCs w:val="20"/>
      <w:lang w:eastAsia="ru-RU"/>
    </w:rPr>
  </w:style>
  <w:style w:type="paragraph" w:customStyle="1" w:styleId="afffc">
    <w:name w:val="Столбец"/>
    <w:basedOn w:val="Normal"/>
    <w:rsid w:val="00950C83"/>
    <w:pPr>
      <w:widowControl w:val="0"/>
      <w:suppressLineNumbers/>
      <w:suppressAutoHyphens/>
      <w:spacing w:line="312" w:lineRule="auto"/>
      <w:jc w:val="center"/>
    </w:pPr>
    <w:rPr>
      <w:rFonts w:eastAsia="Times New Roman" w:cs="Times New Roman"/>
      <w:b/>
      <w:sz w:val="24"/>
      <w:szCs w:val="20"/>
      <w:lang w:eastAsia="ru-RU"/>
    </w:rPr>
  </w:style>
  <w:style w:type="paragraph" w:customStyle="1" w:styleId="39">
    <w:name w:val="С3"/>
    <w:basedOn w:val="Normal"/>
    <w:link w:val="3a"/>
    <w:rsid w:val="00950C83"/>
    <w:pPr>
      <w:ind w:firstLine="708"/>
      <w:jc w:val="both"/>
    </w:pPr>
    <w:rPr>
      <w:rFonts w:eastAsia="Times New Roman" w:cs="Times New Roman"/>
      <w:sz w:val="24"/>
      <w:szCs w:val="20"/>
      <w:lang w:eastAsia="ru-RU"/>
    </w:rPr>
  </w:style>
  <w:style w:type="character" w:customStyle="1" w:styleId="3a">
    <w:name w:val="С3 Знак"/>
    <w:link w:val="39"/>
    <w:locked/>
    <w:rsid w:val="00950C83"/>
    <w:rPr>
      <w:rFonts w:ascii="Times New Roman" w:eastAsia="Times New Roman" w:hAnsi="Times New Roman" w:cs="Times New Roman"/>
      <w:sz w:val="24"/>
      <w:szCs w:val="20"/>
      <w:lang w:eastAsia="ru-RU"/>
    </w:rPr>
  </w:style>
  <w:style w:type="paragraph" w:customStyle="1" w:styleId="afffd">
    <w:name w:val="Приложение"/>
    <w:basedOn w:val="Heading1"/>
    <w:next w:val="Normal"/>
    <w:qFormat/>
    <w:rsid w:val="00950C83"/>
    <w:pPr>
      <w:numPr>
        <w:numId w:val="0"/>
      </w:numPr>
      <w:spacing w:before="480" w:after="0"/>
    </w:pPr>
    <w:rPr>
      <w:rFonts w:eastAsia="Times New Roman" w:cs="Times New Roman"/>
      <w:bCs/>
      <w:caps/>
      <w:sz w:val="28"/>
      <w:szCs w:val="28"/>
      <w:lang w:val="en-US"/>
    </w:rPr>
  </w:style>
  <w:style w:type="character" w:customStyle="1" w:styleId="ListParagraphChar">
    <w:name w:val="List Paragraph Char"/>
    <w:link w:val="ListParagraph"/>
    <w:uiPriority w:val="34"/>
    <w:locked/>
    <w:rsid w:val="00950C83"/>
    <w:rPr>
      <w:rFonts w:ascii="Times New Roman" w:hAnsi="Times New Roman"/>
      <w:sz w:val="26"/>
    </w:rPr>
  </w:style>
  <w:style w:type="paragraph" w:customStyle="1" w:styleId="afffe">
    <w:name w:val="ТЗ.Таблица.Текст"/>
    <w:basedOn w:val="Normal"/>
    <w:uiPriority w:val="29"/>
    <w:qFormat/>
    <w:rsid w:val="00950C83"/>
    <w:pPr>
      <w:spacing w:before="60" w:after="60" w:line="276" w:lineRule="auto"/>
      <w:jc w:val="both"/>
    </w:pPr>
    <w:rPr>
      <w:rFonts w:eastAsia="Calibri" w:cs="Times New Roman"/>
      <w:bCs/>
      <w:iCs/>
      <w:sz w:val="22"/>
      <w:szCs w:val="24"/>
      <w:lang w:eastAsia="ru-RU"/>
    </w:rPr>
  </w:style>
  <w:style w:type="paragraph" w:customStyle="1" w:styleId="affff">
    <w:name w:val="Абзац"/>
    <w:basedOn w:val="Normal"/>
    <w:rsid w:val="00950C83"/>
    <w:pPr>
      <w:spacing w:before="120" w:after="60"/>
      <w:ind w:firstLine="567"/>
      <w:jc w:val="both"/>
    </w:pPr>
    <w:rPr>
      <w:rFonts w:eastAsia="Times New Roman" w:cs="Times New Roman"/>
      <w:sz w:val="24"/>
      <w:szCs w:val="24"/>
      <w:lang w:eastAsia="ru-RU"/>
    </w:rPr>
  </w:style>
  <w:style w:type="paragraph" w:customStyle="1" w:styleId="affff0">
    <w:name w:val="Название посередине"/>
    <w:basedOn w:val="Normal"/>
    <w:rsid w:val="00950C83"/>
    <w:pPr>
      <w:widowControl w:val="0"/>
      <w:suppressLineNumbers/>
      <w:suppressAutoHyphens/>
      <w:spacing w:before="120" w:after="120"/>
      <w:jc w:val="center"/>
    </w:pPr>
    <w:rPr>
      <w:rFonts w:eastAsia="Times New Roman" w:cs="Times New Roman"/>
      <w:b/>
      <w:sz w:val="22"/>
      <w:szCs w:val="20"/>
    </w:rPr>
  </w:style>
  <w:style w:type="paragraph" w:customStyle="1" w:styleId="affff1">
    <w:name w:val="Табличный_заголовки"/>
    <w:basedOn w:val="Normal"/>
    <w:rsid w:val="00950C83"/>
    <w:pPr>
      <w:keepNext/>
      <w:keepLines/>
      <w:jc w:val="center"/>
    </w:pPr>
    <w:rPr>
      <w:rFonts w:eastAsia="Times New Roman" w:cs="Times New Roman"/>
      <w:b/>
      <w:sz w:val="22"/>
      <w:lang w:eastAsia="ru-RU"/>
    </w:rPr>
  </w:style>
  <w:style w:type="paragraph" w:customStyle="1" w:styleId="affff2">
    <w:name w:val="Приложение А"/>
    <w:basedOn w:val="Normal"/>
    <w:link w:val="affff3"/>
    <w:qFormat/>
    <w:rsid w:val="00950C83"/>
    <w:pPr>
      <w:spacing w:line="360" w:lineRule="auto"/>
      <w:jc w:val="center"/>
    </w:pPr>
    <w:rPr>
      <w:rFonts w:eastAsia="Times New Roman" w:cs="Times New Roman"/>
      <w:b/>
      <w:bCs/>
      <w:sz w:val="24"/>
      <w:szCs w:val="24"/>
      <w:lang w:val="x-none"/>
    </w:rPr>
  </w:style>
  <w:style w:type="character" w:customStyle="1" w:styleId="affff3">
    <w:name w:val="Приложение А Знак"/>
    <w:link w:val="affff2"/>
    <w:rsid w:val="00950C83"/>
    <w:rPr>
      <w:rFonts w:ascii="Times New Roman" w:eastAsia="Times New Roman" w:hAnsi="Times New Roman" w:cs="Times New Roman"/>
      <w:b/>
      <w:bCs/>
      <w:sz w:val="24"/>
      <w:szCs w:val="24"/>
      <w:lang w:val="x-none"/>
    </w:rPr>
  </w:style>
  <w:style w:type="table" w:customStyle="1" w:styleId="340">
    <w:name w:val="Стиль 34 ТЗ"/>
    <w:basedOn w:val="TableNormal"/>
    <w:rsid w:val="00950C83"/>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Таблица_заголовок"/>
    <w:basedOn w:val="Normal"/>
    <w:link w:val="affff5"/>
    <w:qFormat/>
    <w:rsid w:val="00950C83"/>
    <w:pPr>
      <w:widowControl w:val="0"/>
      <w:spacing w:beforeLines="60" w:before="144" w:afterLines="60" w:after="144"/>
      <w:jc w:val="center"/>
    </w:pPr>
    <w:rPr>
      <w:rFonts w:eastAsia="Times New Roman" w:cs="Times New Roman"/>
      <w:b/>
      <w:sz w:val="24"/>
    </w:rPr>
  </w:style>
  <w:style w:type="character" w:customStyle="1" w:styleId="affff5">
    <w:name w:val="Таблица_заголовок Знак"/>
    <w:link w:val="affff4"/>
    <w:rsid w:val="00950C83"/>
    <w:rPr>
      <w:rFonts w:ascii="Times New Roman" w:eastAsia="Times New Roman" w:hAnsi="Times New Roman" w:cs="Times New Roman"/>
      <w:b/>
      <w:sz w:val="24"/>
    </w:rPr>
  </w:style>
  <w:style w:type="paragraph" w:styleId="HTMLPreformatted">
    <w:name w:val="HTML Preformatted"/>
    <w:basedOn w:val="Normal"/>
    <w:link w:val="HTMLPreformattedChar"/>
    <w:uiPriority w:val="99"/>
    <w:unhideWhenUsed/>
    <w:rsid w:val="00F66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F66291"/>
    <w:rPr>
      <w:rFonts w:ascii="Courier New" w:eastAsia="Times New Roman" w:hAnsi="Courier New" w:cs="Courier New"/>
      <w:sz w:val="20"/>
      <w:szCs w:val="20"/>
      <w:lang w:eastAsia="ru-RU"/>
    </w:rPr>
  </w:style>
  <w:style w:type="paragraph" w:customStyle="1" w:styleId="msonormal0">
    <w:name w:val="msonormal"/>
    <w:basedOn w:val="Normal"/>
    <w:rsid w:val="00B11C41"/>
    <w:pPr>
      <w:spacing w:before="100" w:beforeAutospacing="1" w:after="100" w:afterAutospacing="1"/>
    </w:pPr>
    <w:rPr>
      <w:rFonts w:eastAsia="Times New Roman" w:cs="Times New Roman"/>
      <w:sz w:val="24"/>
      <w:szCs w:val="24"/>
      <w:lang w:val="en-US"/>
    </w:rPr>
  </w:style>
  <w:style w:type="character" w:customStyle="1" w:styleId="subheading">
    <w:name w:val="subheading"/>
    <w:basedOn w:val="DefaultParagraphFont"/>
    <w:rsid w:val="00B11C41"/>
  </w:style>
  <w:style w:type="character" w:customStyle="1" w:styleId="v-btncontent">
    <w:name w:val="v-btn__content"/>
    <w:basedOn w:val="DefaultParagraphFont"/>
    <w:rsid w:val="00B11C41"/>
  </w:style>
  <w:style w:type="paragraph" w:customStyle="1" w:styleId="v-breadcrumbsdivider">
    <w:name w:val="v-breadcrumbs__divider"/>
    <w:basedOn w:val="Normal"/>
    <w:rsid w:val="00B11C41"/>
    <w:pPr>
      <w:spacing w:before="100" w:beforeAutospacing="1" w:after="100" w:afterAutospacing="1"/>
    </w:pPr>
    <w:rPr>
      <w:rFonts w:eastAsia="Times New Roman" w:cs="Times New Roman"/>
      <w:sz w:val="24"/>
      <w:szCs w:val="24"/>
      <w:lang w:val="en-US"/>
    </w:rPr>
  </w:style>
  <w:style w:type="character" w:customStyle="1" w:styleId="line-numbers-rows">
    <w:name w:val="line-numbers-rows"/>
    <w:basedOn w:val="DefaultParagraphFont"/>
    <w:rsid w:val="00B1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234">
      <w:bodyDiv w:val="1"/>
      <w:marLeft w:val="0"/>
      <w:marRight w:val="0"/>
      <w:marTop w:val="0"/>
      <w:marBottom w:val="0"/>
      <w:divBdr>
        <w:top w:val="none" w:sz="0" w:space="0" w:color="auto"/>
        <w:left w:val="none" w:sz="0" w:space="0" w:color="auto"/>
        <w:bottom w:val="none" w:sz="0" w:space="0" w:color="auto"/>
        <w:right w:val="none" w:sz="0" w:space="0" w:color="auto"/>
      </w:divBdr>
    </w:div>
    <w:div w:id="16809570">
      <w:bodyDiv w:val="1"/>
      <w:marLeft w:val="0"/>
      <w:marRight w:val="0"/>
      <w:marTop w:val="0"/>
      <w:marBottom w:val="0"/>
      <w:divBdr>
        <w:top w:val="none" w:sz="0" w:space="0" w:color="auto"/>
        <w:left w:val="none" w:sz="0" w:space="0" w:color="auto"/>
        <w:bottom w:val="none" w:sz="0" w:space="0" w:color="auto"/>
        <w:right w:val="none" w:sz="0" w:space="0" w:color="auto"/>
      </w:divBdr>
    </w:div>
    <w:div w:id="39089602">
      <w:bodyDiv w:val="1"/>
      <w:marLeft w:val="0"/>
      <w:marRight w:val="0"/>
      <w:marTop w:val="0"/>
      <w:marBottom w:val="0"/>
      <w:divBdr>
        <w:top w:val="none" w:sz="0" w:space="0" w:color="auto"/>
        <w:left w:val="none" w:sz="0" w:space="0" w:color="auto"/>
        <w:bottom w:val="none" w:sz="0" w:space="0" w:color="auto"/>
        <w:right w:val="none" w:sz="0" w:space="0" w:color="auto"/>
      </w:divBdr>
    </w:div>
    <w:div w:id="41830856">
      <w:bodyDiv w:val="1"/>
      <w:marLeft w:val="0"/>
      <w:marRight w:val="0"/>
      <w:marTop w:val="0"/>
      <w:marBottom w:val="0"/>
      <w:divBdr>
        <w:top w:val="none" w:sz="0" w:space="0" w:color="auto"/>
        <w:left w:val="none" w:sz="0" w:space="0" w:color="auto"/>
        <w:bottom w:val="none" w:sz="0" w:space="0" w:color="auto"/>
        <w:right w:val="none" w:sz="0" w:space="0" w:color="auto"/>
      </w:divBdr>
    </w:div>
    <w:div w:id="44957854">
      <w:bodyDiv w:val="1"/>
      <w:marLeft w:val="0"/>
      <w:marRight w:val="0"/>
      <w:marTop w:val="0"/>
      <w:marBottom w:val="0"/>
      <w:divBdr>
        <w:top w:val="none" w:sz="0" w:space="0" w:color="auto"/>
        <w:left w:val="none" w:sz="0" w:space="0" w:color="auto"/>
        <w:bottom w:val="none" w:sz="0" w:space="0" w:color="auto"/>
        <w:right w:val="none" w:sz="0" w:space="0" w:color="auto"/>
      </w:divBdr>
    </w:div>
    <w:div w:id="71006860">
      <w:bodyDiv w:val="1"/>
      <w:marLeft w:val="0"/>
      <w:marRight w:val="0"/>
      <w:marTop w:val="0"/>
      <w:marBottom w:val="0"/>
      <w:divBdr>
        <w:top w:val="none" w:sz="0" w:space="0" w:color="auto"/>
        <w:left w:val="none" w:sz="0" w:space="0" w:color="auto"/>
        <w:bottom w:val="none" w:sz="0" w:space="0" w:color="auto"/>
        <w:right w:val="none" w:sz="0" w:space="0" w:color="auto"/>
      </w:divBdr>
    </w:div>
    <w:div w:id="98183453">
      <w:bodyDiv w:val="1"/>
      <w:marLeft w:val="0"/>
      <w:marRight w:val="0"/>
      <w:marTop w:val="0"/>
      <w:marBottom w:val="0"/>
      <w:divBdr>
        <w:top w:val="none" w:sz="0" w:space="0" w:color="auto"/>
        <w:left w:val="none" w:sz="0" w:space="0" w:color="auto"/>
        <w:bottom w:val="none" w:sz="0" w:space="0" w:color="auto"/>
        <w:right w:val="none" w:sz="0" w:space="0" w:color="auto"/>
      </w:divBdr>
    </w:div>
    <w:div w:id="99108291">
      <w:bodyDiv w:val="1"/>
      <w:marLeft w:val="0"/>
      <w:marRight w:val="0"/>
      <w:marTop w:val="0"/>
      <w:marBottom w:val="0"/>
      <w:divBdr>
        <w:top w:val="none" w:sz="0" w:space="0" w:color="auto"/>
        <w:left w:val="none" w:sz="0" w:space="0" w:color="auto"/>
        <w:bottom w:val="none" w:sz="0" w:space="0" w:color="auto"/>
        <w:right w:val="none" w:sz="0" w:space="0" w:color="auto"/>
      </w:divBdr>
    </w:div>
    <w:div w:id="105270211">
      <w:bodyDiv w:val="1"/>
      <w:marLeft w:val="0"/>
      <w:marRight w:val="0"/>
      <w:marTop w:val="0"/>
      <w:marBottom w:val="0"/>
      <w:divBdr>
        <w:top w:val="none" w:sz="0" w:space="0" w:color="auto"/>
        <w:left w:val="none" w:sz="0" w:space="0" w:color="auto"/>
        <w:bottom w:val="none" w:sz="0" w:space="0" w:color="auto"/>
        <w:right w:val="none" w:sz="0" w:space="0" w:color="auto"/>
      </w:divBdr>
    </w:div>
    <w:div w:id="115683755">
      <w:bodyDiv w:val="1"/>
      <w:marLeft w:val="0"/>
      <w:marRight w:val="0"/>
      <w:marTop w:val="0"/>
      <w:marBottom w:val="0"/>
      <w:divBdr>
        <w:top w:val="none" w:sz="0" w:space="0" w:color="auto"/>
        <w:left w:val="none" w:sz="0" w:space="0" w:color="auto"/>
        <w:bottom w:val="none" w:sz="0" w:space="0" w:color="auto"/>
        <w:right w:val="none" w:sz="0" w:space="0" w:color="auto"/>
      </w:divBdr>
    </w:div>
    <w:div w:id="127211032">
      <w:bodyDiv w:val="1"/>
      <w:marLeft w:val="0"/>
      <w:marRight w:val="0"/>
      <w:marTop w:val="0"/>
      <w:marBottom w:val="0"/>
      <w:divBdr>
        <w:top w:val="none" w:sz="0" w:space="0" w:color="auto"/>
        <w:left w:val="none" w:sz="0" w:space="0" w:color="auto"/>
        <w:bottom w:val="none" w:sz="0" w:space="0" w:color="auto"/>
        <w:right w:val="none" w:sz="0" w:space="0" w:color="auto"/>
      </w:divBdr>
    </w:div>
    <w:div w:id="127821509">
      <w:bodyDiv w:val="1"/>
      <w:marLeft w:val="0"/>
      <w:marRight w:val="0"/>
      <w:marTop w:val="0"/>
      <w:marBottom w:val="0"/>
      <w:divBdr>
        <w:top w:val="none" w:sz="0" w:space="0" w:color="auto"/>
        <w:left w:val="none" w:sz="0" w:space="0" w:color="auto"/>
        <w:bottom w:val="none" w:sz="0" w:space="0" w:color="auto"/>
        <w:right w:val="none" w:sz="0" w:space="0" w:color="auto"/>
      </w:divBdr>
    </w:div>
    <w:div w:id="147283021">
      <w:bodyDiv w:val="1"/>
      <w:marLeft w:val="0"/>
      <w:marRight w:val="0"/>
      <w:marTop w:val="0"/>
      <w:marBottom w:val="0"/>
      <w:divBdr>
        <w:top w:val="none" w:sz="0" w:space="0" w:color="auto"/>
        <w:left w:val="none" w:sz="0" w:space="0" w:color="auto"/>
        <w:bottom w:val="none" w:sz="0" w:space="0" w:color="auto"/>
        <w:right w:val="none" w:sz="0" w:space="0" w:color="auto"/>
      </w:divBdr>
      <w:divsChild>
        <w:div w:id="2083138814">
          <w:marLeft w:val="0"/>
          <w:marRight w:val="0"/>
          <w:marTop w:val="100"/>
          <w:marBottom w:val="0"/>
          <w:divBdr>
            <w:top w:val="none" w:sz="0" w:space="0" w:color="auto"/>
            <w:left w:val="none" w:sz="0" w:space="0" w:color="auto"/>
            <w:bottom w:val="none" w:sz="0" w:space="0" w:color="auto"/>
            <w:right w:val="none" w:sz="0" w:space="0" w:color="auto"/>
          </w:divBdr>
          <w:divsChild>
            <w:div w:id="600071831">
              <w:marLeft w:val="0"/>
              <w:marRight w:val="0"/>
              <w:marTop w:val="60"/>
              <w:marBottom w:val="0"/>
              <w:divBdr>
                <w:top w:val="none" w:sz="0" w:space="0" w:color="auto"/>
                <w:left w:val="none" w:sz="0" w:space="0" w:color="auto"/>
                <w:bottom w:val="none" w:sz="0" w:space="0" w:color="auto"/>
                <w:right w:val="none" w:sz="0" w:space="0" w:color="auto"/>
              </w:divBdr>
            </w:div>
          </w:divsChild>
        </w:div>
        <w:div w:id="20010334">
          <w:marLeft w:val="0"/>
          <w:marRight w:val="0"/>
          <w:marTop w:val="0"/>
          <w:marBottom w:val="0"/>
          <w:divBdr>
            <w:top w:val="none" w:sz="0" w:space="0" w:color="auto"/>
            <w:left w:val="none" w:sz="0" w:space="0" w:color="auto"/>
            <w:bottom w:val="none" w:sz="0" w:space="0" w:color="auto"/>
            <w:right w:val="none" w:sz="0" w:space="0" w:color="auto"/>
          </w:divBdr>
          <w:divsChild>
            <w:div w:id="1667325738">
              <w:marLeft w:val="0"/>
              <w:marRight w:val="0"/>
              <w:marTop w:val="0"/>
              <w:marBottom w:val="0"/>
              <w:divBdr>
                <w:top w:val="none" w:sz="0" w:space="0" w:color="auto"/>
                <w:left w:val="none" w:sz="0" w:space="0" w:color="auto"/>
                <w:bottom w:val="none" w:sz="0" w:space="0" w:color="auto"/>
                <w:right w:val="none" w:sz="0" w:space="0" w:color="auto"/>
              </w:divBdr>
              <w:divsChild>
                <w:div w:id="31040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2858">
      <w:bodyDiv w:val="1"/>
      <w:marLeft w:val="0"/>
      <w:marRight w:val="0"/>
      <w:marTop w:val="0"/>
      <w:marBottom w:val="0"/>
      <w:divBdr>
        <w:top w:val="none" w:sz="0" w:space="0" w:color="auto"/>
        <w:left w:val="none" w:sz="0" w:space="0" w:color="auto"/>
        <w:bottom w:val="none" w:sz="0" w:space="0" w:color="auto"/>
        <w:right w:val="none" w:sz="0" w:space="0" w:color="auto"/>
      </w:divBdr>
    </w:div>
    <w:div w:id="162202773">
      <w:bodyDiv w:val="1"/>
      <w:marLeft w:val="0"/>
      <w:marRight w:val="0"/>
      <w:marTop w:val="0"/>
      <w:marBottom w:val="0"/>
      <w:divBdr>
        <w:top w:val="none" w:sz="0" w:space="0" w:color="auto"/>
        <w:left w:val="none" w:sz="0" w:space="0" w:color="auto"/>
        <w:bottom w:val="none" w:sz="0" w:space="0" w:color="auto"/>
        <w:right w:val="none" w:sz="0" w:space="0" w:color="auto"/>
      </w:divBdr>
    </w:div>
    <w:div w:id="172765968">
      <w:bodyDiv w:val="1"/>
      <w:marLeft w:val="0"/>
      <w:marRight w:val="0"/>
      <w:marTop w:val="0"/>
      <w:marBottom w:val="0"/>
      <w:divBdr>
        <w:top w:val="none" w:sz="0" w:space="0" w:color="auto"/>
        <w:left w:val="none" w:sz="0" w:space="0" w:color="auto"/>
        <w:bottom w:val="none" w:sz="0" w:space="0" w:color="auto"/>
        <w:right w:val="none" w:sz="0" w:space="0" w:color="auto"/>
      </w:divBdr>
    </w:div>
    <w:div w:id="205677962">
      <w:bodyDiv w:val="1"/>
      <w:marLeft w:val="0"/>
      <w:marRight w:val="0"/>
      <w:marTop w:val="0"/>
      <w:marBottom w:val="0"/>
      <w:divBdr>
        <w:top w:val="none" w:sz="0" w:space="0" w:color="auto"/>
        <w:left w:val="none" w:sz="0" w:space="0" w:color="auto"/>
        <w:bottom w:val="none" w:sz="0" w:space="0" w:color="auto"/>
        <w:right w:val="none" w:sz="0" w:space="0" w:color="auto"/>
      </w:divBdr>
    </w:div>
    <w:div w:id="212281058">
      <w:bodyDiv w:val="1"/>
      <w:marLeft w:val="0"/>
      <w:marRight w:val="0"/>
      <w:marTop w:val="0"/>
      <w:marBottom w:val="0"/>
      <w:divBdr>
        <w:top w:val="none" w:sz="0" w:space="0" w:color="auto"/>
        <w:left w:val="none" w:sz="0" w:space="0" w:color="auto"/>
        <w:bottom w:val="none" w:sz="0" w:space="0" w:color="auto"/>
        <w:right w:val="none" w:sz="0" w:space="0" w:color="auto"/>
      </w:divBdr>
    </w:div>
    <w:div w:id="232587870">
      <w:bodyDiv w:val="1"/>
      <w:marLeft w:val="0"/>
      <w:marRight w:val="0"/>
      <w:marTop w:val="0"/>
      <w:marBottom w:val="0"/>
      <w:divBdr>
        <w:top w:val="none" w:sz="0" w:space="0" w:color="auto"/>
        <w:left w:val="none" w:sz="0" w:space="0" w:color="auto"/>
        <w:bottom w:val="none" w:sz="0" w:space="0" w:color="auto"/>
        <w:right w:val="none" w:sz="0" w:space="0" w:color="auto"/>
      </w:divBdr>
    </w:div>
    <w:div w:id="237640683">
      <w:bodyDiv w:val="1"/>
      <w:marLeft w:val="0"/>
      <w:marRight w:val="0"/>
      <w:marTop w:val="0"/>
      <w:marBottom w:val="0"/>
      <w:divBdr>
        <w:top w:val="none" w:sz="0" w:space="0" w:color="auto"/>
        <w:left w:val="none" w:sz="0" w:space="0" w:color="auto"/>
        <w:bottom w:val="none" w:sz="0" w:space="0" w:color="auto"/>
        <w:right w:val="none" w:sz="0" w:space="0" w:color="auto"/>
      </w:divBdr>
    </w:div>
    <w:div w:id="239951371">
      <w:bodyDiv w:val="1"/>
      <w:marLeft w:val="0"/>
      <w:marRight w:val="0"/>
      <w:marTop w:val="0"/>
      <w:marBottom w:val="0"/>
      <w:divBdr>
        <w:top w:val="none" w:sz="0" w:space="0" w:color="auto"/>
        <w:left w:val="none" w:sz="0" w:space="0" w:color="auto"/>
        <w:bottom w:val="none" w:sz="0" w:space="0" w:color="auto"/>
        <w:right w:val="none" w:sz="0" w:space="0" w:color="auto"/>
      </w:divBdr>
    </w:div>
    <w:div w:id="243875955">
      <w:bodyDiv w:val="1"/>
      <w:marLeft w:val="0"/>
      <w:marRight w:val="0"/>
      <w:marTop w:val="0"/>
      <w:marBottom w:val="0"/>
      <w:divBdr>
        <w:top w:val="none" w:sz="0" w:space="0" w:color="auto"/>
        <w:left w:val="none" w:sz="0" w:space="0" w:color="auto"/>
        <w:bottom w:val="none" w:sz="0" w:space="0" w:color="auto"/>
        <w:right w:val="none" w:sz="0" w:space="0" w:color="auto"/>
      </w:divBdr>
    </w:div>
    <w:div w:id="250090899">
      <w:bodyDiv w:val="1"/>
      <w:marLeft w:val="0"/>
      <w:marRight w:val="0"/>
      <w:marTop w:val="0"/>
      <w:marBottom w:val="0"/>
      <w:divBdr>
        <w:top w:val="none" w:sz="0" w:space="0" w:color="auto"/>
        <w:left w:val="none" w:sz="0" w:space="0" w:color="auto"/>
        <w:bottom w:val="none" w:sz="0" w:space="0" w:color="auto"/>
        <w:right w:val="none" w:sz="0" w:space="0" w:color="auto"/>
      </w:divBdr>
    </w:div>
    <w:div w:id="250312616">
      <w:bodyDiv w:val="1"/>
      <w:marLeft w:val="0"/>
      <w:marRight w:val="0"/>
      <w:marTop w:val="0"/>
      <w:marBottom w:val="0"/>
      <w:divBdr>
        <w:top w:val="none" w:sz="0" w:space="0" w:color="auto"/>
        <w:left w:val="none" w:sz="0" w:space="0" w:color="auto"/>
        <w:bottom w:val="none" w:sz="0" w:space="0" w:color="auto"/>
        <w:right w:val="none" w:sz="0" w:space="0" w:color="auto"/>
      </w:divBdr>
      <w:divsChild>
        <w:div w:id="1685935040">
          <w:marLeft w:val="0"/>
          <w:marRight w:val="0"/>
          <w:marTop w:val="0"/>
          <w:marBottom w:val="0"/>
          <w:divBdr>
            <w:top w:val="none" w:sz="0" w:space="0" w:color="auto"/>
            <w:left w:val="none" w:sz="0" w:space="0" w:color="auto"/>
            <w:bottom w:val="none" w:sz="0" w:space="0" w:color="auto"/>
            <w:right w:val="none" w:sz="0" w:space="0" w:color="auto"/>
          </w:divBdr>
          <w:divsChild>
            <w:div w:id="476997782">
              <w:marLeft w:val="0"/>
              <w:marRight w:val="0"/>
              <w:marTop w:val="75"/>
              <w:marBottom w:val="0"/>
              <w:divBdr>
                <w:top w:val="none" w:sz="0" w:space="0" w:color="auto"/>
                <w:left w:val="none" w:sz="0" w:space="0" w:color="auto"/>
                <w:bottom w:val="none" w:sz="0" w:space="0" w:color="auto"/>
                <w:right w:val="none" w:sz="0" w:space="0" w:color="auto"/>
              </w:divBdr>
              <w:divsChild>
                <w:div w:id="1417364482">
                  <w:marLeft w:val="0"/>
                  <w:marRight w:val="0"/>
                  <w:marTop w:val="0"/>
                  <w:marBottom w:val="0"/>
                  <w:divBdr>
                    <w:top w:val="none" w:sz="0" w:space="0" w:color="auto"/>
                    <w:left w:val="none" w:sz="0" w:space="0" w:color="auto"/>
                    <w:bottom w:val="none" w:sz="0" w:space="0" w:color="auto"/>
                    <w:right w:val="none" w:sz="0" w:space="0" w:color="auto"/>
                  </w:divBdr>
                  <w:divsChild>
                    <w:div w:id="1375470885">
                      <w:marLeft w:val="0"/>
                      <w:marRight w:val="0"/>
                      <w:marTop w:val="0"/>
                      <w:marBottom w:val="0"/>
                      <w:divBdr>
                        <w:top w:val="none" w:sz="0" w:space="0" w:color="auto"/>
                        <w:left w:val="none" w:sz="0" w:space="0" w:color="auto"/>
                        <w:bottom w:val="none" w:sz="0" w:space="0" w:color="auto"/>
                        <w:right w:val="none" w:sz="0" w:space="0" w:color="auto"/>
                      </w:divBdr>
                      <w:divsChild>
                        <w:div w:id="117768754">
                          <w:marLeft w:val="0"/>
                          <w:marRight w:val="0"/>
                          <w:marTop w:val="0"/>
                          <w:marBottom w:val="0"/>
                          <w:divBdr>
                            <w:top w:val="none" w:sz="0" w:space="0" w:color="auto"/>
                            <w:left w:val="none" w:sz="0" w:space="0" w:color="auto"/>
                            <w:bottom w:val="none" w:sz="0" w:space="0" w:color="auto"/>
                            <w:right w:val="none" w:sz="0" w:space="0" w:color="auto"/>
                          </w:divBdr>
                          <w:divsChild>
                            <w:div w:id="1610047935">
                              <w:marLeft w:val="0"/>
                              <w:marRight w:val="0"/>
                              <w:marTop w:val="0"/>
                              <w:marBottom w:val="0"/>
                              <w:divBdr>
                                <w:top w:val="none" w:sz="0" w:space="0" w:color="auto"/>
                                <w:left w:val="none" w:sz="0" w:space="0" w:color="auto"/>
                                <w:bottom w:val="none" w:sz="0" w:space="0" w:color="auto"/>
                                <w:right w:val="none" w:sz="0" w:space="0" w:color="auto"/>
                              </w:divBdr>
                              <w:divsChild>
                                <w:div w:id="2531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376335">
      <w:bodyDiv w:val="1"/>
      <w:marLeft w:val="0"/>
      <w:marRight w:val="0"/>
      <w:marTop w:val="0"/>
      <w:marBottom w:val="0"/>
      <w:divBdr>
        <w:top w:val="none" w:sz="0" w:space="0" w:color="auto"/>
        <w:left w:val="none" w:sz="0" w:space="0" w:color="auto"/>
        <w:bottom w:val="none" w:sz="0" w:space="0" w:color="auto"/>
        <w:right w:val="none" w:sz="0" w:space="0" w:color="auto"/>
      </w:divBdr>
    </w:div>
    <w:div w:id="266083414">
      <w:bodyDiv w:val="1"/>
      <w:marLeft w:val="0"/>
      <w:marRight w:val="0"/>
      <w:marTop w:val="0"/>
      <w:marBottom w:val="0"/>
      <w:divBdr>
        <w:top w:val="none" w:sz="0" w:space="0" w:color="auto"/>
        <w:left w:val="none" w:sz="0" w:space="0" w:color="auto"/>
        <w:bottom w:val="none" w:sz="0" w:space="0" w:color="auto"/>
        <w:right w:val="none" w:sz="0" w:space="0" w:color="auto"/>
      </w:divBdr>
    </w:div>
    <w:div w:id="273561813">
      <w:bodyDiv w:val="1"/>
      <w:marLeft w:val="0"/>
      <w:marRight w:val="0"/>
      <w:marTop w:val="0"/>
      <w:marBottom w:val="0"/>
      <w:divBdr>
        <w:top w:val="none" w:sz="0" w:space="0" w:color="auto"/>
        <w:left w:val="none" w:sz="0" w:space="0" w:color="auto"/>
        <w:bottom w:val="none" w:sz="0" w:space="0" w:color="auto"/>
        <w:right w:val="none" w:sz="0" w:space="0" w:color="auto"/>
      </w:divBdr>
    </w:div>
    <w:div w:id="280647396">
      <w:bodyDiv w:val="1"/>
      <w:marLeft w:val="0"/>
      <w:marRight w:val="0"/>
      <w:marTop w:val="0"/>
      <w:marBottom w:val="0"/>
      <w:divBdr>
        <w:top w:val="none" w:sz="0" w:space="0" w:color="auto"/>
        <w:left w:val="none" w:sz="0" w:space="0" w:color="auto"/>
        <w:bottom w:val="none" w:sz="0" w:space="0" w:color="auto"/>
        <w:right w:val="none" w:sz="0" w:space="0" w:color="auto"/>
      </w:divBdr>
    </w:div>
    <w:div w:id="292441854">
      <w:bodyDiv w:val="1"/>
      <w:marLeft w:val="0"/>
      <w:marRight w:val="0"/>
      <w:marTop w:val="0"/>
      <w:marBottom w:val="0"/>
      <w:divBdr>
        <w:top w:val="none" w:sz="0" w:space="0" w:color="auto"/>
        <w:left w:val="none" w:sz="0" w:space="0" w:color="auto"/>
        <w:bottom w:val="none" w:sz="0" w:space="0" w:color="auto"/>
        <w:right w:val="none" w:sz="0" w:space="0" w:color="auto"/>
      </w:divBdr>
    </w:div>
    <w:div w:id="300503760">
      <w:bodyDiv w:val="1"/>
      <w:marLeft w:val="0"/>
      <w:marRight w:val="0"/>
      <w:marTop w:val="0"/>
      <w:marBottom w:val="0"/>
      <w:divBdr>
        <w:top w:val="none" w:sz="0" w:space="0" w:color="auto"/>
        <w:left w:val="none" w:sz="0" w:space="0" w:color="auto"/>
        <w:bottom w:val="none" w:sz="0" w:space="0" w:color="auto"/>
        <w:right w:val="none" w:sz="0" w:space="0" w:color="auto"/>
      </w:divBdr>
    </w:div>
    <w:div w:id="314573396">
      <w:bodyDiv w:val="1"/>
      <w:marLeft w:val="0"/>
      <w:marRight w:val="0"/>
      <w:marTop w:val="0"/>
      <w:marBottom w:val="0"/>
      <w:divBdr>
        <w:top w:val="none" w:sz="0" w:space="0" w:color="auto"/>
        <w:left w:val="none" w:sz="0" w:space="0" w:color="auto"/>
        <w:bottom w:val="none" w:sz="0" w:space="0" w:color="auto"/>
        <w:right w:val="none" w:sz="0" w:space="0" w:color="auto"/>
      </w:divBdr>
    </w:div>
    <w:div w:id="315425043">
      <w:bodyDiv w:val="1"/>
      <w:marLeft w:val="0"/>
      <w:marRight w:val="0"/>
      <w:marTop w:val="0"/>
      <w:marBottom w:val="0"/>
      <w:divBdr>
        <w:top w:val="none" w:sz="0" w:space="0" w:color="auto"/>
        <w:left w:val="none" w:sz="0" w:space="0" w:color="auto"/>
        <w:bottom w:val="none" w:sz="0" w:space="0" w:color="auto"/>
        <w:right w:val="none" w:sz="0" w:space="0" w:color="auto"/>
      </w:divBdr>
    </w:div>
    <w:div w:id="328213812">
      <w:bodyDiv w:val="1"/>
      <w:marLeft w:val="0"/>
      <w:marRight w:val="0"/>
      <w:marTop w:val="0"/>
      <w:marBottom w:val="0"/>
      <w:divBdr>
        <w:top w:val="none" w:sz="0" w:space="0" w:color="auto"/>
        <w:left w:val="none" w:sz="0" w:space="0" w:color="auto"/>
        <w:bottom w:val="none" w:sz="0" w:space="0" w:color="auto"/>
        <w:right w:val="none" w:sz="0" w:space="0" w:color="auto"/>
      </w:divBdr>
    </w:div>
    <w:div w:id="330450276">
      <w:bodyDiv w:val="1"/>
      <w:marLeft w:val="0"/>
      <w:marRight w:val="0"/>
      <w:marTop w:val="0"/>
      <w:marBottom w:val="0"/>
      <w:divBdr>
        <w:top w:val="none" w:sz="0" w:space="0" w:color="auto"/>
        <w:left w:val="none" w:sz="0" w:space="0" w:color="auto"/>
        <w:bottom w:val="none" w:sz="0" w:space="0" w:color="auto"/>
        <w:right w:val="none" w:sz="0" w:space="0" w:color="auto"/>
      </w:divBdr>
    </w:div>
    <w:div w:id="340546205">
      <w:bodyDiv w:val="1"/>
      <w:marLeft w:val="0"/>
      <w:marRight w:val="0"/>
      <w:marTop w:val="0"/>
      <w:marBottom w:val="0"/>
      <w:divBdr>
        <w:top w:val="none" w:sz="0" w:space="0" w:color="auto"/>
        <w:left w:val="none" w:sz="0" w:space="0" w:color="auto"/>
        <w:bottom w:val="none" w:sz="0" w:space="0" w:color="auto"/>
        <w:right w:val="none" w:sz="0" w:space="0" w:color="auto"/>
      </w:divBdr>
    </w:div>
    <w:div w:id="343939527">
      <w:bodyDiv w:val="1"/>
      <w:marLeft w:val="0"/>
      <w:marRight w:val="0"/>
      <w:marTop w:val="0"/>
      <w:marBottom w:val="0"/>
      <w:divBdr>
        <w:top w:val="none" w:sz="0" w:space="0" w:color="auto"/>
        <w:left w:val="none" w:sz="0" w:space="0" w:color="auto"/>
        <w:bottom w:val="none" w:sz="0" w:space="0" w:color="auto"/>
        <w:right w:val="none" w:sz="0" w:space="0" w:color="auto"/>
      </w:divBdr>
    </w:div>
    <w:div w:id="349139556">
      <w:bodyDiv w:val="1"/>
      <w:marLeft w:val="0"/>
      <w:marRight w:val="0"/>
      <w:marTop w:val="0"/>
      <w:marBottom w:val="0"/>
      <w:divBdr>
        <w:top w:val="none" w:sz="0" w:space="0" w:color="auto"/>
        <w:left w:val="none" w:sz="0" w:space="0" w:color="auto"/>
        <w:bottom w:val="none" w:sz="0" w:space="0" w:color="auto"/>
        <w:right w:val="none" w:sz="0" w:space="0" w:color="auto"/>
      </w:divBdr>
    </w:div>
    <w:div w:id="358049410">
      <w:bodyDiv w:val="1"/>
      <w:marLeft w:val="0"/>
      <w:marRight w:val="0"/>
      <w:marTop w:val="0"/>
      <w:marBottom w:val="0"/>
      <w:divBdr>
        <w:top w:val="none" w:sz="0" w:space="0" w:color="auto"/>
        <w:left w:val="none" w:sz="0" w:space="0" w:color="auto"/>
        <w:bottom w:val="none" w:sz="0" w:space="0" w:color="auto"/>
        <w:right w:val="none" w:sz="0" w:space="0" w:color="auto"/>
      </w:divBdr>
    </w:div>
    <w:div w:id="361824258">
      <w:bodyDiv w:val="1"/>
      <w:marLeft w:val="0"/>
      <w:marRight w:val="0"/>
      <w:marTop w:val="0"/>
      <w:marBottom w:val="0"/>
      <w:divBdr>
        <w:top w:val="none" w:sz="0" w:space="0" w:color="auto"/>
        <w:left w:val="none" w:sz="0" w:space="0" w:color="auto"/>
        <w:bottom w:val="none" w:sz="0" w:space="0" w:color="auto"/>
        <w:right w:val="none" w:sz="0" w:space="0" w:color="auto"/>
      </w:divBdr>
    </w:div>
    <w:div w:id="369763760">
      <w:bodyDiv w:val="1"/>
      <w:marLeft w:val="0"/>
      <w:marRight w:val="0"/>
      <w:marTop w:val="0"/>
      <w:marBottom w:val="0"/>
      <w:divBdr>
        <w:top w:val="none" w:sz="0" w:space="0" w:color="auto"/>
        <w:left w:val="none" w:sz="0" w:space="0" w:color="auto"/>
        <w:bottom w:val="none" w:sz="0" w:space="0" w:color="auto"/>
        <w:right w:val="none" w:sz="0" w:space="0" w:color="auto"/>
      </w:divBdr>
    </w:div>
    <w:div w:id="373116753">
      <w:bodyDiv w:val="1"/>
      <w:marLeft w:val="0"/>
      <w:marRight w:val="0"/>
      <w:marTop w:val="0"/>
      <w:marBottom w:val="0"/>
      <w:divBdr>
        <w:top w:val="none" w:sz="0" w:space="0" w:color="auto"/>
        <w:left w:val="none" w:sz="0" w:space="0" w:color="auto"/>
        <w:bottom w:val="none" w:sz="0" w:space="0" w:color="auto"/>
        <w:right w:val="none" w:sz="0" w:space="0" w:color="auto"/>
      </w:divBdr>
    </w:div>
    <w:div w:id="386875093">
      <w:bodyDiv w:val="1"/>
      <w:marLeft w:val="0"/>
      <w:marRight w:val="0"/>
      <w:marTop w:val="0"/>
      <w:marBottom w:val="0"/>
      <w:divBdr>
        <w:top w:val="none" w:sz="0" w:space="0" w:color="auto"/>
        <w:left w:val="none" w:sz="0" w:space="0" w:color="auto"/>
        <w:bottom w:val="none" w:sz="0" w:space="0" w:color="auto"/>
        <w:right w:val="none" w:sz="0" w:space="0" w:color="auto"/>
      </w:divBdr>
    </w:div>
    <w:div w:id="392388985">
      <w:bodyDiv w:val="1"/>
      <w:marLeft w:val="0"/>
      <w:marRight w:val="0"/>
      <w:marTop w:val="0"/>
      <w:marBottom w:val="0"/>
      <w:divBdr>
        <w:top w:val="none" w:sz="0" w:space="0" w:color="auto"/>
        <w:left w:val="none" w:sz="0" w:space="0" w:color="auto"/>
        <w:bottom w:val="none" w:sz="0" w:space="0" w:color="auto"/>
        <w:right w:val="none" w:sz="0" w:space="0" w:color="auto"/>
      </w:divBdr>
    </w:div>
    <w:div w:id="399908534">
      <w:bodyDiv w:val="1"/>
      <w:marLeft w:val="0"/>
      <w:marRight w:val="0"/>
      <w:marTop w:val="0"/>
      <w:marBottom w:val="0"/>
      <w:divBdr>
        <w:top w:val="none" w:sz="0" w:space="0" w:color="auto"/>
        <w:left w:val="none" w:sz="0" w:space="0" w:color="auto"/>
        <w:bottom w:val="none" w:sz="0" w:space="0" w:color="auto"/>
        <w:right w:val="none" w:sz="0" w:space="0" w:color="auto"/>
      </w:divBdr>
    </w:div>
    <w:div w:id="413204579">
      <w:bodyDiv w:val="1"/>
      <w:marLeft w:val="0"/>
      <w:marRight w:val="0"/>
      <w:marTop w:val="0"/>
      <w:marBottom w:val="0"/>
      <w:divBdr>
        <w:top w:val="none" w:sz="0" w:space="0" w:color="auto"/>
        <w:left w:val="none" w:sz="0" w:space="0" w:color="auto"/>
        <w:bottom w:val="none" w:sz="0" w:space="0" w:color="auto"/>
        <w:right w:val="none" w:sz="0" w:space="0" w:color="auto"/>
      </w:divBdr>
    </w:div>
    <w:div w:id="433481172">
      <w:bodyDiv w:val="1"/>
      <w:marLeft w:val="0"/>
      <w:marRight w:val="0"/>
      <w:marTop w:val="0"/>
      <w:marBottom w:val="0"/>
      <w:divBdr>
        <w:top w:val="none" w:sz="0" w:space="0" w:color="auto"/>
        <w:left w:val="none" w:sz="0" w:space="0" w:color="auto"/>
        <w:bottom w:val="none" w:sz="0" w:space="0" w:color="auto"/>
        <w:right w:val="none" w:sz="0" w:space="0" w:color="auto"/>
      </w:divBdr>
    </w:div>
    <w:div w:id="442386607">
      <w:bodyDiv w:val="1"/>
      <w:marLeft w:val="0"/>
      <w:marRight w:val="0"/>
      <w:marTop w:val="0"/>
      <w:marBottom w:val="0"/>
      <w:divBdr>
        <w:top w:val="none" w:sz="0" w:space="0" w:color="auto"/>
        <w:left w:val="none" w:sz="0" w:space="0" w:color="auto"/>
        <w:bottom w:val="none" w:sz="0" w:space="0" w:color="auto"/>
        <w:right w:val="none" w:sz="0" w:space="0" w:color="auto"/>
      </w:divBdr>
    </w:div>
    <w:div w:id="455754360">
      <w:bodyDiv w:val="1"/>
      <w:marLeft w:val="0"/>
      <w:marRight w:val="0"/>
      <w:marTop w:val="0"/>
      <w:marBottom w:val="0"/>
      <w:divBdr>
        <w:top w:val="none" w:sz="0" w:space="0" w:color="auto"/>
        <w:left w:val="none" w:sz="0" w:space="0" w:color="auto"/>
        <w:bottom w:val="none" w:sz="0" w:space="0" w:color="auto"/>
        <w:right w:val="none" w:sz="0" w:space="0" w:color="auto"/>
      </w:divBdr>
    </w:div>
    <w:div w:id="481891198">
      <w:bodyDiv w:val="1"/>
      <w:marLeft w:val="0"/>
      <w:marRight w:val="0"/>
      <w:marTop w:val="0"/>
      <w:marBottom w:val="0"/>
      <w:divBdr>
        <w:top w:val="none" w:sz="0" w:space="0" w:color="auto"/>
        <w:left w:val="none" w:sz="0" w:space="0" w:color="auto"/>
        <w:bottom w:val="none" w:sz="0" w:space="0" w:color="auto"/>
        <w:right w:val="none" w:sz="0" w:space="0" w:color="auto"/>
      </w:divBdr>
    </w:div>
    <w:div w:id="499975186">
      <w:bodyDiv w:val="1"/>
      <w:marLeft w:val="0"/>
      <w:marRight w:val="0"/>
      <w:marTop w:val="0"/>
      <w:marBottom w:val="0"/>
      <w:divBdr>
        <w:top w:val="none" w:sz="0" w:space="0" w:color="auto"/>
        <w:left w:val="none" w:sz="0" w:space="0" w:color="auto"/>
        <w:bottom w:val="none" w:sz="0" w:space="0" w:color="auto"/>
        <w:right w:val="none" w:sz="0" w:space="0" w:color="auto"/>
      </w:divBdr>
    </w:div>
    <w:div w:id="500435329">
      <w:bodyDiv w:val="1"/>
      <w:marLeft w:val="0"/>
      <w:marRight w:val="0"/>
      <w:marTop w:val="0"/>
      <w:marBottom w:val="0"/>
      <w:divBdr>
        <w:top w:val="none" w:sz="0" w:space="0" w:color="auto"/>
        <w:left w:val="none" w:sz="0" w:space="0" w:color="auto"/>
        <w:bottom w:val="none" w:sz="0" w:space="0" w:color="auto"/>
        <w:right w:val="none" w:sz="0" w:space="0" w:color="auto"/>
      </w:divBdr>
    </w:div>
    <w:div w:id="519123822">
      <w:bodyDiv w:val="1"/>
      <w:marLeft w:val="0"/>
      <w:marRight w:val="0"/>
      <w:marTop w:val="0"/>
      <w:marBottom w:val="0"/>
      <w:divBdr>
        <w:top w:val="none" w:sz="0" w:space="0" w:color="auto"/>
        <w:left w:val="none" w:sz="0" w:space="0" w:color="auto"/>
        <w:bottom w:val="none" w:sz="0" w:space="0" w:color="auto"/>
        <w:right w:val="none" w:sz="0" w:space="0" w:color="auto"/>
      </w:divBdr>
    </w:div>
    <w:div w:id="528955951">
      <w:bodyDiv w:val="1"/>
      <w:marLeft w:val="0"/>
      <w:marRight w:val="0"/>
      <w:marTop w:val="0"/>
      <w:marBottom w:val="0"/>
      <w:divBdr>
        <w:top w:val="none" w:sz="0" w:space="0" w:color="auto"/>
        <w:left w:val="none" w:sz="0" w:space="0" w:color="auto"/>
        <w:bottom w:val="none" w:sz="0" w:space="0" w:color="auto"/>
        <w:right w:val="none" w:sz="0" w:space="0" w:color="auto"/>
      </w:divBdr>
    </w:div>
    <w:div w:id="529727505">
      <w:bodyDiv w:val="1"/>
      <w:marLeft w:val="0"/>
      <w:marRight w:val="0"/>
      <w:marTop w:val="0"/>
      <w:marBottom w:val="0"/>
      <w:divBdr>
        <w:top w:val="none" w:sz="0" w:space="0" w:color="auto"/>
        <w:left w:val="none" w:sz="0" w:space="0" w:color="auto"/>
        <w:bottom w:val="none" w:sz="0" w:space="0" w:color="auto"/>
        <w:right w:val="none" w:sz="0" w:space="0" w:color="auto"/>
      </w:divBdr>
    </w:div>
    <w:div w:id="529800292">
      <w:bodyDiv w:val="1"/>
      <w:marLeft w:val="0"/>
      <w:marRight w:val="0"/>
      <w:marTop w:val="0"/>
      <w:marBottom w:val="0"/>
      <w:divBdr>
        <w:top w:val="none" w:sz="0" w:space="0" w:color="auto"/>
        <w:left w:val="none" w:sz="0" w:space="0" w:color="auto"/>
        <w:bottom w:val="none" w:sz="0" w:space="0" w:color="auto"/>
        <w:right w:val="none" w:sz="0" w:space="0" w:color="auto"/>
      </w:divBdr>
    </w:div>
    <w:div w:id="531647203">
      <w:bodyDiv w:val="1"/>
      <w:marLeft w:val="0"/>
      <w:marRight w:val="0"/>
      <w:marTop w:val="0"/>
      <w:marBottom w:val="0"/>
      <w:divBdr>
        <w:top w:val="none" w:sz="0" w:space="0" w:color="auto"/>
        <w:left w:val="none" w:sz="0" w:space="0" w:color="auto"/>
        <w:bottom w:val="none" w:sz="0" w:space="0" w:color="auto"/>
        <w:right w:val="none" w:sz="0" w:space="0" w:color="auto"/>
      </w:divBdr>
    </w:div>
    <w:div w:id="544103919">
      <w:bodyDiv w:val="1"/>
      <w:marLeft w:val="0"/>
      <w:marRight w:val="0"/>
      <w:marTop w:val="0"/>
      <w:marBottom w:val="0"/>
      <w:divBdr>
        <w:top w:val="none" w:sz="0" w:space="0" w:color="auto"/>
        <w:left w:val="none" w:sz="0" w:space="0" w:color="auto"/>
        <w:bottom w:val="none" w:sz="0" w:space="0" w:color="auto"/>
        <w:right w:val="none" w:sz="0" w:space="0" w:color="auto"/>
      </w:divBdr>
    </w:div>
    <w:div w:id="544634961">
      <w:bodyDiv w:val="1"/>
      <w:marLeft w:val="0"/>
      <w:marRight w:val="0"/>
      <w:marTop w:val="0"/>
      <w:marBottom w:val="0"/>
      <w:divBdr>
        <w:top w:val="none" w:sz="0" w:space="0" w:color="auto"/>
        <w:left w:val="none" w:sz="0" w:space="0" w:color="auto"/>
        <w:bottom w:val="none" w:sz="0" w:space="0" w:color="auto"/>
        <w:right w:val="none" w:sz="0" w:space="0" w:color="auto"/>
      </w:divBdr>
    </w:div>
    <w:div w:id="560558485">
      <w:bodyDiv w:val="1"/>
      <w:marLeft w:val="0"/>
      <w:marRight w:val="0"/>
      <w:marTop w:val="0"/>
      <w:marBottom w:val="0"/>
      <w:divBdr>
        <w:top w:val="none" w:sz="0" w:space="0" w:color="auto"/>
        <w:left w:val="none" w:sz="0" w:space="0" w:color="auto"/>
        <w:bottom w:val="none" w:sz="0" w:space="0" w:color="auto"/>
        <w:right w:val="none" w:sz="0" w:space="0" w:color="auto"/>
      </w:divBdr>
    </w:div>
    <w:div w:id="579218129">
      <w:bodyDiv w:val="1"/>
      <w:marLeft w:val="0"/>
      <w:marRight w:val="0"/>
      <w:marTop w:val="0"/>
      <w:marBottom w:val="0"/>
      <w:divBdr>
        <w:top w:val="none" w:sz="0" w:space="0" w:color="auto"/>
        <w:left w:val="none" w:sz="0" w:space="0" w:color="auto"/>
        <w:bottom w:val="none" w:sz="0" w:space="0" w:color="auto"/>
        <w:right w:val="none" w:sz="0" w:space="0" w:color="auto"/>
      </w:divBdr>
    </w:div>
    <w:div w:id="586422170">
      <w:bodyDiv w:val="1"/>
      <w:marLeft w:val="0"/>
      <w:marRight w:val="0"/>
      <w:marTop w:val="0"/>
      <w:marBottom w:val="0"/>
      <w:divBdr>
        <w:top w:val="none" w:sz="0" w:space="0" w:color="auto"/>
        <w:left w:val="none" w:sz="0" w:space="0" w:color="auto"/>
        <w:bottom w:val="none" w:sz="0" w:space="0" w:color="auto"/>
        <w:right w:val="none" w:sz="0" w:space="0" w:color="auto"/>
      </w:divBdr>
    </w:div>
    <w:div w:id="594289777">
      <w:bodyDiv w:val="1"/>
      <w:marLeft w:val="0"/>
      <w:marRight w:val="0"/>
      <w:marTop w:val="0"/>
      <w:marBottom w:val="0"/>
      <w:divBdr>
        <w:top w:val="none" w:sz="0" w:space="0" w:color="auto"/>
        <w:left w:val="none" w:sz="0" w:space="0" w:color="auto"/>
        <w:bottom w:val="none" w:sz="0" w:space="0" w:color="auto"/>
        <w:right w:val="none" w:sz="0" w:space="0" w:color="auto"/>
      </w:divBdr>
    </w:div>
    <w:div w:id="596065424">
      <w:bodyDiv w:val="1"/>
      <w:marLeft w:val="0"/>
      <w:marRight w:val="0"/>
      <w:marTop w:val="0"/>
      <w:marBottom w:val="0"/>
      <w:divBdr>
        <w:top w:val="none" w:sz="0" w:space="0" w:color="auto"/>
        <w:left w:val="none" w:sz="0" w:space="0" w:color="auto"/>
        <w:bottom w:val="none" w:sz="0" w:space="0" w:color="auto"/>
        <w:right w:val="none" w:sz="0" w:space="0" w:color="auto"/>
      </w:divBdr>
    </w:div>
    <w:div w:id="627704316">
      <w:bodyDiv w:val="1"/>
      <w:marLeft w:val="0"/>
      <w:marRight w:val="0"/>
      <w:marTop w:val="0"/>
      <w:marBottom w:val="0"/>
      <w:divBdr>
        <w:top w:val="none" w:sz="0" w:space="0" w:color="auto"/>
        <w:left w:val="none" w:sz="0" w:space="0" w:color="auto"/>
        <w:bottom w:val="none" w:sz="0" w:space="0" w:color="auto"/>
        <w:right w:val="none" w:sz="0" w:space="0" w:color="auto"/>
      </w:divBdr>
      <w:divsChild>
        <w:div w:id="1580090480">
          <w:marLeft w:val="0"/>
          <w:marRight w:val="0"/>
          <w:marTop w:val="0"/>
          <w:marBottom w:val="0"/>
          <w:divBdr>
            <w:top w:val="none" w:sz="0" w:space="0" w:color="auto"/>
            <w:left w:val="none" w:sz="0" w:space="0" w:color="auto"/>
            <w:bottom w:val="none" w:sz="0" w:space="0" w:color="auto"/>
            <w:right w:val="none" w:sz="0" w:space="0" w:color="auto"/>
          </w:divBdr>
          <w:divsChild>
            <w:div w:id="303051902">
              <w:marLeft w:val="0"/>
              <w:marRight w:val="0"/>
              <w:marTop w:val="0"/>
              <w:marBottom w:val="0"/>
              <w:divBdr>
                <w:top w:val="none" w:sz="0" w:space="0" w:color="auto"/>
                <w:left w:val="none" w:sz="0" w:space="0" w:color="auto"/>
                <w:bottom w:val="none" w:sz="0" w:space="0" w:color="auto"/>
                <w:right w:val="none" w:sz="0" w:space="0" w:color="auto"/>
              </w:divBdr>
              <w:divsChild>
                <w:div w:id="141237801">
                  <w:marLeft w:val="0"/>
                  <w:marRight w:val="0"/>
                  <w:marTop w:val="0"/>
                  <w:marBottom w:val="0"/>
                  <w:divBdr>
                    <w:top w:val="none" w:sz="0" w:space="0" w:color="auto"/>
                    <w:left w:val="none" w:sz="0" w:space="0" w:color="auto"/>
                    <w:bottom w:val="none" w:sz="0" w:space="0" w:color="auto"/>
                    <w:right w:val="none" w:sz="0" w:space="0" w:color="auto"/>
                  </w:divBdr>
                  <w:divsChild>
                    <w:div w:id="1786384018">
                      <w:marLeft w:val="7935"/>
                      <w:marRight w:val="0"/>
                      <w:marTop w:val="600"/>
                      <w:marBottom w:val="0"/>
                      <w:divBdr>
                        <w:top w:val="none" w:sz="0" w:space="0" w:color="auto"/>
                        <w:left w:val="none" w:sz="0" w:space="0" w:color="auto"/>
                        <w:bottom w:val="none" w:sz="0" w:space="0" w:color="auto"/>
                        <w:right w:val="none" w:sz="0" w:space="0" w:color="auto"/>
                      </w:divBdr>
                      <w:divsChild>
                        <w:div w:id="1357006462">
                          <w:marLeft w:val="0"/>
                          <w:marRight w:val="0"/>
                          <w:marTop w:val="0"/>
                          <w:marBottom w:val="0"/>
                          <w:divBdr>
                            <w:top w:val="none" w:sz="0" w:space="0" w:color="auto"/>
                            <w:left w:val="none" w:sz="0" w:space="0" w:color="auto"/>
                            <w:bottom w:val="none" w:sz="0" w:space="0" w:color="auto"/>
                            <w:right w:val="none" w:sz="0" w:space="0" w:color="auto"/>
                          </w:divBdr>
                          <w:divsChild>
                            <w:div w:id="100414423">
                              <w:marLeft w:val="0"/>
                              <w:marRight w:val="0"/>
                              <w:marTop w:val="0"/>
                              <w:marBottom w:val="0"/>
                              <w:divBdr>
                                <w:top w:val="none" w:sz="0" w:space="0" w:color="auto"/>
                                <w:left w:val="none" w:sz="0" w:space="0" w:color="auto"/>
                                <w:bottom w:val="none" w:sz="0" w:space="0" w:color="auto"/>
                                <w:right w:val="none" w:sz="0" w:space="0" w:color="auto"/>
                              </w:divBdr>
                              <w:divsChild>
                                <w:div w:id="1352029700">
                                  <w:marLeft w:val="0"/>
                                  <w:marRight w:val="0"/>
                                  <w:marTop w:val="0"/>
                                  <w:marBottom w:val="0"/>
                                  <w:divBdr>
                                    <w:top w:val="none" w:sz="0" w:space="0" w:color="auto"/>
                                    <w:left w:val="none" w:sz="0" w:space="0" w:color="auto"/>
                                    <w:bottom w:val="none" w:sz="0" w:space="0" w:color="auto"/>
                                    <w:right w:val="none" w:sz="0" w:space="0" w:color="auto"/>
                                  </w:divBdr>
                                  <w:divsChild>
                                    <w:div w:id="1244338717">
                                      <w:marLeft w:val="0"/>
                                      <w:marRight w:val="0"/>
                                      <w:marTop w:val="0"/>
                                      <w:marBottom w:val="120"/>
                                      <w:divBdr>
                                        <w:top w:val="none" w:sz="0" w:space="0" w:color="auto"/>
                                        <w:left w:val="none" w:sz="0" w:space="0" w:color="auto"/>
                                        <w:bottom w:val="none" w:sz="0" w:space="0" w:color="auto"/>
                                        <w:right w:val="none" w:sz="0" w:space="0" w:color="auto"/>
                                      </w:divBdr>
                                      <w:divsChild>
                                        <w:div w:id="1290433823">
                                          <w:marLeft w:val="0"/>
                                          <w:marRight w:val="0"/>
                                          <w:marTop w:val="120"/>
                                          <w:marBottom w:val="120"/>
                                          <w:divBdr>
                                            <w:top w:val="none" w:sz="0" w:space="0" w:color="auto"/>
                                            <w:left w:val="none" w:sz="0" w:space="0" w:color="auto"/>
                                            <w:bottom w:val="none" w:sz="0" w:space="0" w:color="auto"/>
                                            <w:right w:val="none" w:sz="0" w:space="0" w:color="auto"/>
                                          </w:divBdr>
                                          <w:divsChild>
                                            <w:div w:id="5507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50325">
      <w:bodyDiv w:val="1"/>
      <w:marLeft w:val="0"/>
      <w:marRight w:val="0"/>
      <w:marTop w:val="0"/>
      <w:marBottom w:val="0"/>
      <w:divBdr>
        <w:top w:val="none" w:sz="0" w:space="0" w:color="auto"/>
        <w:left w:val="none" w:sz="0" w:space="0" w:color="auto"/>
        <w:bottom w:val="none" w:sz="0" w:space="0" w:color="auto"/>
        <w:right w:val="none" w:sz="0" w:space="0" w:color="auto"/>
      </w:divBdr>
    </w:div>
    <w:div w:id="632180868">
      <w:bodyDiv w:val="1"/>
      <w:marLeft w:val="0"/>
      <w:marRight w:val="0"/>
      <w:marTop w:val="0"/>
      <w:marBottom w:val="0"/>
      <w:divBdr>
        <w:top w:val="none" w:sz="0" w:space="0" w:color="auto"/>
        <w:left w:val="none" w:sz="0" w:space="0" w:color="auto"/>
        <w:bottom w:val="none" w:sz="0" w:space="0" w:color="auto"/>
        <w:right w:val="none" w:sz="0" w:space="0" w:color="auto"/>
      </w:divBdr>
    </w:div>
    <w:div w:id="651831157">
      <w:bodyDiv w:val="1"/>
      <w:marLeft w:val="0"/>
      <w:marRight w:val="0"/>
      <w:marTop w:val="0"/>
      <w:marBottom w:val="0"/>
      <w:divBdr>
        <w:top w:val="none" w:sz="0" w:space="0" w:color="auto"/>
        <w:left w:val="none" w:sz="0" w:space="0" w:color="auto"/>
        <w:bottom w:val="none" w:sz="0" w:space="0" w:color="auto"/>
        <w:right w:val="none" w:sz="0" w:space="0" w:color="auto"/>
      </w:divBdr>
    </w:div>
    <w:div w:id="665133170">
      <w:bodyDiv w:val="1"/>
      <w:marLeft w:val="0"/>
      <w:marRight w:val="0"/>
      <w:marTop w:val="0"/>
      <w:marBottom w:val="0"/>
      <w:divBdr>
        <w:top w:val="none" w:sz="0" w:space="0" w:color="auto"/>
        <w:left w:val="none" w:sz="0" w:space="0" w:color="auto"/>
        <w:bottom w:val="none" w:sz="0" w:space="0" w:color="auto"/>
        <w:right w:val="none" w:sz="0" w:space="0" w:color="auto"/>
      </w:divBdr>
    </w:div>
    <w:div w:id="672219615">
      <w:bodyDiv w:val="1"/>
      <w:marLeft w:val="0"/>
      <w:marRight w:val="0"/>
      <w:marTop w:val="0"/>
      <w:marBottom w:val="0"/>
      <w:divBdr>
        <w:top w:val="none" w:sz="0" w:space="0" w:color="auto"/>
        <w:left w:val="none" w:sz="0" w:space="0" w:color="auto"/>
        <w:bottom w:val="none" w:sz="0" w:space="0" w:color="auto"/>
        <w:right w:val="none" w:sz="0" w:space="0" w:color="auto"/>
      </w:divBdr>
    </w:div>
    <w:div w:id="672689061">
      <w:bodyDiv w:val="1"/>
      <w:marLeft w:val="0"/>
      <w:marRight w:val="0"/>
      <w:marTop w:val="0"/>
      <w:marBottom w:val="0"/>
      <w:divBdr>
        <w:top w:val="none" w:sz="0" w:space="0" w:color="auto"/>
        <w:left w:val="none" w:sz="0" w:space="0" w:color="auto"/>
        <w:bottom w:val="none" w:sz="0" w:space="0" w:color="auto"/>
        <w:right w:val="none" w:sz="0" w:space="0" w:color="auto"/>
      </w:divBdr>
    </w:div>
    <w:div w:id="679239376">
      <w:bodyDiv w:val="1"/>
      <w:marLeft w:val="0"/>
      <w:marRight w:val="0"/>
      <w:marTop w:val="0"/>
      <w:marBottom w:val="0"/>
      <w:divBdr>
        <w:top w:val="none" w:sz="0" w:space="0" w:color="auto"/>
        <w:left w:val="none" w:sz="0" w:space="0" w:color="auto"/>
        <w:bottom w:val="none" w:sz="0" w:space="0" w:color="auto"/>
        <w:right w:val="none" w:sz="0" w:space="0" w:color="auto"/>
      </w:divBdr>
    </w:div>
    <w:div w:id="703596930">
      <w:bodyDiv w:val="1"/>
      <w:marLeft w:val="0"/>
      <w:marRight w:val="0"/>
      <w:marTop w:val="0"/>
      <w:marBottom w:val="0"/>
      <w:divBdr>
        <w:top w:val="none" w:sz="0" w:space="0" w:color="auto"/>
        <w:left w:val="none" w:sz="0" w:space="0" w:color="auto"/>
        <w:bottom w:val="none" w:sz="0" w:space="0" w:color="auto"/>
        <w:right w:val="none" w:sz="0" w:space="0" w:color="auto"/>
      </w:divBdr>
    </w:div>
    <w:div w:id="704063707">
      <w:bodyDiv w:val="1"/>
      <w:marLeft w:val="0"/>
      <w:marRight w:val="0"/>
      <w:marTop w:val="0"/>
      <w:marBottom w:val="0"/>
      <w:divBdr>
        <w:top w:val="none" w:sz="0" w:space="0" w:color="auto"/>
        <w:left w:val="none" w:sz="0" w:space="0" w:color="auto"/>
        <w:bottom w:val="none" w:sz="0" w:space="0" w:color="auto"/>
        <w:right w:val="none" w:sz="0" w:space="0" w:color="auto"/>
      </w:divBdr>
    </w:div>
    <w:div w:id="709450547">
      <w:bodyDiv w:val="1"/>
      <w:marLeft w:val="0"/>
      <w:marRight w:val="0"/>
      <w:marTop w:val="0"/>
      <w:marBottom w:val="0"/>
      <w:divBdr>
        <w:top w:val="none" w:sz="0" w:space="0" w:color="auto"/>
        <w:left w:val="none" w:sz="0" w:space="0" w:color="auto"/>
        <w:bottom w:val="none" w:sz="0" w:space="0" w:color="auto"/>
        <w:right w:val="none" w:sz="0" w:space="0" w:color="auto"/>
      </w:divBdr>
    </w:div>
    <w:div w:id="713382172">
      <w:bodyDiv w:val="1"/>
      <w:marLeft w:val="0"/>
      <w:marRight w:val="0"/>
      <w:marTop w:val="0"/>
      <w:marBottom w:val="0"/>
      <w:divBdr>
        <w:top w:val="none" w:sz="0" w:space="0" w:color="auto"/>
        <w:left w:val="none" w:sz="0" w:space="0" w:color="auto"/>
        <w:bottom w:val="none" w:sz="0" w:space="0" w:color="auto"/>
        <w:right w:val="none" w:sz="0" w:space="0" w:color="auto"/>
      </w:divBdr>
      <w:divsChild>
        <w:div w:id="1553998408">
          <w:marLeft w:val="0"/>
          <w:marRight w:val="0"/>
          <w:marTop w:val="0"/>
          <w:marBottom w:val="0"/>
          <w:divBdr>
            <w:top w:val="none" w:sz="0" w:space="0" w:color="auto"/>
            <w:left w:val="none" w:sz="0" w:space="0" w:color="auto"/>
            <w:bottom w:val="none" w:sz="0" w:space="0" w:color="auto"/>
            <w:right w:val="none" w:sz="0" w:space="0" w:color="auto"/>
          </w:divBdr>
          <w:divsChild>
            <w:div w:id="215237639">
              <w:marLeft w:val="0"/>
              <w:marRight w:val="0"/>
              <w:marTop w:val="75"/>
              <w:marBottom w:val="0"/>
              <w:divBdr>
                <w:top w:val="none" w:sz="0" w:space="0" w:color="auto"/>
                <w:left w:val="none" w:sz="0" w:space="0" w:color="auto"/>
                <w:bottom w:val="none" w:sz="0" w:space="0" w:color="auto"/>
                <w:right w:val="none" w:sz="0" w:space="0" w:color="auto"/>
              </w:divBdr>
              <w:divsChild>
                <w:div w:id="152721037">
                  <w:marLeft w:val="0"/>
                  <w:marRight w:val="0"/>
                  <w:marTop w:val="0"/>
                  <w:marBottom w:val="0"/>
                  <w:divBdr>
                    <w:top w:val="none" w:sz="0" w:space="0" w:color="auto"/>
                    <w:left w:val="none" w:sz="0" w:space="0" w:color="auto"/>
                    <w:bottom w:val="none" w:sz="0" w:space="0" w:color="auto"/>
                    <w:right w:val="none" w:sz="0" w:space="0" w:color="auto"/>
                  </w:divBdr>
                  <w:divsChild>
                    <w:div w:id="1256396908">
                      <w:marLeft w:val="0"/>
                      <w:marRight w:val="0"/>
                      <w:marTop w:val="0"/>
                      <w:marBottom w:val="0"/>
                      <w:divBdr>
                        <w:top w:val="none" w:sz="0" w:space="0" w:color="auto"/>
                        <w:left w:val="none" w:sz="0" w:space="0" w:color="auto"/>
                        <w:bottom w:val="none" w:sz="0" w:space="0" w:color="auto"/>
                        <w:right w:val="none" w:sz="0" w:space="0" w:color="auto"/>
                      </w:divBdr>
                      <w:divsChild>
                        <w:div w:id="75901907">
                          <w:marLeft w:val="0"/>
                          <w:marRight w:val="0"/>
                          <w:marTop w:val="0"/>
                          <w:marBottom w:val="0"/>
                          <w:divBdr>
                            <w:top w:val="none" w:sz="0" w:space="0" w:color="auto"/>
                            <w:left w:val="none" w:sz="0" w:space="0" w:color="auto"/>
                            <w:bottom w:val="none" w:sz="0" w:space="0" w:color="auto"/>
                            <w:right w:val="none" w:sz="0" w:space="0" w:color="auto"/>
                          </w:divBdr>
                          <w:divsChild>
                            <w:div w:id="1954749125">
                              <w:marLeft w:val="0"/>
                              <w:marRight w:val="0"/>
                              <w:marTop w:val="0"/>
                              <w:marBottom w:val="0"/>
                              <w:divBdr>
                                <w:top w:val="none" w:sz="0" w:space="0" w:color="auto"/>
                                <w:left w:val="none" w:sz="0" w:space="0" w:color="auto"/>
                                <w:bottom w:val="none" w:sz="0" w:space="0" w:color="auto"/>
                                <w:right w:val="none" w:sz="0" w:space="0" w:color="auto"/>
                              </w:divBdr>
                              <w:divsChild>
                                <w:div w:id="8092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301939">
      <w:bodyDiv w:val="1"/>
      <w:marLeft w:val="0"/>
      <w:marRight w:val="0"/>
      <w:marTop w:val="0"/>
      <w:marBottom w:val="0"/>
      <w:divBdr>
        <w:top w:val="none" w:sz="0" w:space="0" w:color="auto"/>
        <w:left w:val="none" w:sz="0" w:space="0" w:color="auto"/>
        <w:bottom w:val="none" w:sz="0" w:space="0" w:color="auto"/>
        <w:right w:val="none" w:sz="0" w:space="0" w:color="auto"/>
      </w:divBdr>
    </w:div>
    <w:div w:id="729890896">
      <w:bodyDiv w:val="1"/>
      <w:marLeft w:val="0"/>
      <w:marRight w:val="0"/>
      <w:marTop w:val="0"/>
      <w:marBottom w:val="0"/>
      <w:divBdr>
        <w:top w:val="none" w:sz="0" w:space="0" w:color="auto"/>
        <w:left w:val="none" w:sz="0" w:space="0" w:color="auto"/>
        <w:bottom w:val="none" w:sz="0" w:space="0" w:color="auto"/>
        <w:right w:val="none" w:sz="0" w:space="0" w:color="auto"/>
      </w:divBdr>
    </w:div>
    <w:div w:id="736128949">
      <w:bodyDiv w:val="1"/>
      <w:marLeft w:val="0"/>
      <w:marRight w:val="0"/>
      <w:marTop w:val="0"/>
      <w:marBottom w:val="0"/>
      <w:divBdr>
        <w:top w:val="none" w:sz="0" w:space="0" w:color="auto"/>
        <w:left w:val="none" w:sz="0" w:space="0" w:color="auto"/>
        <w:bottom w:val="none" w:sz="0" w:space="0" w:color="auto"/>
        <w:right w:val="none" w:sz="0" w:space="0" w:color="auto"/>
      </w:divBdr>
    </w:div>
    <w:div w:id="739209801">
      <w:bodyDiv w:val="1"/>
      <w:marLeft w:val="0"/>
      <w:marRight w:val="0"/>
      <w:marTop w:val="0"/>
      <w:marBottom w:val="0"/>
      <w:divBdr>
        <w:top w:val="none" w:sz="0" w:space="0" w:color="auto"/>
        <w:left w:val="none" w:sz="0" w:space="0" w:color="auto"/>
        <w:bottom w:val="none" w:sz="0" w:space="0" w:color="auto"/>
        <w:right w:val="none" w:sz="0" w:space="0" w:color="auto"/>
      </w:divBdr>
    </w:div>
    <w:div w:id="743726018">
      <w:bodyDiv w:val="1"/>
      <w:marLeft w:val="0"/>
      <w:marRight w:val="0"/>
      <w:marTop w:val="0"/>
      <w:marBottom w:val="0"/>
      <w:divBdr>
        <w:top w:val="none" w:sz="0" w:space="0" w:color="auto"/>
        <w:left w:val="none" w:sz="0" w:space="0" w:color="auto"/>
        <w:bottom w:val="none" w:sz="0" w:space="0" w:color="auto"/>
        <w:right w:val="none" w:sz="0" w:space="0" w:color="auto"/>
      </w:divBdr>
    </w:div>
    <w:div w:id="750736825">
      <w:bodyDiv w:val="1"/>
      <w:marLeft w:val="0"/>
      <w:marRight w:val="0"/>
      <w:marTop w:val="0"/>
      <w:marBottom w:val="0"/>
      <w:divBdr>
        <w:top w:val="none" w:sz="0" w:space="0" w:color="auto"/>
        <w:left w:val="none" w:sz="0" w:space="0" w:color="auto"/>
        <w:bottom w:val="none" w:sz="0" w:space="0" w:color="auto"/>
        <w:right w:val="none" w:sz="0" w:space="0" w:color="auto"/>
      </w:divBdr>
    </w:div>
    <w:div w:id="787044488">
      <w:bodyDiv w:val="1"/>
      <w:marLeft w:val="0"/>
      <w:marRight w:val="0"/>
      <w:marTop w:val="0"/>
      <w:marBottom w:val="0"/>
      <w:divBdr>
        <w:top w:val="none" w:sz="0" w:space="0" w:color="auto"/>
        <w:left w:val="none" w:sz="0" w:space="0" w:color="auto"/>
        <w:bottom w:val="none" w:sz="0" w:space="0" w:color="auto"/>
        <w:right w:val="none" w:sz="0" w:space="0" w:color="auto"/>
      </w:divBdr>
    </w:div>
    <w:div w:id="792942548">
      <w:bodyDiv w:val="1"/>
      <w:marLeft w:val="0"/>
      <w:marRight w:val="0"/>
      <w:marTop w:val="0"/>
      <w:marBottom w:val="0"/>
      <w:divBdr>
        <w:top w:val="none" w:sz="0" w:space="0" w:color="auto"/>
        <w:left w:val="none" w:sz="0" w:space="0" w:color="auto"/>
        <w:bottom w:val="none" w:sz="0" w:space="0" w:color="auto"/>
        <w:right w:val="none" w:sz="0" w:space="0" w:color="auto"/>
      </w:divBdr>
    </w:div>
    <w:div w:id="794904322">
      <w:bodyDiv w:val="1"/>
      <w:marLeft w:val="0"/>
      <w:marRight w:val="0"/>
      <w:marTop w:val="0"/>
      <w:marBottom w:val="0"/>
      <w:divBdr>
        <w:top w:val="none" w:sz="0" w:space="0" w:color="auto"/>
        <w:left w:val="none" w:sz="0" w:space="0" w:color="auto"/>
        <w:bottom w:val="none" w:sz="0" w:space="0" w:color="auto"/>
        <w:right w:val="none" w:sz="0" w:space="0" w:color="auto"/>
      </w:divBdr>
    </w:div>
    <w:div w:id="794904615">
      <w:bodyDiv w:val="1"/>
      <w:marLeft w:val="0"/>
      <w:marRight w:val="0"/>
      <w:marTop w:val="0"/>
      <w:marBottom w:val="0"/>
      <w:divBdr>
        <w:top w:val="none" w:sz="0" w:space="0" w:color="auto"/>
        <w:left w:val="none" w:sz="0" w:space="0" w:color="auto"/>
        <w:bottom w:val="none" w:sz="0" w:space="0" w:color="auto"/>
        <w:right w:val="none" w:sz="0" w:space="0" w:color="auto"/>
      </w:divBdr>
    </w:div>
    <w:div w:id="795610023">
      <w:bodyDiv w:val="1"/>
      <w:marLeft w:val="0"/>
      <w:marRight w:val="0"/>
      <w:marTop w:val="0"/>
      <w:marBottom w:val="0"/>
      <w:divBdr>
        <w:top w:val="none" w:sz="0" w:space="0" w:color="auto"/>
        <w:left w:val="none" w:sz="0" w:space="0" w:color="auto"/>
        <w:bottom w:val="none" w:sz="0" w:space="0" w:color="auto"/>
        <w:right w:val="none" w:sz="0" w:space="0" w:color="auto"/>
      </w:divBdr>
    </w:div>
    <w:div w:id="801113818">
      <w:bodyDiv w:val="1"/>
      <w:marLeft w:val="0"/>
      <w:marRight w:val="0"/>
      <w:marTop w:val="0"/>
      <w:marBottom w:val="0"/>
      <w:divBdr>
        <w:top w:val="none" w:sz="0" w:space="0" w:color="auto"/>
        <w:left w:val="none" w:sz="0" w:space="0" w:color="auto"/>
        <w:bottom w:val="none" w:sz="0" w:space="0" w:color="auto"/>
        <w:right w:val="none" w:sz="0" w:space="0" w:color="auto"/>
      </w:divBdr>
    </w:div>
    <w:div w:id="804472720">
      <w:bodyDiv w:val="1"/>
      <w:marLeft w:val="0"/>
      <w:marRight w:val="0"/>
      <w:marTop w:val="0"/>
      <w:marBottom w:val="0"/>
      <w:divBdr>
        <w:top w:val="none" w:sz="0" w:space="0" w:color="auto"/>
        <w:left w:val="none" w:sz="0" w:space="0" w:color="auto"/>
        <w:bottom w:val="none" w:sz="0" w:space="0" w:color="auto"/>
        <w:right w:val="none" w:sz="0" w:space="0" w:color="auto"/>
      </w:divBdr>
    </w:div>
    <w:div w:id="816605920">
      <w:bodyDiv w:val="1"/>
      <w:marLeft w:val="0"/>
      <w:marRight w:val="0"/>
      <w:marTop w:val="0"/>
      <w:marBottom w:val="0"/>
      <w:divBdr>
        <w:top w:val="none" w:sz="0" w:space="0" w:color="auto"/>
        <w:left w:val="none" w:sz="0" w:space="0" w:color="auto"/>
        <w:bottom w:val="none" w:sz="0" w:space="0" w:color="auto"/>
        <w:right w:val="none" w:sz="0" w:space="0" w:color="auto"/>
      </w:divBdr>
    </w:div>
    <w:div w:id="818037543">
      <w:bodyDiv w:val="1"/>
      <w:marLeft w:val="0"/>
      <w:marRight w:val="0"/>
      <w:marTop w:val="0"/>
      <w:marBottom w:val="0"/>
      <w:divBdr>
        <w:top w:val="none" w:sz="0" w:space="0" w:color="auto"/>
        <w:left w:val="none" w:sz="0" w:space="0" w:color="auto"/>
        <w:bottom w:val="none" w:sz="0" w:space="0" w:color="auto"/>
        <w:right w:val="none" w:sz="0" w:space="0" w:color="auto"/>
      </w:divBdr>
    </w:div>
    <w:div w:id="837618598">
      <w:bodyDiv w:val="1"/>
      <w:marLeft w:val="0"/>
      <w:marRight w:val="0"/>
      <w:marTop w:val="0"/>
      <w:marBottom w:val="0"/>
      <w:divBdr>
        <w:top w:val="none" w:sz="0" w:space="0" w:color="auto"/>
        <w:left w:val="none" w:sz="0" w:space="0" w:color="auto"/>
        <w:bottom w:val="none" w:sz="0" w:space="0" w:color="auto"/>
        <w:right w:val="none" w:sz="0" w:space="0" w:color="auto"/>
      </w:divBdr>
    </w:div>
    <w:div w:id="838546752">
      <w:bodyDiv w:val="1"/>
      <w:marLeft w:val="0"/>
      <w:marRight w:val="0"/>
      <w:marTop w:val="0"/>
      <w:marBottom w:val="0"/>
      <w:divBdr>
        <w:top w:val="none" w:sz="0" w:space="0" w:color="auto"/>
        <w:left w:val="none" w:sz="0" w:space="0" w:color="auto"/>
        <w:bottom w:val="none" w:sz="0" w:space="0" w:color="auto"/>
        <w:right w:val="none" w:sz="0" w:space="0" w:color="auto"/>
      </w:divBdr>
    </w:div>
    <w:div w:id="840199888">
      <w:bodyDiv w:val="1"/>
      <w:marLeft w:val="0"/>
      <w:marRight w:val="0"/>
      <w:marTop w:val="0"/>
      <w:marBottom w:val="0"/>
      <w:divBdr>
        <w:top w:val="none" w:sz="0" w:space="0" w:color="auto"/>
        <w:left w:val="none" w:sz="0" w:space="0" w:color="auto"/>
        <w:bottom w:val="none" w:sz="0" w:space="0" w:color="auto"/>
        <w:right w:val="none" w:sz="0" w:space="0" w:color="auto"/>
      </w:divBdr>
    </w:div>
    <w:div w:id="864246712">
      <w:bodyDiv w:val="1"/>
      <w:marLeft w:val="0"/>
      <w:marRight w:val="0"/>
      <w:marTop w:val="0"/>
      <w:marBottom w:val="0"/>
      <w:divBdr>
        <w:top w:val="none" w:sz="0" w:space="0" w:color="auto"/>
        <w:left w:val="none" w:sz="0" w:space="0" w:color="auto"/>
        <w:bottom w:val="none" w:sz="0" w:space="0" w:color="auto"/>
        <w:right w:val="none" w:sz="0" w:space="0" w:color="auto"/>
      </w:divBdr>
    </w:div>
    <w:div w:id="869801729">
      <w:bodyDiv w:val="1"/>
      <w:marLeft w:val="0"/>
      <w:marRight w:val="0"/>
      <w:marTop w:val="0"/>
      <w:marBottom w:val="0"/>
      <w:divBdr>
        <w:top w:val="none" w:sz="0" w:space="0" w:color="auto"/>
        <w:left w:val="none" w:sz="0" w:space="0" w:color="auto"/>
        <w:bottom w:val="none" w:sz="0" w:space="0" w:color="auto"/>
        <w:right w:val="none" w:sz="0" w:space="0" w:color="auto"/>
      </w:divBdr>
    </w:div>
    <w:div w:id="872621302">
      <w:bodyDiv w:val="1"/>
      <w:marLeft w:val="0"/>
      <w:marRight w:val="0"/>
      <w:marTop w:val="0"/>
      <w:marBottom w:val="0"/>
      <w:divBdr>
        <w:top w:val="none" w:sz="0" w:space="0" w:color="auto"/>
        <w:left w:val="none" w:sz="0" w:space="0" w:color="auto"/>
        <w:bottom w:val="none" w:sz="0" w:space="0" w:color="auto"/>
        <w:right w:val="none" w:sz="0" w:space="0" w:color="auto"/>
      </w:divBdr>
    </w:div>
    <w:div w:id="877666449">
      <w:bodyDiv w:val="1"/>
      <w:marLeft w:val="0"/>
      <w:marRight w:val="0"/>
      <w:marTop w:val="0"/>
      <w:marBottom w:val="0"/>
      <w:divBdr>
        <w:top w:val="none" w:sz="0" w:space="0" w:color="auto"/>
        <w:left w:val="none" w:sz="0" w:space="0" w:color="auto"/>
        <w:bottom w:val="none" w:sz="0" w:space="0" w:color="auto"/>
        <w:right w:val="none" w:sz="0" w:space="0" w:color="auto"/>
      </w:divBdr>
    </w:div>
    <w:div w:id="879365629">
      <w:bodyDiv w:val="1"/>
      <w:marLeft w:val="0"/>
      <w:marRight w:val="0"/>
      <w:marTop w:val="0"/>
      <w:marBottom w:val="0"/>
      <w:divBdr>
        <w:top w:val="none" w:sz="0" w:space="0" w:color="auto"/>
        <w:left w:val="none" w:sz="0" w:space="0" w:color="auto"/>
        <w:bottom w:val="none" w:sz="0" w:space="0" w:color="auto"/>
        <w:right w:val="none" w:sz="0" w:space="0" w:color="auto"/>
      </w:divBdr>
      <w:divsChild>
        <w:div w:id="759252234">
          <w:marLeft w:val="0"/>
          <w:marRight w:val="0"/>
          <w:marTop w:val="0"/>
          <w:marBottom w:val="0"/>
          <w:divBdr>
            <w:top w:val="none" w:sz="0" w:space="0" w:color="auto"/>
            <w:left w:val="none" w:sz="0" w:space="0" w:color="auto"/>
            <w:bottom w:val="none" w:sz="0" w:space="0" w:color="auto"/>
            <w:right w:val="none" w:sz="0" w:space="0" w:color="auto"/>
          </w:divBdr>
          <w:divsChild>
            <w:div w:id="1280726854">
              <w:marLeft w:val="0"/>
              <w:marRight w:val="0"/>
              <w:marTop w:val="0"/>
              <w:marBottom w:val="0"/>
              <w:divBdr>
                <w:top w:val="none" w:sz="0" w:space="0" w:color="auto"/>
                <w:left w:val="none" w:sz="0" w:space="0" w:color="auto"/>
                <w:bottom w:val="none" w:sz="0" w:space="0" w:color="auto"/>
                <w:right w:val="none" w:sz="0" w:space="0" w:color="auto"/>
              </w:divBdr>
              <w:divsChild>
                <w:div w:id="33966771">
                  <w:marLeft w:val="0"/>
                  <w:marRight w:val="0"/>
                  <w:marTop w:val="0"/>
                  <w:marBottom w:val="0"/>
                  <w:divBdr>
                    <w:top w:val="none" w:sz="0" w:space="0" w:color="auto"/>
                    <w:left w:val="none" w:sz="0" w:space="0" w:color="auto"/>
                    <w:bottom w:val="none" w:sz="0" w:space="0" w:color="auto"/>
                    <w:right w:val="none" w:sz="0" w:space="0" w:color="auto"/>
                  </w:divBdr>
                  <w:divsChild>
                    <w:div w:id="1665474385">
                      <w:marLeft w:val="6210"/>
                      <w:marRight w:val="0"/>
                      <w:marTop w:val="615"/>
                      <w:marBottom w:val="0"/>
                      <w:divBdr>
                        <w:top w:val="none" w:sz="0" w:space="0" w:color="auto"/>
                        <w:left w:val="none" w:sz="0" w:space="0" w:color="auto"/>
                        <w:bottom w:val="none" w:sz="0" w:space="0" w:color="auto"/>
                        <w:right w:val="none" w:sz="0" w:space="0" w:color="auto"/>
                      </w:divBdr>
                      <w:divsChild>
                        <w:div w:id="1525090978">
                          <w:marLeft w:val="0"/>
                          <w:marRight w:val="0"/>
                          <w:marTop w:val="0"/>
                          <w:marBottom w:val="0"/>
                          <w:divBdr>
                            <w:top w:val="none" w:sz="0" w:space="0" w:color="auto"/>
                            <w:left w:val="none" w:sz="0" w:space="0" w:color="auto"/>
                            <w:bottom w:val="none" w:sz="0" w:space="0" w:color="auto"/>
                            <w:right w:val="none" w:sz="0" w:space="0" w:color="auto"/>
                          </w:divBdr>
                          <w:divsChild>
                            <w:div w:id="1062023117">
                              <w:marLeft w:val="0"/>
                              <w:marRight w:val="0"/>
                              <w:marTop w:val="0"/>
                              <w:marBottom w:val="0"/>
                              <w:divBdr>
                                <w:top w:val="none" w:sz="0" w:space="0" w:color="auto"/>
                                <w:left w:val="none" w:sz="0" w:space="0" w:color="auto"/>
                                <w:bottom w:val="none" w:sz="0" w:space="0" w:color="auto"/>
                                <w:right w:val="none" w:sz="0" w:space="0" w:color="auto"/>
                              </w:divBdr>
                              <w:divsChild>
                                <w:div w:id="1087578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511732">
      <w:bodyDiv w:val="1"/>
      <w:marLeft w:val="0"/>
      <w:marRight w:val="0"/>
      <w:marTop w:val="0"/>
      <w:marBottom w:val="0"/>
      <w:divBdr>
        <w:top w:val="none" w:sz="0" w:space="0" w:color="auto"/>
        <w:left w:val="none" w:sz="0" w:space="0" w:color="auto"/>
        <w:bottom w:val="none" w:sz="0" w:space="0" w:color="auto"/>
        <w:right w:val="none" w:sz="0" w:space="0" w:color="auto"/>
      </w:divBdr>
    </w:div>
    <w:div w:id="882641338">
      <w:bodyDiv w:val="1"/>
      <w:marLeft w:val="0"/>
      <w:marRight w:val="0"/>
      <w:marTop w:val="0"/>
      <w:marBottom w:val="0"/>
      <w:divBdr>
        <w:top w:val="none" w:sz="0" w:space="0" w:color="auto"/>
        <w:left w:val="none" w:sz="0" w:space="0" w:color="auto"/>
        <w:bottom w:val="none" w:sz="0" w:space="0" w:color="auto"/>
        <w:right w:val="none" w:sz="0" w:space="0" w:color="auto"/>
      </w:divBdr>
    </w:div>
    <w:div w:id="883520517">
      <w:bodyDiv w:val="1"/>
      <w:marLeft w:val="0"/>
      <w:marRight w:val="0"/>
      <w:marTop w:val="0"/>
      <w:marBottom w:val="0"/>
      <w:divBdr>
        <w:top w:val="none" w:sz="0" w:space="0" w:color="auto"/>
        <w:left w:val="none" w:sz="0" w:space="0" w:color="auto"/>
        <w:bottom w:val="none" w:sz="0" w:space="0" w:color="auto"/>
        <w:right w:val="none" w:sz="0" w:space="0" w:color="auto"/>
      </w:divBdr>
    </w:div>
    <w:div w:id="889416196">
      <w:bodyDiv w:val="1"/>
      <w:marLeft w:val="0"/>
      <w:marRight w:val="0"/>
      <w:marTop w:val="0"/>
      <w:marBottom w:val="0"/>
      <w:divBdr>
        <w:top w:val="none" w:sz="0" w:space="0" w:color="auto"/>
        <w:left w:val="none" w:sz="0" w:space="0" w:color="auto"/>
        <w:bottom w:val="none" w:sz="0" w:space="0" w:color="auto"/>
        <w:right w:val="none" w:sz="0" w:space="0" w:color="auto"/>
      </w:divBdr>
      <w:divsChild>
        <w:div w:id="1753503988">
          <w:marLeft w:val="0"/>
          <w:marRight w:val="0"/>
          <w:marTop w:val="0"/>
          <w:marBottom w:val="0"/>
          <w:divBdr>
            <w:top w:val="none" w:sz="0" w:space="0" w:color="auto"/>
            <w:left w:val="none" w:sz="0" w:space="0" w:color="auto"/>
            <w:bottom w:val="none" w:sz="0" w:space="0" w:color="auto"/>
            <w:right w:val="none" w:sz="0" w:space="0" w:color="auto"/>
          </w:divBdr>
          <w:divsChild>
            <w:div w:id="446389390">
              <w:marLeft w:val="0"/>
              <w:marRight w:val="0"/>
              <w:marTop w:val="0"/>
              <w:marBottom w:val="0"/>
              <w:divBdr>
                <w:top w:val="none" w:sz="0" w:space="0" w:color="auto"/>
                <w:left w:val="none" w:sz="0" w:space="0" w:color="auto"/>
                <w:bottom w:val="none" w:sz="0" w:space="0" w:color="auto"/>
                <w:right w:val="none" w:sz="0" w:space="0" w:color="auto"/>
              </w:divBdr>
              <w:divsChild>
                <w:div w:id="926495581">
                  <w:marLeft w:val="0"/>
                  <w:marRight w:val="0"/>
                  <w:marTop w:val="0"/>
                  <w:marBottom w:val="0"/>
                  <w:divBdr>
                    <w:top w:val="none" w:sz="0" w:space="0" w:color="auto"/>
                    <w:left w:val="none" w:sz="0" w:space="0" w:color="auto"/>
                    <w:bottom w:val="none" w:sz="0" w:space="0" w:color="auto"/>
                    <w:right w:val="none" w:sz="0" w:space="0" w:color="auto"/>
                  </w:divBdr>
                  <w:divsChild>
                    <w:div w:id="773282380">
                      <w:marLeft w:val="0"/>
                      <w:marRight w:val="0"/>
                      <w:marTop w:val="0"/>
                      <w:marBottom w:val="0"/>
                      <w:divBdr>
                        <w:top w:val="none" w:sz="0" w:space="0" w:color="auto"/>
                        <w:left w:val="none" w:sz="0" w:space="0" w:color="auto"/>
                        <w:bottom w:val="none" w:sz="0" w:space="0" w:color="auto"/>
                        <w:right w:val="none" w:sz="0" w:space="0" w:color="auto"/>
                      </w:divBdr>
                      <w:divsChild>
                        <w:div w:id="885142242">
                          <w:marLeft w:val="0"/>
                          <w:marRight w:val="0"/>
                          <w:marTop w:val="0"/>
                          <w:marBottom w:val="0"/>
                          <w:divBdr>
                            <w:top w:val="none" w:sz="0" w:space="0" w:color="auto"/>
                            <w:left w:val="none" w:sz="0" w:space="0" w:color="auto"/>
                            <w:bottom w:val="none" w:sz="0" w:space="0" w:color="auto"/>
                            <w:right w:val="none" w:sz="0" w:space="0" w:color="auto"/>
                          </w:divBdr>
                          <w:divsChild>
                            <w:div w:id="621545741">
                              <w:marLeft w:val="0"/>
                              <w:marRight w:val="0"/>
                              <w:marTop w:val="0"/>
                              <w:marBottom w:val="0"/>
                              <w:divBdr>
                                <w:top w:val="none" w:sz="0" w:space="0" w:color="auto"/>
                                <w:left w:val="none" w:sz="0" w:space="0" w:color="auto"/>
                                <w:bottom w:val="none" w:sz="0" w:space="0" w:color="auto"/>
                                <w:right w:val="none" w:sz="0" w:space="0" w:color="auto"/>
                              </w:divBdr>
                              <w:divsChild>
                                <w:div w:id="914585559">
                                  <w:marLeft w:val="0"/>
                                  <w:marRight w:val="0"/>
                                  <w:marTop w:val="0"/>
                                  <w:marBottom w:val="0"/>
                                  <w:divBdr>
                                    <w:top w:val="none" w:sz="0" w:space="0" w:color="auto"/>
                                    <w:left w:val="none" w:sz="0" w:space="0" w:color="auto"/>
                                    <w:bottom w:val="none" w:sz="0" w:space="0" w:color="auto"/>
                                    <w:right w:val="none" w:sz="0" w:space="0" w:color="auto"/>
                                  </w:divBdr>
                                  <w:divsChild>
                                    <w:div w:id="1278609827">
                                      <w:marLeft w:val="0"/>
                                      <w:marRight w:val="0"/>
                                      <w:marTop w:val="0"/>
                                      <w:marBottom w:val="0"/>
                                      <w:divBdr>
                                        <w:top w:val="none" w:sz="0" w:space="0" w:color="auto"/>
                                        <w:left w:val="none" w:sz="0" w:space="0" w:color="auto"/>
                                        <w:bottom w:val="none" w:sz="0" w:space="0" w:color="auto"/>
                                        <w:right w:val="none" w:sz="0" w:space="0" w:color="auto"/>
                                      </w:divBdr>
                                      <w:divsChild>
                                        <w:div w:id="1698045879">
                                          <w:marLeft w:val="0"/>
                                          <w:marRight w:val="0"/>
                                          <w:marTop w:val="0"/>
                                          <w:marBottom w:val="0"/>
                                          <w:divBdr>
                                            <w:top w:val="none" w:sz="0" w:space="0" w:color="auto"/>
                                            <w:left w:val="none" w:sz="0" w:space="0" w:color="auto"/>
                                            <w:bottom w:val="none" w:sz="0" w:space="0" w:color="auto"/>
                                            <w:right w:val="none" w:sz="0" w:space="0" w:color="auto"/>
                                          </w:divBdr>
                                          <w:divsChild>
                                            <w:div w:id="1407875093">
                                              <w:marLeft w:val="0"/>
                                              <w:marRight w:val="0"/>
                                              <w:marTop w:val="0"/>
                                              <w:marBottom w:val="495"/>
                                              <w:divBdr>
                                                <w:top w:val="none" w:sz="0" w:space="0" w:color="auto"/>
                                                <w:left w:val="none" w:sz="0" w:space="0" w:color="auto"/>
                                                <w:bottom w:val="none" w:sz="0" w:space="0" w:color="auto"/>
                                                <w:right w:val="none" w:sz="0" w:space="0" w:color="auto"/>
                                              </w:divBdr>
                                              <w:divsChild>
                                                <w:div w:id="13022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988273">
      <w:bodyDiv w:val="1"/>
      <w:marLeft w:val="0"/>
      <w:marRight w:val="0"/>
      <w:marTop w:val="0"/>
      <w:marBottom w:val="0"/>
      <w:divBdr>
        <w:top w:val="none" w:sz="0" w:space="0" w:color="auto"/>
        <w:left w:val="none" w:sz="0" w:space="0" w:color="auto"/>
        <w:bottom w:val="none" w:sz="0" w:space="0" w:color="auto"/>
        <w:right w:val="none" w:sz="0" w:space="0" w:color="auto"/>
      </w:divBdr>
    </w:div>
    <w:div w:id="922373914">
      <w:bodyDiv w:val="1"/>
      <w:marLeft w:val="0"/>
      <w:marRight w:val="0"/>
      <w:marTop w:val="0"/>
      <w:marBottom w:val="0"/>
      <w:divBdr>
        <w:top w:val="none" w:sz="0" w:space="0" w:color="auto"/>
        <w:left w:val="none" w:sz="0" w:space="0" w:color="auto"/>
        <w:bottom w:val="none" w:sz="0" w:space="0" w:color="auto"/>
        <w:right w:val="none" w:sz="0" w:space="0" w:color="auto"/>
      </w:divBdr>
    </w:div>
    <w:div w:id="922955975">
      <w:bodyDiv w:val="1"/>
      <w:marLeft w:val="0"/>
      <w:marRight w:val="0"/>
      <w:marTop w:val="0"/>
      <w:marBottom w:val="0"/>
      <w:divBdr>
        <w:top w:val="none" w:sz="0" w:space="0" w:color="auto"/>
        <w:left w:val="none" w:sz="0" w:space="0" w:color="auto"/>
        <w:bottom w:val="none" w:sz="0" w:space="0" w:color="auto"/>
        <w:right w:val="none" w:sz="0" w:space="0" w:color="auto"/>
      </w:divBdr>
    </w:div>
    <w:div w:id="956908023">
      <w:bodyDiv w:val="1"/>
      <w:marLeft w:val="0"/>
      <w:marRight w:val="0"/>
      <w:marTop w:val="0"/>
      <w:marBottom w:val="0"/>
      <w:divBdr>
        <w:top w:val="none" w:sz="0" w:space="0" w:color="auto"/>
        <w:left w:val="none" w:sz="0" w:space="0" w:color="auto"/>
        <w:bottom w:val="none" w:sz="0" w:space="0" w:color="auto"/>
        <w:right w:val="none" w:sz="0" w:space="0" w:color="auto"/>
      </w:divBdr>
    </w:div>
    <w:div w:id="959915959">
      <w:bodyDiv w:val="1"/>
      <w:marLeft w:val="0"/>
      <w:marRight w:val="0"/>
      <w:marTop w:val="0"/>
      <w:marBottom w:val="0"/>
      <w:divBdr>
        <w:top w:val="none" w:sz="0" w:space="0" w:color="auto"/>
        <w:left w:val="none" w:sz="0" w:space="0" w:color="auto"/>
        <w:bottom w:val="none" w:sz="0" w:space="0" w:color="auto"/>
        <w:right w:val="none" w:sz="0" w:space="0" w:color="auto"/>
      </w:divBdr>
    </w:div>
    <w:div w:id="978605574">
      <w:bodyDiv w:val="1"/>
      <w:marLeft w:val="0"/>
      <w:marRight w:val="0"/>
      <w:marTop w:val="0"/>
      <w:marBottom w:val="0"/>
      <w:divBdr>
        <w:top w:val="none" w:sz="0" w:space="0" w:color="auto"/>
        <w:left w:val="none" w:sz="0" w:space="0" w:color="auto"/>
        <w:bottom w:val="none" w:sz="0" w:space="0" w:color="auto"/>
        <w:right w:val="none" w:sz="0" w:space="0" w:color="auto"/>
      </w:divBdr>
    </w:div>
    <w:div w:id="984241723">
      <w:bodyDiv w:val="1"/>
      <w:marLeft w:val="0"/>
      <w:marRight w:val="0"/>
      <w:marTop w:val="0"/>
      <w:marBottom w:val="0"/>
      <w:divBdr>
        <w:top w:val="none" w:sz="0" w:space="0" w:color="auto"/>
        <w:left w:val="none" w:sz="0" w:space="0" w:color="auto"/>
        <w:bottom w:val="none" w:sz="0" w:space="0" w:color="auto"/>
        <w:right w:val="none" w:sz="0" w:space="0" w:color="auto"/>
      </w:divBdr>
    </w:div>
    <w:div w:id="994724413">
      <w:bodyDiv w:val="1"/>
      <w:marLeft w:val="0"/>
      <w:marRight w:val="0"/>
      <w:marTop w:val="0"/>
      <w:marBottom w:val="0"/>
      <w:divBdr>
        <w:top w:val="none" w:sz="0" w:space="0" w:color="auto"/>
        <w:left w:val="none" w:sz="0" w:space="0" w:color="auto"/>
        <w:bottom w:val="none" w:sz="0" w:space="0" w:color="auto"/>
        <w:right w:val="none" w:sz="0" w:space="0" w:color="auto"/>
      </w:divBdr>
    </w:div>
    <w:div w:id="1020856896">
      <w:bodyDiv w:val="1"/>
      <w:marLeft w:val="0"/>
      <w:marRight w:val="0"/>
      <w:marTop w:val="0"/>
      <w:marBottom w:val="0"/>
      <w:divBdr>
        <w:top w:val="none" w:sz="0" w:space="0" w:color="auto"/>
        <w:left w:val="none" w:sz="0" w:space="0" w:color="auto"/>
        <w:bottom w:val="none" w:sz="0" w:space="0" w:color="auto"/>
        <w:right w:val="none" w:sz="0" w:space="0" w:color="auto"/>
      </w:divBdr>
    </w:div>
    <w:div w:id="1027563558">
      <w:bodyDiv w:val="1"/>
      <w:marLeft w:val="0"/>
      <w:marRight w:val="0"/>
      <w:marTop w:val="0"/>
      <w:marBottom w:val="0"/>
      <w:divBdr>
        <w:top w:val="none" w:sz="0" w:space="0" w:color="auto"/>
        <w:left w:val="none" w:sz="0" w:space="0" w:color="auto"/>
        <w:bottom w:val="none" w:sz="0" w:space="0" w:color="auto"/>
        <w:right w:val="none" w:sz="0" w:space="0" w:color="auto"/>
      </w:divBdr>
    </w:div>
    <w:div w:id="1030913969">
      <w:bodyDiv w:val="1"/>
      <w:marLeft w:val="0"/>
      <w:marRight w:val="0"/>
      <w:marTop w:val="0"/>
      <w:marBottom w:val="0"/>
      <w:divBdr>
        <w:top w:val="none" w:sz="0" w:space="0" w:color="auto"/>
        <w:left w:val="none" w:sz="0" w:space="0" w:color="auto"/>
        <w:bottom w:val="none" w:sz="0" w:space="0" w:color="auto"/>
        <w:right w:val="none" w:sz="0" w:space="0" w:color="auto"/>
      </w:divBdr>
    </w:div>
    <w:div w:id="1032615093">
      <w:bodyDiv w:val="1"/>
      <w:marLeft w:val="0"/>
      <w:marRight w:val="0"/>
      <w:marTop w:val="0"/>
      <w:marBottom w:val="0"/>
      <w:divBdr>
        <w:top w:val="none" w:sz="0" w:space="0" w:color="auto"/>
        <w:left w:val="none" w:sz="0" w:space="0" w:color="auto"/>
        <w:bottom w:val="none" w:sz="0" w:space="0" w:color="auto"/>
        <w:right w:val="none" w:sz="0" w:space="0" w:color="auto"/>
      </w:divBdr>
    </w:div>
    <w:div w:id="1037046850">
      <w:bodyDiv w:val="1"/>
      <w:marLeft w:val="0"/>
      <w:marRight w:val="0"/>
      <w:marTop w:val="0"/>
      <w:marBottom w:val="0"/>
      <w:divBdr>
        <w:top w:val="none" w:sz="0" w:space="0" w:color="auto"/>
        <w:left w:val="none" w:sz="0" w:space="0" w:color="auto"/>
        <w:bottom w:val="none" w:sz="0" w:space="0" w:color="auto"/>
        <w:right w:val="none" w:sz="0" w:space="0" w:color="auto"/>
      </w:divBdr>
    </w:div>
    <w:div w:id="1043870315">
      <w:bodyDiv w:val="1"/>
      <w:marLeft w:val="0"/>
      <w:marRight w:val="0"/>
      <w:marTop w:val="0"/>
      <w:marBottom w:val="0"/>
      <w:divBdr>
        <w:top w:val="none" w:sz="0" w:space="0" w:color="auto"/>
        <w:left w:val="none" w:sz="0" w:space="0" w:color="auto"/>
        <w:bottom w:val="none" w:sz="0" w:space="0" w:color="auto"/>
        <w:right w:val="none" w:sz="0" w:space="0" w:color="auto"/>
      </w:divBdr>
    </w:div>
    <w:div w:id="1049113650">
      <w:bodyDiv w:val="1"/>
      <w:marLeft w:val="0"/>
      <w:marRight w:val="0"/>
      <w:marTop w:val="0"/>
      <w:marBottom w:val="0"/>
      <w:divBdr>
        <w:top w:val="none" w:sz="0" w:space="0" w:color="auto"/>
        <w:left w:val="none" w:sz="0" w:space="0" w:color="auto"/>
        <w:bottom w:val="none" w:sz="0" w:space="0" w:color="auto"/>
        <w:right w:val="none" w:sz="0" w:space="0" w:color="auto"/>
      </w:divBdr>
    </w:div>
    <w:div w:id="1050422118">
      <w:bodyDiv w:val="1"/>
      <w:marLeft w:val="0"/>
      <w:marRight w:val="0"/>
      <w:marTop w:val="0"/>
      <w:marBottom w:val="0"/>
      <w:divBdr>
        <w:top w:val="none" w:sz="0" w:space="0" w:color="auto"/>
        <w:left w:val="none" w:sz="0" w:space="0" w:color="auto"/>
        <w:bottom w:val="none" w:sz="0" w:space="0" w:color="auto"/>
        <w:right w:val="none" w:sz="0" w:space="0" w:color="auto"/>
      </w:divBdr>
    </w:div>
    <w:div w:id="1062825358">
      <w:bodyDiv w:val="1"/>
      <w:marLeft w:val="0"/>
      <w:marRight w:val="0"/>
      <w:marTop w:val="0"/>
      <w:marBottom w:val="0"/>
      <w:divBdr>
        <w:top w:val="none" w:sz="0" w:space="0" w:color="auto"/>
        <w:left w:val="none" w:sz="0" w:space="0" w:color="auto"/>
        <w:bottom w:val="none" w:sz="0" w:space="0" w:color="auto"/>
        <w:right w:val="none" w:sz="0" w:space="0" w:color="auto"/>
      </w:divBdr>
    </w:div>
    <w:div w:id="1069885541">
      <w:bodyDiv w:val="1"/>
      <w:marLeft w:val="0"/>
      <w:marRight w:val="0"/>
      <w:marTop w:val="0"/>
      <w:marBottom w:val="0"/>
      <w:divBdr>
        <w:top w:val="none" w:sz="0" w:space="0" w:color="auto"/>
        <w:left w:val="none" w:sz="0" w:space="0" w:color="auto"/>
        <w:bottom w:val="none" w:sz="0" w:space="0" w:color="auto"/>
        <w:right w:val="none" w:sz="0" w:space="0" w:color="auto"/>
      </w:divBdr>
      <w:divsChild>
        <w:div w:id="25058504">
          <w:marLeft w:val="0"/>
          <w:marRight w:val="0"/>
          <w:marTop w:val="0"/>
          <w:marBottom w:val="0"/>
          <w:divBdr>
            <w:top w:val="none" w:sz="0" w:space="0" w:color="auto"/>
            <w:left w:val="none" w:sz="0" w:space="0" w:color="auto"/>
            <w:bottom w:val="none" w:sz="0" w:space="0" w:color="auto"/>
            <w:right w:val="none" w:sz="0" w:space="0" w:color="auto"/>
          </w:divBdr>
        </w:div>
        <w:div w:id="60519009">
          <w:marLeft w:val="0"/>
          <w:marRight w:val="0"/>
          <w:marTop w:val="0"/>
          <w:marBottom w:val="0"/>
          <w:divBdr>
            <w:top w:val="none" w:sz="0" w:space="0" w:color="auto"/>
            <w:left w:val="none" w:sz="0" w:space="0" w:color="auto"/>
            <w:bottom w:val="none" w:sz="0" w:space="0" w:color="auto"/>
            <w:right w:val="none" w:sz="0" w:space="0" w:color="auto"/>
          </w:divBdr>
        </w:div>
        <w:div w:id="95834824">
          <w:marLeft w:val="0"/>
          <w:marRight w:val="0"/>
          <w:marTop w:val="0"/>
          <w:marBottom w:val="0"/>
          <w:divBdr>
            <w:top w:val="none" w:sz="0" w:space="0" w:color="auto"/>
            <w:left w:val="none" w:sz="0" w:space="0" w:color="auto"/>
            <w:bottom w:val="none" w:sz="0" w:space="0" w:color="auto"/>
            <w:right w:val="none" w:sz="0" w:space="0" w:color="auto"/>
          </w:divBdr>
        </w:div>
        <w:div w:id="114368079">
          <w:marLeft w:val="0"/>
          <w:marRight w:val="0"/>
          <w:marTop w:val="0"/>
          <w:marBottom w:val="0"/>
          <w:divBdr>
            <w:top w:val="none" w:sz="0" w:space="0" w:color="auto"/>
            <w:left w:val="none" w:sz="0" w:space="0" w:color="auto"/>
            <w:bottom w:val="none" w:sz="0" w:space="0" w:color="auto"/>
            <w:right w:val="none" w:sz="0" w:space="0" w:color="auto"/>
          </w:divBdr>
        </w:div>
        <w:div w:id="117336380">
          <w:marLeft w:val="0"/>
          <w:marRight w:val="0"/>
          <w:marTop w:val="0"/>
          <w:marBottom w:val="0"/>
          <w:divBdr>
            <w:top w:val="none" w:sz="0" w:space="0" w:color="auto"/>
            <w:left w:val="none" w:sz="0" w:space="0" w:color="auto"/>
            <w:bottom w:val="none" w:sz="0" w:space="0" w:color="auto"/>
            <w:right w:val="none" w:sz="0" w:space="0" w:color="auto"/>
          </w:divBdr>
        </w:div>
        <w:div w:id="155927671">
          <w:marLeft w:val="0"/>
          <w:marRight w:val="0"/>
          <w:marTop w:val="0"/>
          <w:marBottom w:val="0"/>
          <w:divBdr>
            <w:top w:val="none" w:sz="0" w:space="0" w:color="auto"/>
            <w:left w:val="none" w:sz="0" w:space="0" w:color="auto"/>
            <w:bottom w:val="none" w:sz="0" w:space="0" w:color="auto"/>
            <w:right w:val="none" w:sz="0" w:space="0" w:color="auto"/>
          </w:divBdr>
        </w:div>
        <w:div w:id="196432268">
          <w:marLeft w:val="0"/>
          <w:marRight w:val="0"/>
          <w:marTop w:val="0"/>
          <w:marBottom w:val="0"/>
          <w:divBdr>
            <w:top w:val="none" w:sz="0" w:space="0" w:color="auto"/>
            <w:left w:val="none" w:sz="0" w:space="0" w:color="auto"/>
            <w:bottom w:val="none" w:sz="0" w:space="0" w:color="auto"/>
            <w:right w:val="none" w:sz="0" w:space="0" w:color="auto"/>
          </w:divBdr>
        </w:div>
        <w:div w:id="249965996">
          <w:marLeft w:val="0"/>
          <w:marRight w:val="0"/>
          <w:marTop w:val="0"/>
          <w:marBottom w:val="0"/>
          <w:divBdr>
            <w:top w:val="none" w:sz="0" w:space="0" w:color="auto"/>
            <w:left w:val="none" w:sz="0" w:space="0" w:color="auto"/>
            <w:bottom w:val="none" w:sz="0" w:space="0" w:color="auto"/>
            <w:right w:val="none" w:sz="0" w:space="0" w:color="auto"/>
          </w:divBdr>
        </w:div>
        <w:div w:id="255942821">
          <w:marLeft w:val="0"/>
          <w:marRight w:val="0"/>
          <w:marTop w:val="0"/>
          <w:marBottom w:val="0"/>
          <w:divBdr>
            <w:top w:val="none" w:sz="0" w:space="0" w:color="auto"/>
            <w:left w:val="none" w:sz="0" w:space="0" w:color="auto"/>
            <w:bottom w:val="none" w:sz="0" w:space="0" w:color="auto"/>
            <w:right w:val="none" w:sz="0" w:space="0" w:color="auto"/>
          </w:divBdr>
        </w:div>
        <w:div w:id="321088063">
          <w:marLeft w:val="0"/>
          <w:marRight w:val="0"/>
          <w:marTop w:val="0"/>
          <w:marBottom w:val="0"/>
          <w:divBdr>
            <w:top w:val="none" w:sz="0" w:space="0" w:color="auto"/>
            <w:left w:val="none" w:sz="0" w:space="0" w:color="auto"/>
            <w:bottom w:val="none" w:sz="0" w:space="0" w:color="auto"/>
            <w:right w:val="none" w:sz="0" w:space="0" w:color="auto"/>
          </w:divBdr>
        </w:div>
        <w:div w:id="407654572">
          <w:marLeft w:val="0"/>
          <w:marRight w:val="0"/>
          <w:marTop w:val="0"/>
          <w:marBottom w:val="0"/>
          <w:divBdr>
            <w:top w:val="none" w:sz="0" w:space="0" w:color="auto"/>
            <w:left w:val="none" w:sz="0" w:space="0" w:color="auto"/>
            <w:bottom w:val="none" w:sz="0" w:space="0" w:color="auto"/>
            <w:right w:val="none" w:sz="0" w:space="0" w:color="auto"/>
          </w:divBdr>
        </w:div>
        <w:div w:id="408387336">
          <w:marLeft w:val="0"/>
          <w:marRight w:val="0"/>
          <w:marTop w:val="0"/>
          <w:marBottom w:val="0"/>
          <w:divBdr>
            <w:top w:val="none" w:sz="0" w:space="0" w:color="auto"/>
            <w:left w:val="none" w:sz="0" w:space="0" w:color="auto"/>
            <w:bottom w:val="none" w:sz="0" w:space="0" w:color="auto"/>
            <w:right w:val="none" w:sz="0" w:space="0" w:color="auto"/>
          </w:divBdr>
        </w:div>
        <w:div w:id="497813981">
          <w:marLeft w:val="0"/>
          <w:marRight w:val="0"/>
          <w:marTop w:val="0"/>
          <w:marBottom w:val="0"/>
          <w:divBdr>
            <w:top w:val="none" w:sz="0" w:space="0" w:color="auto"/>
            <w:left w:val="none" w:sz="0" w:space="0" w:color="auto"/>
            <w:bottom w:val="none" w:sz="0" w:space="0" w:color="auto"/>
            <w:right w:val="none" w:sz="0" w:space="0" w:color="auto"/>
          </w:divBdr>
        </w:div>
        <w:div w:id="513497793">
          <w:marLeft w:val="0"/>
          <w:marRight w:val="0"/>
          <w:marTop w:val="0"/>
          <w:marBottom w:val="0"/>
          <w:divBdr>
            <w:top w:val="none" w:sz="0" w:space="0" w:color="auto"/>
            <w:left w:val="none" w:sz="0" w:space="0" w:color="auto"/>
            <w:bottom w:val="none" w:sz="0" w:space="0" w:color="auto"/>
            <w:right w:val="none" w:sz="0" w:space="0" w:color="auto"/>
          </w:divBdr>
        </w:div>
        <w:div w:id="542794263">
          <w:marLeft w:val="0"/>
          <w:marRight w:val="0"/>
          <w:marTop w:val="0"/>
          <w:marBottom w:val="0"/>
          <w:divBdr>
            <w:top w:val="none" w:sz="0" w:space="0" w:color="auto"/>
            <w:left w:val="none" w:sz="0" w:space="0" w:color="auto"/>
            <w:bottom w:val="none" w:sz="0" w:space="0" w:color="auto"/>
            <w:right w:val="none" w:sz="0" w:space="0" w:color="auto"/>
          </w:divBdr>
        </w:div>
        <w:div w:id="581064868">
          <w:marLeft w:val="0"/>
          <w:marRight w:val="0"/>
          <w:marTop w:val="0"/>
          <w:marBottom w:val="0"/>
          <w:divBdr>
            <w:top w:val="none" w:sz="0" w:space="0" w:color="auto"/>
            <w:left w:val="none" w:sz="0" w:space="0" w:color="auto"/>
            <w:bottom w:val="none" w:sz="0" w:space="0" w:color="auto"/>
            <w:right w:val="none" w:sz="0" w:space="0" w:color="auto"/>
          </w:divBdr>
        </w:div>
        <w:div w:id="583799614">
          <w:marLeft w:val="0"/>
          <w:marRight w:val="0"/>
          <w:marTop w:val="0"/>
          <w:marBottom w:val="0"/>
          <w:divBdr>
            <w:top w:val="none" w:sz="0" w:space="0" w:color="auto"/>
            <w:left w:val="none" w:sz="0" w:space="0" w:color="auto"/>
            <w:bottom w:val="none" w:sz="0" w:space="0" w:color="auto"/>
            <w:right w:val="none" w:sz="0" w:space="0" w:color="auto"/>
          </w:divBdr>
        </w:div>
        <w:div w:id="629937250">
          <w:marLeft w:val="0"/>
          <w:marRight w:val="0"/>
          <w:marTop w:val="0"/>
          <w:marBottom w:val="0"/>
          <w:divBdr>
            <w:top w:val="none" w:sz="0" w:space="0" w:color="auto"/>
            <w:left w:val="none" w:sz="0" w:space="0" w:color="auto"/>
            <w:bottom w:val="none" w:sz="0" w:space="0" w:color="auto"/>
            <w:right w:val="none" w:sz="0" w:space="0" w:color="auto"/>
          </w:divBdr>
        </w:div>
        <w:div w:id="652369232">
          <w:marLeft w:val="0"/>
          <w:marRight w:val="0"/>
          <w:marTop w:val="0"/>
          <w:marBottom w:val="0"/>
          <w:divBdr>
            <w:top w:val="none" w:sz="0" w:space="0" w:color="auto"/>
            <w:left w:val="none" w:sz="0" w:space="0" w:color="auto"/>
            <w:bottom w:val="none" w:sz="0" w:space="0" w:color="auto"/>
            <w:right w:val="none" w:sz="0" w:space="0" w:color="auto"/>
          </w:divBdr>
        </w:div>
        <w:div w:id="673915393">
          <w:marLeft w:val="0"/>
          <w:marRight w:val="0"/>
          <w:marTop w:val="0"/>
          <w:marBottom w:val="0"/>
          <w:divBdr>
            <w:top w:val="none" w:sz="0" w:space="0" w:color="auto"/>
            <w:left w:val="none" w:sz="0" w:space="0" w:color="auto"/>
            <w:bottom w:val="none" w:sz="0" w:space="0" w:color="auto"/>
            <w:right w:val="none" w:sz="0" w:space="0" w:color="auto"/>
          </w:divBdr>
        </w:div>
        <w:div w:id="715662045">
          <w:marLeft w:val="0"/>
          <w:marRight w:val="0"/>
          <w:marTop w:val="0"/>
          <w:marBottom w:val="0"/>
          <w:divBdr>
            <w:top w:val="none" w:sz="0" w:space="0" w:color="auto"/>
            <w:left w:val="none" w:sz="0" w:space="0" w:color="auto"/>
            <w:bottom w:val="none" w:sz="0" w:space="0" w:color="auto"/>
            <w:right w:val="none" w:sz="0" w:space="0" w:color="auto"/>
          </w:divBdr>
        </w:div>
        <w:div w:id="753169606">
          <w:marLeft w:val="0"/>
          <w:marRight w:val="0"/>
          <w:marTop w:val="0"/>
          <w:marBottom w:val="0"/>
          <w:divBdr>
            <w:top w:val="none" w:sz="0" w:space="0" w:color="auto"/>
            <w:left w:val="none" w:sz="0" w:space="0" w:color="auto"/>
            <w:bottom w:val="none" w:sz="0" w:space="0" w:color="auto"/>
            <w:right w:val="none" w:sz="0" w:space="0" w:color="auto"/>
          </w:divBdr>
        </w:div>
        <w:div w:id="838738674">
          <w:marLeft w:val="0"/>
          <w:marRight w:val="0"/>
          <w:marTop w:val="0"/>
          <w:marBottom w:val="0"/>
          <w:divBdr>
            <w:top w:val="none" w:sz="0" w:space="0" w:color="auto"/>
            <w:left w:val="none" w:sz="0" w:space="0" w:color="auto"/>
            <w:bottom w:val="none" w:sz="0" w:space="0" w:color="auto"/>
            <w:right w:val="none" w:sz="0" w:space="0" w:color="auto"/>
          </w:divBdr>
        </w:div>
        <w:div w:id="880096730">
          <w:marLeft w:val="0"/>
          <w:marRight w:val="0"/>
          <w:marTop w:val="0"/>
          <w:marBottom w:val="0"/>
          <w:divBdr>
            <w:top w:val="none" w:sz="0" w:space="0" w:color="auto"/>
            <w:left w:val="none" w:sz="0" w:space="0" w:color="auto"/>
            <w:bottom w:val="none" w:sz="0" w:space="0" w:color="auto"/>
            <w:right w:val="none" w:sz="0" w:space="0" w:color="auto"/>
          </w:divBdr>
        </w:div>
        <w:div w:id="880442069">
          <w:marLeft w:val="0"/>
          <w:marRight w:val="0"/>
          <w:marTop w:val="0"/>
          <w:marBottom w:val="0"/>
          <w:divBdr>
            <w:top w:val="none" w:sz="0" w:space="0" w:color="auto"/>
            <w:left w:val="none" w:sz="0" w:space="0" w:color="auto"/>
            <w:bottom w:val="none" w:sz="0" w:space="0" w:color="auto"/>
            <w:right w:val="none" w:sz="0" w:space="0" w:color="auto"/>
          </w:divBdr>
        </w:div>
        <w:div w:id="900140632">
          <w:marLeft w:val="0"/>
          <w:marRight w:val="0"/>
          <w:marTop w:val="0"/>
          <w:marBottom w:val="0"/>
          <w:divBdr>
            <w:top w:val="none" w:sz="0" w:space="0" w:color="auto"/>
            <w:left w:val="none" w:sz="0" w:space="0" w:color="auto"/>
            <w:bottom w:val="none" w:sz="0" w:space="0" w:color="auto"/>
            <w:right w:val="none" w:sz="0" w:space="0" w:color="auto"/>
          </w:divBdr>
        </w:div>
        <w:div w:id="914172230">
          <w:marLeft w:val="0"/>
          <w:marRight w:val="0"/>
          <w:marTop w:val="0"/>
          <w:marBottom w:val="0"/>
          <w:divBdr>
            <w:top w:val="none" w:sz="0" w:space="0" w:color="auto"/>
            <w:left w:val="none" w:sz="0" w:space="0" w:color="auto"/>
            <w:bottom w:val="none" w:sz="0" w:space="0" w:color="auto"/>
            <w:right w:val="none" w:sz="0" w:space="0" w:color="auto"/>
          </w:divBdr>
        </w:div>
        <w:div w:id="935865112">
          <w:marLeft w:val="0"/>
          <w:marRight w:val="0"/>
          <w:marTop w:val="0"/>
          <w:marBottom w:val="0"/>
          <w:divBdr>
            <w:top w:val="none" w:sz="0" w:space="0" w:color="auto"/>
            <w:left w:val="none" w:sz="0" w:space="0" w:color="auto"/>
            <w:bottom w:val="none" w:sz="0" w:space="0" w:color="auto"/>
            <w:right w:val="none" w:sz="0" w:space="0" w:color="auto"/>
          </w:divBdr>
        </w:div>
        <w:div w:id="978460248">
          <w:marLeft w:val="0"/>
          <w:marRight w:val="0"/>
          <w:marTop w:val="0"/>
          <w:marBottom w:val="0"/>
          <w:divBdr>
            <w:top w:val="none" w:sz="0" w:space="0" w:color="auto"/>
            <w:left w:val="none" w:sz="0" w:space="0" w:color="auto"/>
            <w:bottom w:val="none" w:sz="0" w:space="0" w:color="auto"/>
            <w:right w:val="none" w:sz="0" w:space="0" w:color="auto"/>
          </w:divBdr>
        </w:div>
        <w:div w:id="1031228742">
          <w:marLeft w:val="0"/>
          <w:marRight w:val="0"/>
          <w:marTop w:val="0"/>
          <w:marBottom w:val="0"/>
          <w:divBdr>
            <w:top w:val="none" w:sz="0" w:space="0" w:color="auto"/>
            <w:left w:val="none" w:sz="0" w:space="0" w:color="auto"/>
            <w:bottom w:val="none" w:sz="0" w:space="0" w:color="auto"/>
            <w:right w:val="none" w:sz="0" w:space="0" w:color="auto"/>
          </w:divBdr>
        </w:div>
        <w:div w:id="1054278072">
          <w:marLeft w:val="0"/>
          <w:marRight w:val="0"/>
          <w:marTop w:val="0"/>
          <w:marBottom w:val="0"/>
          <w:divBdr>
            <w:top w:val="none" w:sz="0" w:space="0" w:color="auto"/>
            <w:left w:val="none" w:sz="0" w:space="0" w:color="auto"/>
            <w:bottom w:val="none" w:sz="0" w:space="0" w:color="auto"/>
            <w:right w:val="none" w:sz="0" w:space="0" w:color="auto"/>
          </w:divBdr>
        </w:div>
        <w:div w:id="1059749141">
          <w:marLeft w:val="0"/>
          <w:marRight w:val="0"/>
          <w:marTop w:val="0"/>
          <w:marBottom w:val="0"/>
          <w:divBdr>
            <w:top w:val="none" w:sz="0" w:space="0" w:color="auto"/>
            <w:left w:val="none" w:sz="0" w:space="0" w:color="auto"/>
            <w:bottom w:val="none" w:sz="0" w:space="0" w:color="auto"/>
            <w:right w:val="none" w:sz="0" w:space="0" w:color="auto"/>
          </w:divBdr>
        </w:div>
        <w:div w:id="1107427794">
          <w:marLeft w:val="0"/>
          <w:marRight w:val="0"/>
          <w:marTop w:val="0"/>
          <w:marBottom w:val="0"/>
          <w:divBdr>
            <w:top w:val="none" w:sz="0" w:space="0" w:color="auto"/>
            <w:left w:val="none" w:sz="0" w:space="0" w:color="auto"/>
            <w:bottom w:val="none" w:sz="0" w:space="0" w:color="auto"/>
            <w:right w:val="none" w:sz="0" w:space="0" w:color="auto"/>
          </w:divBdr>
        </w:div>
        <w:div w:id="1115095378">
          <w:marLeft w:val="0"/>
          <w:marRight w:val="0"/>
          <w:marTop w:val="0"/>
          <w:marBottom w:val="0"/>
          <w:divBdr>
            <w:top w:val="none" w:sz="0" w:space="0" w:color="auto"/>
            <w:left w:val="none" w:sz="0" w:space="0" w:color="auto"/>
            <w:bottom w:val="none" w:sz="0" w:space="0" w:color="auto"/>
            <w:right w:val="none" w:sz="0" w:space="0" w:color="auto"/>
          </w:divBdr>
        </w:div>
        <w:div w:id="1141727783">
          <w:marLeft w:val="0"/>
          <w:marRight w:val="0"/>
          <w:marTop w:val="0"/>
          <w:marBottom w:val="0"/>
          <w:divBdr>
            <w:top w:val="none" w:sz="0" w:space="0" w:color="auto"/>
            <w:left w:val="none" w:sz="0" w:space="0" w:color="auto"/>
            <w:bottom w:val="none" w:sz="0" w:space="0" w:color="auto"/>
            <w:right w:val="none" w:sz="0" w:space="0" w:color="auto"/>
          </w:divBdr>
        </w:div>
        <w:div w:id="1149783971">
          <w:marLeft w:val="0"/>
          <w:marRight w:val="0"/>
          <w:marTop w:val="0"/>
          <w:marBottom w:val="0"/>
          <w:divBdr>
            <w:top w:val="none" w:sz="0" w:space="0" w:color="auto"/>
            <w:left w:val="none" w:sz="0" w:space="0" w:color="auto"/>
            <w:bottom w:val="none" w:sz="0" w:space="0" w:color="auto"/>
            <w:right w:val="none" w:sz="0" w:space="0" w:color="auto"/>
          </w:divBdr>
        </w:div>
        <w:div w:id="1167406796">
          <w:marLeft w:val="0"/>
          <w:marRight w:val="0"/>
          <w:marTop w:val="0"/>
          <w:marBottom w:val="0"/>
          <w:divBdr>
            <w:top w:val="none" w:sz="0" w:space="0" w:color="auto"/>
            <w:left w:val="none" w:sz="0" w:space="0" w:color="auto"/>
            <w:bottom w:val="none" w:sz="0" w:space="0" w:color="auto"/>
            <w:right w:val="none" w:sz="0" w:space="0" w:color="auto"/>
          </w:divBdr>
        </w:div>
        <w:div w:id="1213423564">
          <w:marLeft w:val="0"/>
          <w:marRight w:val="0"/>
          <w:marTop w:val="0"/>
          <w:marBottom w:val="0"/>
          <w:divBdr>
            <w:top w:val="none" w:sz="0" w:space="0" w:color="auto"/>
            <w:left w:val="none" w:sz="0" w:space="0" w:color="auto"/>
            <w:bottom w:val="none" w:sz="0" w:space="0" w:color="auto"/>
            <w:right w:val="none" w:sz="0" w:space="0" w:color="auto"/>
          </w:divBdr>
        </w:div>
        <w:div w:id="1328828407">
          <w:marLeft w:val="0"/>
          <w:marRight w:val="0"/>
          <w:marTop w:val="0"/>
          <w:marBottom w:val="0"/>
          <w:divBdr>
            <w:top w:val="none" w:sz="0" w:space="0" w:color="auto"/>
            <w:left w:val="none" w:sz="0" w:space="0" w:color="auto"/>
            <w:bottom w:val="none" w:sz="0" w:space="0" w:color="auto"/>
            <w:right w:val="none" w:sz="0" w:space="0" w:color="auto"/>
          </w:divBdr>
        </w:div>
        <w:div w:id="1370302884">
          <w:marLeft w:val="0"/>
          <w:marRight w:val="0"/>
          <w:marTop w:val="0"/>
          <w:marBottom w:val="0"/>
          <w:divBdr>
            <w:top w:val="none" w:sz="0" w:space="0" w:color="auto"/>
            <w:left w:val="none" w:sz="0" w:space="0" w:color="auto"/>
            <w:bottom w:val="none" w:sz="0" w:space="0" w:color="auto"/>
            <w:right w:val="none" w:sz="0" w:space="0" w:color="auto"/>
          </w:divBdr>
        </w:div>
        <w:div w:id="1395273418">
          <w:marLeft w:val="0"/>
          <w:marRight w:val="0"/>
          <w:marTop w:val="0"/>
          <w:marBottom w:val="0"/>
          <w:divBdr>
            <w:top w:val="none" w:sz="0" w:space="0" w:color="auto"/>
            <w:left w:val="none" w:sz="0" w:space="0" w:color="auto"/>
            <w:bottom w:val="none" w:sz="0" w:space="0" w:color="auto"/>
            <w:right w:val="none" w:sz="0" w:space="0" w:color="auto"/>
          </w:divBdr>
        </w:div>
        <w:div w:id="1446460410">
          <w:marLeft w:val="0"/>
          <w:marRight w:val="0"/>
          <w:marTop w:val="0"/>
          <w:marBottom w:val="0"/>
          <w:divBdr>
            <w:top w:val="none" w:sz="0" w:space="0" w:color="auto"/>
            <w:left w:val="none" w:sz="0" w:space="0" w:color="auto"/>
            <w:bottom w:val="none" w:sz="0" w:space="0" w:color="auto"/>
            <w:right w:val="none" w:sz="0" w:space="0" w:color="auto"/>
          </w:divBdr>
        </w:div>
        <w:div w:id="1456021264">
          <w:marLeft w:val="0"/>
          <w:marRight w:val="0"/>
          <w:marTop w:val="0"/>
          <w:marBottom w:val="0"/>
          <w:divBdr>
            <w:top w:val="none" w:sz="0" w:space="0" w:color="auto"/>
            <w:left w:val="none" w:sz="0" w:space="0" w:color="auto"/>
            <w:bottom w:val="none" w:sz="0" w:space="0" w:color="auto"/>
            <w:right w:val="none" w:sz="0" w:space="0" w:color="auto"/>
          </w:divBdr>
        </w:div>
        <w:div w:id="1461875491">
          <w:marLeft w:val="0"/>
          <w:marRight w:val="0"/>
          <w:marTop w:val="0"/>
          <w:marBottom w:val="0"/>
          <w:divBdr>
            <w:top w:val="none" w:sz="0" w:space="0" w:color="auto"/>
            <w:left w:val="none" w:sz="0" w:space="0" w:color="auto"/>
            <w:bottom w:val="none" w:sz="0" w:space="0" w:color="auto"/>
            <w:right w:val="none" w:sz="0" w:space="0" w:color="auto"/>
          </w:divBdr>
        </w:div>
        <w:div w:id="1490101472">
          <w:marLeft w:val="0"/>
          <w:marRight w:val="0"/>
          <w:marTop w:val="0"/>
          <w:marBottom w:val="0"/>
          <w:divBdr>
            <w:top w:val="none" w:sz="0" w:space="0" w:color="auto"/>
            <w:left w:val="none" w:sz="0" w:space="0" w:color="auto"/>
            <w:bottom w:val="none" w:sz="0" w:space="0" w:color="auto"/>
            <w:right w:val="none" w:sz="0" w:space="0" w:color="auto"/>
          </w:divBdr>
        </w:div>
        <w:div w:id="1494179165">
          <w:marLeft w:val="0"/>
          <w:marRight w:val="0"/>
          <w:marTop w:val="0"/>
          <w:marBottom w:val="0"/>
          <w:divBdr>
            <w:top w:val="none" w:sz="0" w:space="0" w:color="auto"/>
            <w:left w:val="none" w:sz="0" w:space="0" w:color="auto"/>
            <w:bottom w:val="none" w:sz="0" w:space="0" w:color="auto"/>
            <w:right w:val="none" w:sz="0" w:space="0" w:color="auto"/>
          </w:divBdr>
        </w:div>
        <w:div w:id="1521626301">
          <w:marLeft w:val="0"/>
          <w:marRight w:val="0"/>
          <w:marTop w:val="0"/>
          <w:marBottom w:val="0"/>
          <w:divBdr>
            <w:top w:val="none" w:sz="0" w:space="0" w:color="auto"/>
            <w:left w:val="none" w:sz="0" w:space="0" w:color="auto"/>
            <w:bottom w:val="none" w:sz="0" w:space="0" w:color="auto"/>
            <w:right w:val="none" w:sz="0" w:space="0" w:color="auto"/>
          </w:divBdr>
        </w:div>
        <w:div w:id="1555267223">
          <w:marLeft w:val="0"/>
          <w:marRight w:val="0"/>
          <w:marTop w:val="0"/>
          <w:marBottom w:val="0"/>
          <w:divBdr>
            <w:top w:val="none" w:sz="0" w:space="0" w:color="auto"/>
            <w:left w:val="none" w:sz="0" w:space="0" w:color="auto"/>
            <w:bottom w:val="none" w:sz="0" w:space="0" w:color="auto"/>
            <w:right w:val="none" w:sz="0" w:space="0" w:color="auto"/>
          </w:divBdr>
        </w:div>
        <w:div w:id="1599947625">
          <w:marLeft w:val="0"/>
          <w:marRight w:val="0"/>
          <w:marTop w:val="0"/>
          <w:marBottom w:val="0"/>
          <w:divBdr>
            <w:top w:val="none" w:sz="0" w:space="0" w:color="auto"/>
            <w:left w:val="none" w:sz="0" w:space="0" w:color="auto"/>
            <w:bottom w:val="none" w:sz="0" w:space="0" w:color="auto"/>
            <w:right w:val="none" w:sz="0" w:space="0" w:color="auto"/>
          </w:divBdr>
        </w:div>
        <w:div w:id="1614315412">
          <w:marLeft w:val="0"/>
          <w:marRight w:val="0"/>
          <w:marTop w:val="0"/>
          <w:marBottom w:val="0"/>
          <w:divBdr>
            <w:top w:val="none" w:sz="0" w:space="0" w:color="auto"/>
            <w:left w:val="none" w:sz="0" w:space="0" w:color="auto"/>
            <w:bottom w:val="none" w:sz="0" w:space="0" w:color="auto"/>
            <w:right w:val="none" w:sz="0" w:space="0" w:color="auto"/>
          </w:divBdr>
        </w:div>
        <w:div w:id="1692099146">
          <w:marLeft w:val="0"/>
          <w:marRight w:val="0"/>
          <w:marTop w:val="0"/>
          <w:marBottom w:val="0"/>
          <w:divBdr>
            <w:top w:val="none" w:sz="0" w:space="0" w:color="auto"/>
            <w:left w:val="none" w:sz="0" w:space="0" w:color="auto"/>
            <w:bottom w:val="none" w:sz="0" w:space="0" w:color="auto"/>
            <w:right w:val="none" w:sz="0" w:space="0" w:color="auto"/>
          </w:divBdr>
        </w:div>
        <w:div w:id="1716350939">
          <w:marLeft w:val="0"/>
          <w:marRight w:val="0"/>
          <w:marTop w:val="0"/>
          <w:marBottom w:val="0"/>
          <w:divBdr>
            <w:top w:val="none" w:sz="0" w:space="0" w:color="auto"/>
            <w:left w:val="none" w:sz="0" w:space="0" w:color="auto"/>
            <w:bottom w:val="none" w:sz="0" w:space="0" w:color="auto"/>
            <w:right w:val="none" w:sz="0" w:space="0" w:color="auto"/>
          </w:divBdr>
        </w:div>
        <w:div w:id="1723364733">
          <w:marLeft w:val="0"/>
          <w:marRight w:val="0"/>
          <w:marTop w:val="0"/>
          <w:marBottom w:val="0"/>
          <w:divBdr>
            <w:top w:val="none" w:sz="0" w:space="0" w:color="auto"/>
            <w:left w:val="none" w:sz="0" w:space="0" w:color="auto"/>
            <w:bottom w:val="none" w:sz="0" w:space="0" w:color="auto"/>
            <w:right w:val="none" w:sz="0" w:space="0" w:color="auto"/>
          </w:divBdr>
        </w:div>
        <w:div w:id="1725788209">
          <w:marLeft w:val="0"/>
          <w:marRight w:val="0"/>
          <w:marTop w:val="0"/>
          <w:marBottom w:val="0"/>
          <w:divBdr>
            <w:top w:val="none" w:sz="0" w:space="0" w:color="auto"/>
            <w:left w:val="none" w:sz="0" w:space="0" w:color="auto"/>
            <w:bottom w:val="none" w:sz="0" w:space="0" w:color="auto"/>
            <w:right w:val="none" w:sz="0" w:space="0" w:color="auto"/>
          </w:divBdr>
        </w:div>
        <w:div w:id="1748500599">
          <w:marLeft w:val="0"/>
          <w:marRight w:val="0"/>
          <w:marTop w:val="0"/>
          <w:marBottom w:val="0"/>
          <w:divBdr>
            <w:top w:val="none" w:sz="0" w:space="0" w:color="auto"/>
            <w:left w:val="none" w:sz="0" w:space="0" w:color="auto"/>
            <w:bottom w:val="none" w:sz="0" w:space="0" w:color="auto"/>
            <w:right w:val="none" w:sz="0" w:space="0" w:color="auto"/>
          </w:divBdr>
        </w:div>
        <w:div w:id="175893876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 w:id="1993024137">
          <w:marLeft w:val="0"/>
          <w:marRight w:val="0"/>
          <w:marTop w:val="0"/>
          <w:marBottom w:val="0"/>
          <w:divBdr>
            <w:top w:val="none" w:sz="0" w:space="0" w:color="auto"/>
            <w:left w:val="none" w:sz="0" w:space="0" w:color="auto"/>
            <w:bottom w:val="none" w:sz="0" w:space="0" w:color="auto"/>
            <w:right w:val="none" w:sz="0" w:space="0" w:color="auto"/>
          </w:divBdr>
        </w:div>
        <w:div w:id="2046829821">
          <w:marLeft w:val="0"/>
          <w:marRight w:val="0"/>
          <w:marTop w:val="0"/>
          <w:marBottom w:val="0"/>
          <w:divBdr>
            <w:top w:val="none" w:sz="0" w:space="0" w:color="auto"/>
            <w:left w:val="none" w:sz="0" w:space="0" w:color="auto"/>
            <w:bottom w:val="none" w:sz="0" w:space="0" w:color="auto"/>
            <w:right w:val="none" w:sz="0" w:space="0" w:color="auto"/>
          </w:divBdr>
        </w:div>
        <w:div w:id="2052608978">
          <w:marLeft w:val="0"/>
          <w:marRight w:val="0"/>
          <w:marTop w:val="0"/>
          <w:marBottom w:val="0"/>
          <w:divBdr>
            <w:top w:val="none" w:sz="0" w:space="0" w:color="auto"/>
            <w:left w:val="none" w:sz="0" w:space="0" w:color="auto"/>
            <w:bottom w:val="none" w:sz="0" w:space="0" w:color="auto"/>
            <w:right w:val="none" w:sz="0" w:space="0" w:color="auto"/>
          </w:divBdr>
        </w:div>
        <w:div w:id="2090273751">
          <w:marLeft w:val="0"/>
          <w:marRight w:val="0"/>
          <w:marTop w:val="0"/>
          <w:marBottom w:val="0"/>
          <w:divBdr>
            <w:top w:val="none" w:sz="0" w:space="0" w:color="auto"/>
            <w:left w:val="none" w:sz="0" w:space="0" w:color="auto"/>
            <w:bottom w:val="none" w:sz="0" w:space="0" w:color="auto"/>
            <w:right w:val="none" w:sz="0" w:space="0" w:color="auto"/>
          </w:divBdr>
        </w:div>
      </w:divsChild>
    </w:div>
    <w:div w:id="1077172521">
      <w:bodyDiv w:val="1"/>
      <w:marLeft w:val="0"/>
      <w:marRight w:val="0"/>
      <w:marTop w:val="0"/>
      <w:marBottom w:val="0"/>
      <w:divBdr>
        <w:top w:val="none" w:sz="0" w:space="0" w:color="auto"/>
        <w:left w:val="none" w:sz="0" w:space="0" w:color="auto"/>
        <w:bottom w:val="none" w:sz="0" w:space="0" w:color="auto"/>
        <w:right w:val="none" w:sz="0" w:space="0" w:color="auto"/>
      </w:divBdr>
    </w:div>
    <w:div w:id="1079713750">
      <w:bodyDiv w:val="1"/>
      <w:marLeft w:val="0"/>
      <w:marRight w:val="0"/>
      <w:marTop w:val="0"/>
      <w:marBottom w:val="0"/>
      <w:divBdr>
        <w:top w:val="none" w:sz="0" w:space="0" w:color="auto"/>
        <w:left w:val="none" w:sz="0" w:space="0" w:color="auto"/>
        <w:bottom w:val="none" w:sz="0" w:space="0" w:color="auto"/>
        <w:right w:val="none" w:sz="0" w:space="0" w:color="auto"/>
      </w:divBdr>
    </w:div>
    <w:div w:id="1081294397">
      <w:bodyDiv w:val="1"/>
      <w:marLeft w:val="0"/>
      <w:marRight w:val="0"/>
      <w:marTop w:val="0"/>
      <w:marBottom w:val="0"/>
      <w:divBdr>
        <w:top w:val="none" w:sz="0" w:space="0" w:color="auto"/>
        <w:left w:val="none" w:sz="0" w:space="0" w:color="auto"/>
        <w:bottom w:val="none" w:sz="0" w:space="0" w:color="auto"/>
        <w:right w:val="none" w:sz="0" w:space="0" w:color="auto"/>
      </w:divBdr>
    </w:div>
    <w:div w:id="1084761949">
      <w:bodyDiv w:val="1"/>
      <w:marLeft w:val="0"/>
      <w:marRight w:val="0"/>
      <w:marTop w:val="0"/>
      <w:marBottom w:val="0"/>
      <w:divBdr>
        <w:top w:val="none" w:sz="0" w:space="0" w:color="auto"/>
        <w:left w:val="none" w:sz="0" w:space="0" w:color="auto"/>
        <w:bottom w:val="none" w:sz="0" w:space="0" w:color="auto"/>
        <w:right w:val="none" w:sz="0" w:space="0" w:color="auto"/>
      </w:divBdr>
    </w:div>
    <w:div w:id="1097168945">
      <w:bodyDiv w:val="1"/>
      <w:marLeft w:val="0"/>
      <w:marRight w:val="0"/>
      <w:marTop w:val="0"/>
      <w:marBottom w:val="0"/>
      <w:divBdr>
        <w:top w:val="none" w:sz="0" w:space="0" w:color="auto"/>
        <w:left w:val="none" w:sz="0" w:space="0" w:color="auto"/>
        <w:bottom w:val="none" w:sz="0" w:space="0" w:color="auto"/>
        <w:right w:val="none" w:sz="0" w:space="0" w:color="auto"/>
      </w:divBdr>
    </w:div>
    <w:div w:id="1105230048">
      <w:bodyDiv w:val="1"/>
      <w:marLeft w:val="0"/>
      <w:marRight w:val="0"/>
      <w:marTop w:val="0"/>
      <w:marBottom w:val="0"/>
      <w:divBdr>
        <w:top w:val="none" w:sz="0" w:space="0" w:color="auto"/>
        <w:left w:val="none" w:sz="0" w:space="0" w:color="auto"/>
        <w:bottom w:val="none" w:sz="0" w:space="0" w:color="auto"/>
        <w:right w:val="none" w:sz="0" w:space="0" w:color="auto"/>
      </w:divBdr>
    </w:div>
    <w:div w:id="1108698732">
      <w:bodyDiv w:val="1"/>
      <w:marLeft w:val="0"/>
      <w:marRight w:val="0"/>
      <w:marTop w:val="0"/>
      <w:marBottom w:val="0"/>
      <w:divBdr>
        <w:top w:val="none" w:sz="0" w:space="0" w:color="auto"/>
        <w:left w:val="none" w:sz="0" w:space="0" w:color="auto"/>
        <w:bottom w:val="none" w:sz="0" w:space="0" w:color="auto"/>
        <w:right w:val="none" w:sz="0" w:space="0" w:color="auto"/>
      </w:divBdr>
    </w:div>
    <w:div w:id="1123306782">
      <w:bodyDiv w:val="1"/>
      <w:marLeft w:val="0"/>
      <w:marRight w:val="0"/>
      <w:marTop w:val="0"/>
      <w:marBottom w:val="0"/>
      <w:divBdr>
        <w:top w:val="none" w:sz="0" w:space="0" w:color="auto"/>
        <w:left w:val="none" w:sz="0" w:space="0" w:color="auto"/>
        <w:bottom w:val="none" w:sz="0" w:space="0" w:color="auto"/>
        <w:right w:val="none" w:sz="0" w:space="0" w:color="auto"/>
      </w:divBdr>
    </w:div>
    <w:div w:id="1132409146">
      <w:bodyDiv w:val="1"/>
      <w:marLeft w:val="0"/>
      <w:marRight w:val="0"/>
      <w:marTop w:val="0"/>
      <w:marBottom w:val="0"/>
      <w:divBdr>
        <w:top w:val="none" w:sz="0" w:space="0" w:color="auto"/>
        <w:left w:val="none" w:sz="0" w:space="0" w:color="auto"/>
        <w:bottom w:val="none" w:sz="0" w:space="0" w:color="auto"/>
        <w:right w:val="none" w:sz="0" w:space="0" w:color="auto"/>
      </w:divBdr>
    </w:div>
    <w:div w:id="1162893875">
      <w:bodyDiv w:val="1"/>
      <w:marLeft w:val="0"/>
      <w:marRight w:val="0"/>
      <w:marTop w:val="0"/>
      <w:marBottom w:val="0"/>
      <w:divBdr>
        <w:top w:val="none" w:sz="0" w:space="0" w:color="auto"/>
        <w:left w:val="none" w:sz="0" w:space="0" w:color="auto"/>
        <w:bottom w:val="none" w:sz="0" w:space="0" w:color="auto"/>
        <w:right w:val="none" w:sz="0" w:space="0" w:color="auto"/>
      </w:divBdr>
      <w:divsChild>
        <w:div w:id="1857305419">
          <w:marLeft w:val="0"/>
          <w:marRight w:val="0"/>
          <w:marTop w:val="0"/>
          <w:marBottom w:val="0"/>
          <w:divBdr>
            <w:top w:val="none" w:sz="0" w:space="0" w:color="auto"/>
            <w:left w:val="none" w:sz="0" w:space="0" w:color="auto"/>
            <w:bottom w:val="none" w:sz="0" w:space="0" w:color="auto"/>
            <w:right w:val="none" w:sz="0" w:space="0" w:color="auto"/>
          </w:divBdr>
          <w:divsChild>
            <w:div w:id="1023828608">
              <w:marLeft w:val="0"/>
              <w:marRight w:val="0"/>
              <w:marTop w:val="0"/>
              <w:marBottom w:val="0"/>
              <w:divBdr>
                <w:top w:val="none" w:sz="0" w:space="0" w:color="auto"/>
                <w:left w:val="none" w:sz="0" w:space="0" w:color="auto"/>
                <w:bottom w:val="none" w:sz="0" w:space="0" w:color="auto"/>
                <w:right w:val="none" w:sz="0" w:space="0" w:color="auto"/>
              </w:divBdr>
              <w:divsChild>
                <w:div w:id="1020543209">
                  <w:marLeft w:val="0"/>
                  <w:marRight w:val="0"/>
                  <w:marTop w:val="0"/>
                  <w:marBottom w:val="0"/>
                  <w:divBdr>
                    <w:top w:val="none" w:sz="0" w:space="0" w:color="auto"/>
                    <w:left w:val="none" w:sz="0" w:space="0" w:color="auto"/>
                    <w:bottom w:val="none" w:sz="0" w:space="0" w:color="auto"/>
                    <w:right w:val="none" w:sz="0" w:space="0" w:color="auto"/>
                  </w:divBdr>
                  <w:divsChild>
                    <w:div w:id="2130511427">
                      <w:marLeft w:val="7905"/>
                      <w:marRight w:val="0"/>
                      <w:marTop w:val="600"/>
                      <w:marBottom w:val="0"/>
                      <w:divBdr>
                        <w:top w:val="none" w:sz="0" w:space="0" w:color="auto"/>
                        <w:left w:val="none" w:sz="0" w:space="0" w:color="auto"/>
                        <w:bottom w:val="none" w:sz="0" w:space="0" w:color="auto"/>
                        <w:right w:val="none" w:sz="0" w:space="0" w:color="auto"/>
                      </w:divBdr>
                      <w:divsChild>
                        <w:div w:id="639653053">
                          <w:marLeft w:val="0"/>
                          <w:marRight w:val="0"/>
                          <w:marTop w:val="0"/>
                          <w:marBottom w:val="0"/>
                          <w:divBdr>
                            <w:top w:val="none" w:sz="0" w:space="0" w:color="auto"/>
                            <w:left w:val="none" w:sz="0" w:space="0" w:color="auto"/>
                            <w:bottom w:val="none" w:sz="0" w:space="0" w:color="auto"/>
                            <w:right w:val="none" w:sz="0" w:space="0" w:color="auto"/>
                          </w:divBdr>
                          <w:divsChild>
                            <w:div w:id="1744598429">
                              <w:marLeft w:val="0"/>
                              <w:marRight w:val="0"/>
                              <w:marTop w:val="0"/>
                              <w:marBottom w:val="0"/>
                              <w:divBdr>
                                <w:top w:val="none" w:sz="0" w:space="0" w:color="auto"/>
                                <w:left w:val="none" w:sz="0" w:space="0" w:color="auto"/>
                                <w:bottom w:val="none" w:sz="0" w:space="0" w:color="auto"/>
                                <w:right w:val="none" w:sz="0" w:space="0" w:color="auto"/>
                              </w:divBdr>
                              <w:divsChild>
                                <w:div w:id="6676363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33425">
      <w:bodyDiv w:val="1"/>
      <w:marLeft w:val="0"/>
      <w:marRight w:val="0"/>
      <w:marTop w:val="0"/>
      <w:marBottom w:val="0"/>
      <w:divBdr>
        <w:top w:val="none" w:sz="0" w:space="0" w:color="auto"/>
        <w:left w:val="none" w:sz="0" w:space="0" w:color="auto"/>
        <w:bottom w:val="none" w:sz="0" w:space="0" w:color="auto"/>
        <w:right w:val="none" w:sz="0" w:space="0" w:color="auto"/>
      </w:divBdr>
    </w:div>
    <w:div w:id="1173640507">
      <w:bodyDiv w:val="1"/>
      <w:marLeft w:val="0"/>
      <w:marRight w:val="0"/>
      <w:marTop w:val="0"/>
      <w:marBottom w:val="0"/>
      <w:divBdr>
        <w:top w:val="none" w:sz="0" w:space="0" w:color="auto"/>
        <w:left w:val="none" w:sz="0" w:space="0" w:color="auto"/>
        <w:bottom w:val="none" w:sz="0" w:space="0" w:color="auto"/>
        <w:right w:val="none" w:sz="0" w:space="0" w:color="auto"/>
      </w:divBdr>
    </w:div>
    <w:div w:id="1178349789">
      <w:bodyDiv w:val="1"/>
      <w:marLeft w:val="0"/>
      <w:marRight w:val="0"/>
      <w:marTop w:val="0"/>
      <w:marBottom w:val="0"/>
      <w:divBdr>
        <w:top w:val="none" w:sz="0" w:space="0" w:color="auto"/>
        <w:left w:val="none" w:sz="0" w:space="0" w:color="auto"/>
        <w:bottom w:val="none" w:sz="0" w:space="0" w:color="auto"/>
        <w:right w:val="none" w:sz="0" w:space="0" w:color="auto"/>
      </w:divBdr>
    </w:div>
    <w:div w:id="1181704627">
      <w:bodyDiv w:val="1"/>
      <w:marLeft w:val="0"/>
      <w:marRight w:val="0"/>
      <w:marTop w:val="0"/>
      <w:marBottom w:val="0"/>
      <w:divBdr>
        <w:top w:val="none" w:sz="0" w:space="0" w:color="auto"/>
        <w:left w:val="none" w:sz="0" w:space="0" w:color="auto"/>
        <w:bottom w:val="none" w:sz="0" w:space="0" w:color="auto"/>
        <w:right w:val="none" w:sz="0" w:space="0" w:color="auto"/>
      </w:divBdr>
    </w:div>
    <w:div w:id="1187406800">
      <w:bodyDiv w:val="1"/>
      <w:marLeft w:val="0"/>
      <w:marRight w:val="0"/>
      <w:marTop w:val="0"/>
      <w:marBottom w:val="0"/>
      <w:divBdr>
        <w:top w:val="none" w:sz="0" w:space="0" w:color="auto"/>
        <w:left w:val="none" w:sz="0" w:space="0" w:color="auto"/>
        <w:bottom w:val="none" w:sz="0" w:space="0" w:color="auto"/>
        <w:right w:val="none" w:sz="0" w:space="0" w:color="auto"/>
      </w:divBdr>
      <w:divsChild>
        <w:div w:id="1755009532">
          <w:marLeft w:val="0"/>
          <w:marRight w:val="0"/>
          <w:marTop w:val="0"/>
          <w:marBottom w:val="0"/>
          <w:divBdr>
            <w:top w:val="none" w:sz="0" w:space="0" w:color="auto"/>
            <w:left w:val="none" w:sz="0" w:space="0" w:color="auto"/>
            <w:bottom w:val="none" w:sz="0" w:space="0" w:color="auto"/>
            <w:right w:val="none" w:sz="0" w:space="0" w:color="auto"/>
          </w:divBdr>
          <w:divsChild>
            <w:div w:id="493642278">
              <w:marLeft w:val="0"/>
              <w:marRight w:val="0"/>
              <w:marTop w:val="0"/>
              <w:marBottom w:val="0"/>
              <w:divBdr>
                <w:top w:val="none" w:sz="0" w:space="0" w:color="auto"/>
                <w:left w:val="none" w:sz="0" w:space="0" w:color="auto"/>
                <w:bottom w:val="none" w:sz="0" w:space="0" w:color="auto"/>
                <w:right w:val="none" w:sz="0" w:space="0" w:color="auto"/>
              </w:divBdr>
              <w:divsChild>
                <w:div w:id="163322042">
                  <w:marLeft w:val="0"/>
                  <w:marRight w:val="0"/>
                  <w:marTop w:val="0"/>
                  <w:marBottom w:val="0"/>
                  <w:divBdr>
                    <w:top w:val="none" w:sz="0" w:space="0" w:color="auto"/>
                    <w:left w:val="none" w:sz="0" w:space="0" w:color="auto"/>
                    <w:bottom w:val="none" w:sz="0" w:space="0" w:color="auto"/>
                    <w:right w:val="none" w:sz="0" w:space="0" w:color="auto"/>
                  </w:divBdr>
                  <w:divsChild>
                    <w:div w:id="447435532">
                      <w:marLeft w:val="0"/>
                      <w:marRight w:val="0"/>
                      <w:marTop w:val="0"/>
                      <w:marBottom w:val="0"/>
                      <w:divBdr>
                        <w:top w:val="none" w:sz="0" w:space="0" w:color="auto"/>
                        <w:left w:val="none" w:sz="0" w:space="0" w:color="auto"/>
                        <w:bottom w:val="none" w:sz="0" w:space="0" w:color="auto"/>
                        <w:right w:val="none" w:sz="0" w:space="0" w:color="auto"/>
                      </w:divBdr>
                      <w:divsChild>
                        <w:div w:id="964656744">
                          <w:marLeft w:val="0"/>
                          <w:marRight w:val="0"/>
                          <w:marTop w:val="0"/>
                          <w:marBottom w:val="0"/>
                          <w:divBdr>
                            <w:top w:val="none" w:sz="0" w:space="0" w:color="auto"/>
                            <w:left w:val="none" w:sz="0" w:space="0" w:color="auto"/>
                            <w:bottom w:val="none" w:sz="0" w:space="0" w:color="auto"/>
                            <w:right w:val="none" w:sz="0" w:space="0" w:color="auto"/>
                          </w:divBdr>
                          <w:divsChild>
                            <w:div w:id="2031101606">
                              <w:marLeft w:val="0"/>
                              <w:marRight w:val="0"/>
                              <w:marTop w:val="0"/>
                              <w:marBottom w:val="0"/>
                              <w:divBdr>
                                <w:top w:val="none" w:sz="0" w:space="0" w:color="auto"/>
                                <w:left w:val="none" w:sz="0" w:space="0" w:color="auto"/>
                                <w:bottom w:val="none" w:sz="0" w:space="0" w:color="auto"/>
                                <w:right w:val="none" w:sz="0" w:space="0" w:color="auto"/>
                              </w:divBdr>
                              <w:divsChild>
                                <w:div w:id="1192648787">
                                  <w:marLeft w:val="0"/>
                                  <w:marRight w:val="0"/>
                                  <w:marTop w:val="0"/>
                                  <w:marBottom w:val="0"/>
                                  <w:divBdr>
                                    <w:top w:val="none" w:sz="0" w:space="0" w:color="auto"/>
                                    <w:left w:val="none" w:sz="0" w:space="0" w:color="auto"/>
                                    <w:bottom w:val="none" w:sz="0" w:space="0" w:color="auto"/>
                                    <w:right w:val="none" w:sz="0" w:space="0" w:color="auto"/>
                                  </w:divBdr>
                                  <w:divsChild>
                                    <w:div w:id="1007949213">
                                      <w:marLeft w:val="0"/>
                                      <w:marRight w:val="0"/>
                                      <w:marTop w:val="0"/>
                                      <w:marBottom w:val="0"/>
                                      <w:divBdr>
                                        <w:top w:val="none" w:sz="0" w:space="0" w:color="auto"/>
                                        <w:left w:val="none" w:sz="0" w:space="0" w:color="auto"/>
                                        <w:bottom w:val="none" w:sz="0" w:space="0" w:color="auto"/>
                                        <w:right w:val="none" w:sz="0" w:space="0" w:color="auto"/>
                                      </w:divBdr>
                                      <w:divsChild>
                                        <w:div w:id="278801402">
                                          <w:marLeft w:val="0"/>
                                          <w:marRight w:val="0"/>
                                          <w:marTop w:val="0"/>
                                          <w:marBottom w:val="0"/>
                                          <w:divBdr>
                                            <w:top w:val="none" w:sz="0" w:space="0" w:color="auto"/>
                                            <w:left w:val="none" w:sz="0" w:space="0" w:color="auto"/>
                                            <w:bottom w:val="none" w:sz="0" w:space="0" w:color="auto"/>
                                            <w:right w:val="none" w:sz="0" w:space="0" w:color="auto"/>
                                          </w:divBdr>
                                          <w:divsChild>
                                            <w:div w:id="1825319360">
                                              <w:marLeft w:val="0"/>
                                              <w:marRight w:val="0"/>
                                              <w:marTop w:val="0"/>
                                              <w:marBottom w:val="0"/>
                                              <w:divBdr>
                                                <w:top w:val="none" w:sz="0" w:space="0" w:color="auto"/>
                                                <w:left w:val="none" w:sz="0" w:space="0" w:color="auto"/>
                                                <w:bottom w:val="none" w:sz="0" w:space="0" w:color="auto"/>
                                                <w:right w:val="none" w:sz="0" w:space="0" w:color="auto"/>
                                              </w:divBdr>
                                              <w:divsChild>
                                                <w:div w:id="165173581">
                                                  <w:marLeft w:val="0"/>
                                                  <w:marRight w:val="0"/>
                                                  <w:marTop w:val="0"/>
                                                  <w:marBottom w:val="0"/>
                                                  <w:divBdr>
                                                    <w:top w:val="none" w:sz="0" w:space="0" w:color="auto"/>
                                                    <w:left w:val="none" w:sz="0" w:space="0" w:color="auto"/>
                                                    <w:bottom w:val="single" w:sz="6" w:space="0" w:color="DADCE0"/>
                                                    <w:right w:val="none" w:sz="0" w:space="0" w:color="auto"/>
                                                  </w:divBdr>
                                                  <w:divsChild>
                                                    <w:div w:id="1769931099">
                                                      <w:marLeft w:val="0"/>
                                                      <w:marRight w:val="0"/>
                                                      <w:marTop w:val="0"/>
                                                      <w:marBottom w:val="0"/>
                                                      <w:divBdr>
                                                        <w:top w:val="none" w:sz="0" w:space="0" w:color="auto"/>
                                                        <w:left w:val="none" w:sz="0" w:space="0" w:color="auto"/>
                                                        <w:bottom w:val="none" w:sz="0" w:space="0" w:color="auto"/>
                                                        <w:right w:val="none" w:sz="0" w:space="0" w:color="auto"/>
                                                      </w:divBdr>
                                                      <w:divsChild>
                                                        <w:div w:id="1521973502">
                                                          <w:marLeft w:val="0"/>
                                                          <w:marRight w:val="0"/>
                                                          <w:marTop w:val="0"/>
                                                          <w:marBottom w:val="0"/>
                                                          <w:divBdr>
                                                            <w:top w:val="none" w:sz="0" w:space="0" w:color="auto"/>
                                                            <w:left w:val="none" w:sz="0" w:space="0" w:color="auto"/>
                                                            <w:bottom w:val="none" w:sz="0" w:space="0" w:color="auto"/>
                                                            <w:right w:val="none" w:sz="0" w:space="0" w:color="auto"/>
                                                          </w:divBdr>
                                                        </w:div>
                                                        <w:div w:id="13512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84697">
                                                  <w:marLeft w:val="0"/>
                                                  <w:marRight w:val="0"/>
                                                  <w:marTop w:val="0"/>
                                                  <w:marBottom w:val="0"/>
                                                  <w:divBdr>
                                                    <w:top w:val="none" w:sz="0" w:space="0" w:color="auto"/>
                                                    <w:left w:val="none" w:sz="0" w:space="0" w:color="auto"/>
                                                    <w:bottom w:val="single" w:sz="6" w:space="0" w:color="DADCE0"/>
                                                    <w:right w:val="none" w:sz="0" w:space="0" w:color="auto"/>
                                                  </w:divBdr>
                                                  <w:divsChild>
                                                    <w:div w:id="967516894">
                                                      <w:marLeft w:val="0"/>
                                                      <w:marRight w:val="0"/>
                                                      <w:marTop w:val="0"/>
                                                      <w:marBottom w:val="0"/>
                                                      <w:divBdr>
                                                        <w:top w:val="none" w:sz="0" w:space="0" w:color="auto"/>
                                                        <w:left w:val="none" w:sz="0" w:space="0" w:color="auto"/>
                                                        <w:bottom w:val="none" w:sz="0" w:space="0" w:color="auto"/>
                                                        <w:right w:val="none" w:sz="0" w:space="0" w:color="auto"/>
                                                      </w:divBdr>
                                                      <w:divsChild>
                                                        <w:div w:id="16977514">
                                                          <w:marLeft w:val="0"/>
                                                          <w:marRight w:val="0"/>
                                                          <w:marTop w:val="0"/>
                                                          <w:marBottom w:val="0"/>
                                                          <w:divBdr>
                                                            <w:top w:val="none" w:sz="0" w:space="0" w:color="auto"/>
                                                            <w:left w:val="none" w:sz="0" w:space="0" w:color="auto"/>
                                                            <w:bottom w:val="none" w:sz="0" w:space="0" w:color="auto"/>
                                                            <w:right w:val="none" w:sz="0" w:space="0" w:color="auto"/>
                                                          </w:divBdr>
                                                        </w:div>
                                                        <w:div w:id="19334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3380">
                                                  <w:marLeft w:val="0"/>
                                                  <w:marRight w:val="0"/>
                                                  <w:marTop w:val="0"/>
                                                  <w:marBottom w:val="0"/>
                                                  <w:divBdr>
                                                    <w:top w:val="none" w:sz="0" w:space="0" w:color="auto"/>
                                                    <w:left w:val="none" w:sz="0" w:space="0" w:color="auto"/>
                                                    <w:bottom w:val="none" w:sz="0" w:space="0" w:color="auto"/>
                                                    <w:right w:val="none" w:sz="0" w:space="0" w:color="auto"/>
                                                  </w:divBdr>
                                                  <w:divsChild>
                                                    <w:div w:id="1050567196">
                                                      <w:marLeft w:val="0"/>
                                                      <w:marRight w:val="0"/>
                                                      <w:marTop w:val="0"/>
                                                      <w:marBottom w:val="0"/>
                                                      <w:divBdr>
                                                        <w:top w:val="none" w:sz="0" w:space="0" w:color="auto"/>
                                                        <w:left w:val="none" w:sz="0" w:space="0" w:color="auto"/>
                                                        <w:bottom w:val="none" w:sz="0" w:space="0" w:color="auto"/>
                                                        <w:right w:val="none" w:sz="0" w:space="0" w:color="auto"/>
                                                      </w:divBdr>
                                                      <w:divsChild>
                                                        <w:div w:id="2060936899">
                                                          <w:marLeft w:val="0"/>
                                                          <w:marRight w:val="0"/>
                                                          <w:marTop w:val="0"/>
                                                          <w:marBottom w:val="0"/>
                                                          <w:divBdr>
                                                            <w:top w:val="none" w:sz="0" w:space="0" w:color="auto"/>
                                                            <w:left w:val="none" w:sz="0" w:space="0" w:color="auto"/>
                                                            <w:bottom w:val="none" w:sz="0" w:space="0" w:color="auto"/>
                                                            <w:right w:val="none" w:sz="0" w:space="0" w:color="auto"/>
                                                          </w:divBdr>
                                                        </w:div>
                                                        <w:div w:id="15220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05697">
                                                  <w:marLeft w:val="0"/>
                                                  <w:marRight w:val="0"/>
                                                  <w:marTop w:val="0"/>
                                                  <w:marBottom w:val="0"/>
                                                  <w:divBdr>
                                                    <w:top w:val="none" w:sz="0" w:space="0" w:color="auto"/>
                                                    <w:left w:val="none" w:sz="0" w:space="0" w:color="auto"/>
                                                    <w:bottom w:val="none" w:sz="0" w:space="0" w:color="auto"/>
                                                    <w:right w:val="none" w:sz="0" w:space="0" w:color="auto"/>
                                                  </w:divBdr>
                                                  <w:divsChild>
                                                    <w:div w:id="1172524580">
                                                      <w:marLeft w:val="0"/>
                                                      <w:marRight w:val="0"/>
                                                      <w:marTop w:val="0"/>
                                                      <w:marBottom w:val="0"/>
                                                      <w:divBdr>
                                                        <w:top w:val="none" w:sz="0" w:space="0" w:color="auto"/>
                                                        <w:left w:val="none" w:sz="0" w:space="0" w:color="auto"/>
                                                        <w:bottom w:val="none" w:sz="0" w:space="0" w:color="auto"/>
                                                        <w:right w:val="none" w:sz="0" w:space="0" w:color="auto"/>
                                                      </w:divBdr>
                                                      <w:divsChild>
                                                        <w:div w:id="758791471">
                                                          <w:marLeft w:val="0"/>
                                                          <w:marRight w:val="0"/>
                                                          <w:marTop w:val="0"/>
                                                          <w:marBottom w:val="0"/>
                                                          <w:divBdr>
                                                            <w:top w:val="none" w:sz="0" w:space="0" w:color="auto"/>
                                                            <w:left w:val="none" w:sz="0" w:space="0" w:color="auto"/>
                                                            <w:bottom w:val="none" w:sz="0" w:space="0" w:color="auto"/>
                                                            <w:right w:val="none" w:sz="0" w:space="0" w:color="auto"/>
                                                          </w:divBdr>
                                                          <w:divsChild>
                                                            <w:div w:id="16876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61441">
                                              <w:marLeft w:val="0"/>
                                              <w:marRight w:val="0"/>
                                              <w:marTop w:val="0"/>
                                              <w:marBottom w:val="0"/>
                                              <w:divBdr>
                                                <w:top w:val="none" w:sz="0" w:space="0" w:color="auto"/>
                                                <w:left w:val="none" w:sz="0" w:space="0" w:color="auto"/>
                                                <w:bottom w:val="none" w:sz="0" w:space="0" w:color="auto"/>
                                                <w:right w:val="none" w:sz="0" w:space="0" w:color="auto"/>
                                              </w:divBdr>
                                              <w:divsChild>
                                                <w:div w:id="879393135">
                                                  <w:marLeft w:val="0"/>
                                                  <w:marRight w:val="0"/>
                                                  <w:marTop w:val="0"/>
                                                  <w:marBottom w:val="0"/>
                                                  <w:divBdr>
                                                    <w:top w:val="none" w:sz="0" w:space="0" w:color="auto"/>
                                                    <w:left w:val="none" w:sz="0" w:space="0" w:color="auto"/>
                                                    <w:bottom w:val="none" w:sz="0" w:space="0" w:color="auto"/>
                                                    <w:right w:val="none" w:sz="0" w:space="0" w:color="auto"/>
                                                  </w:divBdr>
                                                  <w:divsChild>
                                                    <w:div w:id="274756444">
                                                      <w:marLeft w:val="0"/>
                                                      <w:marRight w:val="0"/>
                                                      <w:marTop w:val="0"/>
                                                      <w:marBottom w:val="0"/>
                                                      <w:divBdr>
                                                        <w:top w:val="none" w:sz="0" w:space="0" w:color="auto"/>
                                                        <w:left w:val="none" w:sz="0" w:space="0" w:color="auto"/>
                                                        <w:bottom w:val="none" w:sz="0" w:space="0" w:color="auto"/>
                                                        <w:right w:val="none" w:sz="0" w:space="0" w:color="auto"/>
                                                      </w:divBdr>
                                                      <w:divsChild>
                                                        <w:div w:id="1000156181">
                                                          <w:marLeft w:val="0"/>
                                                          <w:marRight w:val="0"/>
                                                          <w:marTop w:val="0"/>
                                                          <w:marBottom w:val="0"/>
                                                          <w:divBdr>
                                                            <w:top w:val="none" w:sz="0" w:space="0" w:color="auto"/>
                                                            <w:left w:val="none" w:sz="0" w:space="0" w:color="auto"/>
                                                            <w:bottom w:val="none" w:sz="0" w:space="0" w:color="auto"/>
                                                            <w:right w:val="none" w:sz="0" w:space="0" w:color="auto"/>
                                                          </w:divBdr>
                                                        </w:div>
                                                        <w:div w:id="12072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3193">
                                                  <w:marLeft w:val="0"/>
                                                  <w:marRight w:val="0"/>
                                                  <w:marTop w:val="0"/>
                                                  <w:marBottom w:val="0"/>
                                                  <w:divBdr>
                                                    <w:top w:val="none" w:sz="0" w:space="0" w:color="auto"/>
                                                    <w:left w:val="none" w:sz="0" w:space="0" w:color="auto"/>
                                                    <w:bottom w:val="none" w:sz="0" w:space="0" w:color="auto"/>
                                                    <w:right w:val="none" w:sz="0" w:space="0" w:color="auto"/>
                                                  </w:divBdr>
                                                  <w:divsChild>
                                                    <w:div w:id="1794521392">
                                                      <w:marLeft w:val="0"/>
                                                      <w:marRight w:val="0"/>
                                                      <w:marTop w:val="0"/>
                                                      <w:marBottom w:val="0"/>
                                                      <w:divBdr>
                                                        <w:top w:val="none" w:sz="0" w:space="0" w:color="auto"/>
                                                        <w:left w:val="none" w:sz="0" w:space="0" w:color="auto"/>
                                                        <w:bottom w:val="none" w:sz="0" w:space="0" w:color="auto"/>
                                                        <w:right w:val="none" w:sz="0" w:space="0" w:color="auto"/>
                                                      </w:divBdr>
                                                      <w:divsChild>
                                                        <w:div w:id="970087066">
                                                          <w:marLeft w:val="0"/>
                                                          <w:marRight w:val="0"/>
                                                          <w:marTop w:val="0"/>
                                                          <w:marBottom w:val="0"/>
                                                          <w:divBdr>
                                                            <w:top w:val="none" w:sz="0" w:space="0" w:color="auto"/>
                                                            <w:left w:val="none" w:sz="0" w:space="0" w:color="auto"/>
                                                            <w:bottom w:val="none" w:sz="0" w:space="0" w:color="auto"/>
                                                            <w:right w:val="none" w:sz="0" w:space="0" w:color="auto"/>
                                                          </w:divBdr>
                                                          <w:divsChild>
                                                            <w:div w:id="11577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30659">
                                              <w:marLeft w:val="0"/>
                                              <w:marRight w:val="0"/>
                                              <w:marTop w:val="0"/>
                                              <w:marBottom w:val="0"/>
                                              <w:divBdr>
                                                <w:top w:val="none" w:sz="0" w:space="0" w:color="auto"/>
                                                <w:left w:val="none" w:sz="0" w:space="0" w:color="auto"/>
                                                <w:bottom w:val="none" w:sz="0" w:space="0" w:color="auto"/>
                                                <w:right w:val="none" w:sz="0" w:space="0" w:color="auto"/>
                                              </w:divBdr>
                                              <w:divsChild>
                                                <w:div w:id="1006791542">
                                                  <w:marLeft w:val="0"/>
                                                  <w:marRight w:val="0"/>
                                                  <w:marTop w:val="0"/>
                                                  <w:marBottom w:val="0"/>
                                                  <w:divBdr>
                                                    <w:top w:val="none" w:sz="0" w:space="0" w:color="auto"/>
                                                    <w:left w:val="none" w:sz="0" w:space="0" w:color="auto"/>
                                                    <w:bottom w:val="single" w:sz="6" w:space="0" w:color="DADCE0"/>
                                                    <w:right w:val="none" w:sz="0" w:space="0" w:color="auto"/>
                                                  </w:divBdr>
                                                  <w:divsChild>
                                                    <w:div w:id="1174150388">
                                                      <w:marLeft w:val="0"/>
                                                      <w:marRight w:val="0"/>
                                                      <w:marTop w:val="0"/>
                                                      <w:marBottom w:val="0"/>
                                                      <w:divBdr>
                                                        <w:top w:val="none" w:sz="0" w:space="0" w:color="auto"/>
                                                        <w:left w:val="none" w:sz="0" w:space="0" w:color="auto"/>
                                                        <w:bottom w:val="none" w:sz="0" w:space="0" w:color="auto"/>
                                                        <w:right w:val="none" w:sz="0" w:space="0" w:color="auto"/>
                                                      </w:divBdr>
                                                      <w:divsChild>
                                                        <w:div w:id="575744147">
                                                          <w:marLeft w:val="0"/>
                                                          <w:marRight w:val="0"/>
                                                          <w:marTop w:val="0"/>
                                                          <w:marBottom w:val="0"/>
                                                          <w:divBdr>
                                                            <w:top w:val="none" w:sz="0" w:space="0" w:color="auto"/>
                                                            <w:left w:val="none" w:sz="0" w:space="0" w:color="auto"/>
                                                            <w:bottom w:val="none" w:sz="0" w:space="0" w:color="auto"/>
                                                            <w:right w:val="none" w:sz="0" w:space="0" w:color="auto"/>
                                                          </w:divBdr>
                                                        </w:div>
                                                        <w:div w:id="6842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5198">
                                                  <w:marLeft w:val="0"/>
                                                  <w:marRight w:val="0"/>
                                                  <w:marTop w:val="0"/>
                                                  <w:marBottom w:val="0"/>
                                                  <w:divBdr>
                                                    <w:top w:val="none" w:sz="0" w:space="0" w:color="auto"/>
                                                    <w:left w:val="none" w:sz="0" w:space="0" w:color="auto"/>
                                                    <w:bottom w:val="single" w:sz="6" w:space="0" w:color="DADCE0"/>
                                                    <w:right w:val="none" w:sz="0" w:space="0" w:color="auto"/>
                                                  </w:divBdr>
                                                  <w:divsChild>
                                                    <w:div w:id="267397759">
                                                      <w:marLeft w:val="0"/>
                                                      <w:marRight w:val="0"/>
                                                      <w:marTop w:val="0"/>
                                                      <w:marBottom w:val="0"/>
                                                      <w:divBdr>
                                                        <w:top w:val="none" w:sz="0" w:space="0" w:color="auto"/>
                                                        <w:left w:val="none" w:sz="0" w:space="0" w:color="auto"/>
                                                        <w:bottom w:val="none" w:sz="0" w:space="0" w:color="auto"/>
                                                        <w:right w:val="none" w:sz="0" w:space="0" w:color="auto"/>
                                                      </w:divBdr>
                                                      <w:divsChild>
                                                        <w:div w:id="999499751">
                                                          <w:marLeft w:val="0"/>
                                                          <w:marRight w:val="0"/>
                                                          <w:marTop w:val="0"/>
                                                          <w:marBottom w:val="0"/>
                                                          <w:divBdr>
                                                            <w:top w:val="none" w:sz="0" w:space="0" w:color="auto"/>
                                                            <w:left w:val="none" w:sz="0" w:space="0" w:color="auto"/>
                                                            <w:bottom w:val="none" w:sz="0" w:space="0" w:color="auto"/>
                                                            <w:right w:val="none" w:sz="0" w:space="0" w:color="auto"/>
                                                          </w:divBdr>
                                                        </w:div>
                                                        <w:div w:id="18377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28486">
                                                  <w:marLeft w:val="0"/>
                                                  <w:marRight w:val="0"/>
                                                  <w:marTop w:val="0"/>
                                                  <w:marBottom w:val="0"/>
                                                  <w:divBdr>
                                                    <w:top w:val="none" w:sz="0" w:space="0" w:color="auto"/>
                                                    <w:left w:val="none" w:sz="0" w:space="0" w:color="auto"/>
                                                    <w:bottom w:val="none" w:sz="0" w:space="0" w:color="auto"/>
                                                    <w:right w:val="none" w:sz="0" w:space="0" w:color="auto"/>
                                                  </w:divBdr>
                                                  <w:divsChild>
                                                    <w:div w:id="1889874259">
                                                      <w:marLeft w:val="0"/>
                                                      <w:marRight w:val="0"/>
                                                      <w:marTop w:val="0"/>
                                                      <w:marBottom w:val="0"/>
                                                      <w:divBdr>
                                                        <w:top w:val="none" w:sz="0" w:space="0" w:color="auto"/>
                                                        <w:left w:val="none" w:sz="0" w:space="0" w:color="auto"/>
                                                        <w:bottom w:val="none" w:sz="0" w:space="0" w:color="auto"/>
                                                        <w:right w:val="none" w:sz="0" w:space="0" w:color="auto"/>
                                                      </w:divBdr>
                                                      <w:divsChild>
                                                        <w:div w:id="1644039177">
                                                          <w:marLeft w:val="0"/>
                                                          <w:marRight w:val="0"/>
                                                          <w:marTop w:val="0"/>
                                                          <w:marBottom w:val="0"/>
                                                          <w:divBdr>
                                                            <w:top w:val="none" w:sz="0" w:space="0" w:color="auto"/>
                                                            <w:left w:val="none" w:sz="0" w:space="0" w:color="auto"/>
                                                            <w:bottom w:val="none" w:sz="0" w:space="0" w:color="auto"/>
                                                            <w:right w:val="none" w:sz="0" w:space="0" w:color="auto"/>
                                                          </w:divBdr>
                                                        </w:div>
                                                        <w:div w:id="7861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6120">
                                                  <w:marLeft w:val="0"/>
                                                  <w:marRight w:val="0"/>
                                                  <w:marTop w:val="0"/>
                                                  <w:marBottom w:val="0"/>
                                                  <w:divBdr>
                                                    <w:top w:val="none" w:sz="0" w:space="0" w:color="auto"/>
                                                    <w:left w:val="none" w:sz="0" w:space="0" w:color="auto"/>
                                                    <w:bottom w:val="none" w:sz="0" w:space="0" w:color="auto"/>
                                                    <w:right w:val="none" w:sz="0" w:space="0" w:color="auto"/>
                                                  </w:divBdr>
                                                  <w:divsChild>
                                                    <w:div w:id="2143839786">
                                                      <w:marLeft w:val="0"/>
                                                      <w:marRight w:val="0"/>
                                                      <w:marTop w:val="0"/>
                                                      <w:marBottom w:val="0"/>
                                                      <w:divBdr>
                                                        <w:top w:val="none" w:sz="0" w:space="0" w:color="auto"/>
                                                        <w:left w:val="none" w:sz="0" w:space="0" w:color="auto"/>
                                                        <w:bottom w:val="none" w:sz="0" w:space="0" w:color="auto"/>
                                                        <w:right w:val="none" w:sz="0" w:space="0" w:color="auto"/>
                                                      </w:divBdr>
                                                      <w:divsChild>
                                                        <w:div w:id="1671251332">
                                                          <w:marLeft w:val="0"/>
                                                          <w:marRight w:val="0"/>
                                                          <w:marTop w:val="0"/>
                                                          <w:marBottom w:val="0"/>
                                                          <w:divBdr>
                                                            <w:top w:val="none" w:sz="0" w:space="0" w:color="auto"/>
                                                            <w:left w:val="none" w:sz="0" w:space="0" w:color="auto"/>
                                                            <w:bottom w:val="none" w:sz="0" w:space="0" w:color="auto"/>
                                                            <w:right w:val="none" w:sz="0" w:space="0" w:color="auto"/>
                                                          </w:divBdr>
                                                          <w:divsChild>
                                                            <w:div w:id="21291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6531">
                                              <w:marLeft w:val="0"/>
                                              <w:marRight w:val="0"/>
                                              <w:marTop w:val="0"/>
                                              <w:marBottom w:val="0"/>
                                              <w:divBdr>
                                                <w:top w:val="none" w:sz="0" w:space="0" w:color="auto"/>
                                                <w:left w:val="none" w:sz="0" w:space="0" w:color="auto"/>
                                                <w:bottom w:val="none" w:sz="0" w:space="0" w:color="auto"/>
                                                <w:right w:val="none" w:sz="0" w:space="0" w:color="auto"/>
                                              </w:divBdr>
                                              <w:divsChild>
                                                <w:div w:id="1639266649">
                                                  <w:marLeft w:val="0"/>
                                                  <w:marRight w:val="0"/>
                                                  <w:marTop w:val="0"/>
                                                  <w:marBottom w:val="0"/>
                                                  <w:divBdr>
                                                    <w:top w:val="none" w:sz="0" w:space="0" w:color="auto"/>
                                                    <w:left w:val="none" w:sz="0" w:space="0" w:color="auto"/>
                                                    <w:bottom w:val="none" w:sz="0" w:space="0" w:color="auto"/>
                                                    <w:right w:val="none" w:sz="0" w:space="0" w:color="auto"/>
                                                  </w:divBdr>
                                                  <w:divsChild>
                                                    <w:div w:id="929391552">
                                                      <w:marLeft w:val="0"/>
                                                      <w:marRight w:val="0"/>
                                                      <w:marTop w:val="0"/>
                                                      <w:marBottom w:val="0"/>
                                                      <w:divBdr>
                                                        <w:top w:val="none" w:sz="0" w:space="0" w:color="auto"/>
                                                        <w:left w:val="none" w:sz="0" w:space="0" w:color="auto"/>
                                                        <w:bottom w:val="none" w:sz="0" w:space="0" w:color="auto"/>
                                                        <w:right w:val="none" w:sz="0" w:space="0" w:color="auto"/>
                                                      </w:divBdr>
                                                      <w:divsChild>
                                                        <w:div w:id="1175536042">
                                                          <w:marLeft w:val="0"/>
                                                          <w:marRight w:val="0"/>
                                                          <w:marTop w:val="0"/>
                                                          <w:marBottom w:val="0"/>
                                                          <w:divBdr>
                                                            <w:top w:val="none" w:sz="0" w:space="0" w:color="auto"/>
                                                            <w:left w:val="none" w:sz="0" w:space="0" w:color="auto"/>
                                                            <w:bottom w:val="none" w:sz="0" w:space="0" w:color="auto"/>
                                                            <w:right w:val="none" w:sz="0" w:space="0" w:color="auto"/>
                                                          </w:divBdr>
                                                        </w:div>
                                                        <w:div w:id="10350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7933">
                                                  <w:marLeft w:val="0"/>
                                                  <w:marRight w:val="0"/>
                                                  <w:marTop w:val="0"/>
                                                  <w:marBottom w:val="0"/>
                                                  <w:divBdr>
                                                    <w:top w:val="none" w:sz="0" w:space="0" w:color="auto"/>
                                                    <w:left w:val="none" w:sz="0" w:space="0" w:color="auto"/>
                                                    <w:bottom w:val="none" w:sz="0" w:space="0" w:color="auto"/>
                                                    <w:right w:val="none" w:sz="0" w:space="0" w:color="auto"/>
                                                  </w:divBdr>
                                                  <w:divsChild>
                                                    <w:div w:id="815150760">
                                                      <w:marLeft w:val="0"/>
                                                      <w:marRight w:val="0"/>
                                                      <w:marTop w:val="0"/>
                                                      <w:marBottom w:val="0"/>
                                                      <w:divBdr>
                                                        <w:top w:val="none" w:sz="0" w:space="0" w:color="auto"/>
                                                        <w:left w:val="none" w:sz="0" w:space="0" w:color="auto"/>
                                                        <w:bottom w:val="none" w:sz="0" w:space="0" w:color="auto"/>
                                                        <w:right w:val="none" w:sz="0" w:space="0" w:color="auto"/>
                                                      </w:divBdr>
                                                      <w:divsChild>
                                                        <w:div w:id="1400127253">
                                                          <w:marLeft w:val="0"/>
                                                          <w:marRight w:val="0"/>
                                                          <w:marTop w:val="0"/>
                                                          <w:marBottom w:val="0"/>
                                                          <w:divBdr>
                                                            <w:top w:val="none" w:sz="0" w:space="0" w:color="auto"/>
                                                            <w:left w:val="none" w:sz="0" w:space="0" w:color="auto"/>
                                                            <w:bottom w:val="none" w:sz="0" w:space="0" w:color="auto"/>
                                                            <w:right w:val="none" w:sz="0" w:space="0" w:color="auto"/>
                                                          </w:divBdr>
                                                          <w:divsChild>
                                                            <w:div w:id="5891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6810">
                                              <w:marLeft w:val="0"/>
                                              <w:marRight w:val="0"/>
                                              <w:marTop w:val="0"/>
                                              <w:marBottom w:val="0"/>
                                              <w:divBdr>
                                                <w:top w:val="none" w:sz="0" w:space="0" w:color="auto"/>
                                                <w:left w:val="none" w:sz="0" w:space="0" w:color="auto"/>
                                                <w:bottom w:val="none" w:sz="0" w:space="0" w:color="auto"/>
                                                <w:right w:val="none" w:sz="0" w:space="0" w:color="auto"/>
                                              </w:divBdr>
                                              <w:divsChild>
                                                <w:div w:id="1422994527">
                                                  <w:marLeft w:val="0"/>
                                                  <w:marRight w:val="0"/>
                                                  <w:marTop w:val="0"/>
                                                  <w:marBottom w:val="0"/>
                                                  <w:divBdr>
                                                    <w:top w:val="none" w:sz="0" w:space="0" w:color="auto"/>
                                                    <w:left w:val="none" w:sz="0" w:space="0" w:color="auto"/>
                                                    <w:bottom w:val="single" w:sz="6" w:space="0" w:color="DADCE0"/>
                                                    <w:right w:val="none" w:sz="0" w:space="0" w:color="auto"/>
                                                  </w:divBdr>
                                                  <w:divsChild>
                                                    <w:div w:id="403794673">
                                                      <w:marLeft w:val="0"/>
                                                      <w:marRight w:val="0"/>
                                                      <w:marTop w:val="0"/>
                                                      <w:marBottom w:val="0"/>
                                                      <w:divBdr>
                                                        <w:top w:val="none" w:sz="0" w:space="0" w:color="auto"/>
                                                        <w:left w:val="none" w:sz="0" w:space="0" w:color="auto"/>
                                                        <w:bottom w:val="none" w:sz="0" w:space="0" w:color="auto"/>
                                                        <w:right w:val="none" w:sz="0" w:space="0" w:color="auto"/>
                                                      </w:divBdr>
                                                      <w:divsChild>
                                                        <w:div w:id="2109348463">
                                                          <w:marLeft w:val="0"/>
                                                          <w:marRight w:val="0"/>
                                                          <w:marTop w:val="0"/>
                                                          <w:marBottom w:val="0"/>
                                                          <w:divBdr>
                                                            <w:top w:val="none" w:sz="0" w:space="0" w:color="auto"/>
                                                            <w:left w:val="none" w:sz="0" w:space="0" w:color="auto"/>
                                                            <w:bottom w:val="none" w:sz="0" w:space="0" w:color="auto"/>
                                                            <w:right w:val="none" w:sz="0" w:space="0" w:color="auto"/>
                                                          </w:divBdr>
                                                        </w:div>
                                                        <w:div w:id="8487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2239">
                                                  <w:marLeft w:val="0"/>
                                                  <w:marRight w:val="0"/>
                                                  <w:marTop w:val="0"/>
                                                  <w:marBottom w:val="0"/>
                                                  <w:divBdr>
                                                    <w:top w:val="none" w:sz="0" w:space="0" w:color="auto"/>
                                                    <w:left w:val="none" w:sz="0" w:space="0" w:color="auto"/>
                                                    <w:bottom w:val="none" w:sz="0" w:space="0" w:color="auto"/>
                                                    <w:right w:val="none" w:sz="0" w:space="0" w:color="auto"/>
                                                  </w:divBdr>
                                                  <w:divsChild>
                                                    <w:div w:id="1982230527">
                                                      <w:marLeft w:val="0"/>
                                                      <w:marRight w:val="0"/>
                                                      <w:marTop w:val="0"/>
                                                      <w:marBottom w:val="0"/>
                                                      <w:divBdr>
                                                        <w:top w:val="none" w:sz="0" w:space="0" w:color="auto"/>
                                                        <w:left w:val="none" w:sz="0" w:space="0" w:color="auto"/>
                                                        <w:bottom w:val="none" w:sz="0" w:space="0" w:color="auto"/>
                                                        <w:right w:val="none" w:sz="0" w:space="0" w:color="auto"/>
                                                      </w:divBdr>
                                                      <w:divsChild>
                                                        <w:div w:id="1586186679">
                                                          <w:marLeft w:val="0"/>
                                                          <w:marRight w:val="0"/>
                                                          <w:marTop w:val="0"/>
                                                          <w:marBottom w:val="0"/>
                                                          <w:divBdr>
                                                            <w:top w:val="none" w:sz="0" w:space="0" w:color="auto"/>
                                                            <w:left w:val="none" w:sz="0" w:space="0" w:color="auto"/>
                                                            <w:bottom w:val="none" w:sz="0" w:space="0" w:color="auto"/>
                                                            <w:right w:val="none" w:sz="0" w:space="0" w:color="auto"/>
                                                          </w:divBdr>
                                                        </w:div>
                                                        <w:div w:id="2861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48701">
                                                  <w:marLeft w:val="0"/>
                                                  <w:marRight w:val="0"/>
                                                  <w:marTop w:val="0"/>
                                                  <w:marBottom w:val="0"/>
                                                  <w:divBdr>
                                                    <w:top w:val="none" w:sz="0" w:space="0" w:color="auto"/>
                                                    <w:left w:val="none" w:sz="0" w:space="0" w:color="auto"/>
                                                    <w:bottom w:val="none" w:sz="0" w:space="0" w:color="auto"/>
                                                    <w:right w:val="none" w:sz="0" w:space="0" w:color="auto"/>
                                                  </w:divBdr>
                                                  <w:divsChild>
                                                    <w:div w:id="1306856550">
                                                      <w:marLeft w:val="0"/>
                                                      <w:marRight w:val="0"/>
                                                      <w:marTop w:val="0"/>
                                                      <w:marBottom w:val="0"/>
                                                      <w:divBdr>
                                                        <w:top w:val="none" w:sz="0" w:space="0" w:color="auto"/>
                                                        <w:left w:val="none" w:sz="0" w:space="0" w:color="auto"/>
                                                        <w:bottom w:val="none" w:sz="0" w:space="0" w:color="auto"/>
                                                        <w:right w:val="none" w:sz="0" w:space="0" w:color="auto"/>
                                                      </w:divBdr>
                                                      <w:divsChild>
                                                        <w:div w:id="569121602">
                                                          <w:marLeft w:val="0"/>
                                                          <w:marRight w:val="0"/>
                                                          <w:marTop w:val="0"/>
                                                          <w:marBottom w:val="0"/>
                                                          <w:divBdr>
                                                            <w:top w:val="none" w:sz="0" w:space="0" w:color="auto"/>
                                                            <w:left w:val="none" w:sz="0" w:space="0" w:color="auto"/>
                                                            <w:bottom w:val="none" w:sz="0" w:space="0" w:color="auto"/>
                                                            <w:right w:val="none" w:sz="0" w:space="0" w:color="auto"/>
                                                          </w:divBdr>
                                                          <w:divsChild>
                                                            <w:div w:id="20826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70715">
                                              <w:marLeft w:val="0"/>
                                              <w:marRight w:val="0"/>
                                              <w:marTop w:val="0"/>
                                              <w:marBottom w:val="0"/>
                                              <w:divBdr>
                                                <w:top w:val="none" w:sz="0" w:space="0" w:color="auto"/>
                                                <w:left w:val="none" w:sz="0" w:space="0" w:color="auto"/>
                                                <w:bottom w:val="none" w:sz="0" w:space="0" w:color="auto"/>
                                                <w:right w:val="none" w:sz="0" w:space="0" w:color="auto"/>
                                              </w:divBdr>
                                              <w:divsChild>
                                                <w:div w:id="700672273">
                                                  <w:marLeft w:val="0"/>
                                                  <w:marRight w:val="0"/>
                                                  <w:marTop w:val="0"/>
                                                  <w:marBottom w:val="0"/>
                                                  <w:divBdr>
                                                    <w:top w:val="none" w:sz="0" w:space="0" w:color="auto"/>
                                                    <w:left w:val="none" w:sz="0" w:space="0" w:color="auto"/>
                                                    <w:bottom w:val="none" w:sz="0" w:space="0" w:color="auto"/>
                                                    <w:right w:val="none" w:sz="0" w:space="0" w:color="auto"/>
                                                  </w:divBdr>
                                                  <w:divsChild>
                                                    <w:div w:id="1003119844">
                                                      <w:marLeft w:val="0"/>
                                                      <w:marRight w:val="0"/>
                                                      <w:marTop w:val="0"/>
                                                      <w:marBottom w:val="0"/>
                                                      <w:divBdr>
                                                        <w:top w:val="none" w:sz="0" w:space="0" w:color="auto"/>
                                                        <w:left w:val="none" w:sz="0" w:space="0" w:color="auto"/>
                                                        <w:bottom w:val="none" w:sz="0" w:space="0" w:color="auto"/>
                                                        <w:right w:val="none" w:sz="0" w:space="0" w:color="auto"/>
                                                      </w:divBdr>
                                                      <w:divsChild>
                                                        <w:div w:id="1295404686">
                                                          <w:marLeft w:val="0"/>
                                                          <w:marRight w:val="0"/>
                                                          <w:marTop w:val="0"/>
                                                          <w:marBottom w:val="0"/>
                                                          <w:divBdr>
                                                            <w:top w:val="none" w:sz="0" w:space="0" w:color="auto"/>
                                                            <w:left w:val="none" w:sz="0" w:space="0" w:color="auto"/>
                                                            <w:bottom w:val="none" w:sz="0" w:space="0" w:color="auto"/>
                                                            <w:right w:val="none" w:sz="0" w:space="0" w:color="auto"/>
                                                          </w:divBdr>
                                                        </w:div>
                                                        <w:div w:id="7216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6650">
                                                  <w:marLeft w:val="0"/>
                                                  <w:marRight w:val="0"/>
                                                  <w:marTop w:val="0"/>
                                                  <w:marBottom w:val="0"/>
                                                  <w:divBdr>
                                                    <w:top w:val="none" w:sz="0" w:space="0" w:color="auto"/>
                                                    <w:left w:val="none" w:sz="0" w:space="0" w:color="auto"/>
                                                    <w:bottom w:val="none" w:sz="0" w:space="0" w:color="auto"/>
                                                    <w:right w:val="none" w:sz="0" w:space="0" w:color="auto"/>
                                                  </w:divBdr>
                                                  <w:divsChild>
                                                    <w:div w:id="547953020">
                                                      <w:marLeft w:val="0"/>
                                                      <w:marRight w:val="0"/>
                                                      <w:marTop w:val="0"/>
                                                      <w:marBottom w:val="0"/>
                                                      <w:divBdr>
                                                        <w:top w:val="none" w:sz="0" w:space="0" w:color="auto"/>
                                                        <w:left w:val="none" w:sz="0" w:space="0" w:color="auto"/>
                                                        <w:bottom w:val="none" w:sz="0" w:space="0" w:color="auto"/>
                                                        <w:right w:val="none" w:sz="0" w:space="0" w:color="auto"/>
                                                      </w:divBdr>
                                                      <w:divsChild>
                                                        <w:div w:id="1020744227">
                                                          <w:marLeft w:val="0"/>
                                                          <w:marRight w:val="0"/>
                                                          <w:marTop w:val="0"/>
                                                          <w:marBottom w:val="0"/>
                                                          <w:divBdr>
                                                            <w:top w:val="none" w:sz="0" w:space="0" w:color="auto"/>
                                                            <w:left w:val="none" w:sz="0" w:space="0" w:color="auto"/>
                                                            <w:bottom w:val="none" w:sz="0" w:space="0" w:color="auto"/>
                                                            <w:right w:val="none" w:sz="0" w:space="0" w:color="auto"/>
                                                          </w:divBdr>
                                                          <w:divsChild>
                                                            <w:div w:id="15513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5125">
                                              <w:marLeft w:val="0"/>
                                              <w:marRight w:val="0"/>
                                              <w:marTop w:val="0"/>
                                              <w:marBottom w:val="0"/>
                                              <w:divBdr>
                                                <w:top w:val="none" w:sz="0" w:space="0" w:color="auto"/>
                                                <w:left w:val="none" w:sz="0" w:space="0" w:color="auto"/>
                                                <w:bottom w:val="none" w:sz="0" w:space="0" w:color="auto"/>
                                                <w:right w:val="none" w:sz="0" w:space="0" w:color="auto"/>
                                              </w:divBdr>
                                              <w:divsChild>
                                                <w:div w:id="1052925394">
                                                  <w:marLeft w:val="0"/>
                                                  <w:marRight w:val="0"/>
                                                  <w:marTop w:val="0"/>
                                                  <w:marBottom w:val="0"/>
                                                  <w:divBdr>
                                                    <w:top w:val="none" w:sz="0" w:space="0" w:color="auto"/>
                                                    <w:left w:val="none" w:sz="0" w:space="0" w:color="auto"/>
                                                    <w:bottom w:val="single" w:sz="6" w:space="0" w:color="DADCE0"/>
                                                    <w:right w:val="none" w:sz="0" w:space="0" w:color="auto"/>
                                                  </w:divBdr>
                                                  <w:divsChild>
                                                    <w:div w:id="1155299948">
                                                      <w:marLeft w:val="0"/>
                                                      <w:marRight w:val="0"/>
                                                      <w:marTop w:val="0"/>
                                                      <w:marBottom w:val="0"/>
                                                      <w:divBdr>
                                                        <w:top w:val="none" w:sz="0" w:space="0" w:color="auto"/>
                                                        <w:left w:val="none" w:sz="0" w:space="0" w:color="auto"/>
                                                        <w:bottom w:val="none" w:sz="0" w:space="0" w:color="auto"/>
                                                        <w:right w:val="none" w:sz="0" w:space="0" w:color="auto"/>
                                                      </w:divBdr>
                                                      <w:divsChild>
                                                        <w:div w:id="721173396">
                                                          <w:marLeft w:val="0"/>
                                                          <w:marRight w:val="0"/>
                                                          <w:marTop w:val="0"/>
                                                          <w:marBottom w:val="0"/>
                                                          <w:divBdr>
                                                            <w:top w:val="none" w:sz="0" w:space="0" w:color="auto"/>
                                                            <w:left w:val="none" w:sz="0" w:space="0" w:color="auto"/>
                                                            <w:bottom w:val="none" w:sz="0" w:space="0" w:color="auto"/>
                                                            <w:right w:val="none" w:sz="0" w:space="0" w:color="auto"/>
                                                          </w:divBdr>
                                                        </w:div>
                                                        <w:div w:id="7545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7868">
                                                  <w:marLeft w:val="0"/>
                                                  <w:marRight w:val="0"/>
                                                  <w:marTop w:val="0"/>
                                                  <w:marBottom w:val="0"/>
                                                  <w:divBdr>
                                                    <w:top w:val="none" w:sz="0" w:space="0" w:color="auto"/>
                                                    <w:left w:val="none" w:sz="0" w:space="0" w:color="auto"/>
                                                    <w:bottom w:val="single" w:sz="6" w:space="0" w:color="DADCE0"/>
                                                    <w:right w:val="none" w:sz="0" w:space="0" w:color="auto"/>
                                                  </w:divBdr>
                                                  <w:divsChild>
                                                    <w:div w:id="619729803">
                                                      <w:marLeft w:val="0"/>
                                                      <w:marRight w:val="0"/>
                                                      <w:marTop w:val="0"/>
                                                      <w:marBottom w:val="0"/>
                                                      <w:divBdr>
                                                        <w:top w:val="none" w:sz="0" w:space="0" w:color="auto"/>
                                                        <w:left w:val="none" w:sz="0" w:space="0" w:color="auto"/>
                                                        <w:bottom w:val="none" w:sz="0" w:space="0" w:color="auto"/>
                                                        <w:right w:val="none" w:sz="0" w:space="0" w:color="auto"/>
                                                      </w:divBdr>
                                                      <w:divsChild>
                                                        <w:div w:id="1582444089">
                                                          <w:marLeft w:val="0"/>
                                                          <w:marRight w:val="0"/>
                                                          <w:marTop w:val="0"/>
                                                          <w:marBottom w:val="0"/>
                                                          <w:divBdr>
                                                            <w:top w:val="none" w:sz="0" w:space="0" w:color="auto"/>
                                                            <w:left w:val="none" w:sz="0" w:space="0" w:color="auto"/>
                                                            <w:bottom w:val="none" w:sz="0" w:space="0" w:color="auto"/>
                                                            <w:right w:val="none" w:sz="0" w:space="0" w:color="auto"/>
                                                          </w:divBdr>
                                                        </w:div>
                                                        <w:div w:id="17429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0826">
                                                  <w:marLeft w:val="0"/>
                                                  <w:marRight w:val="0"/>
                                                  <w:marTop w:val="0"/>
                                                  <w:marBottom w:val="0"/>
                                                  <w:divBdr>
                                                    <w:top w:val="none" w:sz="0" w:space="0" w:color="auto"/>
                                                    <w:left w:val="none" w:sz="0" w:space="0" w:color="auto"/>
                                                    <w:bottom w:val="none" w:sz="0" w:space="0" w:color="auto"/>
                                                    <w:right w:val="none" w:sz="0" w:space="0" w:color="auto"/>
                                                  </w:divBdr>
                                                  <w:divsChild>
                                                    <w:div w:id="977153596">
                                                      <w:marLeft w:val="0"/>
                                                      <w:marRight w:val="0"/>
                                                      <w:marTop w:val="0"/>
                                                      <w:marBottom w:val="0"/>
                                                      <w:divBdr>
                                                        <w:top w:val="none" w:sz="0" w:space="0" w:color="auto"/>
                                                        <w:left w:val="none" w:sz="0" w:space="0" w:color="auto"/>
                                                        <w:bottom w:val="none" w:sz="0" w:space="0" w:color="auto"/>
                                                        <w:right w:val="none" w:sz="0" w:space="0" w:color="auto"/>
                                                      </w:divBdr>
                                                      <w:divsChild>
                                                        <w:div w:id="583026151">
                                                          <w:marLeft w:val="0"/>
                                                          <w:marRight w:val="0"/>
                                                          <w:marTop w:val="0"/>
                                                          <w:marBottom w:val="0"/>
                                                          <w:divBdr>
                                                            <w:top w:val="none" w:sz="0" w:space="0" w:color="auto"/>
                                                            <w:left w:val="none" w:sz="0" w:space="0" w:color="auto"/>
                                                            <w:bottom w:val="none" w:sz="0" w:space="0" w:color="auto"/>
                                                            <w:right w:val="none" w:sz="0" w:space="0" w:color="auto"/>
                                                          </w:divBdr>
                                                        </w:div>
                                                        <w:div w:id="12327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4437">
                                                  <w:marLeft w:val="0"/>
                                                  <w:marRight w:val="0"/>
                                                  <w:marTop w:val="0"/>
                                                  <w:marBottom w:val="0"/>
                                                  <w:divBdr>
                                                    <w:top w:val="none" w:sz="0" w:space="0" w:color="auto"/>
                                                    <w:left w:val="none" w:sz="0" w:space="0" w:color="auto"/>
                                                    <w:bottom w:val="none" w:sz="0" w:space="0" w:color="auto"/>
                                                    <w:right w:val="none" w:sz="0" w:space="0" w:color="auto"/>
                                                  </w:divBdr>
                                                  <w:divsChild>
                                                    <w:div w:id="1861700635">
                                                      <w:marLeft w:val="0"/>
                                                      <w:marRight w:val="0"/>
                                                      <w:marTop w:val="0"/>
                                                      <w:marBottom w:val="0"/>
                                                      <w:divBdr>
                                                        <w:top w:val="none" w:sz="0" w:space="0" w:color="auto"/>
                                                        <w:left w:val="none" w:sz="0" w:space="0" w:color="auto"/>
                                                        <w:bottom w:val="none" w:sz="0" w:space="0" w:color="auto"/>
                                                        <w:right w:val="none" w:sz="0" w:space="0" w:color="auto"/>
                                                      </w:divBdr>
                                                      <w:divsChild>
                                                        <w:div w:id="1684477086">
                                                          <w:marLeft w:val="0"/>
                                                          <w:marRight w:val="0"/>
                                                          <w:marTop w:val="0"/>
                                                          <w:marBottom w:val="0"/>
                                                          <w:divBdr>
                                                            <w:top w:val="none" w:sz="0" w:space="0" w:color="auto"/>
                                                            <w:left w:val="none" w:sz="0" w:space="0" w:color="auto"/>
                                                            <w:bottom w:val="none" w:sz="0" w:space="0" w:color="auto"/>
                                                            <w:right w:val="none" w:sz="0" w:space="0" w:color="auto"/>
                                                          </w:divBdr>
                                                          <w:divsChild>
                                                            <w:div w:id="628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1438">
                                              <w:marLeft w:val="0"/>
                                              <w:marRight w:val="0"/>
                                              <w:marTop w:val="0"/>
                                              <w:marBottom w:val="0"/>
                                              <w:divBdr>
                                                <w:top w:val="none" w:sz="0" w:space="0" w:color="auto"/>
                                                <w:left w:val="none" w:sz="0" w:space="0" w:color="auto"/>
                                                <w:bottom w:val="none" w:sz="0" w:space="0" w:color="auto"/>
                                                <w:right w:val="none" w:sz="0" w:space="0" w:color="auto"/>
                                              </w:divBdr>
                                              <w:divsChild>
                                                <w:div w:id="774985540">
                                                  <w:marLeft w:val="0"/>
                                                  <w:marRight w:val="0"/>
                                                  <w:marTop w:val="0"/>
                                                  <w:marBottom w:val="0"/>
                                                  <w:divBdr>
                                                    <w:top w:val="none" w:sz="0" w:space="0" w:color="auto"/>
                                                    <w:left w:val="none" w:sz="0" w:space="0" w:color="auto"/>
                                                    <w:bottom w:val="none" w:sz="0" w:space="0" w:color="auto"/>
                                                    <w:right w:val="none" w:sz="0" w:space="0" w:color="auto"/>
                                                  </w:divBdr>
                                                  <w:divsChild>
                                                    <w:div w:id="1171723730">
                                                      <w:marLeft w:val="0"/>
                                                      <w:marRight w:val="0"/>
                                                      <w:marTop w:val="0"/>
                                                      <w:marBottom w:val="0"/>
                                                      <w:divBdr>
                                                        <w:top w:val="none" w:sz="0" w:space="0" w:color="auto"/>
                                                        <w:left w:val="none" w:sz="0" w:space="0" w:color="auto"/>
                                                        <w:bottom w:val="none" w:sz="0" w:space="0" w:color="auto"/>
                                                        <w:right w:val="none" w:sz="0" w:space="0" w:color="auto"/>
                                                      </w:divBdr>
                                                      <w:divsChild>
                                                        <w:div w:id="519588689">
                                                          <w:marLeft w:val="0"/>
                                                          <w:marRight w:val="0"/>
                                                          <w:marTop w:val="0"/>
                                                          <w:marBottom w:val="0"/>
                                                          <w:divBdr>
                                                            <w:top w:val="none" w:sz="0" w:space="0" w:color="auto"/>
                                                            <w:left w:val="none" w:sz="0" w:space="0" w:color="auto"/>
                                                            <w:bottom w:val="none" w:sz="0" w:space="0" w:color="auto"/>
                                                            <w:right w:val="none" w:sz="0" w:space="0" w:color="auto"/>
                                                          </w:divBdr>
                                                        </w:div>
                                                        <w:div w:id="270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3077">
                                                  <w:marLeft w:val="0"/>
                                                  <w:marRight w:val="0"/>
                                                  <w:marTop w:val="0"/>
                                                  <w:marBottom w:val="0"/>
                                                  <w:divBdr>
                                                    <w:top w:val="none" w:sz="0" w:space="0" w:color="auto"/>
                                                    <w:left w:val="none" w:sz="0" w:space="0" w:color="auto"/>
                                                    <w:bottom w:val="none" w:sz="0" w:space="0" w:color="auto"/>
                                                    <w:right w:val="none" w:sz="0" w:space="0" w:color="auto"/>
                                                  </w:divBdr>
                                                  <w:divsChild>
                                                    <w:div w:id="696734750">
                                                      <w:marLeft w:val="0"/>
                                                      <w:marRight w:val="0"/>
                                                      <w:marTop w:val="0"/>
                                                      <w:marBottom w:val="0"/>
                                                      <w:divBdr>
                                                        <w:top w:val="none" w:sz="0" w:space="0" w:color="auto"/>
                                                        <w:left w:val="none" w:sz="0" w:space="0" w:color="auto"/>
                                                        <w:bottom w:val="none" w:sz="0" w:space="0" w:color="auto"/>
                                                        <w:right w:val="none" w:sz="0" w:space="0" w:color="auto"/>
                                                      </w:divBdr>
                                                      <w:divsChild>
                                                        <w:div w:id="186137722">
                                                          <w:marLeft w:val="0"/>
                                                          <w:marRight w:val="0"/>
                                                          <w:marTop w:val="0"/>
                                                          <w:marBottom w:val="0"/>
                                                          <w:divBdr>
                                                            <w:top w:val="none" w:sz="0" w:space="0" w:color="auto"/>
                                                            <w:left w:val="none" w:sz="0" w:space="0" w:color="auto"/>
                                                            <w:bottom w:val="none" w:sz="0" w:space="0" w:color="auto"/>
                                                            <w:right w:val="none" w:sz="0" w:space="0" w:color="auto"/>
                                                          </w:divBdr>
                                                          <w:divsChild>
                                                            <w:div w:id="17182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320">
                                              <w:marLeft w:val="0"/>
                                              <w:marRight w:val="0"/>
                                              <w:marTop w:val="0"/>
                                              <w:marBottom w:val="0"/>
                                              <w:divBdr>
                                                <w:top w:val="none" w:sz="0" w:space="0" w:color="auto"/>
                                                <w:left w:val="none" w:sz="0" w:space="0" w:color="auto"/>
                                                <w:bottom w:val="none" w:sz="0" w:space="0" w:color="auto"/>
                                                <w:right w:val="none" w:sz="0" w:space="0" w:color="auto"/>
                                              </w:divBdr>
                                              <w:divsChild>
                                                <w:div w:id="562330868">
                                                  <w:marLeft w:val="0"/>
                                                  <w:marRight w:val="0"/>
                                                  <w:marTop w:val="0"/>
                                                  <w:marBottom w:val="0"/>
                                                  <w:divBdr>
                                                    <w:top w:val="none" w:sz="0" w:space="0" w:color="auto"/>
                                                    <w:left w:val="none" w:sz="0" w:space="0" w:color="auto"/>
                                                    <w:bottom w:val="single" w:sz="6" w:space="0" w:color="DADCE0"/>
                                                    <w:right w:val="none" w:sz="0" w:space="0" w:color="auto"/>
                                                  </w:divBdr>
                                                  <w:divsChild>
                                                    <w:div w:id="1203057972">
                                                      <w:marLeft w:val="0"/>
                                                      <w:marRight w:val="0"/>
                                                      <w:marTop w:val="0"/>
                                                      <w:marBottom w:val="0"/>
                                                      <w:divBdr>
                                                        <w:top w:val="none" w:sz="0" w:space="0" w:color="auto"/>
                                                        <w:left w:val="none" w:sz="0" w:space="0" w:color="auto"/>
                                                        <w:bottom w:val="none" w:sz="0" w:space="0" w:color="auto"/>
                                                        <w:right w:val="none" w:sz="0" w:space="0" w:color="auto"/>
                                                      </w:divBdr>
                                                      <w:divsChild>
                                                        <w:div w:id="853498836">
                                                          <w:marLeft w:val="0"/>
                                                          <w:marRight w:val="0"/>
                                                          <w:marTop w:val="0"/>
                                                          <w:marBottom w:val="0"/>
                                                          <w:divBdr>
                                                            <w:top w:val="none" w:sz="0" w:space="0" w:color="auto"/>
                                                            <w:left w:val="none" w:sz="0" w:space="0" w:color="auto"/>
                                                            <w:bottom w:val="none" w:sz="0" w:space="0" w:color="auto"/>
                                                            <w:right w:val="none" w:sz="0" w:space="0" w:color="auto"/>
                                                          </w:divBdr>
                                                        </w:div>
                                                        <w:div w:id="1707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5579">
                                                  <w:marLeft w:val="0"/>
                                                  <w:marRight w:val="0"/>
                                                  <w:marTop w:val="0"/>
                                                  <w:marBottom w:val="0"/>
                                                  <w:divBdr>
                                                    <w:top w:val="none" w:sz="0" w:space="0" w:color="auto"/>
                                                    <w:left w:val="none" w:sz="0" w:space="0" w:color="auto"/>
                                                    <w:bottom w:val="none" w:sz="0" w:space="0" w:color="auto"/>
                                                    <w:right w:val="none" w:sz="0" w:space="0" w:color="auto"/>
                                                  </w:divBdr>
                                                  <w:divsChild>
                                                    <w:div w:id="1571188711">
                                                      <w:marLeft w:val="0"/>
                                                      <w:marRight w:val="0"/>
                                                      <w:marTop w:val="0"/>
                                                      <w:marBottom w:val="0"/>
                                                      <w:divBdr>
                                                        <w:top w:val="none" w:sz="0" w:space="0" w:color="auto"/>
                                                        <w:left w:val="none" w:sz="0" w:space="0" w:color="auto"/>
                                                        <w:bottom w:val="none" w:sz="0" w:space="0" w:color="auto"/>
                                                        <w:right w:val="none" w:sz="0" w:space="0" w:color="auto"/>
                                                      </w:divBdr>
                                                      <w:divsChild>
                                                        <w:div w:id="1557162717">
                                                          <w:marLeft w:val="0"/>
                                                          <w:marRight w:val="0"/>
                                                          <w:marTop w:val="0"/>
                                                          <w:marBottom w:val="0"/>
                                                          <w:divBdr>
                                                            <w:top w:val="none" w:sz="0" w:space="0" w:color="auto"/>
                                                            <w:left w:val="none" w:sz="0" w:space="0" w:color="auto"/>
                                                            <w:bottom w:val="none" w:sz="0" w:space="0" w:color="auto"/>
                                                            <w:right w:val="none" w:sz="0" w:space="0" w:color="auto"/>
                                                          </w:divBdr>
                                                        </w:div>
                                                        <w:div w:id="96261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1023">
                                                  <w:marLeft w:val="0"/>
                                                  <w:marRight w:val="0"/>
                                                  <w:marTop w:val="0"/>
                                                  <w:marBottom w:val="0"/>
                                                  <w:divBdr>
                                                    <w:top w:val="none" w:sz="0" w:space="0" w:color="auto"/>
                                                    <w:left w:val="none" w:sz="0" w:space="0" w:color="auto"/>
                                                    <w:bottom w:val="none" w:sz="0" w:space="0" w:color="auto"/>
                                                    <w:right w:val="none" w:sz="0" w:space="0" w:color="auto"/>
                                                  </w:divBdr>
                                                  <w:divsChild>
                                                    <w:div w:id="724528018">
                                                      <w:marLeft w:val="0"/>
                                                      <w:marRight w:val="0"/>
                                                      <w:marTop w:val="0"/>
                                                      <w:marBottom w:val="0"/>
                                                      <w:divBdr>
                                                        <w:top w:val="none" w:sz="0" w:space="0" w:color="auto"/>
                                                        <w:left w:val="none" w:sz="0" w:space="0" w:color="auto"/>
                                                        <w:bottom w:val="none" w:sz="0" w:space="0" w:color="auto"/>
                                                        <w:right w:val="none" w:sz="0" w:space="0" w:color="auto"/>
                                                      </w:divBdr>
                                                      <w:divsChild>
                                                        <w:div w:id="1764108562">
                                                          <w:marLeft w:val="0"/>
                                                          <w:marRight w:val="0"/>
                                                          <w:marTop w:val="0"/>
                                                          <w:marBottom w:val="0"/>
                                                          <w:divBdr>
                                                            <w:top w:val="none" w:sz="0" w:space="0" w:color="auto"/>
                                                            <w:left w:val="none" w:sz="0" w:space="0" w:color="auto"/>
                                                            <w:bottom w:val="none" w:sz="0" w:space="0" w:color="auto"/>
                                                            <w:right w:val="none" w:sz="0" w:space="0" w:color="auto"/>
                                                          </w:divBdr>
                                                          <w:divsChild>
                                                            <w:div w:id="5509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79763">
                                              <w:marLeft w:val="0"/>
                                              <w:marRight w:val="0"/>
                                              <w:marTop w:val="0"/>
                                              <w:marBottom w:val="0"/>
                                              <w:divBdr>
                                                <w:top w:val="none" w:sz="0" w:space="0" w:color="auto"/>
                                                <w:left w:val="none" w:sz="0" w:space="0" w:color="auto"/>
                                                <w:bottom w:val="none" w:sz="0" w:space="0" w:color="auto"/>
                                                <w:right w:val="none" w:sz="0" w:space="0" w:color="auto"/>
                                              </w:divBdr>
                                              <w:divsChild>
                                                <w:div w:id="525413615">
                                                  <w:marLeft w:val="0"/>
                                                  <w:marRight w:val="0"/>
                                                  <w:marTop w:val="0"/>
                                                  <w:marBottom w:val="0"/>
                                                  <w:divBdr>
                                                    <w:top w:val="none" w:sz="0" w:space="0" w:color="auto"/>
                                                    <w:left w:val="none" w:sz="0" w:space="0" w:color="auto"/>
                                                    <w:bottom w:val="none" w:sz="0" w:space="0" w:color="auto"/>
                                                    <w:right w:val="none" w:sz="0" w:space="0" w:color="auto"/>
                                                  </w:divBdr>
                                                  <w:divsChild>
                                                    <w:div w:id="148837415">
                                                      <w:marLeft w:val="0"/>
                                                      <w:marRight w:val="0"/>
                                                      <w:marTop w:val="0"/>
                                                      <w:marBottom w:val="0"/>
                                                      <w:divBdr>
                                                        <w:top w:val="none" w:sz="0" w:space="0" w:color="auto"/>
                                                        <w:left w:val="none" w:sz="0" w:space="0" w:color="auto"/>
                                                        <w:bottom w:val="none" w:sz="0" w:space="0" w:color="auto"/>
                                                        <w:right w:val="none" w:sz="0" w:space="0" w:color="auto"/>
                                                      </w:divBdr>
                                                      <w:divsChild>
                                                        <w:div w:id="2054306660">
                                                          <w:marLeft w:val="0"/>
                                                          <w:marRight w:val="0"/>
                                                          <w:marTop w:val="0"/>
                                                          <w:marBottom w:val="0"/>
                                                          <w:divBdr>
                                                            <w:top w:val="none" w:sz="0" w:space="0" w:color="auto"/>
                                                            <w:left w:val="none" w:sz="0" w:space="0" w:color="auto"/>
                                                            <w:bottom w:val="none" w:sz="0" w:space="0" w:color="auto"/>
                                                            <w:right w:val="none" w:sz="0" w:space="0" w:color="auto"/>
                                                          </w:divBdr>
                                                        </w:div>
                                                        <w:div w:id="1645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1262">
                                                  <w:marLeft w:val="0"/>
                                                  <w:marRight w:val="0"/>
                                                  <w:marTop w:val="0"/>
                                                  <w:marBottom w:val="0"/>
                                                  <w:divBdr>
                                                    <w:top w:val="none" w:sz="0" w:space="0" w:color="auto"/>
                                                    <w:left w:val="none" w:sz="0" w:space="0" w:color="auto"/>
                                                    <w:bottom w:val="none" w:sz="0" w:space="0" w:color="auto"/>
                                                    <w:right w:val="none" w:sz="0" w:space="0" w:color="auto"/>
                                                  </w:divBdr>
                                                  <w:divsChild>
                                                    <w:div w:id="302078999">
                                                      <w:marLeft w:val="0"/>
                                                      <w:marRight w:val="0"/>
                                                      <w:marTop w:val="0"/>
                                                      <w:marBottom w:val="0"/>
                                                      <w:divBdr>
                                                        <w:top w:val="none" w:sz="0" w:space="0" w:color="auto"/>
                                                        <w:left w:val="none" w:sz="0" w:space="0" w:color="auto"/>
                                                        <w:bottom w:val="none" w:sz="0" w:space="0" w:color="auto"/>
                                                        <w:right w:val="none" w:sz="0" w:space="0" w:color="auto"/>
                                                      </w:divBdr>
                                                      <w:divsChild>
                                                        <w:div w:id="2134712359">
                                                          <w:marLeft w:val="0"/>
                                                          <w:marRight w:val="0"/>
                                                          <w:marTop w:val="0"/>
                                                          <w:marBottom w:val="0"/>
                                                          <w:divBdr>
                                                            <w:top w:val="none" w:sz="0" w:space="0" w:color="auto"/>
                                                            <w:left w:val="none" w:sz="0" w:space="0" w:color="auto"/>
                                                            <w:bottom w:val="none" w:sz="0" w:space="0" w:color="auto"/>
                                                            <w:right w:val="none" w:sz="0" w:space="0" w:color="auto"/>
                                                          </w:divBdr>
                                                          <w:divsChild>
                                                            <w:div w:id="15965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57414">
                                              <w:marLeft w:val="0"/>
                                              <w:marRight w:val="0"/>
                                              <w:marTop w:val="0"/>
                                              <w:marBottom w:val="0"/>
                                              <w:divBdr>
                                                <w:top w:val="none" w:sz="0" w:space="0" w:color="auto"/>
                                                <w:left w:val="none" w:sz="0" w:space="0" w:color="auto"/>
                                                <w:bottom w:val="none" w:sz="0" w:space="0" w:color="auto"/>
                                                <w:right w:val="none" w:sz="0" w:space="0" w:color="auto"/>
                                              </w:divBdr>
                                              <w:divsChild>
                                                <w:div w:id="499541053">
                                                  <w:marLeft w:val="0"/>
                                                  <w:marRight w:val="0"/>
                                                  <w:marTop w:val="0"/>
                                                  <w:marBottom w:val="0"/>
                                                  <w:divBdr>
                                                    <w:top w:val="none" w:sz="0" w:space="0" w:color="auto"/>
                                                    <w:left w:val="none" w:sz="0" w:space="0" w:color="auto"/>
                                                    <w:bottom w:val="single" w:sz="6" w:space="0" w:color="DADCE0"/>
                                                    <w:right w:val="none" w:sz="0" w:space="0" w:color="auto"/>
                                                  </w:divBdr>
                                                  <w:divsChild>
                                                    <w:div w:id="1267232770">
                                                      <w:marLeft w:val="0"/>
                                                      <w:marRight w:val="0"/>
                                                      <w:marTop w:val="0"/>
                                                      <w:marBottom w:val="0"/>
                                                      <w:divBdr>
                                                        <w:top w:val="none" w:sz="0" w:space="0" w:color="auto"/>
                                                        <w:left w:val="none" w:sz="0" w:space="0" w:color="auto"/>
                                                        <w:bottom w:val="none" w:sz="0" w:space="0" w:color="auto"/>
                                                        <w:right w:val="none" w:sz="0" w:space="0" w:color="auto"/>
                                                      </w:divBdr>
                                                      <w:divsChild>
                                                        <w:div w:id="1334990091">
                                                          <w:marLeft w:val="0"/>
                                                          <w:marRight w:val="0"/>
                                                          <w:marTop w:val="0"/>
                                                          <w:marBottom w:val="0"/>
                                                          <w:divBdr>
                                                            <w:top w:val="none" w:sz="0" w:space="0" w:color="auto"/>
                                                            <w:left w:val="none" w:sz="0" w:space="0" w:color="auto"/>
                                                            <w:bottom w:val="none" w:sz="0" w:space="0" w:color="auto"/>
                                                            <w:right w:val="none" w:sz="0" w:space="0" w:color="auto"/>
                                                          </w:divBdr>
                                                        </w:div>
                                                        <w:div w:id="9053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4176">
                                                  <w:marLeft w:val="0"/>
                                                  <w:marRight w:val="0"/>
                                                  <w:marTop w:val="0"/>
                                                  <w:marBottom w:val="0"/>
                                                  <w:divBdr>
                                                    <w:top w:val="none" w:sz="0" w:space="0" w:color="auto"/>
                                                    <w:left w:val="none" w:sz="0" w:space="0" w:color="auto"/>
                                                    <w:bottom w:val="single" w:sz="6" w:space="0" w:color="DADCE0"/>
                                                    <w:right w:val="none" w:sz="0" w:space="0" w:color="auto"/>
                                                  </w:divBdr>
                                                  <w:divsChild>
                                                    <w:div w:id="1936551349">
                                                      <w:marLeft w:val="0"/>
                                                      <w:marRight w:val="0"/>
                                                      <w:marTop w:val="0"/>
                                                      <w:marBottom w:val="0"/>
                                                      <w:divBdr>
                                                        <w:top w:val="none" w:sz="0" w:space="0" w:color="auto"/>
                                                        <w:left w:val="none" w:sz="0" w:space="0" w:color="auto"/>
                                                        <w:bottom w:val="none" w:sz="0" w:space="0" w:color="auto"/>
                                                        <w:right w:val="none" w:sz="0" w:space="0" w:color="auto"/>
                                                      </w:divBdr>
                                                      <w:divsChild>
                                                        <w:div w:id="273556553">
                                                          <w:marLeft w:val="0"/>
                                                          <w:marRight w:val="0"/>
                                                          <w:marTop w:val="0"/>
                                                          <w:marBottom w:val="0"/>
                                                          <w:divBdr>
                                                            <w:top w:val="none" w:sz="0" w:space="0" w:color="auto"/>
                                                            <w:left w:val="none" w:sz="0" w:space="0" w:color="auto"/>
                                                            <w:bottom w:val="none" w:sz="0" w:space="0" w:color="auto"/>
                                                            <w:right w:val="none" w:sz="0" w:space="0" w:color="auto"/>
                                                          </w:divBdr>
                                                        </w:div>
                                                        <w:div w:id="1937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9604">
                                                  <w:marLeft w:val="0"/>
                                                  <w:marRight w:val="0"/>
                                                  <w:marTop w:val="0"/>
                                                  <w:marBottom w:val="0"/>
                                                  <w:divBdr>
                                                    <w:top w:val="none" w:sz="0" w:space="0" w:color="auto"/>
                                                    <w:left w:val="none" w:sz="0" w:space="0" w:color="auto"/>
                                                    <w:bottom w:val="none" w:sz="0" w:space="0" w:color="auto"/>
                                                    <w:right w:val="none" w:sz="0" w:space="0" w:color="auto"/>
                                                  </w:divBdr>
                                                  <w:divsChild>
                                                    <w:div w:id="1736245964">
                                                      <w:marLeft w:val="0"/>
                                                      <w:marRight w:val="0"/>
                                                      <w:marTop w:val="0"/>
                                                      <w:marBottom w:val="0"/>
                                                      <w:divBdr>
                                                        <w:top w:val="none" w:sz="0" w:space="0" w:color="auto"/>
                                                        <w:left w:val="none" w:sz="0" w:space="0" w:color="auto"/>
                                                        <w:bottom w:val="none" w:sz="0" w:space="0" w:color="auto"/>
                                                        <w:right w:val="none" w:sz="0" w:space="0" w:color="auto"/>
                                                      </w:divBdr>
                                                      <w:divsChild>
                                                        <w:div w:id="1801535244">
                                                          <w:marLeft w:val="0"/>
                                                          <w:marRight w:val="0"/>
                                                          <w:marTop w:val="0"/>
                                                          <w:marBottom w:val="0"/>
                                                          <w:divBdr>
                                                            <w:top w:val="none" w:sz="0" w:space="0" w:color="auto"/>
                                                            <w:left w:val="none" w:sz="0" w:space="0" w:color="auto"/>
                                                            <w:bottom w:val="none" w:sz="0" w:space="0" w:color="auto"/>
                                                            <w:right w:val="none" w:sz="0" w:space="0" w:color="auto"/>
                                                          </w:divBdr>
                                                        </w:div>
                                                        <w:div w:id="140325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5578">
                                                  <w:marLeft w:val="0"/>
                                                  <w:marRight w:val="0"/>
                                                  <w:marTop w:val="0"/>
                                                  <w:marBottom w:val="0"/>
                                                  <w:divBdr>
                                                    <w:top w:val="none" w:sz="0" w:space="0" w:color="auto"/>
                                                    <w:left w:val="none" w:sz="0" w:space="0" w:color="auto"/>
                                                    <w:bottom w:val="none" w:sz="0" w:space="0" w:color="auto"/>
                                                    <w:right w:val="none" w:sz="0" w:space="0" w:color="auto"/>
                                                  </w:divBdr>
                                                  <w:divsChild>
                                                    <w:div w:id="517080731">
                                                      <w:marLeft w:val="0"/>
                                                      <w:marRight w:val="0"/>
                                                      <w:marTop w:val="0"/>
                                                      <w:marBottom w:val="0"/>
                                                      <w:divBdr>
                                                        <w:top w:val="none" w:sz="0" w:space="0" w:color="auto"/>
                                                        <w:left w:val="none" w:sz="0" w:space="0" w:color="auto"/>
                                                        <w:bottom w:val="none" w:sz="0" w:space="0" w:color="auto"/>
                                                        <w:right w:val="none" w:sz="0" w:space="0" w:color="auto"/>
                                                      </w:divBdr>
                                                      <w:divsChild>
                                                        <w:div w:id="815683064">
                                                          <w:marLeft w:val="0"/>
                                                          <w:marRight w:val="0"/>
                                                          <w:marTop w:val="0"/>
                                                          <w:marBottom w:val="0"/>
                                                          <w:divBdr>
                                                            <w:top w:val="none" w:sz="0" w:space="0" w:color="auto"/>
                                                            <w:left w:val="none" w:sz="0" w:space="0" w:color="auto"/>
                                                            <w:bottom w:val="none" w:sz="0" w:space="0" w:color="auto"/>
                                                            <w:right w:val="none" w:sz="0" w:space="0" w:color="auto"/>
                                                          </w:divBdr>
                                                          <w:divsChild>
                                                            <w:div w:id="8850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7525">
                                              <w:marLeft w:val="0"/>
                                              <w:marRight w:val="0"/>
                                              <w:marTop w:val="0"/>
                                              <w:marBottom w:val="0"/>
                                              <w:divBdr>
                                                <w:top w:val="none" w:sz="0" w:space="0" w:color="auto"/>
                                                <w:left w:val="none" w:sz="0" w:space="0" w:color="auto"/>
                                                <w:bottom w:val="none" w:sz="0" w:space="0" w:color="auto"/>
                                                <w:right w:val="none" w:sz="0" w:space="0" w:color="auto"/>
                                              </w:divBdr>
                                              <w:divsChild>
                                                <w:div w:id="786847593">
                                                  <w:marLeft w:val="0"/>
                                                  <w:marRight w:val="0"/>
                                                  <w:marTop w:val="0"/>
                                                  <w:marBottom w:val="0"/>
                                                  <w:divBdr>
                                                    <w:top w:val="none" w:sz="0" w:space="0" w:color="auto"/>
                                                    <w:left w:val="none" w:sz="0" w:space="0" w:color="auto"/>
                                                    <w:bottom w:val="none" w:sz="0" w:space="0" w:color="auto"/>
                                                    <w:right w:val="none" w:sz="0" w:space="0" w:color="auto"/>
                                                  </w:divBdr>
                                                  <w:divsChild>
                                                    <w:div w:id="1520125474">
                                                      <w:marLeft w:val="0"/>
                                                      <w:marRight w:val="0"/>
                                                      <w:marTop w:val="0"/>
                                                      <w:marBottom w:val="0"/>
                                                      <w:divBdr>
                                                        <w:top w:val="none" w:sz="0" w:space="0" w:color="auto"/>
                                                        <w:left w:val="none" w:sz="0" w:space="0" w:color="auto"/>
                                                        <w:bottom w:val="none" w:sz="0" w:space="0" w:color="auto"/>
                                                        <w:right w:val="none" w:sz="0" w:space="0" w:color="auto"/>
                                                      </w:divBdr>
                                                      <w:divsChild>
                                                        <w:div w:id="869344051">
                                                          <w:marLeft w:val="0"/>
                                                          <w:marRight w:val="0"/>
                                                          <w:marTop w:val="0"/>
                                                          <w:marBottom w:val="0"/>
                                                          <w:divBdr>
                                                            <w:top w:val="none" w:sz="0" w:space="0" w:color="auto"/>
                                                            <w:left w:val="none" w:sz="0" w:space="0" w:color="auto"/>
                                                            <w:bottom w:val="none" w:sz="0" w:space="0" w:color="auto"/>
                                                            <w:right w:val="none" w:sz="0" w:space="0" w:color="auto"/>
                                                          </w:divBdr>
                                                        </w:div>
                                                        <w:div w:id="1974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8297">
                                                  <w:marLeft w:val="0"/>
                                                  <w:marRight w:val="0"/>
                                                  <w:marTop w:val="0"/>
                                                  <w:marBottom w:val="0"/>
                                                  <w:divBdr>
                                                    <w:top w:val="none" w:sz="0" w:space="0" w:color="auto"/>
                                                    <w:left w:val="none" w:sz="0" w:space="0" w:color="auto"/>
                                                    <w:bottom w:val="none" w:sz="0" w:space="0" w:color="auto"/>
                                                    <w:right w:val="none" w:sz="0" w:space="0" w:color="auto"/>
                                                  </w:divBdr>
                                                  <w:divsChild>
                                                    <w:div w:id="223641582">
                                                      <w:marLeft w:val="0"/>
                                                      <w:marRight w:val="0"/>
                                                      <w:marTop w:val="0"/>
                                                      <w:marBottom w:val="0"/>
                                                      <w:divBdr>
                                                        <w:top w:val="none" w:sz="0" w:space="0" w:color="auto"/>
                                                        <w:left w:val="none" w:sz="0" w:space="0" w:color="auto"/>
                                                        <w:bottom w:val="none" w:sz="0" w:space="0" w:color="auto"/>
                                                        <w:right w:val="none" w:sz="0" w:space="0" w:color="auto"/>
                                                      </w:divBdr>
                                                      <w:divsChild>
                                                        <w:div w:id="928929642">
                                                          <w:marLeft w:val="0"/>
                                                          <w:marRight w:val="0"/>
                                                          <w:marTop w:val="0"/>
                                                          <w:marBottom w:val="0"/>
                                                          <w:divBdr>
                                                            <w:top w:val="none" w:sz="0" w:space="0" w:color="auto"/>
                                                            <w:left w:val="none" w:sz="0" w:space="0" w:color="auto"/>
                                                            <w:bottom w:val="none" w:sz="0" w:space="0" w:color="auto"/>
                                                            <w:right w:val="none" w:sz="0" w:space="0" w:color="auto"/>
                                                          </w:divBdr>
                                                          <w:divsChild>
                                                            <w:div w:id="18405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3928">
                                              <w:marLeft w:val="0"/>
                                              <w:marRight w:val="0"/>
                                              <w:marTop w:val="0"/>
                                              <w:marBottom w:val="0"/>
                                              <w:divBdr>
                                                <w:top w:val="none" w:sz="0" w:space="0" w:color="auto"/>
                                                <w:left w:val="none" w:sz="0" w:space="0" w:color="auto"/>
                                                <w:bottom w:val="none" w:sz="0" w:space="0" w:color="auto"/>
                                                <w:right w:val="none" w:sz="0" w:space="0" w:color="auto"/>
                                              </w:divBdr>
                                              <w:divsChild>
                                                <w:div w:id="429469194">
                                                  <w:marLeft w:val="0"/>
                                                  <w:marRight w:val="0"/>
                                                  <w:marTop w:val="0"/>
                                                  <w:marBottom w:val="0"/>
                                                  <w:divBdr>
                                                    <w:top w:val="none" w:sz="0" w:space="0" w:color="auto"/>
                                                    <w:left w:val="none" w:sz="0" w:space="0" w:color="auto"/>
                                                    <w:bottom w:val="single" w:sz="6" w:space="0" w:color="DADCE0"/>
                                                    <w:right w:val="none" w:sz="0" w:space="0" w:color="auto"/>
                                                  </w:divBdr>
                                                  <w:divsChild>
                                                    <w:div w:id="4023334">
                                                      <w:marLeft w:val="0"/>
                                                      <w:marRight w:val="0"/>
                                                      <w:marTop w:val="0"/>
                                                      <w:marBottom w:val="0"/>
                                                      <w:divBdr>
                                                        <w:top w:val="none" w:sz="0" w:space="0" w:color="auto"/>
                                                        <w:left w:val="none" w:sz="0" w:space="0" w:color="auto"/>
                                                        <w:bottom w:val="none" w:sz="0" w:space="0" w:color="auto"/>
                                                        <w:right w:val="none" w:sz="0" w:space="0" w:color="auto"/>
                                                      </w:divBdr>
                                                      <w:divsChild>
                                                        <w:div w:id="890919481">
                                                          <w:marLeft w:val="0"/>
                                                          <w:marRight w:val="0"/>
                                                          <w:marTop w:val="0"/>
                                                          <w:marBottom w:val="0"/>
                                                          <w:divBdr>
                                                            <w:top w:val="none" w:sz="0" w:space="0" w:color="auto"/>
                                                            <w:left w:val="none" w:sz="0" w:space="0" w:color="auto"/>
                                                            <w:bottom w:val="none" w:sz="0" w:space="0" w:color="auto"/>
                                                            <w:right w:val="none" w:sz="0" w:space="0" w:color="auto"/>
                                                          </w:divBdr>
                                                        </w:div>
                                                        <w:div w:id="17666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9341">
                                                  <w:marLeft w:val="0"/>
                                                  <w:marRight w:val="0"/>
                                                  <w:marTop w:val="0"/>
                                                  <w:marBottom w:val="0"/>
                                                  <w:divBdr>
                                                    <w:top w:val="none" w:sz="0" w:space="0" w:color="auto"/>
                                                    <w:left w:val="none" w:sz="0" w:space="0" w:color="auto"/>
                                                    <w:bottom w:val="none" w:sz="0" w:space="0" w:color="auto"/>
                                                    <w:right w:val="none" w:sz="0" w:space="0" w:color="auto"/>
                                                  </w:divBdr>
                                                  <w:divsChild>
                                                    <w:div w:id="1655259964">
                                                      <w:marLeft w:val="0"/>
                                                      <w:marRight w:val="0"/>
                                                      <w:marTop w:val="0"/>
                                                      <w:marBottom w:val="0"/>
                                                      <w:divBdr>
                                                        <w:top w:val="none" w:sz="0" w:space="0" w:color="auto"/>
                                                        <w:left w:val="none" w:sz="0" w:space="0" w:color="auto"/>
                                                        <w:bottom w:val="none" w:sz="0" w:space="0" w:color="auto"/>
                                                        <w:right w:val="none" w:sz="0" w:space="0" w:color="auto"/>
                                                      </w:divBdr>
                                                      <w:divsChild>
                                                        <w:div w:id="1324814830">
                                                          <w:marLeft w:val="0"/>
                                                          <w:marRight w:val="0"/>
                                                          <w:marTop w:val="0"/>
                                                          <w:marBottom w:val="0"/>
                                                          <w:divBdr>
                                                            <w:top w:val="none" w:sz="0" w:space="0" w:color="auto"/>
                                                            <w:left w:val="none" w:sz="0" w:space="0" w:color="auto"/>
                                                            <w:bottom w:val="none" w:sz="0" w:space="0" w:color="auto"/>
                                                            <w:right w:val="none" w:sz="0" w:space="0" w:color="auto"/>
                                                          </w:divBdr>
                                                        </w:div>
                                                        <w:div w:id="16730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76088">
                                                  <w:marLeft w:val="0"/>
                                                  <w:marRight w:val="0"/>
                                                  <w:marTop w:val="0"/>
                                                  <w:marBottom w:val="0"/>
                                                  <w:divBdr>
                                                    <w:top w:val="none" w:sz="0" w:space="0" w:color="auto"/>
                                                    <w:left w:val="none" w:sz="0" w:space="0" w:color="auto"/>
                                                    <w:bottom w:val="none" w:sz="0" w:space="0" w:color="auto"/>
                                                    <w:right w:val="none" w:sz="0" w:space="0" w:color="auto"/>
                                                  </w:divBdr>
                                                  <w:divsChild>
                                                    <w:div w:id="1097289523">
                                                      <w:marLeft w:val="0"/>
                                                      <w:marRight w:val="0"/>
                                                      <w:marTop w:val="0"/>
                                                      <w:marBottom w:val="0"/>
                                                      <w:divBdr>
                                                        <w:top w:val="none" w:sz="0" w:space="0" w:color="auto"/>
                                                        <w:left w:val="none" w:sz="0" w:space="0" w:color="auto"/>
                                                        <w:bottom w:val="none" w:sz="0" w:space="0" w:color="auto"/>
                                                        <w:right w:val="none" w:sz="0" w:space="0" w:color="auto"/>
                                                      </w:divBdr>
                                                      <w:divsChild>
                                                        <w:div w:id="462315171">
                                                          <w:marLeft w:val="0"/>
                                                          <w:marRight w:val="0"/>
                                                          <w:marTop w:val="0"/>
                                                          <w:marBottom w:val="0"/>
                                                          <w:divBdr>
                                                            <w:top w:val="none" w:sz="0" w:space="0" w:color="auto"/>
                                                            <w:left w:val="none" w:sz="0" w:space="0" w:color="auto"/>
                                                            <w:bottom w:val="none" w:sz="0" w:space="0" w:color="auto"/>
                                                            <w:right w:val="none" w:sz="0" w:space="0" w:color="auto"/>
                                                          </w:divBdr>
                                                          <w:divsChild>
                                                            <w:div w:id="11774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202">
                                              <w:marLeft w:val="0"/>
                                              <w:marRight w:val="0"/>
                                              <w:marTop w:val="0"/>
                                              <w:marBottom w:val="0"/>
                                              <w:divBdr>
                                                <w:top w:val="none" w:sz="0" w:space="0" w:color="auto"/>
                                                <w:left w:val="none" w:sz="0" w:space="0" w:color="auto"/>
                                                <w:bottom w:val="none" w:sz="0" w:space="0" w:color="auto"/>
                                                <w:right w:val="none" w:sz="0" w:space="0" w:color="auto"/>
                                              </w:divBdr>
                                              <w:divsChild>
                                                <w:div w:id="1083800137">
                                                  <w:marLeft w:val="0"/>
                                                  <w:marRight w:val="0"/>
                                                  <w:marTop w:val="0"/>
                                                  <w:marBottom w:val="0"/>
                                                  <w:divBdr>
                                                    <w:top w:val="none" w:sz="0" w:space="0" w:color="auto"/>
                                                    <w:left w:val="none" w:sz="0" w:space="0" w:color="auto"/>
                                                    <w:bottom w:val="none" w:sz="0" w:space="0" w:color="auto"/>
                                                    <w:right w:val="none" w:sz="0" w:space="0" w:color="auto"/>
                                                  </w:divBdr>
                                                  <w:divsChild>
                                                    <w:div w:id="219177168">
                                                      <w:marLeft w:val="0"/>
                                                      <w:marRight w:val="0"/>
                                                      <w:marTop w:val="0"/>
                                                      <w:marBottom w:val="0"/>
                                                      <w:divBdr>
                                                        <w:top w:val="none" w:sz="0" w:space="0" w:color="auto"/>
                                                        <w:left w:val="none" w:sz="0" w:space="0" w:color="auto"/>
                                                        <w:bottom w:val="none" w:sz="0" w:space="0" w:color="auto"/>
                                                        <w:right w:val="none" w:sz="0" w:space="0" w:color="auto"/>
                                                      </w:divBdr>
                                                      <w:divsChild>
                                                        <w:div w:id="1518234903">
                                                          <w:marLeft w:val="0"/>
                                                          <w:marRight w:val="0"/>
                                                          <w:marTop w:val="0"/>
                                                          <w:marBottom w:val="0"/>
                                                          <w:divBdr>
                                                            <w:top w:val="none" w:sz="0" w:space="0" w:color="auto"/>
                                                            <w:left w:val="none" w:sz="0" w:space="0" w:color="auto"/>
                                                            <w:bottom w:val="none" w:sz="0" w:space="0" w:color="auto"/>
                                                            <w:right w:val="none" w:sz="0" w:space="0" w:color="auto"/>
                                                          </w:divBdr>
                                                        </w:div>
                                                        <w:div w:id="6230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5893">
                                                  <w:marLeft w:val="0"/>
                                                  <w:marRight w:val="0"/>
                                                  <w:marTop w:val="0"/>
                                                  <w:marBottom w:val="0"/>
                                                  <w:divBdr>
                                                    <w:top w:val="none" w:sz="0" w:space="0" w:color="auto"/>
                                                    <w:left w:val="none" w:sz="0" w:space="0" w:color="auto"/>
                                                    <w:bottom w:val="none" w:sz="0" w:space="0" w:color="auto"/>
                                                    <w:right w:val="none" w:sz="0" w:space="0" w:color="auto"/>
                                                  </w:divBdr>
                                                  <w:divsChild>
                                                    <w:div w:id="271203690">
                                                      <w:marLeft w:val="0"/>
                                                      <w:marRight w:val="0"/>
                                                      <w:marTop w:val="0"/>
                                                      <w:marBottom w:val="0"/>
                                                      <w:divBdr>
                                                        <w:top w:val="none" w:sz="0" w:space="0" w:color="auto"/>
                                                        <w:left w:val="none" w:sz="0" w:space="0" w:color="auto"/>
                                                        <w:bottom w:val="none" w:sz="0" w:space="0" w:color="auto"/>
                                                        <w:right w:val="none" w:sz="0" w:space="0" w:color="auto"/>
                                                      </w:divBdr>
                                                      <w:divsChild>
                                                        <w:div w:id="1015963535">
                                                          <w:marLeft w:val="0"/>
                                                          <w:marRight w:val="0"/>
                                                          <w:marTop w:val="0"/>
                                                          <w:marBottom w:val="0"/>
                                                          <w:divBdr>
                                                            <w:top w:val="none" w:sz="0" w:space="0" w:color="auto"/>
                                                            <w:left w:val="none" w:sz="0" w:space="0" w:color="auto"/>
                                                            <w:bottom w:val="none" w:sz="0" w:space="0" w:color="auto"/>
                                                            <w:right w:val="none" w:sz="0" w:space="0" w:color="auto"/>
                                                          </w:divBdr>
                                                          <w:divsChild>
                                                            <w:div w:id="18485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6815">
                                              <w:marLeft w:val="0"/>
                                              <w:marRight w:val="0"/>
                                              <w:marTop w:val="0"/>
                                              <w:marBottom w:val="0"/>
                                              <w:divBdr>
                                                <w:top w:val="none" w:sz="0" w:space="0" w:color="auto"/>
                                                <w:left w:val="none" w:sz="0" w:space="0" w:color="auto"/>
                                                <w:bottom w:val="none" w:sz="0" w:space="0" w:color="auto"/>
                                                <w:right w:val="none" w:sz="0" w:space="0" w:color="auto"/>
                                              </w:divBdr>
                                              <w:divsChild>
                                                <w:div w:id="1384712804">
                                                  <w:marLeft w:val="0"/>
                                                  <w:marRight w:val="0"/>
                                                  <w:marTop w:val="0"/>
                                                  <w:marBottom w:val="0"/>
                                                  <w:divBdr>
                                                    <w:top w:val="none" w:sz="0" w:space="0" w:color="auto"/>
                                                    <w:left w:val="none" w:sz="0" w:space="0" w:color="auto"/>
                                                    <w:bottom w:val="single" w:sz="6" w:space="0" w:color="DADCE0"/>
                                                    <w:right w:val="none" w:sz="0" w:space="0" w:color="auto"/>
                                                  </w:divBdr>
                                                  <w:divsChild>
                                                    <w:div w:id="2135832168">
                                                      <w:marLeft w:val="0"/>
                                                      <w:marRight w:val="0"/>
                                                      <w:marTop w:val="0"/>
                                                      <w:marBottom w:val="0"/>
                                                      <w:divBdr>
                                                        <w:top w:val="none" w:sz="0" w:space="0" w:color="auto"/>
                                                        <w:left w:val="none" w:sz="0" w:space="0" w:color="auto"/>
                                                        <w:bottom w:val="none" w:sz="0" w:space="0" w:color="auto"/>
                                                        <w:right w:val="none" w:sz="0" w:space="0" w:color="auto"/>
                                                      </w:divBdr>
                                                      <w:divsChild>
                                                        <w:div w:id="2112777525">
                                                          <w:marLeft w:val="0"/>
                                                          <w:marRight w:val="0"/>
                                                          <w:marTop w:val="0"/>
                                                          <w:marBottom w:val="0"/>
                                                          <w:divBdr>
                                                            <w:top w:val="none" w:sz="0" w:space="0" w:color="auto"/>
                                                            <w:left w:val="none" w:sz="0" w:space="0" w:color="auto"/>
                                                            <w:bottom w:val="none" w:sz="0" w:space="0" w:color="auto"/>
                                                            <w:right w:val="none" w:sz="0" w:space="0" w:color="auto"/>
                                                          </w:divBdr>
                                                        </w:div>
                                                        <w:div w:id="8777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1635">
                                                  <w:marLeft w:val="0"/>
                                                  <w:marRight w:val="0"/>
                                                  <w:marTop w:val="0"/>
                                                  <w:marBottom w:val="0"/>
                                                  <w:divBdr>
                                                    <w:top w:val="none" w:sz="0" w:space="0" w:color="auto"/>
                                                    <w:left w:val="none" w:sz="0" w:space="0" w:color="auto"/>
                                                    <w:bottom w:val="single" w:sz="6" w:space="0" w:color="DADCE0"/>
                                                    <w:right w:val="none" w:sz="0" w:space="0" w:color="auto"/>
                                                  </w:divBdr>
                                                  <w:divsChild>
                                                    <w:div w:id="2042196810">
                                                      <w:marLeft w:val="0"/>
                                                      <w:marRight w:val="0"/>
                                                      <w:marTop w:val="0"/>
                                                      <w:marBottom w:val="0"/>
                                                      <w:divBdr>
                                                        <w:top w:val="none" w:sz="0" w:space="0" w:color="auto"/>
                                                        <w:left w:val="none" w:sz="0" w:space="0" w:color="auto"/>
                                                        <w:bottom w:val="none" w:sz="0" w:space="0" w:color="auto"/>
                                                        <w:right w:val="none" w:sz="0" w:space="0" w:color="auto"/>
                                                      </w:divBdr>
                                                      <w:divsChild>
                                                        <w:div w:id="987637473">
                                                          <w:marLeft w:val="0"/>
                                                          <w:marRight w:val="0"/>
                                                          <w:marTop w:val="0"/>
                                                          <w:marBottom w:val="0"/>
                                                          <w:divBdr>
                                                            <w:top w:val="none" w:sz="0" w:space="0" w:color="auto"/>
                                                            <w:left w:val="none" w:sz="0" w:space="0" w:color="auto"/>
                                                            <w:bottom w:val="none" w:sz="0" w:space="0" w:color="auto"/>
                                                            <w:right w:val="none" w:sz="0" w:space="0" w:color="auto"/>
                                                          </w:divBdr>
                                                        </w:div>
                                                        <w:div w:id="1421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0871">
                                                  <w:marLeft w:val="0"/>
                                                  <w:marRight w:val="0"/>
                                                  <w:marTop w:val="0"/>
                                                  <w:marBottom w:val="0"/>
                                                  <w:divBdr>
                                                    <w:top w:val="none" w:sz="0" w:space="0" w:color="auto"/>
                                                    <w:left w:val="none" w:sz="0" w:space="0" w:color="auto"/>
                                                    <w:bottom w:val="none" w:sz="0" w:space="0" w:color="auto"/>
                                                    <w:right w:val="none" w:sz="0" w:space="0" w:color="auto"/>
                                                  </w:divBdr>
                                                  <w:divsChild>
                                                    <w:div w:id="1364206515">
                                                      <w:marLeft w:val="0"/>
                                                      <w:marRight w:val="0"/>
                                                      <w:marTop w:val="0"/>
                                                      <w:marBottom w:val="0"/>
                                                      <w:divBdr>
                                                        <w:top w:val="none" w:sz="0" w:space="0" w:color="auto"/>
                                                        <w:left w:val="none" w:sz="0" w:space="0" w:color="auto"/>
                                                        <w:bottom w:val="none" w:sz="0" w:space="0" w:color="auto"/>
                                                        <w:right w:val="none" w:sz="0" w:space="0" w:color="auto"/>
                                                      </w:divBdr>
                                                      <w:divsChild>
                                                        <w:div w:id="329871952">
                                                          <w:marLeft w:val="0"/>
                                                          <w:marRight w:val="0"/>
                                                          <w:marTop w:val="0"/>
                                                          <w:marBottom w:val="0"/>
                                                          <w:divBdr>
                                                            <w:top w:val="none" w:sz="0" w:space="0" w:color="auto"/>
                                                            <w:left w:val="none" w:sz="0" w:space="0" w:color="auto"/>
                                                            <w:bottom w:val="none" w:sz="0" w:space="0" w:color="auto"/>
                                                            <w:right w:val="none" w:sz="0" w:space="0" w:color="auto"/>
                                                          </w:divBdr>
                                                        </w:div>
                                                        <w:div w:id="4370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4782">
                                                  <w:marLeft w:val="0"/>
                                                  <w:marRight w:val="0"/>
                                                  <w:marTop w:val="0"/>
                                                  <w:marBottom w:val="0"/>
                                                  <w:divBdr>
                                                    <w:top w:val="none" w:sz="0" w:space="0" w:color="auto"/>
                                                    <w:left w:val="none" w:sz="0" w:space="0" w:color="auto"/>
                                                    <w:bottom w:val="none" w:sz="0" w:space="0" w:color="auto"/>
                                                    <w:right w:val="none" w:sz="0" w:space="0" w:color="auto"/>
                                                  </w:divBdr>
                                                  <w:divsChild>
                                                    <w:div w:id="1019160538">
                                                      <w:marLeft w:val="0"/>
                                                      <w:marRight w:val="0"/>
                                                      <w:marTop w:val="0"/>
                                                      <w:marBottom w:val="0"/>
                                                      <w:divBdr>
                                                        <w:top w:val="none" w:sz="0" w:space="0" w:color="auto"/>
                                                        <w:left w:val="none" w:sz="0" w:space="0" w:color="auto"/>
                                                        <w:bottom w:val="none" w:sz="0" w:space="0" w:color="auto"/>
                                                        <w:right w:val="none" w:sz="0" w:space="0" w:color="auto"/>
                                                      </w:divBdr>
                                                      <w:divsChild>
                                                        <w:div w:id="826899263">
                                                          <w:marLeft w:val="0"/>
                                                          <w:marRight w:val="0"/>
                                                          <w:marTop w:val="0"/>
                                                          <w:marBottom w:val="0"/>
                                                          <w:divBdr>
                                                            <w:top w:val="none" w:sz="0" w:space="0" w:color="auto"/>
                                                            <w:left w:val="none" w:sz="0" w:space="0" w:color="auto"/>
                                                            <w:bottom w:val="none" w:sz="0" w:space="0" w:color="auto"/>
                                                            <w:right w:val="none" w:sz="0" w:space="0" w:color="auto"/>
                                                          </w:divBdr>
                                                          <w:divsChild>
                                                            <w:div w:id="10816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1059">
                                              <w:marLeft w:val="0"/>
                                              <w:marRight w:val="0"/>
                                              <w:marTop w:val="0"/>
                                              <w:marBottom w:val="0"/>
                                              <w:divBdr>
                                                <w:top w:val="none" w:sz="0" w:space="0" w:color="auto"/>
                                                <w:left w:val="none" w:sz="0" w:space="0" w:color="auto"/>
                                                <w:bottom w:val="none" w:sz="0" w:space="0" w:color="auto"/>
                                                <w:right w:val="none" w:sz="0" w:space="0" w:color="auto"/>
                                              </w:divBdr>
                                              <w:divsChild>
                                                <w:div w:id="722405854">
                                                  <w:marLeft w:val="0"/>
                                                  <w:marRight w:val="0"/>
                                                  <w:marTop w:val="0"/>
                                                  <w:marBottom w:val="0"/>
                                                  <w:divBdr>
                                                    <w:top w:val="none" w:sz="0" w:space="0" w:color="auto"/>
                                                    <w:left w:val="none" w:sz="0" w:space="0" w:color="auto"/>
                                                    <w:bottom w:val="none" w:sz="0" w:space="0" w:color="auto"/>
                                                    <w:right w:val="none" w:sz="0" w:space="0" w:color="auto"/>
                                                  </w:divBdr>
                                                  <w:divsChild>
                                                    <w:div w:id="2090080149">
                                                      <w:marLeft w:val="0"/>
                                                      <w:marRight w:val="0"/>
                                                      <w:marTop w:val="0"/>
                                                      <w:marBottom w:val="0"/>
                                                      <w:divBdr>
                                                        <w:top w:val="none" w:sz="0" w:space="0" w:color="auto"/>
                                                        <w:left w:val="none" w:sz="0" w:space="0" w:color="auto"/>
                                                        <w:bottom w:val="none" w:sz="0" w:space="0" w:color="auto"/>
                                                        <w:right w:val="none" w:sz="0" w:space="0" w:color="auto"/>
                                                      </w:divBdr>
                                                      <w:divsChild>
                                                        <w:div w:id="1169370902">
                                                          <w:marLeft w:val="0"/>
                                                          <w:marRight w:val="0"/>
                                                          <w:marTop w:val="0"/>
                                                          <w:marBottom w:val="0"/>
                                                          <w:divBdr>
                                                            <w:top w:val="none" w:sz="0" w:space="0" w:color="auto"/>
                                                            <w:left w:val="none" w:sz="0" w:space="0" w:color="auto"/>
                                                            <w:bottom w:val="none" w:sz="0" w:space="0" w:color="auto"/>
                                                            <w:right w:val="none" w:sz="0" w:space="0" w:color="auto"/>
                                                          </w:divBdr>
                                                        </w:div>
                                                        <w:div w:id="20435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79279">
                                                  <w:marLeft w:val="0"/>
                                                  <w:marRight w:val="0"/>
                                                  <w:marTop w:val="0"/>
                                                  <w:marBottom w:val="0"/>
                                                  <w:divBdr>
                                                    <w:top w:val="none" w:sz="0" w:space="0" w:color="auto"/>
                                                    <w:left w:val="none" w:sz="0" w:space="0" w:color="auto"/>
                                                    <w:bottom w:val="none" w:sz="0" w:space="0" w:color="auto"/>
                                                    <w:right w:val="none" w:sz="0" w:space="0" w:color="auto"/>
                                                  </w:divBdr>
                                                  <w:divsChild>
                                                    <w:div w:id="1782215938">
                                                      <w:marLeft w:val="0"/>
                                                      <w:marRight w:val="0"/>
                                                      <w:marTop w:val="0"/>
                                                      <w:marBottom w:val="0"/>
                                                      <w:divBdr>
                                                        <w:top w:val="none" w:sz="0" w:space="0" w:color="auto"/>
                                                        <w:left w:val="none" w:sz="0" w:space="0" w:color="auto"/>
                                                        <w:bottom w:val="none" w:sz="0" w:space="0" w:color="auto"/>
                                                        <w:right w:val="none" w:sz="0" w:space="0" w:color="auto"/>
                                                      </w:divBdr>
                                                      <w:divsChild>
                                                        <w:div w:id="835415737">
                                                          <w:marLeft w:val="0"/>
                                                          <w:marRight w:val="0"/>
                                                          <w:marTop w:val="0"/>
                                                          <w:marBottom w:val="0"/>
                                                          <w:divBdr>
                                                            <w:top w:val="none" w:sz="0" w:space="0" w:color="auto"/>
                                                            <w:left w:val="none" w:sz="0" w:space="0" w:color="auto"/>
                                                            <w:bottom w:val="none" w:sz="0" w:space="0" w:color="auto"/>
                                                            <w:right w:val="none" w:sz="0" w:space="0" w:color="auto"/>
                                                          </w:divBdr>
                                                          <w:divsChild>
                                                            <w:div w:id="5392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1151">
                                              <w:marLeft w:val="0"/>
                                              <w:marRight w:val="0"/>
                                              <w:marTop w:val="0"/>
                                              <w:marBottom w:val="0"/>
                                              <w:divBdr>
                                                <w:top w:val="none" w:sz="0" w:space="0" w:color="auto"/>
                                                <w:left w:val="none" w:sz="0" w:space="0" w:color="auto"/>
                                                <w:bottom w:val="none" w:sz="0" w:space="0" w:color="auto"/>
                                                <w:right w:val="none" w:sz="0" w:space="0" w:color="auto"/>
                                              </w:divBdr>
                                              <w:divsChild>
                                                <w:div w:id="644361210">
                                                  <w:marLeft w:val="0"/>
                                                  <w:marRight w:val="0"/>
                                                  <w:marTop w:val="0"/>
                                                  <w:marBottom w:val="0"/>
                                                  <w:divBdr>
                                                    <w:top w:val="none" w:sz="0" w:space="0" w:color="auto"/>
                                                    <w:left w:val="none" w:sz="0" w:space="0" w:color="auto"/>
                                                    <w:bottom w:val="single" w:sz="6" w:space="0" w:color="DADCE0"/>
                                                    <w:right w:val="none" w:sz="0" w:space="0" w:color="auto"/>
                                                  </w:divBdr>
                                                  <w:divsChild>
                                                    <w:div w:id="1548838433">
                                                      <w:marLeft w:val="0"/>
                                                      <w:marRight w:val="0"/>
                                                      <w:marTop w:val="0"/>
                                                      <w:marBottom w:val="0"/>
                                                      <w:divBdr>
                                                        <w:top w:val="none" w:sz="0" w:space="0" w:color="auto"/>
                                                        <w:left w:val="none" w:sz="0" w:space="0" w:color="auto"/>
                                                        <w:bottom w:val="none" w:sz="0" w:space="0" w:color="auto"/>
                                                        <w:right w:val="none" w:sz="0" w:space="0" w:color="auto"/>
                                                      </w:divBdr>
                                                      <w:divsChild>
                                                        <w:div w:id="40330342">
                                                          <w:marLeft w:val="0"/>
                                                          <w:marRight w:val="0"/>
                                                          <w:marTop w:val="0"/>
                                                          <w:marBottom w:val="0"/>
                                                          <w:divBdr>
                                                            <w:top w:val="none" w:sz="0" w:space="0" w:color="auto"/>
                                                            <w:left w:val="none" w:sz="0" w:space="0" w:color="auto"/>
                                                            <w:bottom w:val="none" w:sz="0" w:space="0" w:color="auto"/>
                                                            <w:right w:val="none" w:sz="0" w:space="0" w:color="auto"/>
                                                          </w:divBdr>
                                                        </w:div>
                                                        <w:div w:id="11315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3375">
                                                  <w:marLeft w:val="0"/>
                                                  <w:marRight w:val="0"/>
                                                  <w:marTop w:val="0"/>
                                                  <w:marBottom w:val="0"/>
                                                  <w:divBdr>
                                                    <w:top w:val="none" w:sz="0" w:space="0" w:color="auto"/>
                                                    <w:left w:val="none" w:sz="0" w:space="0" w:color="auto"/>
                                                    <w:bottom w:val="single" w:sz="6" w:space="0" w:color="DADCE0"/>
                                                    <w:right w:val="none" w:sz="0" w:space="0" w:color="auto"/>
                                                  </w:divBdr>
                                                  <w:divsChild>
                                                    <w:div w:id="498010537">
                                                      <w:marLeft w:val="0"/>
                                                      <w:marRight w:val="0"/>
                                                      <w:marTop w:val="0"/>
                                                      <w:marBottom w:val="0"/>
                                                      <w:divBdr>
                                                        <w:top w:val="none" w:sz="0" w:space="0" w:color="auto"/>
                                                        <w:left w:val="none" w:sz="0" w:space="0" w:color="auto"/>
                                                        <w:bottom w:val="none" w:sz="0" w:space="0" w:color="auto"/>
                                                        <w:right w:val="none" w:sz="0" w:space="0" w:color="auto"/>
                                                      </w:divBdr>
                                                      <w:divsChild>
                                                        <w:div w:id="1019626216">
                                                          <w:marLeft w:val="0"/>
                                                          <w:marRight w:val="0"/>
                                                          <w:marTop w:val="0"/>
                                                          <w:marBottom w:val="0"/>
                                                          <w:divBdr>
                                                            <w:top w:val="none" w:sz="0" w:space="0" w:color="auto"/>
                                                            <w:left w:val="none" w:sz="0" w:space="0" w:color="auto"/>
                                                            <w:bottom w:val="none" w:sz="0" w:space="0" w:color="auto"/>
                                                            <w:right w:val="none" w:sz="0" w:space="0" w:color="auto"/>
                                                          </w:divBdr>
                                                        </w:div>
                                                        <w:div w:id="18036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58911">
                                                  <w:marLeft w:val="0"/>
                                                  <w:marRight w:val="0"/>
                                                  <w:marTop w:val="0"/>
                                                  <w:marBottom w:val="0"/>
                                                  <w:divBdr>
                                                    <w:top w:val="none" w:sz="0" w:space="0" w:color="auto"/>
                                                    <w:left w:val="none" w:sz="0" w:space="0" w:color="auto"/>
                                                    <w:bottom w:val="none" w:sz="0" w:space="0" w:color="auto"/>
                                                    <w:right w:val="none" w:sz="0" w:space="0" w:color="auto"/>
                                                  </w:divBdr>
                                                  <w:divsChild>
                                                    <w:div w:id="781346236">
                                                      <w:marLeft w:val="0"/>
                                                      <w:marRight w:val="0"/>
                                                      <w:marTop w:val="0"/>
                                                      <w:marBottom w:val="0"/>
                                                      <w:divBdr>
                                                        <w:top w:val="none" w:sz="0" w:space="0" w:color="auto"/>
                                                        <w:left w:val="none" w:sz="0" w:space="0" w:color="auto"/>
                                                        <w:bottom w:val="none" w:sz="0" w:space="0" w:color="auto"/>
                                                        <w:right w:val="none" w:sz="0" w:space="0" w:color="auto"/>
                                                      </w:divBdr>
                                                      <w:divsChild>
                                                        <w:div w:id="825903360">
                                                          <w:marLeft w:val="0"/>
                                                          <w:marRight w:val="0"/>
                                                          <w:marTop w:val="0"/>
                                                          <w:marBottom w:val="0"/>
                                                          <w:divBdr>
                                                            <w:top w:val="none" w:sz="0" w:space="0" w:color="auto"/>
                                                            <w:left w:val="none" w:sz="0" w:space="0" w:color="auto"/>
                                                            <w:bottom w:val="none" w:sz="0" w:space="0" w:color="auto"/>
                                                            <w:right w:val="none" w:sz="0" w:space="0" w:color="auto"/>
                                                          </w:divBdr>
                                                        </w:div>
                                                        <w:div w:id="6310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2183">
                                                  <w:marLeft w:val="0"/>
                                                  <w:marRight w:val="0"/>
                                                  <w:marTop w:val="0"/>
                                                  <w:marBottom w:val="0"/>
                                                  <w:divBdr>
                                                    <w:top w:val="none" w:sz="0" w:space="0" w:color="auto"/>
                                                    <w:left w:val="none" w:sz="0" w:space="0" w:color="auto"/>
                                                    <w:bottom w:val="none" w:sz="0" w:space="0" w:color="auto"/>
                                                    <w:right w:val="none" w:sz="0" w:space="0" w:color="auto"/>
                                                  </w:divBdr>
                                                  <w:divsChild>
                                                    <w:div w:id="1262951144">
                                                      <w:marLeft w:val="0"/>
                                                      <w:marRight w:val="0"/>
                                                      <w:marTop w:val="0"/>
                                                      <w:marBottom w:val="0"/>
                                                      <w:divBdr>
                                                        <w:top w:val="none" w:sz="0" w:space="0" w:color="auto"/>
                                                        <w:left w:val="none" w:sz="0" w:space="0" w:color="auto"/>
                                                        <w:bottom w:val="none" w:sz="0" w:space="0" w:color="auto"/>
                                                        <w:right w:val="none" w:sz="0" w:space="0" w:color="auto"/>
                                                      </w:divBdr>
                                                      <w:divsChild>
                                                        <w:div w:id="2037654262">
                                                          <w:marLeft w:val="0"/>
                                                          <w:marRight w:val="0"/>
                                                          <w:marTop w:val="0"/>
                                                          <w:marBottom w:val="0"/>
                                                          <w:divBdr>
                                                            <w:top w:val="none" w:sz="0" w:space="0" w:color="auto"/>
                                                            <w:left w:val="none" w:sz="0" w:space="0" w:color="auto"/>
                                                            <w:bottom w:val="none" w:sz="0" w:space="0" w:color="auto"/>
                                                            <w:right w:val="none" w:sz="0" w:space="0" w:color="auto"/>
                                                          </w:divBdr>
                                                          <w:divsChild>
                                                            <w:div w:id="21233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47284">
                                              <w:marLeft w:val="0"/>
                                              <w:marRight w:val="0"/>
                                              <w:marTop w:val="0"/>
                                              <w:marBottom w:val="0"/>
                                              <w:divBdr>
                                                <w:top w:val="none" w:sz="0" w:space="0" w:color="auto"/>
                                                <w:left w:val="none" w:sz="0" w:space="0" w:color="auto"/>
                                                <w:bottom w:val="none" w:sz="0" w:space="0" w:color="auto"/>
                                                <w:right w:val="none" w:sz="0" w:space="0" w:color="auto"/>
                                              </w:divBdr>
                                              <w:divsChild>
                                                <w:div w:id="1412852841">
                                                  <w:marLeft w:val="0"/>
                                                  <w:marRight w:val="0"/>
                                                  <w:marTop w:val="0"/>
                                                  <w:marBottom w:val="0"/>
                                                  <w:divBdr>
                                                    <w:top w:val="none" w:sz="0" w:space="0" w:color="auto"/>
                                                    <w:left w:val="none" w:sz="0" w:space="0" w:color="auto"/>
                                                    <w:bottom w:val="none" w:sz="0" w:space="0" w:color="auto"/>
                                                    <w:right w:val="none" w:sz="0" w:space="0" w:color="auto"/>
                                                  </w:divBdr>
                                                  <w:divsChild>
                                                    <w:div w:id="20672272">
                                                      <w:marLeft w:val="0"/>
                                                      <w:marRight w:val="0"/>
                                                      <w:marTop w:val="0"/>
                                                      <w:marBottom w:val="0"/>
                                                      <w:divBdr>
                                                        <w:top w:val="none" w:sz="0" w:space="0" w:color="auto"/>
                                                        <w:left w:val="none" w:sz="0" w:space="0" w:color="auto"/>
                                                        <w:bottom w:val="none" w:sz="0" w:space="0" w:color="auto"/>
                                                        <w:right w:val="none" w:sz="0" w:space="0" w:color="auto"/>
                                                      </w:divBdr>
                                                      <w:divsChild>
                                                        <w:div w:id="2068412979">
                                                          <w:marLeft w:val="0"/>
                                                          <w:marRight w:val="0"/>
                                                          <w:marTop w:val="0"/>
                                                          <w:marBottom w:val="0"/>
                                                          <w:divBdr>
                                                            <w:top w:val="none" w:sz="0" w:space="0" w:color="auto"/>
                                                            <w:left w:val="none" w:sz="0" w:space="0" w:color="auto"/>
                                                            <w:bottom w:val="none" w:sz="0" w:space="0" w:color="auto"/>
                                                            <w:right w:val="none" w:sz="0" w:space="0" w:color="auto"/>
                                                          </w:divBdr>
                                                        </w:div>
                                                        <w:div w:id="8921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4259">
                                                  <w:marLeft w:val="0"/>
                                                  <w:marRight w:val="0"/>
                                                  <w:marTop w:val="0"/>
                                                  <w:marBottom w:val="0"/>
                                                  <w:divBdr>
                                                    <w:top w:val="none" w:sz="0" w:space="0" w:color="auto"/>
                                                    <w:left w:val="none" w:sz="0" w:space="0" w:color="auto"/>
                                                    <w:bottom w:val="none" w:sz="0" w:space="0" w:color="auto"/>
                                                    <w:right w:val="none" w:sz="0" w:space="0" w:color="auto"/>
                                                  </w:divBdr>
                                                  <w:divsChild>
                                                    <w:div w:id="1601529320">
                                                      <w:marLeft w:val="0"/>
                                                      <w:marRight w:val="0"/>
                                                      <w:marTop w:val="0"/>
                                                      <w:marBottom w:val="0"/>
                                                      <w:divBdr>
                                                        <w:top w:val="none" w:sz="0" w:space="0" w:color="auto"/>
                                                        <w:left w:val="none" w:sz="0" w:space="0" w:color="auto"/>
                                                        <w:bottom w:val="none" w:sz="0" w:space="0" w:color="auto"/>
                                                        <w:right w:val="none" w:sz="0" w:space="0" w:color="auto"/>
                                                      </w:divBdr>
                                                      <w:divsChild>
                                                        <w:div w:id="1918712405">
                                                          <w:marLeft w:val="0"/>
                                                          <w:marRight w:val="0"/>
                                                          <w:marTop w:val="0"/>
                                                          <w:marBottom w:val="0"/>
                                                          <w:divBdr>
                                                            <w:top w:val="none" w:sz="0" w:space="0" w:color="auto"/>
                                                            <w:left w:val="none" w:sz="0" w:space="0" w:color="auto"/>
                                                            <w:bottom w:val="none" w:sz="0" w:space="0" w:color="auto"/>
                                                            <w:right w:val="none" w:sz="0" w:space="0" w:color="auto"/>
                                                          </w:divBdr>
                                                          <w:divsChild>
                                                            <w:div w:id="3229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69011">
                                              <w:marLeft w:val="0"/>
                                              <w:marRight w:val="0"/>
                                              <w:marTop w:val="0"/>
                                              <w:marBottom w:val="0"/>
                                              <w:divBdr>
                                                <w:top w:val="none" w:sz="0" w:space="0" w:color="auto"/>
                                                <w:left w:val="none" w:sz="0" w:space="0" w:color="auto"/>
                                                <w:bottom w:val="none" w:sz="0" w:space="0" w:color="auto"/>
                                                <w:right w:val="none" w:sz="0" w:space="0" w:color="auto"/>
                                              </w:divBdr>
                                              <w:divsChild>
                                                <w:div w:id="1144395189">
                                                  <w:marLeft w:val="0"/>
                                                  <w:marRight w:val="0"/>
                                                  <w:marTop w:val="0"/>
                                                  <w:marBottom w:val="0"/>
                                                  <w:divBdr>
                                                    <w:top w:val="none" w:sz="0" w:space="0" w:color="auto"/>
                                                    <w:left w:val="none" w:sz="0" w:space="0" w:color="auto"/>
                                                    <w:bottom w:val="single" w:sz="6" w:space="0" w:color="DADCE0"/>
                                                    <w:right w:val="none" w:sz="0" w:space="0" w:color="auto"/>
                                                  </w:divBdr>
                                                  <w:divsChild>
                                                    <w:div w:id="862867009">
                                                      <w:marLeft w:val="0"/>
                                                      <w:marRight w:val="0"/>
                                                      <w:marTop w:val="0"/>
                                                      <w:marBottom w:val="0"/>
                                                      <w:divBdr>
                                                        <w:top w:val="none" w:sz="0" w:space="0" w:color="auto"/>
                                                        <w:left w:val="none" w:sz="0" w:space="0" w:color="auto"/>
                                                        <w:bottom w:val="none" w:sz="0" w:space="0" w:color="auto"/>
                                                        <w:right w:val="none" w:sz="0" w:space="0" w:color="auto"/>
                                                      </w:divBdr>
                                                      <w:divsChild>
                                                        <w:div w:id="298188916">
                                                          <w:marLeft w:val="0"/>
                                                          <w:marRight w:val="0"/>
                                                          <w:marTop w:val="0"/>
                                                          <w:marBottom w:val="0"/>
                                                          <w:divBdr>
                                                            <w:top w:val="none" w:sz="0" w:space="0" w:color="auto"/>
                                                            <w:left w:val="none" w:sz="0" w:space="0" w:color="auto"/>
                                                            <w:bottom w:val="none" w:sz="0" w:space="0" w:color="auto"/>
                                                            <w:right w:val="none" w:sz="0" w:space="0" w:color="auto"/>
                                                          </w:divBdr>
                                                        </w:div>
                                                        <w:div w:id="17491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4789">
                                                  <w:marLeft w:val="0"/>
                                                  <w:marRight w:val="0"/>
                                                  <w:marTop w:val="0"/>
                                                  <w:marBottom w:val="0"/>
                                                  <w:divBdr>
                                                    <w:top w:val="none" w:sz="0" w:space="0" w:color="auto"/>
                                                    <w:left w:val="none" w:sz="0" w:space="0" w:color="auto"/>
                                                    <w:bottom w:val="none" w:sz="0" w:space="0" w:color="auto"/>
                                                    <w:right w:val="none" w:sz="0" w:space="0" w:color="auto"/>
                                                  </w:divBdr>
                                                  <w:divsChild>
                                                    <w:div w:id="1432505704">
                                                      <w:marLeft w:val="0"/>
                                                      <w:marRight w:val="0"/>
                                                      <w:marTop w:val="0"/>
                                                      <w:marBottom w:val="0"/>
                                                      <w:divBdr>
                                                        <w:top w:val="none" w:sz="0" w:space="0" w:color="auto"/>
                                                        <w:left w:val="none" w:sz="0" w:space="0" w:color="auto"/>
                                                        <w:bottom w:val="none" w:sz="0" w:space="0" w:color="auto"/>
                                                        <w:right w:val="none" w:sz="0" w:space="0" w:color="auto"/>
                                                      </w:divBdr>
                                                      <w:divsChild>
                                                        <w:div w:id="1319071935">
                                                          <w:marLeft w:val="0"/>
                                                          <w:marRight w:val="0"/>
                                                          <w:marTop w:val="0"/>
                                                          <w:marBottom w:val="0"/>
                                                          <w:divBdr>
                                                            <w:top w:val="none" w:sz="0" w:space="0" w:color="auto"/>
                                                            <w:left w:val="none" w:sz="0" w:space="0" w:color="auto"/>
                                                            <w:bottom w:val="none" w:sz="0" w:space="0" w:color="auto"/>
                                                            <w:right w:val="none" w:sz="0" w:space="0" w:color="auto"/>
                                                          </w:divBdr>
                                                        </w:div>
                                                        <w:div w:id="20240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80054">
                                                  <w:marLeft w:val="0"/>
                                                  <w:marRight w:val="0"/>
                                                  <w:marTop w:val="0"/>
                                                  <w:marBottom w:val="0"/>
                                                  <w:divBdr>
                                                    <w:top w:val="none" w:sz="0" w:space="0" w:color="auto"/>
                                                    <w:left w:val="none" w:sz="0" w:space="0" w:color="auto"/>
                                                    <w:bottom w:val="none" w:sz="0" w:space="0" w:color="auto"/>
                                                    <w:right w:val="none" w:sz="0" w:space="0" w:color="auto"/>
                                                  </w:divBdr>
                                                  <w:divsChild>
                                                    <w:div w:id="1817841408">
                                                      <w:marLeft w:val="0"/>
                                                      <w:marRight w:val="0"/>
                                                      <w:marTop w:val="0"/>
                                                      <w:marBottom w:val="0"/>
                                                      <w:divBdr>
                                                        <w:top w:val="none" w:sz="0" w:space="0" w:color="auto"/>
                                                        <w:left w:val="none" w:sz="0" w:space="0" w:color="auto"/>
                                                        <w:bottom w:val="none" w:sz="0" w:space="0" w:color="auto"/>
                                                        <w:right w:val="none" w:sz="0" w:space="0" w:color="auto"/>
                                                      </w:divBdr>
                                                      <w:divsChild>
                                                        <w:div w:id="40832300">
                                                          <w:marLeft w:val="0"/>
                                                          <w:marRight w:val="0"/>
                                                          <w:marTop w:val="0"/>
                                                          <w:marBottom w:val="0"/>
                                                          <w:divBdr>
                                                            <w:top w:val="none" w:sz="0" w:space="0" w:color="auto"/>
                                                            <w:left w:val="none" w:sz="0" w:space="0" w:color="auto"/>
                                                            <w:bottom w:val="none" w:sz="0" w:space="0" w:color="auto"/>
                                                            <w:right w:val="none" w:sz="0" w:space="0" w:color="auto"/>
                                                          </w:divBdr>
                                                          <w:divsChild>
                                                            <w:div w:id="11988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60257">
                                              <w:marLeft w:val="0"/>
                                              <w:marRight w:val="0"/>
                                              <w:marTop w:val="0"/>
                                              <w:marBottom w:val="0"/>
                                              <w:divBdr>
                                                <w:top w:val="none" w:sz="0" w:space="0" w:color="auto"/>
                                                <w:left w:val="none" w:sz="0" w:space="0" w:color="auto"/>
                                                <w:bottom w:val="none" w:sz="0" w:space="0" w:color="auto"/>
                                                <w:right w:val="none" w:sz="0" w:space="0" w:color="auto"/>
                                              </w:divBdr>
                                              <w:divsChild>
                                                <w:div w:id="2096243770">
                                                  <w:marLeft w:val="0"/>
                                                  <w:marRight w:val="0"/>
                                                  <w:marTop w:val="0"/>
                                                  <w:marBottom w:val="0"/>
                                                  <w:divBdr>
                                                    <w:top w:val="none" w:sz="0" w:space="0" w:color="auto"/>
                                                    <w:left w:val="none" w:sz="0" w:space="0" w:color="auto"/>
                                                    <w:bottom w:val="single" w:sz="6" w:space="0" w:color="DADCE0"/>
                                                    <w:right w:val="none" w:sz="0" w:space="0" w:color="auto"/>
                                                  </w:divBdr>
                                                  <w:divsChild>
                                                    <w:div w:id="354115304">
                                                      <w:marLeft w:val="0"/>
                                                      <w:marRight w:val="0"/>
                                                      <w:marTop w:val="0"/>
                                                      <w:marBottom w:val="0"/>
                                                      <w:divBdr>
                                                        <w:top w:val="none" w:sz="0" w:space="0" w:color="auto"/>
                                                        <w:left w:val="none" w:sz="0" w:space="0" w:color="auto"/>
                                                        <w:bottom w:val="none" w:sz="0" w:space="0" w:color="auto"/>
                                                        <w:right w:val="none" w:sz="0" w:space="0" w:color="auto"/>
                                                      </w:divBdr>
                                                      <w:divsChild>
                                                        <w:div w:id="1943299470">
                                                          <w:marLeft w:val="0"/>
                                                          <w:marRight w:val="0"/>
                                                          <w:marTop w:val="0"/>
                                                          <w:marBottom w:val="0"/>
                                                          <w:divBdr>
                                                            <w:top w:val="none" w:sz="0" w:space="0" w:color="auto"/>
                                                            <w:left w:val="none" w:sz="0" w:space="0" w:color="auto"/>
                                                            <w:bottom w:val="none" w:sz="0" w:space="0" w:color="auto"/>
                                                            <w:right w:val="none" w:sz="0" w:space="0" w:color="auto"/>
                                                          </w:divBdr>
                                                        </w:div>
                                                        <w:div w:id="5633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6605">
                                                  <w:marLeft w:val="0"/>
                                                  <w:marRight w:val="0"/>
                                                  <w:marTop w:val="0"/>
                                                  <w:marBottom w:val="0"/>
                                                  <w:divBdr>
                                                    <w:top w:val="none" w:sz="0" w:space="0" w:color="auto"/>
                                                    <w:left w:val="none" w:sz="0" w:space="0" w:color="auto"/>
                                                    <w:bottom w:val="none" w:sz="0" w:space="0" w:color="auto"/>
                                                    <w:right w:val="none" w:sz="0" w:space="0" w:color="auto"/>
                                                  </w:divBdr>
                                                  <w:divsChild>
                                                    <w:div w:id="562722202">
                                                      <w:marLeft w:val="0"/>
                                                      <w:marRight w:val="0"/>
                                                      <w:marTop w:val="0"/>
                                                      <w:marBottom w:val="0"/>
                                                      <w:divBdr>
                                                        <w:top w:val="none" w:sz="0" w:space="0" w:color="auto"/>
                                                        <w:left w:val="none" w:sz="0" w:space="0" w:color="auto"/>
                                                        <w:bottom w:val="none" w:sz="0" w:space="0" w:color="auto"/>
                                                        <w:right w:val="none" w:sz="0" w:space="0" w:color="auto"/>
                                                      </w:divBdr>
                                                      <w:divsChild>
                                                        <w:div w:id="1450781990">
                                                          <w:marLeft w:val="0"/>
                                                          <w:marRight w:val="0"/>
                                                          <w:marTop w:val="0"/>
                                                          <w:marBottom w:val="0"/>
                                                          <w:divBdr>
                                                            <w:top w:val="none" w:sz="0" w:space="0" w:color="auto"/>
                                                            <w:left w:val="none" w:sz="0" w:space="0" w:color="auto"/>
                                                            <w:bottom w:val="none" w:sz="0" w:space="0" w:color="auto"/>
                                                            <w:right w:val="none" w:sz="0" w:space="0" w:color="auto"/>
                                                          </w:divBdr>
                                                        </w:div>
                                                        <w:div w:id="6771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7947">
                                                  <w:marLeft w:val="0"/>
                                                  <w:marRight w:val="0"/>
                                                  <w:marTop w:val="0"/>
                                                  <w:marBottom w:val="0"/>
                                                  <w:divBdr>
                                                    <w:top w:val="none" w:sz="0" w:space="0" w:color="auto"/>
                                                    <w:left w:val="none" w:sz="0" w:space="0" w:color="auto"/>
                                                    <w:bottom w:val="none" w:sz="0" w:space="0" w:color="auto"/>
                                                    <w:right w:val="none" w:sz="0" w:space="0" w:color="auto"/>
                                                  </w:divBdr>
                                                  <w:divsChild>
                                                    <w:div w:id="1871531891">
                                                      <w:marLeft w:val="0"/>
                                                      <w:marRight w:val="0"/>
                                                      <w:marTop w:val="0"/>
                                                      <w:marBottom w:val="0"/>
                                                      <w:divBdr>
                                                        <w:top w:val="none" w:sz="0" w:space="0" w:color="auto"/>
                                                        <w:left w:val="none" w:sz="0" w:space="0" w:color="auto"/>
                                                        <w:bottom w:val="none" w:sz="0" w:space="0" w:color="auto"/>
                                                        <w:right w:val="none" w:sz="0" w:space="0" w:color="auto"/>
                                                      </w:divBdr>
                                                      <w:divsChild>
                                                        <w:div w:id="319381774">
                                                          <w:marLeft w:val="0"/>
                                                          <w:marRight w:val="0"/>
                                                          <w:marTop w:val="0"/>
                                                          <w:marBottom w:val="0"/>
                                                          <w:divBdr>
                                                            <w:top w:val="none" w:sz="0" w:space="0" w:color="auto"/>
                                                            <w:left w:val="none" w:sz="0" w:space="0" w:color="auto"/>
                                                            <w:bottom w:val="none" w:sz="0" w:space="0" w:color="auto"/>
                                                            <w:right w:val="none" w:sz="0" w:space="0" w:color="auto"/>
                                                          </w:divBdr>
                                                          <w:divsChild>
                                                            <w:div w:id="11711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4790">
                                              <w:marLeft w:val="0"/>
                                              <w:marRight w:val="0"/>
                                              <w:marTop w:val="0"/>
                                              <w:marBottom w:val="0"/>
                                              <w:divBdr>
                                                <w:top w:val="none" w:sz="0" w:space="0" w:color="auto"/>
                                                <w:left w:val="none" w:sz="0" w:space="0" w:color="auto"/>
                                                <w:bottom w:val="none" w:sz="0" w:space="0" w:color="auto"/>
                                                <w:right w:val="none" w:sz="0" w:space="0" w:color="auto"/>
                                              </w:divBdr>
                                              <w:divsChild>
                                                <w:div w:id="759520935">
                                                  <w:marLeft w:val="0"/>
                                                  <w:marRight w:val="0"/>
                                                  <w:marTop w:val="0"/>
                                                  <w:marBottom w:val="0"/>
                                                  <w:divBdr>
                                                    <w:top w:val="none" w:sz="0" w:space="0" w:color="auto"/>
                                                    <w:left w:val="none" w:sz="0" w:space="0" w:color="auto"/>
                                                    <w:bottom w:val="none" w:sz="0" w:space="0" w:color="auto"/>
                                                    <w:right w:val="none" w:sz="0" w:space="0" w:color="auto"/>
                                                  </w:divBdr>
                                                  <w:divsChild>
                                                    <w:div w:id="2114469486">
                                                      <w:marLeft w:val="0"/>
                                                      <w:marRight w:val="0"/>
                                                      <w:marTop w:val="0"/>
                                                      <w:marBottom w:val="0"/>
                                                      <w:divBdr>
                                                        <w:top w:val="none" w:sz="0" w:space="0" w:color="auto"/>
                                                        <w:left w:val="none" w:sz="0" w:space="0" w:color="auto"/>
                                                        <w:bottom w:val="none" w:sz="0" w:space="0" w:color="auto"/>
                                                        <w:right w:val="none" w:sz="0" w:space="0" w:color="auto"/>
                                                      </w:divBdr>
                                                      <w:divsChild>
                                                        <w:div w:id="2827745">
                                                          <w:marLeft w:val="0"/>
                                                          <w:marRight w:val="0"/>
                                                          <w:marTop w:val="0"/>
                                                          <w:marBottom w:val="0"/>
                                                          <w:divBdr>
                                                            <w:top w:val="none" w:sz="0" w:space="0" w:color="auto"/>
                                                            <w:left w:val="none" w:sz="0" w:space="0" w:color="auto"/>
                                                            <w:bottom w:val="none" w:sz="0" w:space="0" w:color="auto"/>
                                                            <w:right w:val="none" w:sz="0" w:space="0" w:color="auto"/>
                                                          </w:divBdr>
                                                        </w:div>
                                                        <w:div w:id="10923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7904">
                                                  <w:marLeft w:val="0"/>
                                                  <w:marRight w:val="0"/>
                                                  <w:marTop w:val="0"/>
                                                  <w:marBottom w:val="0"/>
                                                  <w:divBdr>
                                                    <w:top w:val="none" w:sz="0" w:space="0" w:color="auto"/>
                                                    <w:left w:val="none" w:sz="0" w:space="0" w:color="auto"/>
                                                    <w:bottom w:val="none" w:sz="0" w:space="0" w:color="auto"/>
                                                    <w:right w:val="none" w:sz="0" w:space="0" w:color="auto"/>
                                                  </w:divBdr>
                                                  <w:divsChild>
                                                    <w:div w:id="1265455593">
                                                      <w:marLeft w:val="0"/>
                                                      <w:marRight w:val="0"/>
                                                      <w:marTop w:val="0"/>
                                                      <w:marBottom w:val="0"/>
                                                      <w:divBdr>
                                                        <w:top w:val="none" w:sz="0" w:space="0" w:color="auto"/>
                                                        <w:left w:val="none" w:sz="0" w:space="0" w:color="auto"/>
                                                        <w:bottom w:val="none" w:sz="0" w:space="0" w:color="auto"/>
                                                        <w:right w:val="none" w:sz="0" w:space="0" w:color="auto"/>
                                                      </w:divBdr>
                                                      <w:divsChild>
                                                        <w:div w:id="1123572110">
                                                          <w:marLeft w:val="0"/>
                                                          <w:marRight w:val="0"/>
                                                          <w:marTop w:val="0"/>
                                                          <w:marBottom w:val="0"/>
                                                          <w:divBdr>
                                                            <w:top w:val="none" w:sz="0" w:space="0" w:color="auto"/>
                                                            <w:left w:val="none" w:sz="0" w:space="0" w:color="auto"/>
                                                            <w:bottom w:val="none" w:sz="0" w:space="0" w:color="auto"/>
                                                            <w:right w:val="none" w:sz="0" w:space="0" w:color="auto"/>
                                                          </w:divBdr>
                                                          <w:divsChild>
                                                            <w:div w:id="16160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9504">
                                              <w:marLeft w:val="0"/>
                                              <w:marRight w:val="0"/>
                                              <w:marTop w:val="0"/>
                                              <w:marBottom w:val="0"/>
                                              <w:divBdr>
                                                <w:top w:val="none" w:sz="0" w:space="0" w:color="auto"/>
                                                <w:left w:val="none" w:sz="0" w:space="0" w:color="auto"/>
                                                <w:bottom w:val="none" w:sz="0" w:space="0" w:color="auto"/>
                                                <w:right w:val="none" w:sz="0" w:space="0" w:color="auto"/>
                                              </w:divBdr>
                                              <w:divsChild>
                                                <w:div w:id="657655208">
                                                  <w:marLeft w:val="0"/>
                                                  <w:marRight w:val="0"/>
                                                  <w:marTop w:val="0"/>
                                                  <w:marBottom w:val="0"/>
                                                  <w:divBdr>
                                                    <w:top w:val="none" w:sz="0" w:space="0" w:color="auto"/>
                                                    <w:left w:val="none" w:sz="0" w:space="0" w:color="auto"/>
                                                    <w:bottom w:val="single" w:sz="6" w:space="0" w:color="DADCE0"/>
                                                    <w:right w:val="none" w:sz="0" w:space="0" w:color="auto"/>
                                                  </w:divBdr>
                                                  <w:divsChild>
                                                    <w:div w:id="857889339">
                                                      <w:marLeft w:val="0"/>
                                                      <w:marRight w:val="0"/>
                                                      <w:marTop w:val="0"/>
                                                      <w:marBottom w:val="0"/>
                                                      <w:divBdr>
                                                        <w:top w:val="none" w:sz="0" w:space="0" w:color="auto"/>
                                                        <w:left w:val="none" w:sz="0" w:space="0" w:color="auto"/>
                                                        <w:bottom w:val="none" w:sz="0" w:space="0" w:color="auto"/>
                                                        <w:right w:val="none" w:sz="0" w:space="0" w:color="auto"/>
                                                      </w:divBdr>
                                                      <w:divsChild>
                                                        <w:div w:id="151678706">
                                                          <w:marLeft w:val="0"/>
                                                          <w:marRight w:val="0"/>
                                                          <w:marTop w:val="0"/>
                                                          <w:marBottom w:val="0"/>
                                                          <w:divBdr>
                                                            <w:top w:val="none" w:sz="0" w:space="0" w:color="auto"/>
                                                            <w:left w:val="none" w:sz="0" w:space="0" w:color="auto"/>
                                                            <w:bottom w:val="none" w:sz="0" w:space="0" w:color="auto"/>
                                                            <w:right w:val="none" w:sz="0" w:space="0" w:color="auto"/>
                                                          </w:divBdr>
                                                        </w:div>
                                                        <w:div w:id="18611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7146">
                                                  <w:marLeft w:val="0"/>
                                                  <w:marRight w:val="0"/>
                                                  <w:marTop w:val="0"/>
                                                  <w:marBottom w:val="0"/>
                                                  <w:divBdr>
                                                    <w:top w:val="none" w:sz="0" w:space="0" w:color="auto"/>
                                                    <w:left w:val="none" w:sz="0" w:space="0" w:color="auto"/>
                                                    <w:bottom w:val="single" w:sz="6" w:space="0" w:color="DADCE0"/>
                                                    <w:right w:val="none" w:sz="0" w:space="0" w:color="auto"/>
                                                  </w:divBdr>
                                                  <w:divsChild>
                                                    <w:div w:id="1767143975">
                                                      <w:marLeft w:val="0"/>
                                                      <w:marRight w:val="0"/>
                                                      <w:marTop w:val="0"/>
                                                      <w:marBottom w:val="0"/>
                                                      <w:divBdr>
                                                        <w:top w:val="none" w:sz="0" w:space="0" w:color="auto"/>
                                                        <w:left w:val="none" w:sz="0" w:space="0" w:color="auto"/>
                                                        <w:bottom w:val="none" w:sz="0" w:space="0" w:color="auto"/>
                                                        <w:right w:val="none" w:sz="0" w:space="0" w:color="auto"/>
                                                      </w:divBdr>
                                                      <w:divsChild>
                                                        <w:div w:id="149172828">
                                                          <w:marLeft w:val="0"/>
                                                          <w:marRight w:val="0"/>
                                                          <w:marTop w:val="0"/>
                                                          <w:marBottom w:val="0"/>
                                                          <w:divBdr>
                                                            <w:top w:val="none" w:sz="0" w:space="0" w:color="auto"/>
                                                            <w:left w:val="none" w:sz="0" w:space="0" w:color="auto"/>
                                                            <w:bottom w:val="none" w:sz="0" w:space="0" w:color="auto"/>
                                                            <w:right w:val="none" w:sz="0" w:space="0" w:color="auto"/>
                                                          </w:divBdr>
                                                        </w:div>
                                                        <w:div w:id="3469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9542">
                                                  <w:marLeft w:val="0"/>
                                                  <w:marRight w:val="0"/>
                                                  <w:marTop w:val="0"/>
                                                  <w:marBottom w:val="0"/>
                                                  <w:divBdr>
                                                    <w:top w:val="none" w:sz="0" w:space="0" w:color="auto"/>
                                                    <w:left w:val="none" w:sz="0" w:space="0" w:color="auto"/>
                                                    <w:bottom w:val="none" w:sz="0" w:space="0" w:color="auto"/>
                                                    <w:right w:val="none" w:sz="0" w:space="0" w:color="auto"/>
                                                  </w:divBdr>
                                                  <w:divsChild>
                                                    <w:div w:id="1879664024">
                                                      <w:marLeft w:val="0"/>
                                                      <w:marRight w:val="0"/>
                                                      <w:marTop w:val="0"/>
                                                      <w:marBottom w:val="0"/>
                                                      <w:divBdr>
                                                        <w:top w:val="none" w:sz="0" w:space="0" w:color="auto"/>
                                                        <w:left w:val="none" w:sz="0" w:space="0" w:color="auto"/>
                                                        <w:bottom w:val="none" w:sz="0" w:space="0" w:color="auto"/>
                                                        <w:right w:val="none" w:sz="0" w:space="0" w:color="auto"/>
                                                      </w:divBdr>
                                                      <w:divsChild>
                                                        <w:div w:id="150607695">
                                                          <w:marLeft w:val="0"/>
                                                          <w:marRight w:val="0"/>
                                                          <w:marTop w:val="0"/>
                                                          <w:marBottom w:val="0"/>
                                                          <w:divBdr>
                                                            <w:top w:val="none" w:sz="0" w:space="0" w:color="auto"/>
                                                            <w:left w:val="none" w:sz="0" w:space="0" w:color="auto"/>
                                                            <w:bottom w:val="none" w:sz="0" w:space="0" w:color="auto"/>
                                                            <w:right w:val="none" w:sz="0" w:space="0" w:color="auto"/>
                                                          </w:divBdr>
                                                        </w:div>
                                                        <w:div w:id="11381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3200">
                                                  <w:marLeft w:val="0"/>
                                                  <w:marRight w:val="0"/>
                                                  <w:marTop w:val="0"/>
                                                  <w:marBottom w:val="0"/>
                                                  <w:divBdr>
                                                    <w:top w:val="none" w:sz="0" w:space="0" w:color="auto"/>
                                                    <w:left w:val="none" w:sz="0" w:space="0" w:color="auto"/>
                                                    <w:bottom w:val="none" w:sz="0" w:space="0" w:color="auto"/>
                                                    <w:right w:val="none" w:sz="0" w:space="0" w:color="auto"/>
                                                  </w:divBdr>
                                                  <w:divsChild>
                                                    <w:div w:id="698165953">
                                                      <w:marLeft w:val="0"/>
                                                      <w:marRight w:val="0"/>
                                                      <w:marTop w:val="0"/>
                                                      <w:marBottom w:val="0"/>
                                                      <w:divBdr>
                                                        <w:top w:val="none" w:sz="0" w:space="0" w:color="auto"/>
                                                        <w:left w:val="none" w:sz="0" w:space="0" w:color="auto"/>
                                                        <w:bottom w:val="none" w:sz="0" w:space="0" w:color="auto"/>
                                                        <w:right w:val="none" w:sz="0" w:space="0" w:color="auto"/>
                                                      </w:divBdr>
                                                      <w:divsChild>
                                                        <w:div w:id="1939483398">
                                                          <w:marLeft w:val="0"/>
                                                          <w:marRight w:val="0"/>
                                                          <w:marTop w:val="0"/>
                                                          <w:marBottom w:val="0"/>
                                                          <w:divBdr>
                                                            <w:top w:val="none" w:sz="0" w:space="0" w:color="auto"/>
                                                            <w:left w:val="none" w:sz="0" w:space="0" w:color="auto"/>
                                                            <w:bottom w:val="none" w:sz="0" w:space="0" w:color="auto"/>
                                                            <w:right w:val="none" w:sz="0" w:space="0" w:color="auto"/>
                                                          </w:divBdr>
                                                          <w:divsChild>
                                                            <w:div w:id="1624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8982">
                                              <w:marLeft w:val="0"/>
                                              <w:marRight w:val="0"/>
                                              <w:marTop w:val="0"/>
                                              <w:marBottom w:val="0"/>
                                              <w:divBdr>
                                                <w:top w:val="none" w:sz="0" w:space="0" w:color="auto"/>
                                                <w:left w:val="none" w:sz="0" w:space="0" w:color="auto"/>
                                                <w:bottom w:val="none" w:sz="0" w:space="0" w:color="auto"/>
                                                <w:right w:val="none" w:sz="0" w:space="0" w:color="auto"/>
                                              </w:divBdr>
                                              <w:divsChild>
                                                <w:div w:id="418257776">
                                                  <w:marLeft w:val="0"/>
                                                  <w:marRight w:val="0"/>
                                                  <w:marTop w:val="0"/>
                                                  <w:marBottom w:val="0"/>
                                                  <w:divBdr>
                                                    <w:top w:val="none" w:sz="0" w:space="0" w:color="auto"/>
                                                    <w:left w:val="none" w:sz="0" w:space="0" w:color="auto"/>
                                                    <w:bottom w:val="none" w:sz="0" w:space="0" w:color="auto"/>
                                                    <w:right w:val="none" w:sz="0" w:space="0" w:color="auto"/>
                                                  </w:divBdr>
                                                  <w:divsChild>
                                                    <w:div w:id="1739983379">
                                                      <w:marLeft w:val="0"/>
                                                      <w:marRight w:val="0"/>
                                                      <w:marTop w:val="0"/>
                                                      <w:marBottom w:val="0"/>
                                                      <w:divBdr>
                                                        <w:top w:val="none" w:sz="0" w:space="0" w:color="auto"/>
                                                        <w:left w:val="none" w:sz="0" w:space="0" w:color="auto"/>
                                                        <w:bottom w:val="none" w:sz="0" w:space="0" w:color="auto"/>
                                                        <w:right w:val="none" w:sz="0" w:space="0" w:color="auto"/>
                                                      </w:divBdr>
                                                      <w:divsChild>
                                                        <w:div w:id="2002850406">
                                                          <w:marLeft w:val="0"/>
                                                          <w:marRight w:val="0"/>
                                                          <w:marTop w:val="0"/>
                                                          <w:marBottom w:val="0"/>
                                                          <w:divBdr>
                                                            <w:top w:val="none" w:sz="0" w:space="0" w:color="auto"/>
                                                            <w:left w:val="none" w:sz="0" w:space="0" w:color="auto"/>
                                                            <w:bottom w:val="none" w:sz="0" w:space="0" w:color="auto"/>
                                                            <w:right w:val="none" w:sz="0" w:space="0" w:color="auto"/>
                                                          </w:divBdr>
                                                        </w:div>
                                                        <w:div w:id="17418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900">
                                                  <w:marLeft w:val="0"/>
                                                  <w:marRight w:val="0"/>
                                                  <w:marTop w:val="0"/>
                                                  <w:marBottom w:val="0"/>
                                                  <w:divBdr>
                                                    <w:top w:val="none" w:sz="0" w:space="0" w:color="auto"/>
                                                    <w:left w:val="none" w:sz="0" w:space="0" w:color="auto"/>
                                                    <w:bottom w:val="none" w:sz="0" w:space="0" w:color="auto"/>
                                                    <w:right w:val="none" w:sz="0" w:space="0" w:color="auto"/>
                                                  </w:divBdr>
                                                  <w:divsChild>
                                                    <w:div w:id="663821151">
                                                      <w:marLeft w:val="0"/>
                                                      <w:marRight w:val="0"/>
                                                      <w:marTop w:val="0"/>
                                                      <w:marBottom w:val="0"/>
                                                      <w:divBdr>
                                                        <w:top w:val="none" w:sz="0" w:space="0" w:color="auto"/>
                                                        <w:left w:val="none" w:sz="0" w:space="0" w:color="auto"/>
                                                        <w:bottom w:val="none" w:sz="0" w:space="0" w:color="auto"/>
                                                        <w:right w:val="none" w:sz="0" w:space="0" w:color="auto"/>
                                                      </w:divBdr>
                                                      <w:divsChild>
                                                        <w:div w:id="25182490">
                                                          <w:marLeft w:val="0"/>
                                                          <w:marRight w:val="0"/>
                                                          <w:marTop w:val="0"/>
                                                          <w:marBottom w:val="0"/>
                                                          <w:divBdr>
                                                            <w:top w:val="none" w:sz="0" w:space="0" w:color="auto"/>
                                                            <w:left w:val="none" w:sz="0" w:space="0" w:color="auto"/>
                                                            <w:bottom w:val="none" w:sz="0" w:space="0" w:color="auto"/>
                                                            <w:right w:val="none" w:sz="0" w:space="0" w:color="auto"/>
                                                          </w:divBdr>
                                                          <w:divsChild>
                                                            <w:div w:id="8885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4742">
                                              <w:marLeft w:val="0"/>
                                              <w:marRight w:val="0"/>
                                              <w:marTop w:val="0"/>
                                              <w:marBottom w:val="0"/>
                                              <w:divBdr>
                                                <w:top w:val="none" w:sz="0" w:space="0" w:color="auto"/>
                                                <w:left w:val="none" w:sz="0" w:space="0" w:color="auto"/>
                                                <w:bottom w:val="none" w:sz="0" w:space="0" w:color="auto"/>
                                                <w:right w:val="none" w:sz="0" w:space="0" w:color="auto"/>
                                              </w:divBdr>
                                              <w:divsChild>
                                                <w:div w:id="1685281852">
                                                  <w:marLeft w:val="0"/>
                                                  <w:marRight w:val="0"/>
                                                  <w:marTop w:val="0"/>
                                                  <w:marBottom w:val="0"/>
                                                  <w:divBdr>
                                                    <w:top w:val="none" w:sz="0" w:space="0" w:color="auto"/>
                                                    <w:left w:val="none" w:sz="0" w:space="0" w:color="auto"/>
                                                    <w:bottom w:val="single" w:sz="6" w:space="0" w:color="DADCE0"/>
                                                    <w:right w:val="none" w:sz="0" w:space="0" w:color="auto"/>
                                                  </w:divBdr>
                                                  <w:divsChild>
                                                    <w:div w:id="229074283">
                                                      <w:marLeft w:val="0"/>
                                                      <w:marRight w:val="0"/>
                                                      <w:marTop w:val="0"/>
                                                      <w:marBottom w:val="0"/>
                                                      <w:divBdr>
                                                        <w:top w:val="none" w:sz="0" w:space="0" w:color="auto"/>
                                                        <w:left w:val="none" w:sz="0" w:space="0" w:color="auto"/>
                                                        <w:bottom w:val="none" w:sz="0" w:space="0" w:color="auto"/>
                                                        <w:right w:val="none" w:sz="0" w:space="0" w:color="auto"/>
                                                      </w:divBdr>
                                                      <w:divsChild>
                                                        <w:div w:id="1866400767">
                                                          <w:marLeft w:val="0"/>
                                                          <w:marRight w:val="0"/>
                                                          <w:marTop w:val="0"/>
                                                          <w:marBottom w:val="0"/>
                                                          <w:divBdr>
                                                            <w:top w:val="none" w:sz="0" w:space="0" w:color="auto"/>
                                                            <w:left w:val="none" w:sz="0" w:space="0" w:color="auto"/>
                                                            <w:bottom w:val="none" w:sz="0" w:space="0" w:color="auto"/>
                                                            <w:right w:val="none" w:sz="0" w:space="0" w:color="auto"/>
                                                          </w:divBdr>
                                                        </w:div>
                                                        <w:div w:id="14488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9783">
                                                  <w:marLeft w:val="0"/>
                                                  <w:marRight w:val="0"/>
                                                  <w:marTop w:val="0"/>
                                                  <w:marBottom w:val="0"/>
                                                  <w:divBdr>
                                                    <w:top w:val="none" w:sz="0" w:space="0" w:color="auto"/>
                                                    <w:left w:val="none" w:sz="0" w:space="0" w:color="auto"/>
                                                    <w:bottom w:val="single" w:sz="6" w:space="0" w:color="DADCE0"/>
                                                    <w:right w:val="none" w:sz="0" w:space="0" w:color="auto"/>
                                                  </w:divBdr>
                                                  <w:divsChild>
                                                    <w:div w:id="1092551760">
                                                      <w:marLeft w:val="0"/>
                                                      <w:marRight w:val="0"/>
                                                      <w:marTop w:val="0"/>
                                                      <w:marBottom w:val="0"/>
                                                      <w:divBdr>
                                                        <w:top w:val="none" w:sz="0" w:space="0" w:color="auto"/>
                                                        <w:left w:val="none" w:sz="0" w:space="0" w:color="auto"/>
                                                        <w:bottom w:val="none" w:sz="0" w:space="0" w:color="auto"/>
                                                        <w:right w:val="none" w:sz="0" w:space="0" w:color="auto"/>
                                                      </w:divBdr>
                                                      <w:divsChild>
                                                        <w:div w:id="440806511">
                                                          <w:marLeft w:val="0"/>
                                                          <w:marRight w:val="0"/>
                                                          <w:marTop w:val="0"/>
                                                          <w:marBottom w:val="0"/>
                                                          <w:divBdr>
                                                            <w:top w:val="none" w:sz="0" w:space="0" w:color="auto"/>
                                                            <w:left w:val="none" w:sz="0" w:space="0" w:color="auto"/>
                                                            <w:bottom w:val="none" w:sz="0" w:space="0" w:color="auto"/>
                                                            <w:right w:val="none" w:sz="0" w:space="0" w:color="auto"/>
                                                          </w:divBdr>
                                                        </w:div>
                                                        <w:div w:id="8023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6861">
                                                  <w:marLeft w:val="0"/>
                                                  <w:marRight w:val="0"/>
                                                  <w:marTop w:val="0"/>
                                                  <w:marBottom w:val="0"/>
                                                  <w:divBdr>
                                                    <w:top w:val="none" w:sz="0" w:space="0" w:color="auto"/>
                                                    <w:left w:val="none" w:sz="0" w:space="0" w:color="auto"/>
                                                    <w:bottom w:val="none" w:sz="0" w:space="0" w:color="auto"/>
                                                    <w:right w:val="none" w:sz="0" w:space="0" w:color="auto"/>
                                                  </w:divBdr>
                                                  <w:divsChild>
                                                    <w:div w:id="766579871">
                                                      <w:marLeft w:val="0"/>
                                                      <w:marRight w:val="0"/>
                                                      <w:marTop w:val="0"/>
                                                      <w:marBottom w:val="0"/>
                                                      <w:divBdr>
                                                        <w:top w:val="none" w:sz="0" w:space="0" w:color="auto"/>
                                                        <w:left w:val="none" w:sz="0" w:space="0" w:color="auto"/>
                                                        <w:bottom w:val="none" w:sz="0" w:space="0" w:color="auto"/>
                                                        <w:right w:val="none" w:sz="0" w:space="0" w:color="auto"/>
                                                      </w:divBdr>
                                                      <w:divsChild>
                                                        <w:div w:id="174225616">
                                                          <w:marLeft w:val="0"/>
                                                          <w:marRight w:val="0"/>
                                                          <w:marTop w:val="0"/>
                                                          <w:marBottom w:val="0"/>
                                                          <w:divBdr>
                                                            <w:top w:val="none" w:sz="0" w:space="0" w:color="auto"/>
                                                            <w:left w:val="none" w:sz="0" w:space="0" w:color="auto"/>
                                                            <w:bottom w:val="none" w:sz="0" w:space="0" w:color="auto"/>
                                                            <w:right w:val="none" w:sz="0" w:space="0" w:color="auto"/>
                                                          </w:divBdr>
                                                        </w:div>
                                                        <w:div w:id="18368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2999">
                                                  <w:marLeft w:val="0"/>
                                                  <w:marRight w:val="0"/>
                                                  <w:marTop w:val="0"/>
                                                  <w:marBottom w:val="0"/>
                                                  <w:divBdr>
                                                    <w:top w:val="none" w:sz="0" w:space="0" w:color="auto"/>
                                                    <w:left w:val="none" w:sz="0" w:space="0" w:color="auto"/>
                                                    <w:bottom w:val="none" w:sz="0" w:space="0" w:color="auto"/>
                                                    <w:right w:val="none" w:sz="0" w:space="0" w:color="auto"/>
                                                  </w:divBdr>
                                                  <w:divsChild>
                                                    <w:div w:id="1091583392">
                                                      <w:marLeft w:val="0"/>
                                                      <w:marRight w:val="0"/>
                                                      <w:marTop w:val="0"/>
                                                      <w:marBottom w:val="0"/>
                                                      <w:divBdr>
                                                        <w:top w:val="none" w:sz="0" w:space="0" w:color="auto"/>
                                                        <w:left w:val="none" w:sz="0" w:space="0" w:color="auto"/>
                                                        <w:bottom w:val="none" w:sz="0" w:space="0" w:color="auto"/>
                                                        <w:right w:val="none" w:sz="0" w:space="0" w:color="auto"/>
                                                      </w:divBdr>
                                                      <w:divsChild>
                                                        <w:div w:id="1886596314">
                                                          <w:marLeft w:val="0"/>
                                                          <w:marRight w:val="0"/>
                                                          <w:marTop w:val="0"/>
                                                          <w:marBottom w:val="0"/>
                                                          <w:divBdr>
                                                            <w:top w:val="none" w:sz="0" w:space="0" w:color="auto"/>
                                                            <w:left w:val="none" w:sz="0" w:space="0" w:color="auto"/>
                                                            <w:bottom w:val="none" w:sz="0" w:space="0" w:color="auto"/>
                                                            <w:right w:val="none" w:sz="0" w:space="0" w:color="auto"/>
                                                          </w:divBdr>
                                                          <w:divsChild>
                                                            <w:div w:id="105165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8016">
                                              <w:marLeft w:val="0"/>
                                              <w:marRight w:val="0"/>
                                              <w:marTop w:val="0"/>
                                              <w:marBottom w:val="0"/>
                                              <w:divBdr>
                                                <w:top w:val="none" w:sz="0" w:space="0" w:color="auto"/>
                                                <w:left w:val="none" w:sz="0" w:space="0" w:color="auto"/>
                                                <w:bottom w:val="none" w:sz="0" w:space="0" w:color="auto"/>
                                                <w:right w:val="none" w:sz="0" w:space="0" w:color="auto"/>
                                              </w:divBdr>
                                              <w:divsChild>
                                                <w:div w:id="438182556">
                                                  <w:marLeft w:val="0"/>
                                                  <w:marRight w:val="0"/>
                                                  <w:marTop w:val="0"/>
                                                  <w:marBottom w:val="0"/>
                                                  <w:divBdr>
                                                    <w:top w:val="none" w:sz="0" w:space="0" w:color="auto"/>
                                                    <w:left w:val="none" w:sz="0" w:space="0" w:color="auto"/>
                                                    <w:bottom w:val="none" w:sz="0" w:space="0" w:color="auto"/>
                                                    <w:right w:val="none" w:sz="0" w:space="0" w:color="auto"/>
                                                  </w:divBdr>
                                                  <w:divsChild>
                                                    <w:div w:id="531847645">
                                                      <w:marLeft w:val="0"/>
                                                      <w:marRight w:val="0"/>
                                                      <w:marTop w:val="0"/>
                                                      <w:marBottom w:val="0"/>
                                                      <w:divBdr>
                                                        <w:top w:val="none" w:sz="0" w:space="0" w:color="auto"/>
                                                        <w:left w:val="none" w:sz="0" w:space="0" w:color="auto"/>
                                                        <w:bottom w:val="none" w:sz="0" w:space="0" w:color="auto"/>
                                                        <w:right w:val="none" w:sz="0" w:space="0" w:color="auto"/>
                                                      </w:divBdr>
                                                      <w:divsChild>
                                                        <w:div w:id="1302996410">
                                                          <w:marLeft w:val="0"/>
                                                          <w:marRight w:val="0"/>
                                                          <w:marTop w:val="0"/>
                                                          <w:marBottom w:val="0"/>
                                                          <w:divBdr>
                                                            <w:top w:val="none" w:sz="0" w:space="0" w:color="auto"/>
                                                            <w:left w:val="none" w:sz="0" w:space="0" w:color="auto"/>
                                                            <w:bottom w:val="none" w:sz="0" w:space="0" w:color="auto"/>
                                                            <w:right w:val="none" w:sz="0" w:space="0" w:color="auto"/>
                                                          </w:divBdr>
                                                        </w:div>
                                                        <w:div w:id="18819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73401">
                                                  <w:marLeft w:val="0"/>
                                                  <w:marRight w:val="0"/>
                                                  <w:marTop w:val="0"/>
                                                  <w:marBottom w:val="0"/>
                                                  <w:divBdr>
                                                    <w:top w:val="none" w:sz="0" w:space="0" w:color="auto"/>
                                                    <w:left w:val="none" w:sz="0" w:space="0" w:color="auto"/>
                                                    <w:bottom w:val="none" w:sz="0" w:space="0" w:color="auto"/>
                                                    <w:right w:val="none" w:sz="0" w:space="0" w:color="auto"/>
                                                  </w:divBdr>
                                                  <w:divsChild>
                                                    <w:div w:id="1482577700">
                                                      <w:marLeft w:val="0"/>
                                                      <w:marRight w:val="0"/>
                                                      <w:marTop w:val="0"/>
                                                      <w:marBottom w:val="0"/>
                                                      <w:divBdr>
                                                        <w:top w:val="none" w:sz="0" w:space="0" w:color="auto"/>
                                                        <w:left w:val="none" w:sz="0" w:space="0" w:color="auto"/>
                                                        <w:bottom w:val="none" w:sz="0" w:space="0" w:color="auto"/>
                                                        <w:right w:val="none" w:sz="0" w:space="0" w:color="auto"/>
                                                      </w:divBdr>
                                                      <w:divsChild>
                                                        <w:div w:id="943801701">
                                                          <w:marLeft w:val="0"/>
                                                          <w:marRight w:val="0"/>
                                                          <w:marTop w:val="0"/>
                                                          <w:marBottom w:val="0"/>
                                                          <w:divBdr>
                                                            <w:top w:val="none" w:sz="0" w:space="0" w:color="auto"/>
                                                            <w:left w:val="none" w:sz="0" w:space="0" w:color="auto"/>
                                                            <w:bottom w:val="none" w:sz="0" w:space="0" w:color="auto"/>
                                                            <w:right w:val="none" w:sz="0" w:space="0" w:color="auto"/>
                                                          </w:divBdr>
                                                          <w:divsChild>
                                                            <w:div w:id="12718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345496">
      <w:bodyDiv w:val="1"/>
      <w:marLeft w:val="0"/>
      <w:marRight w:val="0"/>
      <w:marTop w:val="0"/>
      <w:marBottom w:val="0"/>
      <w:divBdr>
        <w:top w:val="none" w:sz="0" w:space="0" w:color="auto"/>
        <w:left w:val="none" w:sz="0" w:space="0" w:color="auto"/>
        <w:bottom w:val="none" w:sz="0" w:space="0" w:color="auto"/>
        <w:right w:val="none" w:sz="0" w:space="0" w:color="auto"/>
      </w:divBdr>
    </w:div>
    <w:div w:id="1217814601">
      <w:bodyDiv w:val="1"/>
      <w:marLeft w:val="0"/>
      <w:marRight w:val="0"/>
      <w:marTop w:val="0"/>
      <w:marBottom w:val="0"/>
      <w:divBdr>
        <w:top w:val="none" w:sz="0" w:space="0" w:color="auto"/>
        <w:left w:val="none" w:sz="0" w:space="0" w:color="auto"/>
        <w:bottom w:val="none" w:sz="0" w:space="0" w:color="auto"/>
        <w:right w:val="none" w:sz="0" w:space="0" w:color="auto"/>
      </w:divBdr>
    </w:div>
    <w:div w:id="1219584533">
      <w:bodyDiv w:val="1"/>
      <w:marLeft w:val="0"/>
      <w:marRight w:val="0"/>
      <w:marTop w:val="0"/>
      <w:marBottom w:val="0"/>
      <w:divBdr>
        <w:top w:val="none" w:sz="0" w:space="0" w:color="auto"/>
        <w:left w:val="none" w:sz="0" w:space="0" w:color="auto"/>
        <w:bottom w:val="none" w:sz="0" w:space="0" w:color="auto"/>
        <w:right w:val="none" w:sz="0" w:space="0" w:color="auto"/>
      </w:divBdr>
    </w:div>
    <w:div w:id="1227956045">
      <w:bodyDiv w:val="1"/>
      <w:marLeft w:val="0"/>
      <w:marRight w:val="0"/>
      <w:marTop w:val="0"/>
      <w:marBottom w:val="0"/>
      <w:divBdr>
        <w:top w:val="none" w:sz="0" w:space="0" w:color="auto"/>
        <w:left w:val="none" w:sz="0" w:space="0" w:color="auto"/>
        <w:bottom w:val="none" w:sz="0" w:space="0" w:color="auto"/>
        <w:right w:val="none" w:sz="0" w:space="0" w:color="auto"/>
      </w:divBdr>
    </w:div>
    <w:div w:id="1244490371">
      <w:bodyDiv w:val="1"/>
      <w:marLeft w:val="0"/>
      <w:marRight w:val="0"/>
      <w:marTop w:val="0"/>
      <w:marBottom w:val="0"/>
      <w:divBdr>
        <w:top w:val="none" w:sz="0" w:space="0" w:color="auto"/>
        <w:left w:val="none" w:sz="0" w:space="0" w:color="auto"/>
        <w:bottom w:val="none" w:sz="0" w:space="0" w:color="auto"/>
        <w:right w:val="none" w:sz="0" w:space="0" w:color="auto"/>
      </w:divBdr>
    </w:div>
    <w:div w:id="1251743040">
      <w:bodyDiv w:val="1"/>
      <w:marLeft w:val="0"/>
      <w:marRight w:val="0"/>
      <w:marTop w:val="0"/>
      <w:marBottom w:val="0"/>
      <w:divBdr>
        <w:top w:val="none" w:sz="0" w:space="0" w:color="auto"/>
        <w:left w:val="none" w:sz="0" w:space="0" w:color="auto"/>
        <w:bottom w:val="none" w:sz="0" w:space="0" w:color="auto"/>
        <w:right w:val="none" w:sz="0" w:space="0" w:color="auto"/>
      </w:divBdr>
    </w:div>
    <w:div w:id="1268392310">
      <w:bodyDiv w:val="1"/>
      <w:marLeft w:val="0"/>
      <w:marRight w:val="0"/>
      <w:marTop w:val="0"/>
      <w:marBottom w:val="0"/>
      <w:divBdr>
        <w:top w:val="none" w:sz="0" w:space="0" w:color="auto"/>
        <w:left w:val="none" w:sz="0" w:space="0" w:color="auto"/>
        <w:bottom w:val="none" w:sz="0" w:space="0" w:color="auto"/>
        <w:right w:val="none" w:sz="0" w:space="0" w:color="auto"/>
      </w:divBdr>
    </w:div>
    <w:div w:id="1273630833">
      <w:bodyDiv w:val="1"/>
      <w:marLeft w:val="0"/>
      <w:marRight w:val="0"/>
      <w:marTop w:val="0"/>
      <w:marBottom w:val="0"/>
      <w:divBdr>
        <w:top w:val="none" w:sz="0" w:space="0" w:color="auto"/>
        <w:left w:val="none" w:sz="0" w:space="0" w:color="auto"/>
        <w:bottom w:val="none" w:sz="0" w:space="0" w:color="auto"/>
        <w:right w:val="none" w:sz="0" w:space="0" w:color="auto"/>
      </w:divBdr>
    </w:div>
    <w:div w:id="1282759811">
      <w:bodyDiv w:val="1"/>
      <w:marLeft w:val="0"/>
      <w:marRight w:val="0"/>
      <w:marTop w:val="0"/>
      <w:marBottom w:val="0"/>
      <w:divBdr>
        <w:top w:val="none" w:sz="0" w:space="0" w:color="auto"/>
        <w:left w:val="none" w:sz="0" w:space="0" w:color="auto"/>
        <w:bottom w:val="none" w:sz="0" w:space="0" w:color="auto"/>
        <w:right w:val="none" w:sz="0" w:space="0" w:color="auto"/>
      </w:divBdr>
    </w:div>
    <w:div w:id="1285229369">
      <w:bodyDiv w:val="1"/>
      <w:marLeft w:val="0"/>
      <w:marRight w:val="0"/>
      <w:marTop w:val="0"/>
      <w:marBottom w:val="0"/>
      <w:divBdr>
        <w:top w:val="none" w:sz="0" w:space="0" w:color="auto"/>
        <w:left w:val="none" w:sz="0" w:space="0" w:color="auto"/>
        <w:bottom w:val="none" w:sz="0" w:space="0" w:color="auto"/>
        <w:right w:val="none" w:sz="0" w:space="0" w:color="auto"/>
      </w:divBdr>
    </w:div>
    <w:div w:id="1290894628">
      <w:bodyDiv w:val="1"/>
      <w:marLeft w:val="0"/>
      <w:marRight w:val="0"/>
      <w:marTop w:val="0"/>
      <w:marBottom w:val="0"/>
      <w:divBdr>
        <w:top w:val="none" w:sz="0" w:space="0" w:color="auto"/>
        <w:left w:val="none" w:sz="0" w:space="0" w:color="auto"/>
        <w:bottom w:val="none" w:sz="0" w:space="0" w:color="auto"/>
        <w:right w:val="none" w:sz="0" w:space="0" w:color="auto"/>
      </w:divBdr>
    </w:div>
    <w:div w:id="1304310489">
      <w:bodyDiv w:val="1"/>
      <w:marLeft w:val="0"/>
      <w:marRight w:val="0"/>
      <w:marTop w:val="0"/>
      <w:marBottom w:val="0"/>
      <w:divBdr>
        <w:top w:val="none" w:sz="0" w:space="0" w:color="auto"/>
        <w:left w:val="none" w:sz="0" w:space="0" w:color="auto"/>
        <w:bottom w:val="none" w:sz="0" w:space="0" w:color="auto"/>
        <w:right w:val="none" w:sz="0" w:space="0" w:color="auto"/>
      </w:divBdr>
    </w:div>
    <w:div w:id="1308437633">
      <w:bodyDiv w:val="1"/>
      <w:marLeft w:val="0"/>
      <w:marRight w:val="0"/>
      <w:marTop w:val="0"/>
      <w:marBottom w:val="0"/>
      <w:divBdr>
        <w:top w:val="none" w:sz="0" w:space="0" w:color="auto"/>
        <w:left w:val="none" w:sz="0" w:space="0" w:color="auto"/>
        <w:bottom w:val="none" w:sz="0" w:space="0" w:color="auto"/>
        <w:right w:val="none" w:sz="0" w:space="0" w:color="auto"/>
      </w:divBdr>
    </w:div>
    <w:div w:id="1314674867">
      <w:bodyDiv w:val="1"/>
      <w:marLeft w:val="0"/>
      <w:marRight w:val="0"/>
      <w:marTop w:val="0"/>
      <w:marBottom w:val="0"/>
      <w:divBdr>
        <w:top w:val="none" w:sz="0" w:space="0" w:color="auto"/>
        <w:left w:val="none" w:sz="0" w:space="0" w:color="auto"/>
        <w:bottom w:val="none" w:sz="0" w:space="0" w:color="auto"/>
        <w:right w:val="none" w:sz="0" w:space="0" w:color="auto"/>
      </w:divBdr>
    </w:div>
    <w:div w:id="1332487925">
      <w:bodyDiv w:val="1"/>
      <w:marLeft w:val="0"/>
      <w:marRight w:val="0"/>
      <w:marTop w:val="0"/>
      <w:marBottom w:val="0"/>
      <w:divBdr>
        <w:top w:val="none" w:sz="0" w:space="0" w:color="auto"/>
        <w:left w:val="none" w:sz="0" w:space="0" w:color="auto"/>
        <w:bottom w:val="none" w:sz="0" w:space="0" w:color="auto"/>
        <w:right w:val="none" w:sz="0" w:space="0" w:color="auto"/>
      </w:divBdr>
      <w:divsChild>
        <w:div w:id="663823298">
          <w:marLeft w:val="0"/>
          <w:marRight w:val="0"/>
          <w:marTop w:val="0"/>
          <w:marBottom w:val="0"/>
          <w:divBdr>
            <w:top w:val="none" w:sz="0" w:space="0" w:color="auto"/>
            <w:left w:val="none" w:sz="0" w:space="0" w:color="auto"/>
            <w:bottom w:val="none" w:sz="0" w:space="0" w:color="auto"/>
            <w:right w:val="none" w:sz="0" w:space="0" w:color="auto"/>
          </w:divBdr>
          <w:divsChild>
            <w:div w:id="1225214368">
              <w:marLeft w:val="0"/>
              <w:marRight w:val="0"/>
              <w:marTop w:val="0"/>
              <w:marBottom w:val="0"/>
              <w:divBdr>
                <w:top w:val="none" w:sz="0" w:space="0" w:color="auto"/>
                <w:left w:val="none" w:sz="0" w:space="0" w:color="auto"/>
                <w:bottom w:val="none" w:sz="0" w:space="0" w:color="auto"/>
                <w:right w:val="none" w:sz="0" w:space="0" w:color="auto"/>
              </w:divBdr>
              <w:divsChild>
                <w:div w:id="800420580">
                  <w:marLeft w:val="0"/>
                  <w:marRight w:val="0"/>
                  <w:marTop w:val="0"/>
                  <w:marBottom w:val="0"/>
                  <w:divBdr>
                    <w:top w:val="none" w:sz="0" w:space="0" w:color="auto"/>
                    <w:left w:val="none" w:sz="0" w:space="0" w:color="auto"/>
                    <w:bottom w:val="none" w:sz="0" w:space="0" w:color="auto"/>
                    <w:right w:val="none" w:sz="0" w:space="0" w:color="auto"/>
                  </w:divBdr>
                  <w:divsChild>
                    <w:div w:id="1269117113">
                      <w:marLeft w:val="0"/>
                      <w:marRight w:val="0"/>
                      <w:marTop w:val="0"/>
                      <w:marBottom w:val="0"/>
                      <w:divBdr>
                        <w:top w:val="none" w:sz="0" w:space="0" w:color="auto"/>
                        <w:left w:val="none" w:sz="0" w:space="0" w:color="auto"/>
                        <w:bottom w:val="none" w:sz="0" w:space="0" w:color="auto"/>
                        <w:right w:val="none" w:sz="0" w:space="0" w:color="auto"/>
                      </w:divBdr>
                      <w:divsChild>
                        <w:div w:id="2082746944">
                          <w:marLeft w:val="0"/>
                          <w:marRight w:val="0"/>
                          <w:marTop w:val="0"/>
                          <w:marBottom w:val="0"/>
                          <w:divBdr>
                            <w:top w:val="none" w:sz="0" w:space="0" w:color="auto"/>
                            <w:left w:val="none" w:sz="0" w:space="0" w:color="auto"/>
                            <w:bottom w:val="none" w:sz="0" w:space="0" w:color="auto"/>
                            <w:right w:val="none" w:sz="0" w:space="0" w:color="auto"/>
                          </w:divBdr>
                          <w:divsChild>
                            <w:div w:id="292370913">
                              <w:marLeft w:val="0"/>
                              <w:marRight w:val="0"/>
                              <w:marTop w:val="0"/>
                              <w:marBottom w:val="0"/>
                              <w:divBdr>
                                <w:top w:val="none" w:sz="0" w:space="0" w:color="auto"/>
                                <w:left w:val="none" w:sz="0" w:space="0" w:color="auto"/>
                                <w:bottom w:val="none" w:sz="0" w:space="0" w:color="auto"/>
                                <w:right w:val="none" w:sz="0" w:space="0" w:color="auto"/>
                              </w:divBdr>
                              <w:divsChild>
                                <w:div w:id="1514875003">
                                  <w:marLeft w:val="0"/>
                                  <w:marRight w:val="0"/>
                                  <w:marTop w:val="0"/>
                                  <w:marBottom w:val="0"/>
                                  <w:divBdr>
                                    <w:top w:val="none" w:sz="0" w:space="0" w:color="auto"/>
                                    <w:left w:val="none" w:sz="0" w:space="0" w:color="auto"/>
                                    <w:bottom w:val="none" w:sz="0" w:space="0" w:color="auto"/>
                                    <w:right w:val="none" w:sz="0" w:space="0" w:color="auto"/>
                                  </w:divBdr>
                                  <w:divsChild>
                                    <w:div w:id="1259220390">
                                      <w:marLeft w:val="0"/>
                                      <w:marRight w:val="0"/>
                                      <w:marTop w:val="0"/>
                                      <w:marBottom w:val="0"/>
                                      <w:divBdr>
                                        <w:top w:val="none" w:sz="0" w:space="0" w:color="auto"/>
                                        <w:left w:val="none" w:sz="0" w:space="0" w:color="auto"/>
                                        <w:bottom w:val="none" w:sz="0" w:space="0" w:color="auto"/>
                                        <w:right w:val="none" w:sz="0" w:space="0" w:color="auto"/>
                                      </w:divBdr>
                                      <w:divsChild>
                                        <w:div w:id="1481532225">
                                          <w:marLeft w:val="0"/>
                                          <w:marRight w:val="0"/>
                                          <w:marTop w:val="0"/>
                                          <w:marBottom w:val="0"/>
                                          <w:divBdr>
                                            <w:top w:val="none" w:sz="0" w:space="0" w:color="auto"/>
                                            <w:left w:val="none" w:sz="0" w:space="0" w:color="auto"/>
                                            <w:bottom w:val="none" w:sz="0" w:space="0" w:color="auto"/>
                                            <w:right w:val="none" w:sz="0" w:space="0" w:color="auto"/>
                                          </w:divBdr>
                                          <w:divsChild>
                                            <w:div w:id="213583691">
                                              <w:marLeft w:val="0"/>
                                              <w:marRight w:val="0"/>
                                              <w:marTop w:val="0"/>
                                              <w:marBottom w:val="0"/>
                                              <w:divBdr>
                                                <w:top w:val="none" w:sz="0" w:space="0" w:color="auto"/>
                                                <w:left w:val="none" w:sz="0" w:space="0" w:color="auto"/>
                                                <w:bottom w:val="none" w:sz="0" w:space="0" w:color="auto"/>
                                                <w:right w:val="none" w:sz="0" w:space="0" w:color="auto"/>
                                              </w:divBdr>
                                              <w:divsChild>
                                                <w:div w:id="2108455183">
                                                  <w:marLeft w:val="0"/>
                                                  <w:marRight w:val="0"/>
                                                  <w:marTop w:val="0"/>
                                                  <w:marBottom w:val="0"/>
                                                  <w:divBdr>
                                                    <w:top w:val="none" w:sz="0" w:space="0" w:color="auto"/>
                                                    <w:left w:val="none" w:sz="0" w:space="0" w:color="auto"/>
                                                    <w:bottom w:val="single" w:sz="6" w:space="0" w:color="DADCE0"/>
                                                    <w:right w:val="none" w:sz="0" w:space="0" w:color="auto"/>
                                                  </w:divBdr>
                                                  <w:divsChild>
                                                    <w:div w:id="850606681">
                                                      <w:marLeft w:val="0"/>
                                                      <w:marRight w:val="0"/>
                                                      <w:marTop w:val="0"/>
                                                      <w:marBottom w:val="0"/>
                                                      <w:divBdr>
                                                        <w:top w:val="none" w:sz="0" w:space="0" w:color="auto"/>
                                                        <w:left w:val="none" w:sz="0" w:space="0" w:color="auto"/>
                                                        <w:bottom w:val="none" w:sz="0" w:space="0" w:color="auto"/>
                                                        <w:right w:val="none" w:sz="0" w:space="0" w:color="auto"/>
                                                      </w:divBdr>
                                                      <w:divsChild>
                                                        <w:div w:id="1535539173">
                                                          <w:marLeft w:val="0"/>
                                                          <w:marRight w:val="0"/>
                                                          <w:marTop w:val="0"/>
                                                          <w:marBottom w:val="0"/>
                                                          <w:divBdr>
                                                            <w:top w:val="none" w:sz="0" w:space="0" w:color="auto"/>
                                                            <w:left w:val="none" w:sz="0" w:space="0" w:color="auto"/>
                                                            <w:bottom w:val="none" w:sz="0" w:space="0" w:color="auto"/>
                                                            <w:right w:val="none" w:sz="0" w:space="0" w:color="auto"/>
                                                          </w:divBdr>
                                                        </w:div>
                                                        <w:div w:id="10202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7550">
                                                  <w:marLeft w:val="0"/>
                                                  <w:marRight w:val="0"/>
                                                  <w:marTop w:val="0"/>
                                                  <w:marBottom w:val="0"/>
                                                  <w:divBdr>
                                                    <w:top w:val="none" w:sz="0" w:space="0" w:color="auto"/>
                                                    <w:left w:val="none" w:sz="0" w:space="0" w:color="auto"/>
                                                    <w:bottom w:val="single" w:sz="6" w:space="0" w:color="DADCE0"/>
                                                    <w:right w:val="none" w:sz="0" w:space="0" w:color="auto"/>
                                                  </w:divBdr>
                                                  <w:divsChild>
                                                    <w:div w:id="76290758">
                                                      <w:marLeft w:val="0"/>
                                                      <w:marRight w:val="0"/>
                                                      <w:marTop w:val="0"/>
                                                      <w:marBottom w:val="0"/>
                                                      <w:divBdr>
                                                        <w:top w:val="none" w:sz="0" w:space="0" w:color="auto"/>
                                                        <w:left w:val="none" w:sz="0" w:space="0" w:color="auto"/>
                                                        <w:bottom w:val="none" w:sz="0" w:space="0" w:color="auto"/>
                                                        <w:right w:val="none" w:sz="0" w:space="0" w:color="auto"/>
                                                      </w:divBdr>
                                                      <w:divsChild>
                                                        <w:div w:id="1365864752">
                                                          <w:marLeft w:val="0"/>
                                                          <w:marRight w:val="0"/>
                                                          <w:marTop w:val="0"/>
                                                          <w:marBottom w:val="0"/>
                                                          <w:divBdr>
                                                            <w:top w:val="none" w:sz="0" w:space="0" w:color="auto"/>
                                                            <w:left w:val="none" w:sz="0" w:space="0" w:color="auto"/>
                                                            <w:bottom w:val="none" w:sz="0" w:space="0" w:color="auto"/>
                                                            <w:right w:val="none" w:sz="0" w:space="0" w:color="auto"/>
                                                          </w:divBdr>
                                                        </w:div>
                                                        <w:div w:id="17118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6755">
                                                  <w:marLeft w:val="0"/>
                                                  <w:marRight w:val="0"/>
                                                  <w:marTop w:val="0"/>
                                                  <w:marBottom w:val="0"/>
                                                  <w:divBdr>
                                                    <w:top w:val="none" w:sz="0" w:space="0" w:color="auto"/>
                                                    <w:left w:val="none" w:sz="0" w:space="0" w:color="auto"/>
                                                    <w:bottom w:val="single" w:sz="6" w:space="0" w:color="DADCE0"/>
                                                    <w:right w:val="none" w:sz="0" w:space="0" w:color="auto"/>
                                                  </w:divBdr>
                                                  <w:divsChild>
                                                    <w:div w:id="1412773528">
                                                      <w:marLeft w:val="0"/>
                                                      <w:marRight w:val="0"/>
                                                      <w:marTop w:val="0"/>
                                                      <w:marBottom w:val="0"/>
                                                      <w:divBdr>
                                                        <w:top w:val="none" w:sz="0" w:space="0" w:color="auto"/>
                                                        <w:left w:val="none" w:sz="0" w:space="0" w:color="auto"/>
                                                        <w:bottom w:val="none" w:sz="0" w:space="0" w:color="auto"/>
                                                        <w:right w:val="none" w:sz="0" w:space="0" w:color="auto"/>
                                                      </w:divBdr>
                                                      <w:divsChild>
                                                        <w:div w:id="878707939">
                                                          <w:marLeft w:val="0"/>
                                                          <w:marRight w:val="0"/>
                                                          <w:marTop w:val="0"/>
                                                          <w:marBottom w:val="0"/>
                                                          <w:divBdr>
                                                            <w:top w:val="none" w:sz="0" w:space="0" w:color="auto"/>
                                                            <w:left w:val="none" w:sz="0" w:space="0" w:color="auto"/>
                                                            <w:bottom w:val="none" w:sz="0" w:space="0" w:color="auto"/>
                                                            <w:right w:val="none" w:sz="0" w:space="0" w:color="auto"/>
                                                          </w:divBdr>
                                                        </w:div>
                                                        <w:div w:id="20731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10492">
                                                  <w:marLeft w:val="0"/>
                                                  <w:marRight w:val="0"/>
                                                  <w:marTop w:val="0"/>
                                                  <w:marBottom w:val="0"/>
                                                  <w:divBdr>
                                                    <w:top w:val="none" w:sz="0" w:space="0" w:color="auto"/>
                                                    <w:left w:val="none" w:sz="0" w:space="0" w:color="auto"/>
                                                    <w:bottom w:val="none" w:sz="0" w:space="0" w:color="auto"/>
                                                    <w:right w:val="none" w:sz="0" w:space="0" w:color="auto"/>
                                                  </w:divBdr>
                                                  <w:divsChild>
                                                    <w:div w:id="1124424786">
                                                      <w:marLeft w:val="0"/>
                                                      <w:marRight w:val="0"/>
                                                      <w:marTop w:val="0"/>
                                                      <w:marBottom w:val="0"/>
                                                      <w:divBdr>
                                                        <w:top w:val="none" w:sz="0" w:space="0" w:color="auto"/>
                                                        <w:left w:val="none" w:sz="0" w:space="0" w:color="auto"/>
                                                        <w:bottom w:val="none" w:sz="0" w:space="0" w:color="auto"/>
                                                        <w:right w:val="none" w:sz="0" w:space="0" w:color="auto"/>
                                                      </w:divBdr>
                                                      <w:divsChild>
                                                        <w:div w:id="1461876861">
                                                          <w:marLeft w:val="0"/>
                                                          <w:marRight w:val="0"/>
                                                          <w:marTop w:val="0"/>
                                                          <w:marBottom w:val="0"/>
                                                          <w:divBdr>
                                                            <w:top w:val="none" w:sz="0" w:space="0" w:color="auto"/>
                                                            <w:left w:val="none" w:sz="0" w:space="0" w:color="auto"/>
                                                            <w:bottom w:val="none" w:sz="0" w:space="0" w:color="auto"/>
                                                            <w:right w:val="none" w:sz="0" w:space="0" w:color="auto"/>
                                                          </w:divBdr>
                                                        </w:div>
                                                        <w:div w:id="208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5235">
                                                  <w:marLeft w:val="0"/>
                                                  <w:marRight w:val="0"/>
                                                  <w:marTop w:val="0"/>
                                                  <w:marBottom w:val="0"/>
                                                  <w:divBdr>
                                                    <w:top w:val="none" w:sz="0" w:space="0" w:color="auto"/>
                                                    <w:left w:val="none" w:sz="0" w:space="0" w:color="auto"/>
                                                    <w:bottom w:val="none" w:sz="0" w:space="0" w:color="auto"/>
                                                    <w:right w:val="none" w:sz="0" w:space="0" w:color="auto"/>
                                                  </w:divBdr>
                                                  <w:divsChild>
                                                    <w:div w:id="156699043">
                                                      <w:marLeft w:val="0"/>
                                                      <w:marRight w:val="0"/>
                                                      <w:marTop w:val="0"/>
                                                      <w:marBottom w:val="0"/>
                                                      <w:divBdr>
                                                        <w:top w:val="none" w:sz="0" w:space="0" w:color="auto"/>
                                                        <w:left w:val="none" w:sz="0" w:space="0" w:color="auto"/>
                                                        <w:bottom w:val="none" w:sz="0" w:space="0" w:color="auto"/>
                                                        <w:right w:val="none" w:sz="0" w:space="0" w:color="auto"/>
                                                      </w:divBdr>
                                                      <w:divsChild>
                                                        <w:div w:id="1550261083">
                                                          <w:marLeft w:val="0"/>
                                                          <w:marRight w:val="0"/>
                                                          <w:marTop w:val="0"/>
                                                          <w:marBottom w:val="0"/>
                                                          <w:divBdr>
                                                            <w:top w:val="none" w:sz="0" w:space="0" w:color="auto"/>
                                                            <w:left w:val="none" w:sz="0" w:space="0" w:color="auto"/>
                                                            <w:bottom w:val="none" w:sz="0" w:space="0" w:color="auto"/>
                                                            <w:right w:val="none" w:sz="0" w:space="0" w:color="auto"/>
                                                          </w:divBdr>
                                                          <w:divsChild>
                                                            <w:div w:id="15051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411136">
      <w:bodyDiv w:val="1"/>
      <w:marLeft w:val="0"/>
      <w:marRight w:val="0"/>
      <w:marTop w:val="0"/>
      <w:marBottom w:val="0"/>
      <w:divBdr>
        <w:top w:val="none" w:sz="0" w:space="0" w:color="auto"/>
        <w:left w:val="none" w:sz="0" w:space="0" w:color="auto"/>
        <w:bottom w:val="none" w:sz="0" w:space="0" w:color="auto"/>
        <w:right w:val="none" w:sz="0" w:space="0" w:color="auto"/>
      </w:divBdr>
    </w:div>
    <w:div w:id="1337731997">
      <w:bodyDiv w:val="1"/>
      <w:marLeft w:val="0"/>
      <w:marRight w:val="0"/>
      <w:marTop w:val="0"/>
      <w:marBottom w:val="0"/>
      <w:divBdr>
        <w:top w:val="none" w:sz="0" w:space="0" w:color="auto"/>
        <w:left w:val="none" w:sz="0" w:space="0" w:color="auto"/>
        <w:bottom w:val="none" w:sz="0" w:space="0" w:color="auto"/>
        <w:right w:val="none" w:sz="0" w:space="0" w:color="auto"/>
      </w:divBdr>
    </w:div>
    <w:div w:id="1345210796">
      <w:bodyDiv w:val="1"/>
      <w:marLeft w:val="0"/>
      <w:marRight w:val="0"/>
      <w:marTop w:val="0"/>
      <w:marBottom w:val="0"/>
      <w:divBdr>
        <w:top w:val="none" w:sz="0" w:space="0" w:color="auto"/>
        <w:left w:val="none" w:sz="0" w:space="0" w:color="auto"/>
        <w:bottom w:val="none" w:sz="0" w:space="0" w:color="auto"/>
        <w:right w:val="none" w:sz="0" w:space="0" w:color="auto"/>
      </w:divBdr>
    </w:div>
    <w:div w:id="1346786113">
      <w:bodyDiv w:val="1"/>
      <w:marLeft w:val="0"/>
      <w:marRight w:val="0"/>
      <w:marTop w:val="0"/>
      <w:marBottom w:val="0"/>
      <w:divBdr>
        <w:top w:val="none" w:sz="0" w:space="0" w:color="auto"/>
        <w:left w:val="none" w:sz="0" w:space="0" w:color="auto"/>
        <w:bottom w:val="none" w:sz="0" w:space="0" w:color="auto"/>
        <w:right w:val="none" w:sz="0" w:space="0" w:color="auto"/>
      </w:divBdr>
    </w:div>
    <w:div w:id="1348287466">
      <w:bodyDiv w:val="1"/>
      <w:marLeft w:val="0"/>
      <w:marRight w:val="0"/>
      <w:marTop w:val="0"/>
      <w:marBottom w:val="0"/>
      <w:divBdr>
        <w:top w:val="none" w:sz="0" w:space="0" w:color="auto"/>
        <w:left w:val="none" w:sz="0" w:space="0" w:color="auto"/>
        <w:bottom w:val="none" w:sz="0" w:space="0" w:color="auto"/>
        <w:right w:val="none" w:sz="0" w:space="0" w:color="auto"/>
      </w:divBdr>
    </w:div>
    <w:div w:id="1351301580">
      <w:bodyDiv w:val="1"/>
      <w:marLeft w:val="0"/>
      <w:marRight w:val="0"/>
      <w:marTop w:val="0"/>
      <w:marBottom w:val="0"/>
      <w:divBdr>
        <w:top w:val="none" w:sz="0" w:space="0" w:color="auto"/>
        <w:left w:val="none" w:sz="0" w:space="0" w:color="auto"/>
        <w:bottom w:val="none" w:sz="0" w:space="0" w:color="auto"/>
        <w:right w:val="none" w:sz="0" w:space="0" w:color="auto"/>
      </w:divBdr>
      <w:divsChild>
        <w:div w:id="445202589">
          <w:marLeft w:val="0"/>
          <w:marRight w:val="0"/>
          <w:marTop w:val="0"/>
          <w:marBottom w:val="0"/>
          <w:divBdr>
            <w:top w:val="none" w:sz="0" w:space="0" w:color="auto"/>
            <w:left w:val="none" w:sz="0" w:space="0" w:color="auto"/>
            <w:bottom w:val="none" w:sz="0" w:space="0" w:color="auto"/>
            <w:right w:val="none" w:sz="0" w:space="0" w:color="auto"/>
          </w:divBdr>
          <w:divsChild>
            <w:div w:id="592713066">
              <w:marLeft w:val="0"/>
              <w:marRight w:val="0"/>
              <w:marTop w:val="75"/>
              <w:marBottom w:val="0"/>
              <w:divBdr>
                <w:top w:val="none" w:sz="0" w:space="0" w:color="auto"/>
                <w:left w:val="none" w:sz="0" w:space="0" w:color="auto"/>
                <w:bottom w:val="none" w:sz="0" w:space="0" w:color="auto"/>
                <w:right w:val="none" w:sz="0" w:space="0" w:color="auto"/>
              </w:divBdr>
              <w:divsChild>
                <w:div w:id="533271187">
                  <w:marLeft w:val="0"/>
                  <w:marRight w:val="0"/>
                  <w:marTop w:val="0"/>
                  <w:marBottom w:val="0"/>
                  <w:divBdr>
                    <w:top w:val="none" w:sz="0" w:space="0" w:color="auto"/>
                    <w:left w:val="none" w:sz="0" w:space="0" w:color="auto"/>
                    <w:bottom w:val="none" w:sz="0" w:space="0" w:color="auto"/>
                    <w:right w:val="none" w:sz="0" w:space="0" w:color="auto"/>
                  </w:divBdr>
                  <w:divsChild>
                    <w:div w:id="1209489905">
                      <w:marLeft w:val="0"/>
                      <w:marRight w:val="0"/>
                      <w:marTop w:val="0"/>
                      <w:marBottom w:val="0"/>
                      <w:divBdr>
                        <w:top w:val="none" w:sz="0" w:space="0" w:color="auto"/>
                        <w:left w:val="none" w:sz="0" w:space="0" w:color="auto"/>
                        <w:bottom w:val="none" w:sz="0" w:space="0" w:color="auto"/>
                        <w:right w:val="none" w:sz="0" w:space="0" w:color="auto"/>
                      </w:divBdr>
                      <w:divsChild>
                        <w:div w:id="381297421">
                          <w:marLeft w:val="0"/>
                          <w:marRight w:val="0"/>
                          <w:marTop w:val="0"/>
                          <w:marBottom w:val="0"/>
                          <w:divBdr>
                            <w:top w:val="none" w:sz="0" w:space="0" w:color="auto"/>
                            <w:left w:val="none" w:sz="0" w:space="0" w:color="auto"/>
                            <w:bottom w:val="none" w:sz="0" w:space="0" w:color="auto"/>
                            <w:right w:val="none" w:sz="0" w:space="0" w:color="auto"/>
                          </w:divBdr>
                          <w:divsChild>
                            <w:div w:id="1175731378">
                              <w:marLeft w:val="0"/>
                              <w:marRight w:val="0"/>
                              <w:marTop w:val="0"/>
                              <w:marBottom w:val="0"/>
                              <w:divBdr>
                                <w:top w:val="none" w:sz="0" w:space="0" w:color="auto"/>
                                <w:left w:val="none" w:sz="0" w:space="0" w:color="auto"/>
                                <w:bottom w:val="none" w:sz="0" w:space="0" w:color="auto"/>
                                <w:right w:val="none" w:sz="0" w:space="0" w:color="auto"/>
                              </w:divBdr>
                              <w:divsChild>
                                <w:div w:id="1576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490068">
      <w:bodyDiv w:val="1"/>
      <w:marLeft w:val="0"/>
      <w:marRight w:val="0"/>
      <w:marTop w:val="0"/>
      <w:marBottom w:val="0"/>
      <w:divBdr>
        <w:top w:val="none" w:sz="0" w:space="0" w:color="auto"/>
        <w:left w:val="none" w:sz="0" w:space="0" w:color="auto"/>
        <w:bottom w:val="none" w:sz="0" w:space="0" w:color="auto"/>
        <w:right w:val="none" w:sz="0" w:space="0" w:color="auto"/>
      </w:divBdr>
    </w:div>
    <w:div w:id="1375619739">
      <w:bodyDiv w:val="1"/>
      <w:marLeft w:val="0"/>
      <w:marRight w:val="0"/>
      <w:marTop w:val="0"/>
      <w:marBottom w:val="0"/>
      <w:divBdr>
        <w:top w:val="none" w:sz="0" w:space="0" w:color="auto"/>
        <w:left w:val="none" w:sz="0" w:space="0" w:color="auto"/>
        <w:bottom w:val="none" w:sz="0" w:space="0" w:color="auto"/>
        <w:right w:val="none" w:sz="0" w:space="0" w:color="auto"/>
      </w:divBdr>
    </w:div>
    <w:div w:id="1388721052">
      <w:bodyDiv w:val="1"/>
      <w:marLeft w:val="0"/>
      <w:marRight w:val="0"/>
      <w:marTop w:val="0"/>
      <w:marBottom w:val="0"/>
      <w:divBdr>
        <w:top w:val="none" w:sz="0" w:space="0" w:color="auto"/>
        <w:left w:val="none" w:sz="0" w:space="0" w:color="auto"/>
        <w:bottom w:val="none" w:sz="0" w:space="0" w:color="auto"/>
        <w:right w:val="none" w:sz="0" w:space="0" w:color="auto"/>
      </w:divBdr>
    </w:div>
    <w:div w:id="1398673170">
      <w:bodyDiv w:val="1"/>
      <w:marLeft w:val="0"/>
      <w:marRight w:val="0"/>
      <w:marTop w:val="0"/>
      <w:marBottom w:val="0"/>
      <w:divBdr>
        <w:top w:val="none" w:sz="0" w:space="0" w:color="auto"/>
        <w:left w:val="none" w:sz="0" w:space="0" w:color="auto"/>
        <w:bottom w:val="none" w:sz="0" w:space="0" w:color="auto"/>
        <w:right w:val="none" w:sz="0" w:space="0" w:color="auto"/>
      </w:divBdr>
      <w:divsChild>
        <w:div w:id="827937480">
          <w:marLeft w:val="0"/>
          <w:marRight w:val="0"/>
          <w:marTop w:val="0"/>
          <w:marBottom w:val="0"/>
          <w:divBdr>
            <w:top w:val="none" w:sz="0" w:space="0" w:color="auto"/>
            <w:left w:val="none" w:sz="0" w:space="0" w:color="auto"/>
            <w:bottom w:val="none" w:sz="0" w:space="0" w:color="auto"/>
            <w:right w:val="none" w:sz="0" w:space="0" w:color="auto"/>
          </w:divBdr>
          <w:divsChild>
            <w:div w:id="1706327377">
              <w:marLeft w:val="0"/>
              <w:marRight w:val="0"/>
              <w:marTop w:val="0"/>
              <w:marBottom w:val="0"/>
              <w:divBdr>
                <w:top w:val="none" w:sz="0" w:space="0" w:color="auto"/>
                <w:left w:val="none" w:sz="0" w:space="0" w:color="auto"/>
                <w:bottom w:val="none" w:sz="0" w:space="0" w:color="auto"/>
                <w:right w:val="none" w:sz="0" w:space="0" w:color="auto"/>
              </w:divBdr>
              <w:divsChild>
                <w:div w:id="785737444">
                  <w:marLeft w:val="0"/>
                  <w:marRight w:val="0"/>
                  <w:marTop w:val="0"/>
                  <w:marBottom w:val="0"/>
                  <w:divBdr>
                    <w:top w:val="none" w:sz="0" w:space="0" w:color="auto"/>
                    <w:left w:val="none" w:sz="0" w:space="0" w:color="auto"/>
                    <w:bottom w:val="none" w:sz="0" w:space="0" w:color="auto"/>
                    <w:right w:val="none" w:sz="0" w:space="0" w:color="auto"/>
                  </w:divBdr>
                  <w:divsChild>
                    <w:div w:id="578028095">
                      <w:marLeft w:val="0"/>
                      <w:marRight w:val="0"/>
                      <w:marTop w:val="0"/>
                      <w:marBottom w:val="0"/>
                      <w:divBdr>
                        <w:top w:val="none" w:sz="0" w:space="0" w:color="auto"/>
                        <w:left w:val="none" w:sz="0" w:space="0" w:color="auto"/>
                        <w:bottom w:val="none" w:sz="0" w:space="0" w:color="auto"/>
                        <w:right w:val="none" w:sz="0" w:space="0" w:color="auto"/>
                      </w:divBdr>
                      <w:divsChild>
                        <w:div w:id="68307784">
                          <w:marLeft w:val="0"/>
                          <w:marRight w:val="0"/>
                          <w:marTop w:val="0"/>
                          <w:marBottom w:val="0"/>
                          <w:divBdr>
                            <w:top w:val="none" w:sz="0" w:space="0" w:color="auto"/>
                            <w:left w:val="none" w:sz="0" w:space="0" w:color="auto"/>
                            <w:bottom w:val="none" w:sz="0" w:space="0" w:color="auto"/>
                            <w:right w:val="none" w:sz="0" w:space="0" w:color="auto"/>
                          </w:divBdr>
                          <w:divsChild>
                            <w:div w:id="1203519936">
                              <w:marLeft w:val="0"/>
                              <w:marRight w:val="0"/>
                              <w:marTop w:val="0"/>
                              <w:marBottom w:val="0"/>
                              <w:divBdr>
                                <w:top w:val="none" w:sz="0" w:space="0" w:color="auto"/>
                                <w:left w:val="none" w:sz="0" w:space="0" w:color="auto"/>
                                <w:bottom w:val="none" w:sz="0" w:space="0" w:color="auto"/>
                                <w:right w:val="none" w:sz="0" w:space="0" w:color="auto"/>
                              </w:divBdr>
                              <w:divsChild>
                                <w:div w:id="3141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924113">
      <w:bodyDiv w:val="1"/>
      <w:marLeft w:val="0"/>
      <w:marRight w:val="0"/>
      <w:marTop w:val="0"/>
      <w:marBottom w:val="0"/>
      <w:divBdr>
        <w:top w:val="none" w:sz="0" w:space="0" w:color="auto"/>
        <w:left w:val="none" w:sz="0" w:space="0" w:color="auto"/>
        <w:bottom w:val="none" w:sz="0" w:space="0" w:color="auto"/>
        <w:right w:val="none" w:sz="0" w:space="0" w:color="auto"/>
      </w:divBdr>
    </w:div>
    <w:div w:id="1413821259">
      <w:bodyDiv w:val="1"/>
      <w:marLeft w:val="0"/>
      <w:marRight w:val="0"/>
      <w:marTop w:val="0"/>
      <w:marBottom w:val="0"/>
      <w:divBdr>
        <w:top w:val="none" w:sz="0" w:space="0" w:color="auto"/>
        <w:left w:val="none" w:sz="0" w:space="0" w:color="auto"/>
        <w:bottom w:val="none" w:sz="0" w:space="0" w:color="auto"/>
        <w:right w:val="none" w:sz="0" w:space="0" w:color="auto"/>
      </w:divBdr>
    </w:div>
    <w:div w:id="1416049425">
      <w:bodyDiv w:val="1"/>
      <w:marLeft w:val="0"/>
      <w:marRight w:val="0"/>
      <w:marTop w:val="0"/>
      <w:marBottom w:val="0"/>
      <w:divBdr>
        <w:top w:val="none" w:sz="0" w:space="0" w:color="auto"/>
        <w:left w:val="none" w:sz="0" w:space="0" w:color="auto"/>
        <w:bottom w:val="none" w:sz="0" w:space="0" w:color="auto"/>
        <w:right w:val="none" w:sz="0" w:space="0" w:color="auto"/>
      </w:divBdr>
    </w:div>
    <w:div w:id="1425303308">
      <w:bodyDiv w:val="1"/>
      <w:marLeft w:val="0"/>
      <w:marRight w:val="0"/>
      <w:marTop w:val="0"/>
      <w:marBottom w:val="0"/>
      <w:divBdr>
        <w:top w:val="none" w:sz="0" w:space="0" w:color="auto"/>
        <w:left w:val="none" w:sz="0" w:space="0" w:color="auto"/>
        <w:bottom w:val="none" w:sz="0" w:space="0" w:color="auto"/>
        <w:right w:val="none" w:sz="0" w:space="0" w:color="auto"/>
      </w:divBdr>
    </w:div>
    <w:div w:id="1435325335">
      <w:bodyDiv w:val="1"/>
      <w:marLeft w:val="0"/>
      <w:marRight w:val="0"/>
      <w:marTop w:val="0"/>
      <w:marBottom w:val="0"/>
      <w:divBdr>
        <w:top w:val="none" w:sz="0" w:space="0" w:color="auto"/>
        <w:left w:val="none" w:sz="0" w:space="0" w:color="auto"/>
        <w:bottom w:val="none" w:sz="0" w:space="0" w:color="auto"/>
        <w:right w:val="none" w:sz="0" w:space="0" w:color="auto"/>
      </w:divBdr>
    </w:div>
    <w:div w:id="1438674094">
      <w:bodyDiv w:val="1"/>
      <w:marLeft w:val="0"/>
      <w:marRight w:val="0"/>
      <w:marTop w:val="0"/>
      <w:marBottom w:val="0"/>
      <w:divBdr>
        <w:top w:val="none" w:sz="0" w:space="0" w:color="auto"/>
        <w:left w:val="none" w:sz="0" w:space="0" w:color="auto"/>
        <w:bottom w:val="none" w:sz="0" w:space="0" w:color="auto"/>
        <w:right w:val="none" w:sz="0" w:space="0" w:color="auto"/>
      </w:divBdr>
    </w:div>
    <w:div w:id="1443038896">
      <w:bodyDiv w:val="1"/>
      <w:marLeft w:val="0"/>
      <w:marRight w:val="0"/>
      <w:marTop w:val="0"/>
      <w:marBottom w:val="0"/>
      <w:divBdr>
        <w:top w:val="none" w:sz="0" w:space="0" w:color="auto"/>
        <w:left w:val="none" w:sz="0" w:space="0" w:color="auto"/>
        <w:bottom w:val="none" w:sz="0" w:space="0" w:color="auto"/>
        <w:right w:val="none" w:sz="0" w:space="0" w:color="auto"/>
      </w:divBdr>
    </w:div>
    <w:div w:id="1455171175">
      <w:bodyDiv w:val="1"/>
      <w:marLeft w:val="0"/>
      <w:marRight w:val="0"/>
      <w:marTop w:val="0"/>
      <w:marBottom w:val="0"/>
      <w:divBdr>
        <w:top w:val="none" w:sz="0" w:space="0" w:color="auto"/>
        <w:left w:val="none" w:sz="0" w:space="0" w:color="auto"/>
        <w:bottom w:val="none" w:sz="0" w:space="0" w:color="auto"/>
        <w:right w:val="none" w:sz="0" w:space="0" w:color="auto"/>
      </w:divBdr>
    </w:div>
    <w:div w:id="1458911339">
      <w:bodyDiv w:val="1"/>
      <w:marLeft w:val="0"/>
      <w:marRight w:val="0"/>
      <w:marTop w:val="0"/>
      <w:marBottom w:val="0"/>
      <w:divBdr>
        <w:top w:val="none" w:sz="0" w:space="0" w:color="auto"/>
        <w:left w:val="none" w:sz="0" w:space="0" w:color="auto"/>
        <w:bottom w:val="none" w:sz="0" w:space="0" w:color="auto"/>
        <w:right w:val="none" w:sz="0" w:space="0" w:color="auto"/>
      </w:divBdr>
      <w:divsChild>
        <w:div w:id="681128469">
          <w:marLeft w:val="0"/>
          <w:marRight w:val="0"/>
          <w:marTop w:val="0"/>
          <w:marBottom w:val="0"/>
          <w:divBdr>
            <w:top w:val="none" w:sz="0" w:space="0" w:color="auto"/>
            <w:left w:val="none" w:sz="0" w:space="0" w:color="auto"/>
            <w:bottom w:val="none" w:sz="0" w:space="0" w:color="auto"/>
            <w:right w:val="none" w:sz="0" w:space="0" w:color="auto"/>
          </w:divBdr>
          <w:divsChild>
            <w:div w:id="1664165758">
              <w:marLeft w:val="0"/>
              <w:marRight w:val="0"/>
              <w:marTop w:val="75"/>
              <w:marBottom w:val="0"/>
              <w:divBdr>
                <w:top w:val="none" w:sz="0" w:space="0" w:color="auto"/>
                <w:left w:val="none" w:sz="0" w:space="0" w:color="auto"/>
                <w:bottom w:val="none" w:sz="0" w:space="0" w:color="auto"/>
                <w:right w:val="none" w:sz="0" w:space="0" w:color="auto"/>
              </w:divBdr>
              <w:divsChild>
                <w:div w:id="142504257">
                  <w:marLeft w:val="0"/>
                  <w:marRight w:val="0"/>
                  <w:marTop w:val="0"/>
                  <w:marBottom w:val="0"/>
                  <w:divBdr>
                    <w:top w:val="none" w:sz="0" w:space="0" w:color="auto"/>
                    <w:left w:val="none" w:sz="0" w:space="0" w:color="auto"/>
                    <w:bottom w:val="none" w:sz="0" w:space="0" w:color="auto"/>
                    <w:right w:val="none" w:sz="0" w:space="0" w:color="auto"/>
                  </w:divBdr>
                  <w:divsChild>
                    <w:div w:id="1029842630">
                      <w:marLeft w:val="0"/>
                      <w:marRight w:val="0"/>
                      <w:marTop w:val="0"/>
                      <w:marBottom w:val="0"/>
                      <w:divBdr>
                        <w:top w:val="none" w:sz="0" w:space="0" w:color="auto"/>
                        <w:left w:val="none" w:sz="0" w:space="0" w:color="auto"/>
                        <w:bottom w:val="none" w:sz="0" w:space="0" w:color="auto"/>
                        <w:right w:val="none" w:sz="0" w:space="0" w:color="auto"/>
                      </w:divBdr>
                      <w:divsChild>
                        <w:div w:id="70390213">
                          <w:marLeft w:val="0"/>
                          <w:marRight w:val="0"/>
                          <w:marTop w:val="0"/>
                          <w:marBottom w:val="0"/>
                          <w:divBdr>
                            <w:top w:val="none" w:sz="0" w:space="0" w:color="auto"/>
                            <w:left w:val="none" w:sz="0" w:space="0" w:color="auto"/>
                            <w:bottom w:val="none" w:sz="0" w:space="0" w:color="auto"/>
                            <w:right w:val="none" w:sz="0" w:space="0" w:color="auto"/>
                          </w:divBdr>
                          <w:divsChild>
                            <w:div w:id="1235971326">
                              <w:marLeft w:val="0"/>
                              <w:marRight w:val="0"/>
                              <w:marTop w:val="0"/>
                              <w:marBottom w:val="0"/>
                              <w:divBdr>
                                <w:top w:val="none" w:sz="0" w:space="0" w:color="auto"/>
                                <w:left w:val="none" w:sz="0" w:space="0" w:color="auto"/>
                                <w:bottom w:val="none" w:sz="0" w:space="0" w:color="auto"/>
                                <w:right w:val="none" w:sz="0" w:space="0" w:color="auto"/>
                              </w:divBdr>
                              <w:divsChild>
                                <w:div w:id="1600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427316">
      <w:bodyDiv w:val="1"/>
      <w:marLeft w:val="0"/>
      <w:marRight w:val="0"/>
      <w:marTop w:val="0"/>
      <w:marBottom w:val="0"/>
      <w:divBdr>
        <w:top w:val="none" w:sz="0" w:space="0" w:color="auto"/>
        <w:left w:val="none" w:sz="0" w:space="0" w:color="auto"/>
        <w:bottom w:val="none" w:sz="0" w:space="0" w:color="auto"/>
        <w:right w:val="none" w:sz="0" w:space="0" w:color="auto"/>
      </w:divBdr>
    </w:div>
    <w:div w:id="1471677057">
      <w:bodyDiv w:val="1"/>
      <w:marLeft w:val="0"/>
      <w:marRight w:val="0"/>
      <w:marTop w:val="0"/>
      <w:marBottom w:val="0"/>
      <w:divBdr>
        <w:top w:val="none" w:sz="0" w:space="0" w:color="auto"/>
        <w:left w:val="none" w:sz="0" w:space="0" w:color="auto"/>
        <w:bottom w:val="none" w:sz="0" w:space="0" w:color="auto"/>
        <w:right w:val="none" w:sz="0" w:space="0" w:color="auto"/>
      </w:divBdr>
    </w:div>
    <w:div w:id="1479541858">
      <w:bodyDiv w:val="1"/>
      <w:marLeft w:val="0"/>
      <w:marRight w:val="0"/>
      <w:marTop w:val="0"/>
      <w:marBottom w:val="0"/>
      <w:divBdr>
        <w:top w:val="none" w:sz="0" w:space="0" w:color="auto"/>
        <w:left w:val="none" w:sz="0" w:space="0" w:color="auto"/>
        <w:bottom w:val="none" w:sz="0" w:space="0" w:color="auto"/>
        <w:right w:val="none" w:sz="0" w:space="0" w:color="auto"/>
      </w:divBdr>
    </w:div>
    <w:div w:id="1479616310">
      <w:bodyDiv w:val="1"/>
      <w:marLeft w:val="0"/>
      <w:marRight w:val="0"/>
      <w:marTop w:val="0"/>
      <w:marBottom w:val="0"/>
      <w:divBdr>
        <w:top w:val="none" w:sz="0" w:space="0" w:color="auto"/>
        <w:left w:val="none" w:sz="0" w:space="0" w:color="auto"/>
        <w:bottom w:val="none" w:sz="0" w:space="0" w:color="auto"/>
        <w:right w:val="none" w:sz="0" w:space="0" w:color="auto"/>
      </w:divBdr>
    </w:div>
    <w:div w:id="1481267117">
      <w:bodyDiv w:val="1"/>
      <w:marLeft w:val="0"/>
      <w:marRight w:val="0"/>
      <w:marTop w:val="0"/>
      <w:marBottom w:val="0"/>
      <w:divBdr>
        <w:top w:val="none" w:sz="0" w:space="0" w:color="auto"/>
        <w:left w:val="none" w:sz="0" w:space="0" w:color="auto"/>
        <w:bottom w:val="none" w:sz="0" w:space="0" w:color="auto"/>
        <w:right w:val="none" w:sz="0" w:space="0" w:color="auto"/>
      </w:divBdr>
      <w:divsChild>
        <w:div w:id="1913007439">
          <w:marLeft w:val="0"/>
          <w:marRight w:val="0"/>
          <w:marTop w:val="0"/>
          <w:marBottom w:val="0"/>
          <w:divBdr>
            <w:top w:val="none" w:sz="0" w:space="0" w:color="auto"/>
            <w:left w:val="none" w:sz="0" w:space="0" w:color="auto"/>
            <w:bottom w:val="none" w:sz="0" w:space="0" w:color="auto"/>
            <w:right w:val="none" w:sz="0" w:space="0" w:color="auto"/>
          </w:divBdr>
          <w:divsChild>
            <w:div w:id="791485008">
              <w:marLeft w:val="0"/>
              <w:marRight w:val="0"/>
              <w:marTop w:val="0"/>
              <w:marBottom w:val="0"/>
              <w:divBdr>
                <w:top w:val="none" w:sz="0" w:space="0" w:color="auto"/>
                <w:left w:val="none" w:sz="0" w:space="0" w:color="auto"/>
                <w:bottom w:val="none" w:sz="0" w:space="0" w:color="auto"/>
                <w:right w:val="none" w:sz="0" w:space="0" w:color="auto"/>
              </w:divBdr>
              <w:divsChild>
                <w:div w:id="79177829">
                  <w:marLeft w:val="0"/>
                  <w:marRight w:val="0"/>
                  <w:marTop w:val="0"/>
                  <w:marBottom w:val="0"/>
                  <w:divBdr>
                    <w:top w:val="none" w:sz="0" w:space="0" w:color="auto"/>
                    <w:left w:val="none" w:sz="0" w:space="0" w:color="auto"/>
                    <w:bottom w:val="none" w:sz="0" w:space="0" w:color="auto"/>
                    <w:right w:val="none" w:sz="0" w:space="0" w:color="auto"/>
                  </w:divBdr>
                  <w:divsChild>
                    <w:div w:id="1892031173">
                      <w:marLeft w:val="0"/>
                      <w:marRight w:val="0"/>
                      <w:marTop w:val="0"/>
                      <w:marBottom w:val="0"/>
                      <w:divBdr>
                        <w:top w:val="none" w:sz="0" w:space="0" w:color="auto"/>
                        <w:left w:val="none" w:sz="0" w:space="0" w:color="auto"/>
                        <w:bottom w:val="none" w:sz="0" w:space="0" w:color="auto"/>
                        <w:right w:val="none" w:sz="0" w:space="0" w:color="auto"/>
                      </w:divBdr>
                      <w:divsChild>
                        <w:div w:id="610362638">
                          <w:marLeft w:val="0"/>
                          <w:marRight w:val="0"/>
                          <w:marTop w:val="0"/>
                          <w:marBottom w:val="0"/>
                          <w:divBdr>
                            <w:top w:val="none" w:sz="0" w:space="0" w:color="auto"/>
                            <w:left w:val="none" w:sz="0" w:space="0" w:color="auto"/>
                            <w:bottom w:val="none" w:sz="0" w:space="0" w:color="auto"/>
                            <w:right w:val="none" w:sz="0" w:space="0" w:color="auto"/>
                          </w:divBdr>
                          <w:divsChild>
                            <w:div w:id="198906045">
                              <w:marLeft w:val="0"/>
                              <w:marRight w:val="0"/>
                              <w:marTop w:val="15"/>
                              <w:marBottom w:val="0"/>
                              <w:divBdr>
                                <w:top w:val="none" w:sz="0" w:space="0" w:color="auto"/>
                                <w:left w:val="none" w:sz="0" w:space="0" w:color="auto"/>
                                <w:bottom w:val="none" w:sz="0" w:space="0" w:color="auto"/>
                                <w:right w:val="none" w:sz="0" w:space="0" w:color="auto"/>
                              </w:divBdr>
                              <w:divsChild>
                                <w:div w:id="207911121">
                                  <w:marLeft w:val="0"/>
                                  <w:marRight w:val="0"/>
                                  <w:marTop w:val="0"/>
                                  <w:marBottom w:val="0"/>
                                  <w:divBdr>
                                    <w:top w:val="none" w:sz="0" w:space="0" w:color="auto"/>
                                    <w:left w:val="none" w:sz="0" w:space="0" w:color="auto"/>
                                    <w:bottom w:val="none" w:sz="0" w:space="0" w:color="auto"/>
                                    <w:right w:val="none" w:sz="0" w:space="0" w:color="auto"/>
                                  </w:divBdr>
                                  <w:divsChild>
                                    <w:div w:id="221064556">
                                      <w:marLeft w:val="0"/>
                                      <w:marRight w:val="0"/>
                                      <w:marTop w:val="0"/>
                                      <w:marBottom w:val="0"/>
                                      <w:divBdr>
                                        <w:top w:val="none" w:sz="0" w:space="0" w:color="auto"/>
                                        <w:left w:val="none" w:sz="0" w:space="0" w:color="auto"/>
                                        <w:bottom w:val="none" w:sz="0" w:space="0" w:color="auto"/>
                                        <w:right w:val="none" w:sz="0" w:space="0" w:color="auto"/>
                                      </w:divBdr>
                                    </w:div>
                                    <w:div w:id="442503386">
                                      <w:marLeft w:val="0"/>
                                      <w:marRight w:val="0"/>
                                      <w:marTop w:val="0"/>
                                      <w:marBottom w:val="0"/>
                                      <w:divBdr>
                                        <w:top w:val="none" w:sz="0" w:space="0" w:color="auto"/>
                                        <w:left w:val="none" w:sz="0" w:space="0" w:color="auto"/>
                                        <w:bottom w:val="none" w:sz="0" w:space="0" w:color="auto"/>
                                        <w:right w:val="none" w:sz="0" w:space="0" w:color="auto"/>
                                      </w:divBdr>
                                    </w:div>
                                    <w:div w:id="541749525">
                                      <w:marLeft w:val="0"/>
                                      <w:marRight w:val="0"/>
                                      <w:marTop w:val="0"/>
                                      <w:marBottom w:val="0"/>
                                      <w:divBdr>
                                        <w:top w:val="none" w:sz="0" w:space="0" w:color="auto"/>
                                        <w:left w:val="none" w:sz="0" w:space="0" w:color="auto"/>
                                        <w:bottom w:val="none" w:sz="0" w:space="0" w:color="auto"/>
                                        <w:right w:val="none" w:sz="0" w:space="0" w:color="auto"/>
                                      </w:divBdr>
                                    </w:div>
                                    <w:div w:id="1110009174">
                                      <w:marLeft w:val="0"/>
                                      <w:marRight w:val="0"/>
                                      <w:marTop w:val="0"/>
                                      <w:marBottom w:val="0"/>
                                      <w:divBdr>
                                        <w:top w:val="none" w:sz="0" w:space="0" w:color="auto"/>
                                        <w:left w:val="none" w:sz="0" w:space="0" w:color="auto"/>
                                        <w:bottom w:val="none" w:sz="0" w:space="0" w:color="auto"/>
                                        <w:right w:val="none" w:sz="0" w:space="0" w:color="auto"/>
                                      </w:divBdr>
                                    </w:div>
                                    <w:div w:id="1210340314">
                                      <w:marLeft w:val="0"/>
                                      <w:marRight w:val="0"/>
                                      <w:marTop w:val="0"/>
                                      <w:marBottom w:val="0"/>
                                      <w:divBdr>
                                        <w:top w:val="none" w:sz="0" w:space="0" w:color="auto"/>
                                        <w:left w:val="none" w:sz="0" w:space="0" w:color="auto"/>
                                        <w:bottom w:val="none" w:sz="0" w:space="0" w:color="auto"/>
                                        <w:right w:val="none" w:sz="0" w:space="0" w:color="auto"/>
                                      </w:divBdr>
                                    </w:div>
                                    <w:div w:id="1280532185">
                                      <w:marLeft w:val="0"/>
                                      <w:marRight w:val="0"/>
                                      <w:marTop w:val="0"/>
                                      <w:marBottom w:val="0"/>
                                      <w:divBdr>
                                        <w:top w:val="none" w:sz="0" w:space="0" w:color="auto"/>
                                        <w:left w:val="none" w:sz="0" w:space="0" w:color="auto"/>
                                        <w:bottom w:val="none" w:sz="0" w:space="0" w:color="auto"/>
                                        <w:right w:val="none" w:sz="0" w:space="0" w:color="auto"/>
                                      </w:divBdr>
                                    </w:div>
                                    <w:div w:id="1314214218">
                                      <w:marLeft w:val="0"/>
                                      <w:marRight w:val="0"/>
                                      <w:marTop w:val="0"/>
                                      <w:marBottom w:val="0"/>
                                      <w:divBdr>
                                        <w:top w:val="none" w:sz="0" w:space="0" w:color="auto"/>
                                        <w:left w:val="none" w:sz="0" w:space="0" w:color="auto"/>
                                        <w:bottom w:val="none" w:sz="0" w:space="0" w:color="auto"/>
                                        <w:right w:val="none" w:sz="0" w:space="0" w:color="auto"/>
                                      </w:divBdr>
                                    </w:div>
                                    <w:div w:id="1415710520">
                                      <w:marLeft w:val="0"/>
                                      <w:marRight w:val="0"/>
                                      <w:marTop w:val="0"/>
                                      <w:marBottom w:val="0"/>
                                      <w:divBdr>
                                        <w:top w:val="none" w:sz="0" w:space="0" w:color="auto"/>
                                        <w:left w:val="none" w:sz="0" w:space="0" w:color="auto"/>
                                        <w:bottom w:val="none" w:sz="0" w:space="0" w:color="auto"/>
                                        <w:right w:val="none" w:sz="0" w:space="0" w:color="auto"/>
                                      </w:divBdr>
                                    </w:div>
                                    <w:div w:id="1582444459">
                                      <w:marLeft w:val="0"/>
                                      <w:marRight w:val="0"/>
                                      <w:marTop w:val="0"/>
                                      <w:marBottom w:val="0"/>
                                      <w:divBdr>
                                        <w:top w:val="none" w:sz="0" w:space="0" w:color="auto"/>
                                        <w:left w:val="none" w:sz="0" w:space="0" w:color="auto"/>
                                        <w:bottom w:val="none" w:sz="0" w:space="0" w:color="auto"/>
                                        <w:right w:val="none" w:sz="0" w:space="0" w:color="auto"/>
                                      </w:divBdr>
                                    </w:div>
                                    <w:div w:id="1718814093">
                                      <w:marLeft w:val="0"/>
                                      <w:marRight w:val="0"/>
                                      <w:marTop w:val="0"/>
                                      <w:marBottom w:val="0"/>
                                      <w:divBdr>
                                        <w:top w:val="none" w:sz="0" w:space="0" w:color="auto"/>
                                        <w:left w:val="none" w:sz="0" w:space="0" w:color="auto"/>
                                        <w:bottom w:val="none" w:sz="0" w:space="0" w:color="auto"/>
                                        <w:right w:val="none" w:sz="0" w:space="0" w:color="auto"/>
                                      </w:divBdr>
                                    </w:div>
                                    <w:div w:id="1765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098520">
      <w:bodyDiv w:val="1"/>
      <w:marLeft w:val="0"/>
      <w:marRight w:val="0"/>
      <w:marTop w:val="0"/>
      <w:marBottom w:val="0"/>
      <w:divBdr>
        <w:top w:val="none" w:sz="0" w:space="0" w:color="auto"/>
        <w:left w:val="none" w:sz="0" w:space="0" w:color="auto"/>
        <w:bottom w:val="none" w:sz="0" w:space="0" w:color="auto"/>
        <w:right w:val="none" w:sz="0" w:space="0" w:color="auto"/>
      </w:divBdr>
    </w:div>
    <w:div w:id="1497066156">
      <w:bodyDiv w:val="1"/>
      <w:marLeft w:val="0"/>
      <w:marRight w:val="0"/>
      <w:marTop w:val="0"/>
      <w:marBottom w:val="0"/>
      <w:divBdr>
        <w:top w:val="none" w:sz="0" w:space="0" w:color="auto"/>
        <w:left w:val="none" w:sz="0" w:space="0" w:color="auto"/>
        <w:bottom w:val="none" w:sz="0" w:space="0" w:color="auto"/>
        <w:right w:val="none" w:sz="0" w:space="0" w:color="auto"/>
      </w:divBdr>
    </w:div>
    <w:div w:id="1497186052">
      <w:bodyDiv w:val="1"/>
      <w:marLeft w:val="0"/>
      <w:marRight w:val="0"/>
      <w:marTop w:val="0"/>
      <w:marBottom w:val="0"/>
      <w:divBdr>
        <w:top w:val="none" w:sz="0" w:space="0" w:color="auto"/>
        <w:left w:val="none" w:sz="0" w:space="0" w:color="auto"/>
        <w:bottom w:val="none" w:sz="0" w:space="0" w:color="auto"/>
        <w:right w:val="none" w:sz="0" w:space="0" w:color="auto"/>
      </w:divBdr>
    </w:div>
    <w:div w:id="1536692608">
      <w:bodyDiv w:val="1"/>
      <w:marLeft w:val="0"/>
      <w:marRight w:val="0"/>
      <w:marTop w:val="0"/>
      <w:marBottom w:val="0"/>
      <w:divBdr>
        <w:top w:val="none" w:sz="0" w:space="0" w:color="auto"/>
        <w:left w:val="none" w:sz="0" w:space="0" w:color="auto"/>
        <w:bottom w:val="none" w:sz="0" w:space="0" w:color="auto"/>
        <w:right w:val="none" w:sz="0" w:space="0" w:color="auto"/>
      </w:divBdr>
    </w:div>
    <w:div w:id="1537044108">
      <w:bodyDiv w:val="1"/>
      <w:marLeft w:val="0"/>
      <w:marRight w:val="0"/>
      <w:marTop w:val="0"/>
      <w:marBottom w:val="0"/>
      <w:divBdr>
        <w:top w:val="none" w:sz="0" w:space="0" w:color="auto"/>
        <w:left w:val="none" w:sz="0" w:space="0" w:color="auto"/>
        <w:bottom w:val="none" w:sz="0" w:space="0" w:color="auto"/>
        <w:right w:val="none" w:sz="0" w:space="0" w:color="auto"/>
      </w:divBdr>
    </w:div>
    <w:div w:id="1538157115">
      <w:bodyDiv w:val="1"/>
      <w:marLeft w:val="0"/>
      <w:marRight w:val="0"/>
      <w:marTop w:val="0"/>
      <w:marBottom w:val="0"/>
      <w:divBdr>
        <w:top w:val="none" w:sz="0" w:space="0" w:color="auto"/>
        <w:left w:val="none" w:sz="0" w:space="0" w:color="auto"/>
        <w:bottom w:val="none" w:sz="0" w:space="0" w:color="auto"/>
        <w:right w:val="none" w:sz="0" w:space="0" w:color="auto"/>
      </w:divBdr>
    </w:div>
    <w:div w:id="1545289126">
      <w:bodyDiv w:val="1"/>
      <w:marLeft w:val="0"/>
      <w:marRight w:val="0"/>
      <w:marTop w:val="0"/>
      <w:marBottom w:val="0"/>
      <w:divBdr>
        <w:top w:val="none" w:sz="0" w:space="0" w:color="auto"/>
        <w:left w:val="none" w:sz="0" w:space="0" w:color="auto"/>
        <w:bottom w:val="none" w:sz="0" w:space="0" w:color="auto"/>
        <w:right w:val="none" w:sz="0" w:space="0" w:color="auto"/>
      </w:divBdr>
    </w:div>
    <w:div w:id="1546285728">
      <w:bodyDiv w:val="1"/>
      <w:marLeft w:val="0"/>
      <w:marRight w:val="0"/>
      <w:marTop w:val="0"/>
      <w:marBottom w:val="0"/>
      <w:divBdr>
        <w:top w:val="none" w:sz="0" w:space="0" w:color="auto"/>
        <w:left w:val="none" w:sz="0" w:space="0" w:color="auto"/>
        <w:bottom w:val="none" w:sz="0" w:space="0" w:color="auto"/>
        <w:right w:val="none" w:sz="0" w:space="0" w:color="auto"/>
      </w:divBdr>
    </w:div>
    <w:div w:id="1553692424">
      <w:bodyDiv w:val="1"/>
      <w:marLeft w:val="0"/>
      <w:marRight w:val="0"/>
      <w:marTop w:val="0"/>
      <w:marBottom w:val="0"/>
      <w:divBdr>
        <w:top w:val="none" w:sz="0" w:space="0" w:color="auto"/>
        <w:left w:val="none" w:sz="0" w:space="0" w:color="auto"/>
        <w:bottom w:val="none" w:sz="0" w:space="0" w:color="auto"/>
        <w:right w:val="none" w:sz="0" w:space="0" w:color="auto"/>
      </w:divBdr>
    </w:div>
    <w:div w:id="1553810001">
      <w:bodyDiv w:val="1"/>
      <w:marLeft w:val="0"/>
      <w:marRight w:val="0"/>
      <w:marTop w:val="0"/>
      <w:marBottom w:val="0"/>
      <w:divBdr>
        <w:top w:val="none" w:sz="0" w:space="0" w:color="auto"/>
        <w:left w:val="none" w:sz="0" w:space="0" w:color="auto"/>
        <w:bottom w:val="none" w:sz="0" w:space="0" w:color="auto"/>
        <w:right w:val="none" w:sz="0" w:space="0" w:color="auto"/>
      </w:divBdr>
      <w:divsChild>
        <w:div w:id="1205173595">
          <w:marLeft w:val="0"/>
          <w:marRight w:val="0"/>
          <w:marTop w:val="0"/>
          <w:marBottom w:val="0"/>
          <w:divBdr>
            <w:top w:val="none" w:sz="0" w:space="0" w:color="auto"/>
            <w:left w:val="none" w:sz="0" w:space="0" w:color="auto"/>
            <w:bottom w:val="none" w:sz="0" w:space="0" w:color="auto"/>
            <w:right w:val="none" w:sz="0" w:space="0" w:color="auto"/>
          </w:divBdr>
          <w:divsChild>
            <w:div w:id="1617370419">
              <w:marLeft w:val="-180"/>
              <w:marRight w:val="-180"/>
              <w:marTop w:val="0"/>
              <w:marBottom w:val="0"/>
              <w:divBdr>
                <w:top w:val="none" w:sz="0" w:space="0" w:color="auto"/>
                <w:left w:val="none" w:sz="0" w:space="0" w:color="auto"/>
                <w:bottom w:val="none" w:sz="0" w:space="0" w:color="auto"/>
                <w:right w:val="none" w:sz="0" w:space="0" w:color="auto"/>
              </w:divBdr>
              <w:divsChild>
                <w:div w:id="1485774033">
                  <w:marLeft w:val="0"/>
                  <w:marRight w:val="0"/>
                  <w:marTop w:val="0"/>
                  <w:marBottom w:val="0"/>
                  <w:divBdr>
                    <w:top w:val="none" w:sz="0" w:space="0" w:color="auto"/>
                    <w:left w:val="none" w:sz="0" w:space="0" w:color="auto"/>
                    <w:bottom w:val="none" w:sz="0" w:space="0" w:color="auto"/>
                    <w:right w:val="none" w:sz="0" w:space="0" w:color="auto"/>
                  </w:divBdr>
                  <w:divsChild>
                    <w:div w:id="1387990449">
                      <w:marLeft w:val="0"/>
                      <w:marRight w:val="0"/>
                      <w:marTop w:val="0"/>
                      <w:marBottom w:val="0"/>
                      <w:divBdr>
                        <w:top w:val="none" w:sz="0" w:space="0" w:color="auto"/>
                        <w:left w:val="none" w:sz="0" w:space="0" w:color="auto"/>
                        <w:bottom w:val="none" w:sz="0" w:space="0" w:color="auto"/>
                        <w:right w:val="none" w:sz="0" w:space="0" w:color="auto"/>
                      </w:divBdr>
                      <w:divsChild>
                        <w:div w:id="1316958055">
                          <w:marLeft w:val="0"/>
                          <w:marRight w:val="0"/>
                          <w:marTop w:val="0"/>
                          <w:marBottom w:val="0"/>
                          <w:divBdr>
                            <w:top w:val="none" w:sz="0" w:space="0" w:color="auto"/>
                            <w:left w:val="none" w:sz="0" w:space="0" w:color="auto"/>
                            <w:bottom w:val="none" w:sz="0" w:space="0" w:color="auto"/>
                            <w:right w:val="none" w:sz="0" w:space="0" w:color="auto"/>
                          </w:divBdr>
                        </w:div>
                        <w:div w:id="263533387">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506480576">
                  <w:marLeft w:val="0"/>
                  <w:marRight w:val="0"/>
                  <w:marTop w:val="0"/>
                  <w:marBottom w:val="0"/>
                  <w:divBdr>
                    <w:top w:val="none" w:sz="0" w:space="0" w:color="auto"/>
                    <w:left w:val="none" w:sz="0" w:space="0" w:color="auto"/>
                    <w:bottom w:val="none" w:sz="0" w:space="0" w:color="auto"/>
                    <w:right w:val="none" w:sz="0" w:space="0" w:color="auto"/>
                  </w:divBdr>
                  <w:divsChild>
                    <w:div w:id="52002165">
                      <w:marLeft w:val="0"/>
                      <w:marRight w:val="0"/>
                      <w:marTop w:val="0"/>
                      <w:marBottom w:val="0"/>
                      <w:divBdr>
                        <w:top w:val="none" w:sz="0" w:space="0" w:color="auto"/>
                        <w:left w:val="none" w:sz="0" w:space="0" w:color="auto"/>
                        <w:bottom w:val="none" w:sz="0" w:space="0" w:color="auto"/>
                        <w:right w:val="none" w:sz="0" w:space="0" w:color="auto"/>
                      </w:divBdr>
                      <w:divsChild>
                        <w:div w:id="1545673253">
                          <w:marLeft w:val="0"/>
                          <w:marRight w:val="0"/>
                          <w:marTop w:val="0"/>
                          <w:marBottom w:val="0"/>
                          <w:divBdr>
                            <w:top w:val="none" w:sz="0" w:space="0" w:color="auto"/>
                            <w:left w:val="none" w:sz="0" w:space="0" w:color="auto"/>
                            <w:bottom w:val="none" w:sz="0" w:space="0" w:color="auto"/>
                            <w:right w:val="none" w:sz="0" w:space="0" w:color="auto"/>
                          </w:divBdr>
                          <w:divsChild>
                            <w:div w:id="1011613738">
                              <w:marLeft w:val="0"/>
                              <w:marRight w:val="0"/>
                              <w:marTop w:val="0"/>
                              <w:marBottom w:val="0"/>
                              <w:divBdr>
                                <w:top w:val="none" w:sz="0" w:space="0" w:color="auto"/>
                                <w:left w:val="none" w:sz="0" w:space="0" w:color="auto"/>
                                <w:bottom w:val="none" w:sz="0" w:space="0" w:color="auto"/>
                                <w:right w:val="none" w:sz="0" w:space="0" w:color="auto"/>
                              </w:divBdr>
                              <w:divsChild>
                                <w:div w:id="2377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1280">
                  <w:marLeft w:val="0"/>
                  <w:marRight w:val="0"/>
                  <w:marTop w:val="0"/>
                  <w:marBottom w:val="0"/>
                  <w:divBdr>
                    <w:top w:val="none" w:sz="0" w:space="0" w:color="auto"/>
                    <w:left w:val="none" w:sz="0" w:space="0" w:color="auto"/>
                    <w:bottom w:val="none" w:sz="0" w:space="0" w:color="auto"/>
                    <w:right w:val="none" w:sz="0" w:space="0" w:color="auto"/>
                  </w:divBdr>
                  <w:divsChild>
                    <w:div w:id="10424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8944">
          <w:marLeft w:val="0"/>
          <w:marRight w:val="0"/>
          <w:marTop w:val="0"/>
          <w:marBottom w:val="0"/>
          <w:divBdr>
            <w:top w:val="none" w:sz="0" w:space="0" w:color="auto"/>
            <w:left w:val="none" w:sz="0" w:space="0" w:color="auto"/>
            <w:bottom w:val="none" w:sz="0" w:space="0" w:color="auto"/>
            <w:right w:val="none" w:sz="0" w:space="0" w:color="auto"/>
          </w:divBdr>
          <w:divsChild>
            <w:div w:id="1448155460">
              <w:marLeft w:val="0"/>
              <w:marRight w:val="0"/>
              <w:marTop w:val="0"/>
              <w:marBottom w:val="0"/>
              <w:divBdr>
                <w:top w:val="none" w:sz="0" w:space="0" w:color="auto"/>
                <w:left w:val="none" w:sz="0" w:space="0" w:color="auto"/>
                <w:bottom w:val="none" w:sz="0" w:space="0" w:color="auto"/>
                <w:right w:val="none" w:sz="0" w:space="0" w:color="auto"/>
              </w:divBdr>
              <w:divsChild>
                <w:div w:id="789128497">
                  <w:marLeft w:val="0"/>
                  <w:marRight w:val="0"/>
                  <w:marTop w:val="0"/>
                  <w:marBottom w:val="0"/>
                  <w:divBdr>
                    <w:top w:val="none" w:sz="0" w:space="0" w:color="auto"/>
                    <w:left w:val="none" w:sz="0" w:space="0" w:color="auto"/>
                    <w:bottom w:val="none" w:sz="0" w:space="0" w:color="auto"/>
                    <w:right w:val="none" w:sz="0" w:space="0" w:color="auto"/>
                  </w:divBdr>
                  <w:divsChild>
                    <w:div w:id="1888223860">
                      <w:marLeft w:val="0"/>
                      <w:marRight w:val="0"/>
                      <w:marTop w:val="0"/>
                      <w:marBottom w:val="0"/>
                      <w:divBdr>
                        <w:top w:val="none" w:sz="0" w:space="0" w:color="auto"/>
                        <w:left w:val="none" w:sz="0" w:space="0" w:color="auto"/>
                        <w:bottom w:val="none" w:sz="0" w:space="0" w:color="auto"/>
                        <w:right w:val="none" w:sz="0" w:space="0" w:color="auto"/>
                      </w:divBdr>
                      <w:divsChild>
                        <w:div w:id="474180431">
                          <w:marLeft w:val="0"/>
                          <w:marRight w:val="0"/>
                          <w:marTop w:val="0"/>
                          <w:marBottom w:val="0"/>
                          <w:divBdr>
                            <w:top w:val="none" w:sz="0" w:space="0" w:color="auto"/>
                            <w:left w:val="none" w:sz="0" w:space="0" w:color="auto"/>
                            <w:bottom w:val="none" w:sz="0" w:space="0" w:color="auto"/>
                            <w:right w:val="none" w:sz="0" w:space="0" w:color="auto"/>
                          </w:divBdr>
                          <w:divsChild>
                            <w:div w:id="1995375815">
                              <w:marLeft w:val="0"/>
                              <w:marRight w:val="0"/>
                              <w:marTop w:val="0"/>
                              <w:marBottom w:val="0"/>
                              <w:divBdr>
                                <w:top w:val="none" w:sz="0" w:space="9" w:color="1565C0"/>
                                <w:left w:val="none" w:sz="0" w:space="9" w:color="1565C0"/>
                                <w:bottom w:val="none" w:sz="0" w:space="9" w:color="1565C0"/>
                                <w:right w:val="none" w:sz="0" w:space="9" w:color="1565C0"/>
                              </w:divBdr>
                              <w:divsChild>
                                <w:div w:id="1252468742">
                                  <w:marLeft w:val="0"/>
                                  <w:marRight w:val="0"/>
                                  <w:marTop w:val="0"/>
                                  <w:marBottom w:val="0"/>
                                  <w:divBdr>
                                    <w:top w:val="none" w:sz="0" w:space="0" w:color="auto"/>
                                    <w:left w:val="none" w:sz="0" w:space="0" w:color="auto"/>
                                    <w:bottom w:val="none" w:sz="0" w:space="0" w:color="auto"/>
                                    <w:right w:val="none" w:sz="0" w:space="0" w:color="auto"/>
                                  </w:divBdr>
                                </w:div>
                              </w:divsChild>
                            </w:div>
                            <w:div w:id="1965310184">
                              <w:marLeft w:val="0"/>
                              <w:marRight w:val="0"/>
                              <w:marTop w:val="0"/>
                              <w:marBottom w:val="0"/>
                              <w:divBdr>
                                <w:top w:val="none" w:sz="0" w:space="0" w:color="1E1E1E"/>
                                <w:left w:val="none" w:sz="0" w:space="0" w:color="1E1E1E"/>
                                <w:bottom w:val="none" w:sz="0" w:space="0" w:color="1E1E1E"/>
                                <w:right w:val="none" w:sz="0" w:space="0" w:color="1E1E1E"/>
                              </w:divBdr>
                              <w:divsChild>
                                <w:div w:id="1285233401">
                                  <w:marLeft w:val="0"/>
                                  <w:marRight w:val="0"/>
                                  <w:marTop w:val="0"/>
                                  <w:marBottom w:val="0"/>
                                  <w:divBdr>
                                    <w:top w:val="none" w:sz="0" w:space="0" w:color="auto"/>
                                    <w:left w:val="none" w:sz="0" w:space="0" w:color="auto"/>
                                    <w:bottom w:val="none" w:sz="0" w:space="0" w:color="auto"/>
                                    <w:right w:val="none" w:sz="0" w:space="0" w:color="auto"/>
                                  </w:divBdr>
                                </w:div>
                                <w:div w:id="1530873023">
                                  <w:marLeft w:val="0"/>
                                  <w:marRight w:val="0"/>
                                  <w:marTop w:val="0"/>
                                  <w:marBottom w:val="0"/>
                                  <w:divBdr>
                                    <w:top w:val="none" w:sz="0" w:space="0" w:color="auto"/>
                                    <w:left w:val="none" w:sz="0" w:space="0" w:color="auto"/>
                                    <w:bottom w:val="none" w:sz="0" w:space="0" w:color="auto"/>
                                    <w:right w:val="none" w:sz="0" w:space="0" w:color="auto"/>
                                  </w:divBdr>
                                </w:div>
                                <w:div w:id="433134850">
                                  <w:marLeft w:val="0"/>
                                  <w:marRight w:val="0"/>
                                  <w:marTop w:val="0"/>
                                  <w:marBottom w:val="0"/>
                                  <w:divBdr>
                                    <w:top w:val="none" w:sz="0" w:space="0" w:color="auto"/>
                                    <w:left w:val="none" w:sz="0" w:space="0" w:color="auto"/>
                                    <w:bottom w:val="none" w:sz="0" w:space="0" w:color="auto"/>
                                    <w:right w:val="none" w:sz="0" w:space="0" w:color="auto"/>
                                  </w:divBdr>
                                </w:div>
                                <w:div w:id="643586274">
                                  <w:marLeft w:val="0"/>
                                  <w:marRight w:val="0"/>
                                  <w:marTop w:val="0"/>
                                  <w:marBottom w:val="0"/>
                                  <w:divBdr>
                                    <w:top w:val="none" w:sz="0" w:space="0" w:color="auto"/>
                                    <w:left w:val="none" w:sz="0" w:space="0" w:color="auto"/>
                                    <w:bottom w:val="none" w:sz="0" w:space="0" w:color="auto"/>
                                    <w:right w:val="none" w:sz="0" w:space="0" w:color="auto"/>
                                  </w:divBdr>
                                </w:div>
                                <w:div w:id="1785809657">
                                  <w:marLeft w:val="0"/>
                                  <w:marRight w:val="0"/>
                                  <w:marTop w:val="0"/>
                                  <w:marBottom w:val="0"/>
                                  <w:divBdr>
                                    <w:top w:val="none" w:sz="0" w:space="0" w:color="auto"/>
                                    <w:left w:val="none" w:sz="0" w:space="0" w:color="auto"/>
                                    <w:bottom w:val="none" w:sz="0" w:space="0" w:color="auto"/>
                                    <w:right w:val="none" w:sz="0" w:space="0" w:color="auto"/>
                                  </w:divBdr>
                                </w:div>
                                <w:div w:id="647249467">
                                  <w:marLeft w:val="0"/>
                                  <w:marRight w:val="0"/>
                                  <w:marTop w:val="0"/>
                                  <w:marBottom w:val="0"/>
                                  <w:divBdr>
                                    <w:top w:val="none" w:sz="0" w:space="0" w:color="auto"/>
                                    <w:left w:val="none" w:sz="0" w:space="0" w:color="auto"/>
                                    <w:bottom w:val="none" w:sz="0" w:space="0" w:color="auto"/>
                                    <w:right w:val="none" w:sz="0" w:space="0" w:color="auto"/>
                                  </w:divBdr>
                                </w:div>
                                <w:div w:id="1196507067">
                                  <w:marLeft w:val="0"/>
                                  <w:marRight w:val="0"/>
                                  <w:marTop w:val="0"/>
                                  <w:marBottom w:val="0"/>
                                  <w:divBdr>
                                    <w:top w:val="none" w:sz="0" w:space="0" w:color="auto"/>
                                    <w:left w:val="none" w:sz="0" w:space="0" w:color="auto"/>
                                    <w:bottom w:val="none" w:sz="0" w:space="0" w:color="auto"/>
                                    <w:right w:val="none" w:sz="0" w:space="0" w:color="auto"/>
                                  </w:divBdr>
                                </w:div>
                                <w:div w:id="285812482">
                                  <w:marLeft w:val="0"/>
                                  <w:marRight w:val="0"/>
                                  <w:marTop w:val="0"/>
                                  <w:marBottom w:val="0"/>
                                  <w:divBdr>
                                    <w:top w:val="none" w:sz="0" w:space="0" w:color="auto"/>
                                    <w:left w:val="none" w:sz="0" w:space="0" w:color="auto"/>
                                    <w:bottom w:val="none" w:sz="0" w:space="0" w:color="auto"/>
                                    <w:right w:val="none" w:sz="0" w:space="0" w:color="auto"/>
                                  </w:divBdr>
                                </w:div>
                                <w:div w:id="1049379531">
                                  <w:marLeft w:val="0"/>
                                  <w:marRight w:val="0"/>
                                  <w:marTop w:val="0"/>
                                  <w:marBottom w:val="0"/>
                                  <w:divBdr>
                                    <w:top w:val="none" w:sz="0" w:space="0" w:color="auto"/>
                                    <w:left w:val="none" w:sz="0" w:space="0" w:color="auto"/>
                                    <w:bottom w:val="none" w:sz="0" w:space="0" w:color="auto"/>
                                    <w:right w:val="none" w:sz="0" w:space="0" w:color="auto"/>
                                  </w:divBdr>
                                </w:div>
                                <w:div w:id="1232081352">
                                  <w:marLeft w:val="0"/>
                                  <w:marRight w:val="0"/>
                                  <w:marTop w:val="0"/>
                                  <w:marBottom w:val="0"/>
                                  <w:divBdr>
                                    <w:top w:val="none" w:sz="0" w:space="0" w:color="auto"/>
                                    <w:left w:val="none" w:sz="0" w:space="0" w:color="auto"/>
                                    <w:bottom w:val="none" w:sz="0" w:space="0" w:color="auto"/>
                                    <w:right w:val="none" w:sz="0" w:space="0" w:color="auto"/>
                                  </w:divBdr>
                                </w:div>
                                <w:div w:id="1280842874">
                                  <w:marLeft w:val="0"/>
                                  <w:marRight w:val="0"/>
                                  <w:marTop w:val="0"/>
                                  <w:marBottom w:val="0"/>
                                  <w:divBdr>
                                    <w:top w:val="none" w:sz="0" w:space="0" w:color="auto"/>
                                    <w:left w:val="none" w:sz="0" w:space="0" w:color="auto"/>
                                    <w:bottom w:val="none" w:sz="0" w:space="0" w:color="auto"/>
                                    <w:right w:val="none" w:sz="0" w:space="0" w:color="auto"/>
                                  </w:divBdr>
                                </w:div>
                                <w:div w:id="266237085">
                                  <w:marLeft w:val="0"/>
                                  <w:marRight w:val="0"/>
                                  <w:marTop w:val="0"/>
                                  <w:marBottom w:val="0"/>
                                  <w:divBdr>
                                    <w:top w:val="none" w:sz="0" w:space="0" w:color="auto"/>
                                    <w:left w:val="none" w:sz="0" w:space="0" w:color="auto"/>
                                    <w:bottom w:val="none" w:sz="0" w:space="0" w:color="auto"/>
                                    <w:right w:val="none" w:sz="0" w:space="0" w:color="auto"/>
                                  </w:divBdr>
                                </w:div>
                                <w:div w:id="2871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90179">
          <w:marLeft w:val="0"/>
          <w:marRight w:val="0"/>
          <w:marTop w:val="0"/>
          <w:marBottom w:val="0"/>
          <w:divBdr>
            <w:top w:val="none" w:sz="0" w:space="0" w:color="auto"/>
            <w:left w:val="none" w:sz="0" w:space="0" w:color="auto"/>
            <w:bottom w:val="none" w:sz="0" w:space="0" w:color="auto"/>
            <w:right w:val="none" w:sz="0" w:space="0" w:color="auto"/>
          </w:divBdr>
          <w:divsChild>
            <w:div w:id="628125188">
              <w:marLeft w:val="0"/>
              <w:marRight w:val="0"/>
              <w:marTop w:val="0"/>
              <w:marBottom w:val="0"/>
              <w:divBdr>
                <w:top w:val="none" w:sz="0" w:space="0" w:color="auto"/>
                <w:left w:val="none" w:sz="0" w:space="0" w:color="auto"/>
                <w:bottom w:val="none" w:sz="0" w:space="0" w:color="auto"/>
                <w:right w:val="none" w:sz="0" w:space="0" w:color="auto"/>
              </w:divBdr>
            </w:div>
            <w:div w:id="649098914">
              <w:marLeft w:val="0"/>
              <w:marRight w:val="0"/>
              <w:marTop w:val="0"/>
              <w:marBottom w:val="0"/>
              <w:divBdr>
                <w:top w:val="none" w:sz="0" w:space="0" w:color="F5F5F5"/>
                <w:left w:val="none" w:sz="0" w:space="0" w:color="F5F5F5"/>
                <w:bottom w:val="none" w:sz="0" w:space="0" w:color="F5F5F5"/>
                <w:right w:val="none" w:sz="0" w:space="0" w:color="F5F5F5"/>
              </w:divBdr>
              <w:divsChild>
                <w:div w:id="119426334">
                  <w:marLeft w:val="0"/>
                  <w:marRight w:val="0"/>
                  <w:marTop w:val="0"/>
                  <w:marBottom w:val="0"/>
                  <w:divBdr>
                    <w:top w:val="none" w:sz="0" w:space="0" w:color="auto"/>
                    <w:left w:val="none" w:sz="0" w:space="0" w:color="auto"/>
                    <w:bottom w:val="none" w:sz="0" w:space="0" w:color="auto"/>
                    <w:right w:val="none" w:sz="0" w:space="0" w:color="auto"/>
                  </w:divBdr>
                  <w:divsChild>
                    <w:div w:id="17851749">
                      <w:marLeft w:val="4553"/>
                      <w:marRight w:val="0"/>
                      <w:marTop w:val="100"/>
                      <w:marBottom w:val="100"/>
                      <w:divBdr>
                        <w:top w:val="none" w:sz="0" w:space="0" w:color="auto"/>
                        <w:left w:val="none" w:sz="0" w:space="0" w:color="auto"/>
                        <w:bottom w:val="none" w:sz="0" w:space="0" w:color="auto"/>
                        <w:right w:val="none" w:sz="0" w:space="0" w:color="auto"/>
                      </w:divBdr>
                      <w:divsChild>
                        <w:div w:id="11364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7927">
              <w:marLeft w:val="0"/>
              <w:marRight w:val="0"/>
              <w:marTop w:val="0"/>
              <w:marBottom w:val="0"/>
              <w:divBdr>
                <w:top w:val="none" w:sz="0" w:space="0" w:color="auto"/>
                <w:left w:val="none" w:sz="0" w:space="0" w:color="auto"/>
                <w:bottom w:val="none" w:sz="0" w:space="0" w:color="auto"/>
                <w:right w:val="none" w:sz="0" w:space="0" w:color="auto"/>
              </w:divBdr>
              <w:divsChild>
                <w:div w:id="997882224">
                  <w:marLeft w:val="-180"/>
                  <w:marRight w:val="-180"/>
                  <w:marTop w:val="0"/>
                  <w:marBottom w:val="0"/>
                  <w:divBdr>
                    <w:top w:val="none" w:sz="0" w:space="0" w:color="auto"/>
                    <w:left w:val="none" w:sz="0" w:space="0" w:color="auto"/>
                    <w:bottom w:val="none" w:sz="0" w:space="0" w:color="auto"/>
                    <w:right w:val="none" w:sz="0" w:space="0" w:color="auto"/>
                  </w:divBdr>
                  <w:divsChild>
                    <w:div w:id="1353872937">
                      <w:marLeft w:val="0"/>
                      <w:marRight w:val="0"/>
                      <w:marTop w:val="0"/>
                      <w:marBottom w:val="0"/>
                      <w:divBdr>
                        <w:top w:val="none" w:sz="0" w:space="0" w:color="auto"/>
                        <w:left w:val="none" w:sz="0" w:space="0" w:color="auto"/>
                        <w:bottom w:val="none" w:sz="0" w:space="0" w:color="auto"/>
                        <w:right w:val="none" w:sz="0" w:space="0" w:color="auto"/>
                      </w:divBdr>
                      <w:divsChild>
                        <w:div w:id="26565889">
                          <w:marLeft w:val="0"/>
                          <w:marRight w:val="0"/>
                          <w:marTop w:val="0"/>
                          <w:marBottom w:val="300"/>
                          <w:divBdr>
                            <w:top w:val="none" w:sz="0" w:space="0" w:color="FFFFFF"/>
                            <w:left w:val="none" w:sz="0" w:space="0" w:color="FFFFFF"/>
                            <w:bottom w:val="none" w:sz="0" w:space="0" w:color="FFFFFF"/>
                            <w:right w:val="none" w:sz="0" w:space="0" w:color="FFFFFF"/>
                          </w:divBdr>
                          <w:divsChild>
                            <w:div w:id="1139610854">
                              <w:marLeft w:val="0"/>
                              <w:marRight w:val="0"/>
                              <w:marTop w:val="0"/>
                              <w:marBottom w:val="0"/>
                              <w:divBdr>
                                <w:top w:val="none" w:sz="0" w:space="0" w:color="auto"/>
                                <w:left w:val="none" w:sz="0" w:space="0" w:color="auto"/>
                                <w:bottom w:val="none" w:sz="0" w:space="0" w:color="auto"/>
                                <w:right w:val="none" w:sz="0" w:space="0" w:color="auto"/>
                              </w:divBdr>
                            </w:div>
                            <w:div w:id="773206690">
                              <w:marLeft w:val="0"/>
                              <w:marRight w:val="0"/>
                              <w:marTop w:val="0"/>
                              <w:marBottom w:val="0"/>
                              <w:divBdr>
                                <w:top w:val="none" w:sz="0" w:space="6" w:color="FFFFFF"/>
                                <w:left w:val="none" w:sz="0" w:space="6" w:color="FFFFFF"/>
                                <w:bottom w:val="none" w:sz="0" w:space="0" w:color="FFFFFF"/>
                                <w:right w:val="none" w:sz="0" w:space="6" w:color="FFFFFF"/>
                              </w:divBdr>
                              <w:divsChild>
                                <w:div w:id="750666381">
                                  <w:marLeft w:val="0"/>
                                  <w:marRight w:val="0"/>
                                  <w:marTop w:val="0"/>
                                  <w:marBottom w:val="60"/>
                                  <w:divBdr>
                                    <w:top w:val="none" w:sz="0" w:space="0" w:color="auto"/>
                                    <w:left w:val="none" w:sz="0" w:space="0" w:color="auto"/>
                                    <w:bottom w:val="none" w:sz="0" w:space="0" w:color="auto"/>
                                    <w:right w:val="none" w:sz="0" w:space="0" w:color="auto"/>
                                  </w:divBdr>
                                  <w:divsChild>
                                    <w:div w:id="941036406">
                                      <w:marLeft w:val="0"/>
                                      <w:marRight w:val="0"/>
                                      <w:marTop w:val="0"/>
                                      <w:marBottom w:val="0"/>
                                      <w:divBdr>
                                        <w:top w:val="none" w:sz="0" w:space="0" w:color="auto"/>
                                        <w:left w:val="none" w:sz="0" w:space="0" w:color="auto"/>
                                        <w:bottom w:val="none" w:sz="0" w:space="0" w:color="auto"/>
                                        <w:right w:val="none" w:sz="0" w:space="0" w:color="auto"/>
                                      </w:divBdr>
                                    </w:div>
                                  </w:divsChild>
                                </w:div>
                                <w:div w:id="1473207513">
                                  <w:marLeft w:val="0"/>
                                  <w:marRight w:val="0"/>
                                  <w:marTop w:val="0"/>
                                  <w:marBottom w:val="60"/>
                                  <w:divBdr>
                                    <w:top w:val="none" w:sz="0" w:space="0" w:color="auto"/>
                                    <w:left w:val="none" w:sz="0" w:space="0" w:color="auto"/>
                                    <w:bottom w:val="none" w:sz="0" w:space="0" w:color="auto"/>
                                    <w:right w:val="none" w:sz="0" w:space="0" w:color="auto"/>
                                  </w:divBdr>
                                  <w:divsChild>
                                    <w:div w:id="946502193">
                                      <w:marLeft w:val="0"/>
                                      <w:marRight w:val="0"/>
                                      <w:marTop w:val="0"/>
                                      <w:marBottom w:val="0"/>
                                      <w:divBdr>
                                        <w:top w:val="none" w:sz="0" w:space="0" w:color="auto"/>
                                        <w:left w:val="none" w:sz="0" w:space="0" w:color="auto"/>
                                        <w:bottom w:val="none" w:sz="0" w:space="0" w:color="auto"/>
                                        <w:right w:val="none" w:sz="0" w:space="0" w:color="auto"/>
                                      </w:divBdr>
                                    </w:div>
                                  </w:divsChild>
                                </w:div>
                                <w:div w:id="1173490049">
                                  <w:marLeft w:val="0"/>
                                  <w:marRight w:val="0"/>
                                  <w:marTop w:val="0"/>
                                  <w:marBottom w:val="60"/>
                                  <w:divBdr>
                                    <w:top w:val="none" w:sz="0" w:space="0" w:color="auto"/>
                                    <w:left w:val="none" w:sz="0" w:space="0" w:color="auto"/>
                                    <w:bottom w:val="none" w:sz="0" w:space="0" w:color="auto"/>
                                    <w:right w:val="none" w:sz="0" w:space="0" w:color="auto"/>
                                  </w:divBdr>
                                  <w:divsChild>
                                    <w:div w:id="180705965">
                                      <w:marLeft w:val="0"/>
                                      <w:marRight w:val="0"/>
                                      <w:marTop w:val="0"/>
                                      <w:marBottom w:val="0"/>
                                      <w:divBdr>
                                        <w:top w:val="none" w:sz="0" w:space="0" w:color="auto"/>
                                        <w:left w:val="none" w:sz="0" w:space="0" w:color="auto"/>
                                        <w:bottom w:val="none" w:sz="0" w:space="0" w:color="auto"/>
                                        <w:right w:val="none" w:sz="0" w:space="0" w:color="auto"/>
                                      </w:divBdr>
                                    </w:div>
                                  </w:divsChild>
                                </w:div>
                                <w:div w:id="1086803390">
                                  <w:marLeft w:val="0"/>
                                  <w:marRight w:val="0"/>
                                  <w:marTop w:val="0"/>
                                  <w:marBottom w:val="60"/>
                                  <w:divBdr>
                                    <w:top w:val="none" w:sz="0" w:space="0" w:color="auto"/>
                                    <w:left w:val="none" w:sz="0" w:space="0" w:color="auto"/>
                                    <w:bottom w:val="none" w:sz="0" w:space="0" w:color="auto"/>
                                    <w:right w:val="none" w:sz="0" w:space="0" w:color="auto"/>
                                  </w:divBdr>
                                  <w:divsChild>
                                    <w:div w:id="321005282">
                                      <w:marLeft w:val="0"/>
                                      <w:marRight w:val="0"/>
                                      <w:marTop w:val="0"/>
                                      <w:marBottom w:val="0"/>
                                      <w:divBdr>
                                        <w:top w:val="none" w:sz="0" w:space="0" w:color="auto"/>
                                        <w:left w:val="none" w:sz="0" w:space="0" w:color="auto"/>
                                        <w:bottom w:val="none" w:sz="0" w:space="0" w:color="auto"/>
                                        <w:right w:val="none" w:sz="0" w:space="0" w:color="auto"/>
                                      </w:divBdr>
                                    </w:div>
                                  </w:divsChild>
                                </w:div>
                                <w:div w:id="2109040291">
                                  <w:marLeft w:val="0"/>
                                  <w:marRight w:val="0"/>
                                  <w:marTop w:val="0"/>
                                  <w:marBottom w:val="60"/>
                                  <w:divBdr>
                                    <w:top w:val="none" w:sz="0" w:space="0" w:color="auto"/>
                                    <w:left w:val="none" w:sz="0" w:space="0" w:color="auto"/>
                                    <w:bottom w:val="none" w:sz="0" w:space="0" w:color="auto"/>
                                    <w:right w:val="none" w:sz="0" w:space="0" w:color="auto"/>
                                  </w:divBdr>
                                  <w:divsChild>
                                    <w:div w:id="286662318">
                                      <w:marLeft w:val="0"/>
                                      <w:marRight w:val="0"/>
                                      <w:marTop w:val="0"/>
                                      <w:marBottom w:val="0"/>
                                      <w:divBdr>
                                        <w:top w:val="none" w:sz="0" w:space="0" w:color="auto"/>
                                        <w:left w:val="none" w:sz="0" w:space="0" w:color="auto"/>
                                        <w:bottom w:val="none" w:sz="0" w:space="0" w:color="auto"/>
                                        <w:right w:val="none" w:sz="0" w:space="0" w:color="auto"/>
                                      </w:divBdr>
                                    </w:div>
                                  </w:divsChild>
                                </w:div>
                                <w:div w:id="76900024">
                                  <w:marLeft w:val="0"/>
                                  <w:marRight w:val="0"/>
                                  <w:marTop w:val="0"/>
                                  <w:marBottom w:val="60"/>
                                  <w:divBdr>
                                    <w:top w:val="none" w:sz="0" w:space="0" w:color="auto"/>
                                    <w:left w:val="none" w:sz="0" w:space="0" w:color="auto"/>
                                    <w:bottom w:val="none" w:sz="0" w:space="0" w:color="auto"/>
                                    <w:right w:val="none" w:sz="0" w:space="0" w:color="auto"/>
                                  </w:divBdr>
                                  <w:divsChild>
                                    <w:div w:id="455879626">
                                      <w:marLeft w:val="0"/>
                                      <w:marRight w:val="0"/>
                                      <w:marTop w:val="0"/>
                                      <w:marBottom w:val="0"/>
                                      <w:divBdr>
                                        <w:top w:val="none" w:sz="0" w:space="0" w:color="auto"/>
                                        <w:left w:val="none" w:sz="0" w:space="0" w:color="auto"/>
                                        <w:bottom w:val="none" w:sz="0" w:space="0" w:color="auto"/>
                                        <w:right w:val="none" w:sz="0" w:space="0" w:color="auto"/>
                                      </w:divBdr>
                                    </w:div>
                                  </w:divsChild>
                                </w:div>
                                <w:div w:id="2128885870">
                                  <w:marLeft w:val="0"/>
                                  <w:marRight w:val="0"/>
                                  <w:marTop w:val="0"/>
                                  <w:marBottom w:val="60"/>
                                  <w:divBdr>
                                    <w:top w:val="none" w:sz="0" w:space="0" w:color="auto"/>
                                    <w:left w:val="none" w:sz="0" w:space="0" w:color="auto"/>
                                    <w:bottom w:val="none" w:sz="0" w:space="0" w:color="auto"/>
                                    <w:right w:val="none" w:sz="0" w:space="0" w:color="auto"/>
                                  </w:divBdr>
                                  <w:divsChild>
                                    <w:div w:id="1385643546">
                                      <w:marLeft w:val="0"/>
                                      <w:marRight w:val="0"/>
                                      <w:marTop w:val="0"/>
                                      <w:marBottom w:val="0"/>
                                      <w:divBdr>
                                        <w:top w:val="none" w:sz="0" w:space="0" w:color="auto"/>
                                        <w:left w:val="none" w:sz="0" w:space="0" w:color="auto"/>
                                        <w:bottom w:val="none" w:sz="0" w:space="0" w:color="auto"/>
                                        <w:right w:val="none" w:sz="0" w:space="0" w:color="auto"/>
                                      </w:divBdr>
                                    </w:div>
                                  </w:divsChild>
                                </w:div>
                                <w:div w:id="779447960">
                                  <w:marLeft w:val="0"/>
                                  <w:marRight w:val="0"/>
                                  <w:marTop w:val="0"/>
                                  <w:marBottom w:val="60"/>
                                  <w:divBdr>
                                    <w:top w:val="none" w:sz="0" w:space="0" w:color="auto"/>
                                    <w:left w:val="none" w:sz="0" w:space="0" w:color="auto"/>
                                    <w:bottom w:val="none" w:sz="0" w:space="0" w:color="auto"/>
                                    <w:right w:val="none" w:sz="0" w:space="0" w:color="auto"/>
                                  </w:divBdr>
                                  <w:divsChild>
                                    <w:div w:id="1618757214">
                                      <w:marLeft w:val="0"/>
                                      <w:marRight w:val="0"/>
                                      <w:marTop w:val="0"/>
                                      <w:marBottom w:val="0"/>
                                      <w:divBdr>
                                        <w:top w:val="none" w:sz="0" w:space="0" w:color="auto"/>
                                        <w:left w:val="none" w:sz="0" w:space="0" w:color="auto"/>
                                        <w:bottom w:val="none" w:sz="0" w:space="0" w:color="auto"/>
                                        <w:right w:val="none" w:sz="0" w:space="0" w:color="auto"/>
                                      </w:divBdr>
                                    </w:div>
                                  </w:divsChild>
                                </w:div>
                                <w:div w:id="499538303">
                                  <w:marLeft w:val="0"/>
                                  <w:marRight w:val="0"/>
                                  <w:marTop w:val="0"/>
                                  <w:marBottom w:val="60"/>
                                  <w:divBdr>
                                    <w:top w:val="none" w:sz="0" w:space="0" w:color="auto"/>
                                    <w:left w:val="none" w:sz="0" w:space="0" w:color="auto"/>
                                    <w:bottom w:val="none" w:sz="0" w:space="0" w:color="auto"/>
                                    <w:right w:val="none" w:sz="0" w:space="0" w:color="auto"/>
                                  </w:divBdr>
                                  <w:divsChild>
                                    <w:div w:id="1434936121">
                                      <w:marLeft w:val="0"/>
                                      <w:marRight w:val="0"/>
                                      <w:marTop w:val="0"/>
                                      <w:marBottom w:val="0"/>
                                      <w:divBdr>
                                        <w:top w:val="none" w:sz="0" w:space="0" w:color="auto"/>
                                        <w:left w:val="none" w:sz="0" w:space="0" w:color="auto"/>
                                        <w:bottom w:val="none" w:sz="0" w:space="0" w:color="auto"/>
                                        <w:right w:val="none" w:sz="0" w:space="0" w:color="auto"/>
                                      </w:divBdr>
                                    </w:div>
                                  </w:divsChild>
                                </w:div>
                                <w:div w:id="384910155">
                                  <w:marLeft w:val="0"/>
                                  <w:marRight w:val="0"/>
                                  <w:marTop w:val="0"/>
                                  <w:marBottom w:val="60"/>
                                  <w:divBdr>
                                    <w:top w:val="none" w:sz="0" w:space="0" w:color="auto"/>
                                    <w:left w:val="none" w:sz="0" w:space="0" w:color="auto"/>
                                    <w:bottom w:val="none" w:sz="0" w:space="0" w:color="auto"/>
                                    <w:right w:val="none" w:sz="0" w:space="0" w:color="auto"/>
                                  </w:divBdr>
                                  <w:divsChild>
                                    <w:div w:id="62606799">
                                      <w:marLeft w:val="0"/>
                                      <w:marRight w:val="0"/>
                                      <w:marTop w:val="0"/>
                                      <w:marBottom w:val="0"/>
                                      <w:divBdr>
                                        <w:top w:val="none" w:sz="0" w:space="0" w:color="auto"/>
                                        <w:left w:val="none" w:sz="0" w:space="0" w:color="auto"/>
                                        <w:bottom w:val="none" w:sz="0" w:space="0" w:color="auto"/>
                                        <w:right w:val="none" w:sz="0" w:space="0" w:color="auto"/>
                                      </w:divBdr>
                                    </w:div>
                                  </w:divsChild>
                                </w:div>
                                <w:div w:id="1313947872">
                                  <w:marLeft w:val="0"/>
                                  <w:marRight w:val="0"/>
                                  <w:marTop w:val="0"/>
                                  <w:marBottom w:val="60"/>
                                  <w:divBdr>
                                    <w:top w:val="none" w:sz="0" w:space="0" w:color="auto"/>
                                    <w:left w:val="none" w:sz="0" w:space="0" w:color="auto"/>
                                    <w:bottom w:val="none" w:sz="0" w:space="0" w:color="auto"/>
                                    <w:right w:val="none" w:sz="0" w:space="0" w:color="auto"/>
                                  </w:divBdr>
                                  <w:divsChild>
                                    <w:div w:id="1102451285">
                                      <w:marLeft w:val="0"/>
                                      <w:marRight w:val="0"/>
                                      <w:marTop w:val="0"/>
                                      <w:marBottom w:val="0"/>
                                      <w:divBdr>
                                        <w:top w:val="none" w:sz="0" w:space="0" w:color="auto"/>
                                        <w:left w:val="none" w:sz="0" w:space="0" w:color="auto"/>
                                        <w:bottom w:val="none" w:sz="0" w:space="0" w:color="auto"/>
                                        <w:right w:val="none" w:sz="0" w:space="0" w:color="auto"/>
                                      </w:divBdr>
                                    </w:div>
                                  </w:divsChild>
                                </w:div>
                                <w:div w:id="1085151045">
                                  <w:marLeft w:val="0"/>
                                  <w:marRight w:val="0"/>
                                  <w:marTop w:val="0"/>
                                  <w:marBottom w:val="60"/>
                                  <w:divBdr>
                                    <w:top w:val="none" w:sz="0" w:space="0" w:color="auto"/>
                                    <w:left w:val="none" w:sz="0" w:space="0" w:color="auto"/>
                                    <w:bottom w:val="none" w:sz="0" w:space="0" w:color="auto"/>
                                    <w:right w:val="none" w:sz="0" w:space="0" w:color="auto"/>
                                  </w:divBdr>
                                  <w:divsChild>
                                    <w:div w:id="1634215243">
                                      <w:marLeft w:val="0"/>
                                      <w:marRight w:val="0"/>
                                      <w:marTop w:val="0"/>
                                      <w:marBottom w:val="0"/>
                                      <w:divBdr>
                                        <w:top w:val="none" w:sz="0" w:space="0" w:color="auto"/>
                                        <w:left w:val="none" w:sz="0" w:space="0" w:color="auto"/>
                                        <w:bottom w:val="none" w:sz="0" w:space="0" w:color="auto"/>
                                        <w:right w:val="none" w:sz="0" w:space="0" w:color="auto"/>
                                      </w:divBdr>
                                    </w:div>
                                  </w:divsChild>
                                </w:div>
                                <w:div w:id="1885557709">
                                  <w:marLeft w:val="0"/>
                                  <w:marRight w:val="0"/>
                                  <w:marTop w:val="0"/>
                                  <w:marBottom w:val="60"/>
                                  <w:divBdr>
                                    <w:top w:val="none" w:sz="0" w:space="0" w:color="auto"/>
                                    <w:left w:val="none" w:sz="0" w:space="0" w:color="auto"/>
                                    <w:bottom w:val="none" w:sz="0" w:space="0" w:color="auto"/>
                                    <w:right w:val="none" w:sz="0" w:space="0" w:color="auto"/>
                                  </w:divBdr>
                                  <w:divsChild>
                                    <w:div w:id="1093359064">
                                      <w:marLeft w:val="0"/>
                                      <w:marRight w:val="0"/>
                                      <w:marTop w:val="0"/>
                                      <w:marBottom w:val="0"/>
                                      <w:divBdr>
                                        <w:top w:val="none" w:sz="0" w:space="0" w:color="auto"/>
                                        <w:left w:val="none" w:sz="0" w:space="0" w:color="auto"/>
                                        <w:bottom w:val="none" w:sz="0" w:space="0" w:color="auto"/>
                                        <w:right w:val="none" w:sz="0" w:space="0" w:color="auto"/>
                                      </w:divBdr>
                                    </w:div>
                                  </w:divsChild>
                                </w:div>
                                <w:div w:id="1390306287">
                                  <w:marLeft w:val="0"/>
                                  <w:marRight w:val="0"/>
                                  <w:marTop w:val="0"/>
                                  <w:marBottom w:val="60"/>
                                  <w:divBdr>
                                    <w:top w:val="none" w:sz="0" w:space="0" w:color="auto"/>
                                    <w:left w:val="none" w:sz="0" w:space="0" w:color="auto"/>
                                    <w:bottom w:val="none" w:sz="0" w:space="0" w:color="auto"/>
                                    <w:right w:val="none" w:sz="0" w:space="0" w:color="auto"/>
                                  </w:divBdr>
                                  <w:divsChild>
                                    <w:div w:id="2107772994">
                                      <w:marLeft w:val="0"/>
                                      <w:marRight w:val="0"/>
                                      <w:marTop w:val="0"/>
                                      <w:marBottom w:val="0"/>
                                      <w:divBdr>
                                        <w:top w:val="none" w:sz="0" w:space="0" w:color="auto"/>
                                        <w:left w:val="none" w:sz="0" w:space="0" w:color="auto"/>
                                        <w:bottom w:val="none" w:sz="0" w:space="0" w:color="auto"/>
                                        <w:right w:val="none" w:sz="0" w:space="0" w:color="auto"/>
                                      </w:divBdr>
                                    </w:div>
                                  </w:divsChild>
                                </w:div>
                                <w:div w:id="308829540">
                                  <w:marLeft w:val="0"/>
                                  <w:marRight w:val="0"/>
                                  <w:marTop w:val="0"/>
                                  <w:marBottom w:val="60"/>
                                  <w:divBdr>
                                    <w:top w:val="none" w:sz="0" w:space="0" w:color="auto"/>
                                    <w:left w:val="none" w:sz="0" w:space="0" w:color="auto"/>
                                    <w:bottom w:val="none" w:sz="0" w:space="0" w:color="auto"/>
                                    <w:right w:val="none" w:sz="0" w:space="0" w:color="auto"/>
                                  </w:divBdr>
                                  <w:divsChild>
                                    <w:div w:id="2038116826">
                                      <w:marLeft w:val="0"/>
                                      <w:marRight w:val="0"/>
                                      <w:marTop w:val="0"/>
                                      <w:marBottom w:val="0"/>
                                      <w:divBdr>
                                        <w:top w:val="none" w:sz="0" w:space="0" w:color="auto"/>
                                        <w:left w:val="none" w:sz="0" w:space="0" w:color="auto"/>
                                        <w:bottom w:val="none" w:sz="0" w:space="0" w:color="auto"/>
                                        <w:right w:val="none" w:sz="0" w:space="0" w:color="auto"/>
                                      </w:divBdr>
                                    </w:div>
                                  </w:divsChild>
                                </w:div>
                                <w:div w:id="146092223">
                                  <w:marLeft w:val="0"/>
                                  <w:marRight w:val="0"/>
                                  <w:marTop w:val="0"/>
                                  <w:marBottom w:val="60"/>
                                  <w:divBdr>
                                    <w:top w:val="none" w:sz="0" w:space="0" w:color="auto"/>
                                    <w:left w:val="none" w:sz="0" w:space="0" w:color="auto"/>
                                    <w:bottom w:val="none" w:sz="0" w:space="0" w:color="auto"/>
                                    <w:right w:val="none" w:sz="0" w:space="0" w:color="auto"/>
                                  </w:divBdr>
                                  <w:divsChild>
                                    <w:div w:id="1550650866">
                                      <w:marLeft w:val="0"/>
                                      <w:marRight w:val="0"/>
                                      <w:marTop w:val="0"/>
                                      <w:marBottom w:val="0"/>
                                      <w:divBdr>
                                        <w:top w:val="none" w:sz="0" w:space="0" w:color="auto"/>
                                        <w:left w:val="none" w:sz="0" w:space="0" w:color="auto"/>
                                        <w:bottom w:val="none" w:sz="0" w:space="0" w:color="auto"/>
                                        <w:right w:val="none" w:sz="0" w:space="0" w:color="auto"/>
                                      </w:divBdr>
                                    </w:div>
                                  </w:divsChild>
                                </w:div>
                                <w:div w:id="424768174">
                                  <w:marLeft w:val="0"/>
                                  <w:marRight w:val="0"/>
                                  <w:marTop w:val="0"/>
                                  <w:marBottom w:val="60"/>
                                  <w:divBdr>
                                    <w:top w:val="none" w:sz="0" w:space="0" w:color="auto"/>
                                    <w:left w:val="none" w:sz="0" w:space="0" w:color="auto"/>
                                    <w:bottom w:val="none" w:sz="0" w:space="0" w:color="auto"/>
                                    <w:right w:val="none" w:sz="0" w:space="0" w:color="auto"/>
                                  </w:divBdr>
                                  <w:divsChild>
                                    <w:div w:id="694842387">
                                      <w:marLeft w:val="0"/>
                                      <w:marRight w:val="0"/>
                                      <w:marTop w:val="0"/>
                                      <w:marBottom w:val="0"/>
                                      <w:divBdr>
                                        <w:top w:val="none" w:sz="0" w:space="0" w:color="auto"/>
                                        <w:left w:val="none" w:sz="0" w:space="0" w:color="auto"/>
                                        <w:bottom w:val="none" w:sz="0" w:space="0" w:color="auto"/>
                                        <w:right w:val="none" w:sz="0" w:space="0" w:color="auto"/>
                                      </w:divBdr>
                                    </w:div>
                                  </w:divsChild>
                                </w:div>
                                <w:div w:id="1733235989">
                                  <w:marLeft w:val="0"/>
                                  <w:marRight w:val="0"/>
                                  <w:marTop w:val="0"/>
                                  <w:marBottom w:val="60"/>
                                  <w:divBdr>
                                    <w:top w:val="none" w:sz="0" w:space="0" w:color="auto"/>
                                    <w:left w:val="none" w:sz="0" w:space="0" w:color="auto"/>
                                    <w:bottom w:val="none" w:sz="0" w:space="0" w:color="auto"/>
                                    <w:right w:val="none" w:sz="0" w:space="0" w:color="auto"/>
                                  </w:divBdr>
                                  <w:divsChild>
                                    <w:div w:id="784733178">
                                      <w:marLeft w:val="0"/>
                                      <w:marRight w:val="0"/>
                                      <w:marTop w:val="0"/>
                                      <w:marBottom w:val="0"/>
                                      <w:divBdr>
                                        <w:top w:val="none" w:sz="0" w:space="0" w:color="auto"/>
                                        <w:left w:val="none" w:sz="0" w:space="0" w:color="auto"/>
                                        <w:bottom w:val="none" w:sz="0" w:space="0" w:color="auto"/>
                                        <w:right w:val="none" w:sz="0" w:space="0" w:color="auto"/>
                                      </w:divBdr>
                                    </w:div>
                                  </w:divsChild>
                                </w:div>
                                <w:div w:id="1624189837">
                                  <w:marLeft w:val="0"/>
                                  <w:marRight w:val="0"/>
                                  <w:marTop w:val="0"/>
                                  <w:marBottom w:val="60"/>
                                  <w:divBdr>
                                    <w:top w:val="none" w:sz="0" w:space="0" w:color="auto"/>
                                    <w:left w:val="none" w:sz="0" w:space="0" w:color="auto"/>
                                    <w:bottom w:val="none" w:sz="0" w:space="0" w:color="auto"/>
                                    <w:right w:val="none" w:sz="0" w:space="0" w:color="auto"/>
                                  </w:divBdr>
                                  <w:divsChild>
                                    <w:div w:id="1496144681">
                                      <w:marLeft w:val="0"/>
                                      <w:marRight w:val="0"/>
                                      <w:marTop w:val="0"/>
                                      <w:marBottom w:val="0"/>
                                      <w:divBdr>
                                        <w:top w:val="none" w:sz="0" w:space="0" w:color="auto"/>
                                        <w:left w:val="none" w:sz="0" w:space="0" w:color="auto"/>
                                        <w:bottom w:val="none" w:sz="0" w:space="0" w:color="auto"/>
                                        <w:right w:val="none" w:sz="0" w:space="0" w:color="auto"/>
                                      </w:divBdr>
                                    </w:div>
                                  </w:divsChild>
                                </w:div>
                                <w:div w:id="1100176835">
                                  <w:marLeft w:val="0"/>
                                  <w:marRight w:val="0"/>
                                  <w:marTop w:val="0"/>
                                  <w:marBottom w:val="60"/>
                                  <w:divBdr>
                                    <w:top w:val="none" w:sz="0" w:space="0" w:color="auto"/>
                                    <w:left w:val="none" w:sz="0" w:space="0" w:color="auto"/>
                                    <w:bottom w:val="none" w:sz="0" w:space="0" w:color="auto"/>
                                    <w:right w:val="none" w:sz="0" w:space="0" w:color="auto"/>
                                  </w:divBdr>
                                  <w:divsChild>
                                    <w:div w:id="1411006230">
                                      <w:marLeft w:val="0"/>
                                      <w:marRight w:val="0"/>
                                      <w:marTop w:val="0"/>
                                      <w:marBottom w:val="0"/>
                                      <w:divBdr>
                                        <w:top w:val="none" w:sz="0" w:space="0" w:color="auto"/>
                                        <w:left w:val="none" w:sz="0" w:space="0" w:color="auto"/>
                                        <w:bottom w:val="none" w:sz="0" w:space="0" w:color="auto"/>
                                        <w:right w:val="none" w:sz="0" w:space="0" w:color="auto"/>
                                      </w:divBdr>
                                    </w:div>
                                  </w:divsChild>
                                </w:div>
                                <w:div w:id="1167675911">
                                  <w:marLeft w:val="0"/>
                                  <w:marRight w:val="0"/>
                                  <w:marTop w:val="0"/>
                                  <w:marBottom w:val="60"/>
                                  <w:divBdr>
                                    <w:top w:val="none" w:sz="0" w:space="0" w:color="auto"/>
                                    <w:left w:val="none" w:sz="0" w:space="0" w:color="auto"/>
                                    <w:bottom w:val="none" w:sz="0" w:space="0" w:color="auto"/>
                                    <w:right w:val="none" w:sz="0" w:space="0" w:color="auto"/>
                                  </w:divBdr>
                                  <w:divsChild>
                                    <w:div w:id="376663540">
                                      <w:marLeft w:val="0"/>
                                      <w:marRight w:val="0"/>
                                      <w:marTop w:val="0"/>
                                      <w:marBottom w:val="0"/>
                                      <w:divBdr>
                                        <w:top w:val="none" w:sz="0" w:space="0" w:color="auto"/>
                                        <w:left w:val="none" w:sz="0" w:space="0" w:color="auto"/>
                                        <w:bottom w:val="none" w:sz="0" w:space="0" w:color="auto"/>
                                        <w:right w:val="none" w:sz="0" w:space="0" w:color="auto"/>
                                      </w:divBdr>
                                    </w:div>
                                  </w:divsChild>
                                </w:div>
                                <w:div w:id="69692699">
                                  <w:marLeft w:val="0"/>
                                  <w:marRight w:val="0"/>
                                  <w:marTop w:val="0"/>
                                  <w:marBottom w:val="60"/>
                                  <w:divBdr>
                                    <w:top w:val="none" w:sz="0" w:space="0" w:color="auto"/>
                                    <w:left w:val="none" w:sz="0" w:space="0" w:color="auto"/>
                                    <w:bottom w:val="none" w:sz="0" w:space="0" w:color="auto"/>
                                    <w:right w:val="none" w:sz="0" w:space="0" w:color="auto"/>
                                  </w:divBdr>
                                  <w:divsChild>
                                    <w:div w:id="1757552235">
                                      <w:marLeft w:val="0"/>
                                      <w:marRight w:val="0"/>
                                      <w:marTop w:val="0"/>
                                      <w:marBottom w:val="0"/>
                                      <w:divBdr>
                                        <w:top w:val="none" w:sz="0" w:space="0" w:color="auto"/>
                                        <w:left w:val="none" w:sz="0" w:space="0" w:color="auto"/>
                                        <w:bottom w:val="none" w:sz="0" w:space="0" w:color="auto"/>
                                        <w:right w:val="none" w:sz="0" w:space="0" w:color="auto"/>
                                      </w:divBdr>
                                    </w:div>
                                  </w:divsChild>
                                </w:div>
                                <w:div w:id="865757768">
                                  <w:marLeft w:val="0"/>
                                  <w:marRight w:val="0"/>
                                  <w:marTop w:val="0"/>
                                  <w:marBottom w:val="60"/>
                                  <w:divBdr>
                                    <w:top w:val="none" w:sz="0" w:space="0" w:color="auto"/>
                                    <w:left w:val="none" w:sz="0" w:space="0" w:color="auto"/>
                                    <w:bottom w:val="none" w:sz="0" w:space="0" w:color="auto"/>
                                    <w:right w:val="none" w:sz="0" w:space="0" w:color="auto"/>
                                  </w:divBdr>
                                  <w:divsChild>
                                    <w:div w:id="1243873738">
                                      <w:marLeft w:val="0"/>
                                      <w:marRight w:val="0"/>
                                      <w:marTop w:val="0"/>
                                      <w:marBottom w:val="0"/>
                                      <w:divBdr>
                                        <w:top w:val="none" w:sz="0" w:space="0" w:color="auto"/>
                                        <w:left w:val="none" w:sz="0" w:space="0" w:color="auto"/>
                                        <w:bottom w:val="none" w:sz="0" w:space="0" w:color="auto"/>
                                        <w:right w:val="none" w:sz="0" w:space="0" w:color="auto"/>
                                      </w:divBdr>
                                    </w:div>
                                  </w:divsChild>
                                </w:div>
                                <w:div w:id="2115395698">
                                  <w:marLeft w:val="0"/>
                                  <w:marRight w:val="0"/>
                                  <w:marTop w:val="0"/>
                                  <w:marBottom w:val="60"/>
                                  <w:divBdr>
                                    <w:top w:val="none" w:sz="0" w:space="0" w:color="auto"/>
                                    <w:left w:val="none" w:sz="0" w:space="0" w:color="auto"/>
                                    <w:bottom w:val="none" w:sz="0" w:space="0" w:color="auto"/>
                                    <w:right w:val="none" w:sz="0" w:space="0" w:color="auto"/>
                                  </w:divBdr>
                                  <w:divsChild>
                                    <w:div w:id="44643024">
                                      <w:marLeft w:val="0"/>
                                      <w:marRight w:val="0"/>
                                      <w:marTop w:val="0"/>
                                      <w:marBottom w:val="0"/>
                                      <w:divBdr>
                                        <w:top w:val="none" w:sz="0" w:space="0" w:color="auto"/>
                                        <w:left w:val="none" w:sz="0" w:space="0" w:color="auto"/>
                                        <w:bottom w:val="none" w:sz="0" w:space="0" w:color="auto"/>
                                        <w:right w:val="none" w:sz="0" w:space="0" w:color="auto"/>
                                      </w:divBdr>
                                    </w:div>
                                  </w:divsChild>
                                </w:div>
                                <w:div w:id="529998823">
                                  <w:marLeft w:val="0"/>
                                  <w:marRight w:val="0"/>
                                  <w:marTop w:val="0"/>
                                  <w:marBottom w:val="60"/>
                                  <w:divBdr>
                                    <w:top w:val="none" w:sz="0" w:space="0" w:color="auto"/>
                                    <w:left w:val="none" w:sz="0" w:space="0" w:color="auto"/>
                                    <w:bottom w:val="none" w:sz="0" w:space="0" w:color="auto"/>
                                    <w:right w:val="none" w:sz="0" w:space="0" w:color="auto"/>
                                  </w:divBdr>
                                  <w:divsChild>
                                    <w:div w:id="715274628">
                                      <w:marLeft w:val="0"/>
                                      <w:marRight w:val="0"/>
                                      <w:marTop w:val="0"/>
                                      <w:marBottom w:val="0"/>
                                      <w:divBdr>
                                        <w:top w:val="none" w:sz="0" w:space="0" w:color="auto"/>
                                        <w:left w:val="none" w:sz="0" w:space="0" w:color="auto"/>
                                        <w:bottom w:val="none" w:sz="0" w:space="0" w:color="auto"/>
                                        <w:right w:val="none" w:sz="0" w:space="0" w:color="auto"/>
                                      </w:divBdr>
                                    </w:div>
                                  </w:divsChild>
                                </w:div>
                                <w:div w:id="273830537">
                                  <w:marLeft w:val="0"/>
                                  <w:marRight w:val="0"/>
                                  <w:marTop w:val="0"/>
                                  <w:marBottom w:val="60"/>
                                  <w:divBdr>
                                    <w:top w:val="none" w:sz="0" w:space="0" w:color="auto"/>
                                    <w:left w:val="none" w:sz="0" w:space="0" w:color="auto"/>
                                    <w:bottom w:val="none" w:sz="0" w:space="0" w:color="auto"/>
                                    <w:right w:val="none" w:sz="0" w:space="0" w:color="auto"/>
                                  </w:divBdr>
                                  <w:divsChild>
                                    <w:div w:id="1759714663">
                                      <w:marLeft w:val="0"/>
                                      <w:marRight w:val="0"/>
                                      <w:marTop w:val="0"/>
                                      <w:marBottom w:val="0"/>
                                      <w:divBdr>
                                        <w:top w:val="none" w:sz="0" w:space="0" w:color="auto"/>
                                        <w:left w:val="none" w:sz="0" w:space="0" w:color="auto"/>
                                        <w:bottom w:val="none" w:sz="0" w:space="0" w:color="auto"/>
                                        <w:right w:val="none" w:sz="0" w:space="0" w:color="auto"/>
                                      </w:divBdr>
                                    </w:div>
                                  </w:divsChild>
                                </w:div>
                                <w:div w:id="195392955">
                                  <w:marLeft w:val="0"/>
                                  <w:marRight w:val="0"/>
                                  <w:marTop w:val="0"/>
                                  <w:marBottom w:val="60"/>
                                  <w:divBdr>
                                    <w:top w:val="none" w:sz="0" w:space="0" w:color="auto"/>
                                    <w:left w:val="none" w:sz="0" w:space="0" w:color="auto"/>
                                    <w:bottom w:val="none" w:sz="0" w:space="0" w:color="auto"/>
                                    <w:right w:val="none" w:sz="0" w:space="0" w:color="auto"/>
                                  </w:divBdr>
                                  <w:divsChild>
                                    <w:div w:id="1619139996">
                                      <w:marLeft w:val="0"/>
                                      <w:marRight w:val="0"/>
                                      <w:marTop w:val="0"/>
                                      <w:marBottom w:val="0"/>
                                      <w:divBdr>
                                        <w:top w:val="none" w:sz="0" w:space="0" w:color="auto"/>
                                        <w:left w:val="none" w:sz="0" w:space="0" w:color="auto"/>
                                        <w:bottom w:val="none" w:sz="0" w:space="0" w:color="auto"/>
                                        <w:right w:val="none" w:sz="0" w:space="0" w:color="auto"/>
                                      </w:divBdr>
                                    </w:div>
                                  </w:divsChild>
                                </w:div>
                                <w:div w:id="1507591444">
                                  <w:marLeft w:val="0"/>
                                  <w:marRight w:val="0"/>
                                  <w:marTop w:val="0"/>
                                  <w:marBottom w:val="60"/>
                                  <w:divBdr>
                                    <w:top w:val="none" w:sz="0" w:space="0" w:color="auto"/>
                                    <w:left w:val="none" w:sz="0" w:space="0" w:color="auto"/>
                                    <w:bottom w:val="none" w:sz="0" w:space="0" w:color="auto"/>
                                    <w:right w:val="none" w:sz="0" w:space="0" w:color="auto"/>
                                  </w:divBdr>
                                  <w:divsChild>
                                    <w:div w:id="815491125">
                                      <w:marLeft w:val="0"/>
                                      <w:marRight w:val="0"/>
                                      <w:marTop w:val="0"/>
                                      <w:marBottom w:val="0"/>
                                      <w:divBdr>
                                        <w:top w:val="none" w:sz="0" w:space="0" w:color="auto"/>
                                        <w:left w:val="none" w:sz="0" w:space="0" w:color="auto"/>
                                        <w:bottom w:val="none" w:sz="0" w:space="0" w:color="auto"/>
                                        <w:right w:val="none" w:sz="0" w:space="0" w:color="auto"/>
                                      </w:divBdr>
                                    </w:div>
                                  </w:divsChild>
                                </w:div>
                                <w:div w:id="2030134887">
                                  <w:marLeft w:val="0"/>
                                  <w:marRight w:val="0"/>
                                  <w:marTop w:val="0"/>
                                  <w:marBottom w:val="60"/>
                                  <w:divBdr>
                                    <w:top w:val="none" w:sz="0" w:space="0" w:color="auto"/>
                                    <w:left w:val="none" w:sz="0" w:space="0" w:color="auto"/>
                                    <w:bottom w:val="none" w:sz="0" w:space="0" w:color="auto"/>
                                    <w:right w:val="none" w:sz="0" w:space="0" w:color="auto"/>
                                  </w:divBdr>
                                  <w:divsChild>
                                    <w:div w:id="1519267963">
                                      <w:marLeft w:val="0"/>
                                      <w:marRight w:val="0"/>
                                      <w:marTop w:val="0"/>
                                      <w:marBottom w:val="0"/>
                                      <w:divBdr>
                                        <w:top w:val="none" w:sz="0" w:space="0" w:color="auto"/>
                                        <w:left w:val="none" w:sz="0" w:space="0" w:color="auto"/>
                                        <w:bottom w:val="none" w:sz="0" w:space="0" w:color="auto"/>
                                        <w:right w:val="none" w:sz="0" w:space="0" w:color="auto"/>
                                      </w:divBdr>
                                    </w:div>
                                  </w:divsChild>
                                </w:div>
                                <w:div w:id="1417096629">
                                  <w:marLeft w:val="0"/>
                                  <w:marRight w:val="0"/>
                                  <w:marTop w:val="0"/>
                                  <w:marBottom w:val="60"/>
                                  <w:divBdr>
                                    <w:top w:val="none" w:sz="0" w:space="0" w:color="auto"/>
                                    <w:left w:val="none" w:sz="0" w:space="0" w:color="auto"/>
                                    <w:bottom w:val="none" w:sz="0" w:space="0" w:color="auto"/>
                                    <w:right w:val="none" w:sz="0" w:space="0" w:color="auto"/>
                                  </w:divBdr>
                                  <w:divsChild>
                                    <w:div w:id="629282700">
                                      <w:marLeft w:val="0"/>
                                      <w:marRight w:val="0"/>
                                      <w:marTop w:val="0"/>
                                      <w:marBottom w:val="0"/>
                                      <w:divBdr>
                                        <w:top w:val="none" w:sz="0" w:space="0" w:color="auto"/>
                                        <w:left w:val="none" w:sz="0" w:space="0" w:color="auto"/>
                                        <w:bottom w:val="none" w:sz="0" w:space="0" w:color="auto"/>
                                        <w:right w:val="none" w:sz="0" w:space="0" w:color="auto"/>
                                      </w:divBdr>
                                    </w:div>
                                  </w:divsChild>
                                </w:div>
                                <w:div w:id="101847949">
                                  <w:marLeft w:val="0"/>
                                  <w:marRight w:val="0"/>
                                  <w:marTop w:val="0"/>
                                  <w:marBottom w:val="60"/>
                                  <w:divBdr>
                                    <w:top w:val="none" w:sz="0" w:space="0" w:color="auto"/>
                                    <w:left w:val="none" w:sz="0" w:space="0" w:color="auto"/>
                                    <w:bottom w:val="none" w:sz="0" w:space="0" w:color="auto"/>
                                    <w:right w:val="none" w:sz="0" w:space="0" w:color="auto"/>
                                  </w:divBdr>
                                  <w:divsChild>
                                    <w:div w:id="478421441">
                                      <w:marLeft w:val="0"/>
                                      <w:marRight w:val="0"/>
                                      <w:marTop w:val="0"/>
                                      <w:marBottom w:val="0"/>
                                      <w:divBdr>
                                        <w:top w:val="none" w:sz="0" w:space="0" w:color="auto"/>
                                        <w:left w:val="none" w:sz="0" w:space="0" w:color="auto"/>
                                        <w:bottom w:val="none" w:sz="0" w:space="0" w:color="auto"/>
                                        <w:right w:val="none" w:sz="0" w:space="0" w:color="auto"/>
                                      </w:divBdr>
                                    </w:div>
                                  </w:divsChild>
                                </w:div>
                                <w:div w:id="1852185700">
                                  <w:marLeft w:val="0"/>
                                  <w:marRight w:val="0"/>
                                  <w:marTop w:val="0"/>
                                  <w:marBottom w:val="60"/>
                                  <w:divBdr>
                                    <w:top w:val="none" w:sz="0" w:space="0" w:color="auto"/>
                                    <w:left w:val="none" w:sz="0" w:space="0" w:color="auto"/>
                                    <w:bottom w:val="none" w:sz="0" w:space="0" w:color="auto"/>
                                    <w:right w:val="none" w:sz="0" w:space="0" w:color="auto"/>
                                  </w:divBdr>
                                  <w:divsChild>
                                    <w:div w:id="108623279">
                                      <w:marLeft w:val="0"/>
                                      <w:marRight w:val="0"/>
                                      <w:marTop w:val="0"/>
                                      <w:marBottom w:val="0"/>
                                      <w:divBdr>
                                        <w:top w:val="none" w:sz="0" w:space="0" w:color="auto"/>
                                        <w:left w:val="none" w:sz="0" w:space="0" w:color="auto"/>
                                        <w:bottom w:val="none" w:sz="0" w:space="0" w:color="auto"/>
                                        <w:right w:val="none" w:sz="0" w:space="0" w:color="auto"/>
                                      </w:divBdr>
                                    </w:div>
                                  </w:divsChild>
                                </w:div>
                                <w:div w:id="2049450374">
                                  <w:marLeft w:val="0"/>
                                  <w:marRight w:val="0"/>
                                  <w:marTop w:val="0"/>
                                  <w:marBottom w:val="60"/>
                                  <w:divBdr>
                                    <w:top w:val="none" w:sz="0" w:space="0" w:color="auto"/>
                                    <w:left w:val="none" w:sz="0" w:space="0" w:color="auto"/>
                                    <w:bottom w:val="none" w:sz="0" w:space="0" w:color="auto"/>
                                    <w:right w:val="none" w:sz="0" w:space="0" w:color="auto"/>
                                  </w:divBdr>
                                  <w:divsChild>
                                    <w:div w:id="1045838585">
                                      <w:marLeft w:val="0"/>
                                      <w:marRight w:val="0"/>
                                      <w:marTop w:val="0"/>
                                      <w:marBottom w:val="0"/>
                                      <w:divBdr>
                                        <w:top w:val="none" w:sz="0" w:space="0" w:color="auto"/>
                                        <w:left w:val="none" w:sz="0" w:space="0" w:color="auto"/>
                                        <w:bottom w:val="none" w:sz="0" w:space="0" w:color="auto"/>
                                        <w:right w:val="none" w:sz="0" w:space="0" w:color="auto"/>
                                      </w:divBdr>
                                    </w:div>
                                  </w:divsChild>
                                </w:div>
                                <w:div w:id="151920241">
                                  <w:marLeft w:val="0"/>
                                  <w:marRight w:val="0"/>
                                  <w:marTop w:val="0"/>
                                  <w:marBottom w:val="60"/>
                                  <w:divBdr>
                                    <w:top w:val="none" w:sz="0" w:space="0" w:color="auto"/>
                                    <w:left w:val="none" w:sz="0" w:space="0" w:color="auto"/>
                                    <w:bottom w:val="none" w:sz="0" w:space="0" w:color="auto"/>
                                    <w:right w:val="none" w:sz="0" w:space="0" w:color="auto"/>
                                  </w:divBdr>
                                  <w:divsChild>
                                    <w:div w:id="325743174">
                                      <w:marLeft w:val="0"/>
                                      <w:marRight w:val="0"/>
                                      <w:marTop w:val="0"/>
                                      <w:marBottom w:val="0"/>
                                      <w:divBdr>
                                        <w:top w:val="none" w:sz="0" w:space="0" w:color="auto"/>
                                        <w:left w:val="none" w:sz="0" w:space="0" w:color="auto"/>
                                        <w:bottom w:val="none" w:sz="0" w:space="0" w:color="auto"/>
                                        <w:right w:val="none" w:sz="0" w:space="0" w:color="auto"/>
                                      </w:divBdr>
                                    </w:div>
                                  </w:divsChild>
                                </w:div>
                                <w:div w:id="910821004">
                                  <w:marLeft w:val="0"/>
                                  <w:marRight w:val="0"/>
                                  <w:marTop w:val="0"/>
                                  <w:marBottom w:val="60"/>
                                  <w:divBdr>
                                    <w:top w:val="none" w:sz="0" w:space="0" w:color="auto"/>
                                    <w:left w:val="none" w:sz="0" w:space="0" w:color="auto"/>
                                    <w:bottom w:val="none" w:sz="0" w:space="0" w:color="auto"/>
                                    <w:right w:val="none" w:sz="0" w:space="0" w:color="auto"/>
                                  </w:divBdr>
                                  <w:divsChild>
                                    <w:div w:id="1774351560">
                                      <w:marLeft w:val="0"/>
                                      <w:marRight w:val="0"/>
                                      <w:marTop w:val="0"/>
                                      <w:marBottom w:val="0"/>
                                      <w:divBdr>
                                        <w:top w:val="none" w:sz="0" w:space="0" w:color="auto"/>
                                        <w:left w:val="none" w:sz="0" w:space="0" w:color="auto"/>
                                        <w:bottom w:val="none" w:sz="0" w:space="0" w:color="auto"/>
                                        <w:right w:val="none" w:sz="0" w:space="0" w:color="auto"/>
                                      </w:divBdr>
                                    </w:div>
                                  </w:divsChild>
                                </w:div>
                                <w:div w:id="768550523">
                                  <w:marLeft w:val="0"/>
                                  <w:marRight w:val="0"/>
                                  <w:marTop w:val="0"/>
                                  <w:marBottom w:val="60"/>
                                  <w:divBdr>
                                    <w:top w:val="none" w:sz="0" w:space="0" w:color="auto"/>
                                    <w:left w:val="none" w:sz="0" w:space="0" w:color="auto"/>
                                    <w:bottom w:val="none" w:sz="0" w:space="0" w:color="auto"/>
                                    <w:right w:val="none" w:sz="0" w:space="0" w:color="auto"/>
                                  </w:divBdr>
                                  <w:divsChild>
                                    <w:div w:id="699890664">
                                      <w:marLeft w:val="0"/>
                                      <w:marRight w:val="0"/>
                                      <w:marTop w:val="0"/>
                                      <w:marBottom w:val="0"/>
                                      <w:divBdr>
                                        <w:top w:val="none" w:sz="0" w:space="0" w:color="auto"/>
                                        <w:left w:val="none" w:sz="0" w:space="0" w:color="auto"/>
                                        <w:bottom w:val="none" w:sz="0" w:space="0" w:color="auto"/>
                                        <w:right w:val="none" w:sz="0" w:space="0" w:color="auto"/>
                                      </w:divBdr>
                                    </w:div>
                                  </w:divsChild>
                                </w:div>
                                <w:div w:id="1914194254">
                                  <w:marLeft w:val="0"/>
                                  <w:marRight w:val="0"/>
                                  <w:marTop w:val="0"/>
                                  <w:marBottom w:val="60"/>
                                  <w:divBdr>
                                    <w:top w:val="none" w:sz="0" w:space="0" w:color="auto"/>
                                    <w:left w:val="none" w:sz="0" w:space="0" w:color="auto"/>
                                    <w:bottom w:val="none" w:sz="0" w:space="0" w:color="auto"/>
                                    <w:right w:val="none" w:sz="0" w:space="0" w:color="auto"/>
                                  </w:divBdr>
                                  <w:divsChild>
                                    <w:div w:id="1235509645">
                                      <w:marLeft w:val="0"/>
                                      <w:marRight w:val="0"/>
                                      <w:marTop w:val="0"/>
                                      <w:marBottom w:val="0"/>
                                      <w:divBdr>
                                        <w:top w:val="none" w:sz="0" w:space="0" w:color="auto"/>
                                        <w:left w:val="none" w:sz="0" w:space="0" w:color="auto"/>
                                        <w:bottom w:val="none" w:sz="0" w:space="0" w:color="auto"/>
                                        <w:right w:val="none" w:sz="0" w:space="0" w:color="auto"/>
                                      </w:divBdr>
                                    </w:div>
                                  </w:divsChild>
                                </w:div>
                                <w:div w:id="1595672084">
                                  <w:marLeft w:val="0"/>
                                  <w:marRight w:val="0"/>
                                  <w:marTop w:val="0"/>
                                  <w:marBottom w:val="60"/>
                                  <w:divBdr>
                                    <w:top w:val="none" w:sz="0" w:space="0" w:color="auto"/>
                                    <w:left w:val="none" w:sz="0" w:space="0" w:color="auto"/>
                                    <w:bottom w:val="none" w:sz="0" w:space="0" w:color="auto"/>
                                    <w:right w:val="none" w:sz="0" w:space="0" w:color="auto"/>
                                  </w:divBdr>
                                  <w:divsChild>
                                    <w:div w:id="1128932637">
                                      <w:marLeft w:val="0"/>
                                      <w:marRight w:val="0"/>
                                      <w:marTop w:val="0"/>
                                      <w:marBottom w:val="0"/>
                                      <w:divBdr>
                                        <w:top w:val="none" w:sz="0" w:space="0" w:color="auto"/>
                                        <w:left w:val="none" w:sz="0" w:space="0" w:color="auto"/>
                                        <w:bottom w:val="none" w:sz="0" w:space="0" w:color="auto"/>
                                        <w:right w:val="none" w:sz="0" w:space="0" w:color="auto"/>
                                      </w:divBdr>
                                    </w:div>
                                  </w:divsChild>
                                </w:div>
                                <w:div w:id="1537547104">
                                  <w:marLeft w:val="0"/>
                                  <w:marRight w:val="0"/>
                                  <w:marTop w:val="0"/>
                                  <w:marBottom w:val="60"/>
                                  <w:divBdr>
                                    <w:top w:val="none" w:sz="0" w:space="0" w:color="auto"/>
                                    <w:left w:val="none" w:sz="0" w:space="0" w:color="auto"/>
                                    <w:bottom w:val="none" w:sz="0" w:space="0" w:color="auto"/>
                                    <w:right w:val="none" w:sz="0" w:space="0" w:color="auto"/>
                                  </w:divBdr>
                                  <w:divsChild>
                                    <w:div w:id="1235968489">
                                      <w:marLeft w:val="0"/>
                                      <w:marRight w:val="0"/>
                                      <w:marTop w:val="0"/>
                                      <w:marBottom w:val="0"/>
                                      <w:divBdr>
                                        <w:top w:val="none" w:sz="0" w:space="0" w:color="auto"/>
                                        <w:left w:val="none" w:sz="0" w:space="0" w:color="auto"/>
                                        <w:bottom w:val="none" w:sz="0" w:space="0" w:color="auto"/>
                                        <w:right w:val="none" w:sz="0" w:space="0" w:color="auto"/>
                                      </w:divBdr>
                                    </w:div>
                                  </w:divsChild>
                                </w:div>
                                <w:div w:id="1968663786">
                                  <w:marLeft w:val="0"/>
                                  <w:marRight w:val="0"/>
                                  <w:marTop w:val="0"/>
                                  <w:marBottom w:val="60"/>
                                  <w:divBdr>
                                    <w:top w:val="none" w:sz="0" w:space="0" w:color="auto"/>
                                    <w:left w:val="none" w:sz="0" w:space="0" w:color="auto"/>
                                    <w:bottom w:val="none" w:sz="0" w:space="0" w:color="auto"/>
                                    <w:right w:val="none" w:sz="0" w:space="0" w:color="auto"/>
                                  </w:divBdr>
                                  <w:divsChild>
                                    <w:div w:id="1090468961">
                                      <w:marLeft w:val="0"/>
                                      <w:marRight w:val="0"/>
                                      <w:marTop w:val="0"/>
                                      <w:marBottom w:val="0"/>
                                      <w:divBdr>
                                        <w:top w:val="none" w:sz="0" w:space="0" w:color="auto"/>
                                        <w:left w:val="none" w:sz="0" w:space="0" w:color="auto"/>
                                        <w:bottom w:val="none" w:sz="0" w:space="0" w:color="auto"/>
                                        <w:right w:val="none" w:sz="0" w:space="0" w:color="auto"/>
                                      </w:divBdr>
                                    </w:div>
                                  </w:divsChild>
                                </w:div>
                                <w:div w:id="1523668696">
                                  <w:marLeft w:val="0"/>
                                  <w:marRight w:val="0"/>
                                  <w:marTop w:val="0"/>
                                  <w:marBottom w:val="60"/>
                                  <w:divBdr>
                                    <w:top w:val="none" w:sz="0" w:space="0" w:color="auto"/>
                                    <w:left w:val="none" w:sz="0" w:space="0" w:color="auto"/>
                                    <w:bottom w:val="none" w:sz="0" w:space="0" w:color="auto"/>
                                    <w:right w:val="none" w:sz="0" w:space="0" w:color="auto"/>
                                  </w:divBdr>
                                  <w:divsChild>
                                    <w:div w:id="45568538">
                                      <w:marLeft w:val="0"/>
                                      <w:marRight w:val="0"/>
                                      <w:marTop w:val="0"/>
                                      <w:marBottom w:val="0"/>
                                      <w:divBdr>
                                        <w:top w:val="none" w:sz="0" w:space="0" w:color="auto"/>
                                        <w:left w:val="none" w:sz="0" w:space="0" w:color="auto"/>
                                        <w:bottom w:val="none" w:sz="0" w:space="0" w:color="auto"/>
                                        <w:right w:val="none" w:sz="0" w:space="0" w:color="auto"/>
                                      </w:divBdr>
                                    </w:div>
                                  </w:divsChild>
                                </w:div>
                                <w:div w:id="1713338695">
                                  <w:marLeft w:val="0"/>
                                  <w:marRight w:val="0"/>
                                  <w:marTop w:val="0"/>
                                  <w:marBottom w:val="60"/>
                                  <w:divBdr>
                                    <w:top w:val="none" w:sz="0" w:space="0" w:color="auto"/>
                                    <w:left w:val="none" w:sz="0" w:space="0" w:color="auto"/>
                                    <w:bottom w:val="none" w:sz="0" w:space="0" w:color="auto"/>
                                    <w:right w:val="none" w:sz="0" w:space="0" w:color="auto"/>
                                  </w:divBdr>
                                  <w:divsChild>
                                    <w:div w:id="838622601">
                                      <w:marLeft w:val="0"/>
                                      <w:marRight w:val="0"/>
                                      <w:marTop w:val="0"/>
                                      <w:marBottom w:val="0"/>
                                      <w:divBdr>
                                        <w:top w:val="none" w:sz="0" w:space="0" w:color="auto"/>
                                        <w:left w:val="none" w:sz="0" w:space="0" w:color="auto"/>
                                        <w:bottom w:val="none" w:sz="0" w:space="0" w:color="auto"/>
                                        <w:right w:val="none" w:sz="0" w:space="0" w:color="auto"/>
                                      </w:divBdr>
                                    </w:div>
                                  </w:divsChild>
                                </w:div>
                                <w:div w:id="2046248907">
                                  <w:marLeft w:val="0"/>
                                  <w:marRight w:val="0"/>
                                  <w:marTop w:val="0"/>
                                  <w:marBottom w:val="60"/>
                                  <w:divBdr>
                                    <w:top w:val="none" w:sz="0" w:space="0" w:color="auto"/>
                                    <w:left w:val="none" w:sz="0" w:space="0" w:color="auto"/>
                                    <w:bottom w:val="none" w:sz="0" w:space="0" w:color="auto"/>
                                    <w:right w:val="none" w:sz="0" w:space="0" w:color="auto"/>
                                  </w:divBdr>
                                  <w:divsChild>
                                    <w:div w:id="1131705185">
                                      <w:marLeft w:val="0"/>
                                      <w:marRight w:val="0"/>
                                      <w:marTop w:val="0"/>
                                      <w:marBottom w:val="0"/>
                                      <w:divBdr>
                                        <w:top w:val="none" w:sz="0" w:space="0" w:color="auto"/>
                                        <w:left w:val="none" w:sz="0" w:space="0" w:color="auto"/>
                                        <w:bottom w:val="none" w:sz="0" w:space="0" w:color="auto"/>
                                        <w:right w:val="none" w:sz="0" w:space="0" w:color="auto"/>
                                      </w:divBdr>
                                    </w:div>
                                  </w:divsChild>
                                </w:div>
                                <w:div w:id="185409543">
                                  <w:marLeft w:val="0"/>
                                  <w:marRight w:val="0"/>
                                  <w:marTop w:val="0"/>
                                  <w:marBottom w:val="60"/>
                                  <w:divBdr>
                                    <w:top w:val="none" w:sz="0" w:space="0" w:color="auto"/>
                                    <w:left w:val="none" w:sz="0" w:space="0" w:color="auto"/>
                                    <w:bottom w:val="none" w:sz="0" w:space="0" w:color="auto"/>
                                    <w:right w:val="none" w:sz="0" w:space="0" w:color="auto"/>
                                  </w:divBdr>
                                  <w:divsChild>
                                    <w:div w:id="1425957578">
                                      <w:marLeft w:val="0"/>
                                      <w:marRight w:val="0"/>
                                      <w:marTop w:val="0"/>
                                      <w:marBottom w:val="0"/>
                                      <w:divBdr>
                                        <w:top w:val="none" w:sz="0" w:space="0" w:color="auto"/>
                                        <w:left w:val="none" w:sz="0" w:space="0" w:color="auto"/>
                                        <w:bottom w:val="none" w:sz="0" w:space="0" w:color="auto"/>
                                        <w:right w:val="none" w:sz="0" w:space="0" w:color="auto"/>
                                      </w:divBdr>
                                    </w:div>
                                  </w:divsChild>
                                </w:div>
                                <w:div w:id="1338311967">
                                  <w:marLeft w:val="0"/>
                                  <w:marRight w:val="0"/>
                                  <w:marTop w:val="0"/>
                                  <w:marBottom w:val="60"/>
                                  <w:divBdr>
                                    <w:top w:val="none" w:sz="0" w:space="0" w:color="auto"/>
                                    <w:left w:val="none" w:sz="0" w:space="0" w:color="auto"/>
                                    <w:bottom w:val="none" w:sz="0" w:space="0" w:color="auto"/>
                                    <w:right w:val="none" w:sz="0" w:space="0" w:color="auto"/>
                                  </w:divBdr>
                                  <w:divsChild>
                                    <w:div w:id="1273516700">
                                      <w:marLeft w:val="0"/>
                                      <w:marRight w:val="0"/>
                                      <w:marTop w:val="0"/>
                                      <w:marBottom w:val="0"/>
                                      <w:divBdr>
                                        <w:top w:val="none" w:sz="0" w:space="0" w:color="auto"/>
                                        <w:left w:val="none" w:sz="0" w:space="0" w:color="auto"/>
                                        <w:bottom w:val="none" w:sz="0" w:space="0" w:color="auto"/>
                                        <w:right w:val="none" w:sz="0" w:space="0" w:color="auto"/>
                                      </w:divBdr>
                                    </w:div>
                                  </w:divsChild>
                                </w:div>
                                <w:div w:id="658656340">
                                  <w:marLeft w:val="0"/>
                                  <w:marRight w:val="0"/>
                                  <w:marTop w:val="0"/>
                                  <w:marBottom w:val="60"/>
                                  <w:divBdr>
                                    <w:top w:val="none" w:sz="0" w:space="0" w:color="auto"/>
                                    <w:left w:val="none" w:sz="0" w:space="0" w:color="auto"/>
                                    <w:bottom w:val="none" w:sz="0" w:space="0" w:color="auto"/>
                                    <w:right w:val="none" w:sz="0" w:space="0" w:color="auto"/>
                                  </w:divBdr>
                                  <w:divsChild>
                                    <w:div w:id="2036148024">
                                      <w:marLeft w:val="0"/>
                                      <w:marRight w:val="0"/>
                                      <w:marTop w:val="0"/>
                                      <w:marBottom w:val="0"/>
                                      <w:divBdr>
                                        <w:top w:val="none" w:sz="0" w:space="0" w:color="auto"/>
                                        <w:left w:val="none" w:sz="0" w:space="0" w:color="auto"/>
                                        <w:bottom w:val="none" w:sz="0" w:space="0" w:color="auto"/>
                                        <w:right w:val="none" w:sz="0" w:space="0" w:color="auto"/>
                                      </w:divBdr>
                                    </w:div>
                                  </w:divsChild>
                                </w:div>
                                <w:div w:id="531266910">
                                  <w:marLeft w:val="0"/>
                                  <w:marRight w:val="0"/>
                                  <w:marTop w:val="0"/>
                                  <w:marBottom w:val="60"/>
                                  <w:divBdr>
                                    <w:top w:val="none" w:sz="0" w:space="0" w:color="auto"/>
                                    <w:left w:val="none" w:sz="0" w:space="0" w:color="auto"/>
                                    <w:bottom w:val="none" w:sz="0" w:space="0" w:color="auto"/>
                                    <w:right w:val="none" w:sz="0" w:space="0" w:color="auto"/>
                                  </w:divBdr>
                                  <w:divsChild>
                                    <w:div w:id="1168641529">
                                      <w:marLeft w:val="0"/>
                                      <w:marRight w:val="0"/>
                                      <w:marTop w:val="0"/>
                                      <w:marBottom w:val="0"/>
                                      <w:divBdr>
                                        <w:top w:val="none" w:sz="0" w:space="0" w:color="auto"/>
                                        <w:left w:val="none" w:sz="0" w:space="0" w:color="auto"/>
                                        <w:bottom w:val="none" w:sz="0" w:space="0" w:color="auto"/>
                                        <w:right w:val="none" w:sz="0" w:space="0" w:color="auto"/>
                                      </w:divBdr>
                                    </w:div>
                                  </w:divsChild>
                                </w:div>
                                <w:div w:id="960109403">
                                  <w:marLeft w:val="0"/>
                                  <w:marRight w:val="0"/>
                                  <w:marTop w:val="0"/>
                                  <w:marBottom w:val="60"/>
                                  <w:divBdr>
                                    <w:top w:val="none" w:sz="0" w:space="0" w:color="auto"/>
                                    <w:left w:val="none" w:sz="0" w:space="0" w:color="auto"/>
                                    <w:bottom w:val="none" w:sz="0" w:space="0" w:color="auto"/>
                                    <w:right w:val="none" w:sz="0" w:space="0" w:color="auto"/>
                                  </w:divBdr>
                                  <w:divsChild>
                                    <w:div w:id="701629795">
                                      <w:marLeft w:val="0"/>
                                      <w:marRight w:val="0"/>
                                      <w:marTop w:val="0"/>
                                      <w:marBottom w:val="0"/>
                                      <w:divBdr>
                                        <w:top w:val="none" w:sz="0" w:space="0" w:color="auto"/>
                                        <w:left w:val="none" w:sz="0" w:space="0" w:color="auto"/>
                                        <w:bottom w:val="none" w:sz="0" w:space="0" w:color="auto"/>
                                        <w:right w:val="none" w:sz="0" w:space="0" w:color="auto"/>
                                      </w:divBdr>
                                    </w:div>
                                  </w:divsChild>
                                </w:div>
                                <w:div w:id="629286368">
                                  <w:marLeft w:val="0"/>
                                  <w:marRight w:val="0"/>
                                  <w:marTop w:val="0"/>
                                  <w:marBottom w:val="60"/>
                                  <w:divBdr>
                                    <w:top w:val="none" w:sz="0" w:space="0" w:color="auto"/>
                                    <w:left w:val="none" w:sz="0" w:space="0" w:color="auto"/>
                                    <w:bottom w:val="none" w:sz="0" w:space="0" w:color="auto"/>
                                    <w:right w:val="none" w:sz="0" w:space="0" w:color="auto"/>
                                  </w:divBdr>
                                  <w:divsChild>
                                    <w:div w:id="250167795">
                                      <w:marLeft w:val="0"/>
                                      <w:marRight w:val="0"/>
                                      <w:marTop w:val="0"/>
                                      <w:marBottom w:val="0"/>
                                      <w:divBdr>
                                        <w:top w:val="none" w:sz="0" w:space="0" w:color="auto"/>
                                        <w:left w:val="none" w:sz="0" w:space="0" w:color="auto"/>
                                        <w:bottom w:val="none" w:sz="0" w:space="0" w:color="auto"/>
                                        <w:right w:val="none" w:sz="0" w:space="0" w:color="auto"/>
                                      </w:divBdr>
                                    </w:div>
                                  </w:divsChild>
                                </w:div>
                                <w:div w:id="1254825709">
                                  <w:marLeft w:val="0"/>
                                  <w:marRight w:val="0"/>
                                  <w:marTop w:val="0"/>
                                  <w:marBottom w:val="60"/>
                                  <w:divBdr>
                                    <w:top w:val="none" w:sz="0" w:space="0" w:color="auto"/>
                                    <w:left w:val="none" w:sz="0" w:space="0" w:color="auto"/>
                                    <w:bottom w:val="none" w:sz="0" w:space="0" w:color="auto"/>
                                    <w:right w:val="none" w:sz="0" w:space="0" w:color="auto"/>
                                  </w:divBdr>
                                  <w:divsChild>
                                    <w:div w:id="430010291">
                                      <w:marLeft w:val="0"/>
                                      <w:marRight w:val="0"/>
                                      <w:marTop w:val="0"/>
                                      <w:marBottom w:val="0"/>
                                      <w:divBdr>
                                        <w:top w:val="none" w:sz="0" w:space="0" w:color="auto"/>
                                        <w:left w:val="none" w:sz="0" w:space="0" w:color="auto"/>
                                        <w:bottom w:val="none" w:sz="0" w:space="0" w:color="auto"/>
                                        <w:right w:val="none" w:sz="0" w:space="0" w:color="auto"/>
                                      </w:divBdr>
                                    </w:div>
                                  </w:divsChild>
                                </w:div>
                                <w:div w:id="1697192204">
                                  <w:marLeft w:val="0"/>
                                  <w:marRight w:val="0"/>
                                  <w:marTop w:val="0"/>
                                  <w:marBottom w:val="60"/>
                                  <w:divBdr>
                                    <w:top w:val="none" w:sz="0" w:space="0" w:color="auto"/>
                                    <w:left w:val="none" w:sz="0" w:space="0" w:color="auto"/>
                                    <w:bottom w:val="none" w:sz="0" w:space="0" w:color="auto"/>
                                    <w:right w:val="none" w:sz="0" w:space="0" w:color="auto"/>
                                  </w:divBdr>
                                  <w:divsChild>
                                    <w:div w:id="2074348197">
                                      <w:marLeft w:val="0"/>
                                      <w:marRight w:val="0"/>
                                      <w:marTop w:val="0"/>
                                      <w:marBottom w:val="0"/>
                                      <w:divBdr>
                                        <w:top w:val="none" w:sz="0" w:space="0" w:color="auto"/>
                                        <w:left w:val="none" w:sz="0" w:space="0" w:color="auto"/>
                                        <w:bottom w:val="none" w:sz="0" w:space="0" w:color="auto"/>
                                        <w:right w:val="none" w:sz="0" w:space="0" w:color="auto"/>
                                      </w:divBdr>
                                    </w:div>
                                  </w:divsChild>
                                </w:div>
                                <w:div w:id="121970255">
                                  <w:marLeft w:val="0"/>
                                  <w:marRight w:val="0"/>
                                  <w:marTop w:val="0"/>
                                  <w:marBottom w:val="60"/>
                                  <w:divBdr>
                                    <w:top w:val="none" w:sz="0" w:space="0" w:color="auto"/>
                                    <w:left w:val="none" w:sz="0" w:space="0" w:color="auto"/>
                                    <w:bottom w:val="none" w:sz="0" w:space="0" w:color="auto"/>
                                    <w:right w:val="none" w:sz="0" w:space="0" w:color="auto"/>
                                  </w:divBdr>
                                  <w:divsChild>
                                    <w:div w:id="1750811242">
                                      <w:marLeft w:val="0"/>
                                      <w:marRight w:val="0"/>
                                      <w:marTop w:val="0"/>
                                      <w:marBottom w:val="0"/>
                                      <w:divBdr>
                                        <w:top w:val="none" w:sz="0" w:space="0" w:color="auto"/>
                                        <w:left w:val="none" w:sz="0" w:space="0" w:color="auto"/>
                                        <w:bottom w:val="none" w:sz="0" w:space="0" w:color="auto"/>
                                        <w:right w:val="none" w:sz="0" w:space="0" w:color="auto"/>
                                      </w:divBdr>
                                    </w:div>
                                  </w:divsChild>
                                </w:div>
                                <w:div w:id="1524393052">
                                  <w:marLeft w:val="0"/>
                                  <w:marRight w:val="0"/>
                                  <w:marTop w:val="0"/>
                                  <w:marBottom w:val="60"/>
                                  <w:divBdr>
                                    <w:top w:val="none" w:sz="0" w:space="0" w:color="auto"/>
                                    <w:left w:val="none" w:sz="0" w:space="0" w:color="auto"/>
                                    <w:bottom w:val="none" w:sz="0" w:space="0" w:color="auto"/>
                                    <w:right w:val="none" w:sz="0" w:space="0" w:color="auto"/>
                                  </w:divBdr>
                                  <w:divsChild>
                                    <w:div w:id="1579245534">
                                      <w:marLeft w:val="0"/>
                                      <w:marRight w:val="0"/>
                                      <w:marTop w:val="0"/>
                                      <w:marBottom w:val="0"/>
                                      <w:divBdr>
                                        <w:top w:val="none" w:sz="0" w:space="0" w:color="auto"/>
                                        <w:left w:val="none" w:sz="0" w:space="0" w:color="auto"/>
                                        <w:bottom w:val="none" w:sz="0" w:space="0" w:color="auto"/>
                                        <w:right w:val="none" w:sz="0" w:space="0" w:color="auto"/>
                                      </w:divBdr>
                                    </w:div>
                                  </w:divsChild>
                                </w:div>
                                <w:div w:id="1415710514">
                                  <w:marLeft w:val="0"/>
                                  <w:marRight w:val="0"/>
                                  <w:marTop w:val="0"/>
                                  <w:marBottom w:val="60"/>
                                  <w:divBdr>
                                    <w:top w:val="none" w:sz="0" w:space="0" w:color="auto"/>
                                    <w:left w:val="none" w:sz="0" w:space="0" w:color="auto"/>
                                    <w:bottom w:val="none" w:sz="0" w:space="0" w:color="auto"/>
                                    <w:right w:val="none" w:sz="0" w:space="0" w:color="auto"/>
                                  </w:divBdr>
                                  <w:divsChild>
                                    <w:div w:id="1445075188">
                                      <w:marLeft w:val="0"/>
                                      <w:marRight w:val="0"/>
                                      <w:marTop w:val="0"/>
                                      <w:marBottom w:val="0"/>
                                      <w:divBdr>
                                        <w:top w:val="none" w:sz="0" w:space="0" w:color="auto"/>
                                        <w:left w:val="none" w:sz="0" w:space="0" w:color="auto"/>
                                        <w:bottom w:val="none" w:sz="0" w:space="0" w:color="auto"/>
                                        <w:right w:val="none" w:sz="0" w:space="0" w:color="auto"/>
                                      </w:divBdr>
                                    </w:div>
                                  </w:divsChild>
                                </w:div>
                                <w:div w:id="2079085332">
                                  <w:marLeft w:val="0"/>
                                  <w:marRight w:val="0"/>
                                  <w:marTop w:val="0"/>
                                  <w:marBottom w:val="60"/>
                                  <w:divBdr>
                                    <w:top w:val="none" w:sz="0" w:space="0" w:color="auto"/>
                                    <w:left w:val="none" w:sz="0" w:space="0" w:color="auto"/>
                                    <w:bottom w:val="none" w:sz="0" w:space="0" w:color="auto"/>
                                    <w:right w:val="none" w:sz="0" w:space="0" w:color="auto"/>
                                  </w:divBdr>
                                  <w:divsChild>
                                    <w:div w:id="121464662">
                                      <w:marLeft w:val="0"/>
                                      <w:marRight w:val="0"/>
                                      <w:marTop w:val="0"/>
                                      <w:marBottom w:val="0"/>
                                      <w:divBdr>
                                        <w:top w:val="none" w:sz="0" w:space="0" w:color="auto"/>
                                        <w:left w:val="none" w:sz="0" w:space="0" w:color="auto"/>
                                        <w:bottom w:val="none" w:sz="0" w:space="0" w:color="auto"/>
                                        <w:right w:val="none" w:sz="0" w:space="0" w:color="auto"/>
                                      </w:divBdr>
                                    </w:div>
                                  </w:divsChild>
                                </w:div>
                                <w:div w:id="252014765">
                                  <w:marLeft w:val="0"/>
                                  <w:marRight w:val="0"/>
                                  <w:marTop w:val="0"/>
                                  <w:marBottom w:val="60"/>
                                  <w:divBdr>
                                    <w:top w:val="none" w:sz="0" w:space="0" w:color="auto"/>
                                    <w:left w:val="none" w:sz="0" w:space="0" w:color="auto"/>
                                    <w:bottom w:val="none" w:sz="0" w:space="0" w:color="auto"/>
                                    <w:right w:val="none" w:sz="0" w:space="0" w:color="auto"/>
                                  </w:divBdr>
                                  <w:divsChild>
                                    <w:div w:id="1027215508">
                                      <w:marLeft w:val="0"/>
                                      <w:marRight w:val="0"/>
                                      <w:marTop w:val="0"/>
                                      <w:marBottom w:val="0"/>
                                      <w:divBdr>
                                        <w:top w:val="none" w:sz="0" w:space="0" w:color="auto"/>
                                        <w:left w:val="none" w:sz="0" w:space="0" w:color="auto"/>
                                        <w:bottom w:val="none" w:sz="0" w:space="0" w:color="auto"/>
                                        <w:right w:val="none" w:sz="0" w:space="0" w:color="auto"/>
                                      </w:divBdr>
                                    </w:div>
                                  </w:divsChild>
                                </w:div>
                                <w:div w:id="607781203">
                                  <w:marLeft w:val="0"/>
                                  <w:marRight w:val="0"/>
                                  <w:marTop w:val="0"/>
                                  <w:marBottom w:val="60"/>
                                  <w:divBdr>
                                    <w:top w:val="none" w:sz="0" w:space="0" w:color="auto"/>
                                    <w:left w:val="none" w:sz="0" w:space="0" w:color="auto"/>
                                    <w:bottom w:val="none" w:sz="0" w:space="0" w:color="auto"/>
                                    <w:right w:val="none" w:sz="0" w:space="0" w:color="auto"/>
                                  </w:divBdr>
                                  <w:divsChild>
                                    <w:div w:id="1480270254">
                                      <w:marLeft w:val="0"/>
                                      <w:marRight w:val="0"/>
                                      <w:marTop w:val="0"/>
                                      <w:marBottom w:val="0"/>
                                      <w:divBdr>
                                        <w:top w:val="none" w:sz="0" w:space="0" w:color="auto"/>
                                        <w:left w:val="none" w:sz="0" w:space="0" w:color="auto"/>
                                        <w:bottom w:val="none" w:sz="0" w:space="0" w:color="auto"/>
                                        <w:right w:val="none" w:sz="0" w:space="0" w:color="auto"/>
                                      </w:divBdr>
                                    </w:div>
                                  </w:divsChild>
                                </w:div>
                                <w:div w:id="1300961627">
                                  <w:marLeft w:val="0"/>
                                  <w:marRight w:val="0"/>
                                  <w:marTop w:val="0"/>
                                  <w:marBottom w:val="60"/>
                                  <w:divBdr>
                                    <w:top w:val="none" w:sz="0" w:space="0" w:color="auto"/>
                                    <w:left w:val="none" w:sz="0" w:space="0" w:color="auto"/>
                                    <w:bottom w:val="none" w:sz="0" w:space="0" w:color="auto"/>
                                    <w:right w:val="none" w:sz="0" w:space="0" w:color="auto"/>
                                  </w:divBdr>
                                  <w:divsChild>
                                    <w:div w:id="1433864872">
                                      <w:marLeft w:val="0"/>
                                      <w:marRight w:val="0"/>
                                      <w:marTop w:val="0"/>
                                      <w:marBottom w:val="0"/>
                                      <w:divBdr>
                                        <w:top w:val="none" w:sz="0" w:space="0" w:color="auto"/>
                                        <w:left w:val="none" w:sz="0" w:space="0" w:color="auto"/>
                                        <w:bottom w:val="none" w:sz="0" w:space="0" w:color="auto"/>
                                        <w:right w:val="none" w:sz="0" w:space="0" w:color="auto"/>
                                      </w:divBdr>
                                    </w:div>
                                  </w:divsChild>
                                </w:div>
                                <w:div w:id="843086773">
                                  <w:marLeft w:val="0"/>
                                  <w:marRight w:val="0"/>
                                  <w:marTop w:val="0"/>
                                  <w:marBottom w:val="60"/>
                                  <w:divBdr>
                                    <w:top w:val="none" w:sz="0" w:space="0" w:color="auto"/>
                                    <w:left w:val="none" w:sz="0" w:space="0" w:color="auto"/>
                                    <w:bottom w:val="none" w:sz="0" w:space="0" w:color="auto"/>
                                    <w:right w:val="none" w:sz="0" w:space="0" w:color="auto"/>
                                  </w:divBdr>
                                  <w:divsChild>
                                    <w:div w:id="1258296619">
                                      <w:marLeft w:val="0"/>
                                      <w:marRight w:val="0"/>
                                      <w:marTop w:val="0"/>
                                      <w:marBottom w:val="0"/>
                                      <w:divBdr>
                                        <w:top w:val="none" w:sz="0" w:space="0" w:color="auto"/>
                                        <w:left w:val="none" w:sz="0" w:space="0" w:color="auto"/>
                                        <w:bottom w:val="none" w:sz="0" w:space="0" w:color="auto"/>
                                        <w:right w:val="none" w:sz="0" w:space="0" w:color="auto"/>
                                      </w:divBdr>
                                    </w:div>
                                  </w:divsChild>
                                </w:div>
                                <w:div w:id="550966580">
                                  <w:marLeft w:val="0"/>
                                  <w:marRight w:val="0"/>
                                  <w:marTop w:val="0"/>
                                  <w:marBottom w:val="60"/>
                                  <w:divBdr>
                                    <w:top w:val="none" w:sz="0" w:space="0" w:color="auto"/>
                                    <w:left w:val="none" w:sz="0" w:space="0" w:color="auto"/>
                                    <w:bottom w:val="none" w:sz="0" w:space="0" w:color="auto"/>
                                    <w:right w:val="none" w:sz="0" w:space="0" w:color="auto"/>
                                  </w:divBdr>
                                  <w:divsChild>
                                    <w:div w:id="1828672599">
                                      <w:marLeft w:val="0"/>
                                      <w:marRight w:val="0"/>
                                      <w:marTop w:val="0"/>
                                      <w:marBottom w:val="0"/>
                                      <w:divBdr>
                                        <w:top w:val="none" w:sz="0" w:space="0" w:color="auto"/>
                                        <w:left w:val="none" w:sz="0" w:space="0" w:color="auto"/>
                                        <w:bottom w:val="none" w:sz="0" w:space="0" w:color="auto"/>
                                        <w:right w:val="none" w:sz="0" w:space="0" w:color="auto"/>
                                      </w:divBdr>
                                    </w:div>
                                  </w:divsChild>
                                </w:div>
                                <w:div w:id="1754010158">
                                  <w:marLeft w:val="0"/>
                                  <w:marRight w:val="0"/>
                                  <w:marTop w:val="0"/>
                                  <w:marBottom w:val="60"/>
                                  <w:divBdr>
                                    <w:top w:val="none" w:sz="0" w:space="0" w:color="auto"/>
                                    <w:left w:val="none" w:sz="0" w:space="0" w:color="auto"/>
                                    <w:bottom w:val="none" w:sz="0" w:space="0" w:color="auto"/>
                                    <w:right w:val="none" w:sz="0" w:space="0" w:color="auto"/>
                                  </w:divBdr>
                                  <w:divsChild>
                                    <w:div w:id="1811940381">
                                      <w:marLeft w:val="0"/>
                                      <w:marRight w:val="0"/>
                                      <w:marTop w:val="0"/>
                                      <w:marBottom w:val="0"/>
                                      <w:divBdr>
                                        <w:top w:val="none" w:sz="0" w:space="0" w:color="auto"/>
                                        <w:left w:val="none" w:sz="0" w:space="0" w:color="auto"/>
                                        <w:bottom w:val="none" w:sz="0" w:space="0" w:color="auto"/>
                                        <w:right w:val="none" w:sz="0" w:space="0" w:color="auto"/>
                                      </w:divBdr>
                                    </w:div>
                                  </w:divsChild>
                                </w:div>
                                <w:div w:id="397901671">
                                  <w:marLeft w:val="0"/>
                                  <w:marRight w:val="0"/>
                                  <w:marTop w:val="0"/>
                                  <w:marBottom w:val="60"/>
                                  <w:divBdr>
                                    <w:top w:val="none" w:sz="0" w:space="0" w:color="auto"/>
                                    <w:left w:val="none" w:sz="0" w:space="0" w:color="auto"/>
                                    <w:bottom w:val="none" w:sz="0" w:space="0" w:color="auto"/>
                                    <w:right w:val="none" w:sz="0" w:space="0" w:color="auto"/>
                                  </w:divBdr>
                                  <w:divsChild>
                                    <w:div w:id="2096510246">
                                      <w:marLeft w:val="0"/>
                                      <w:marRight w:val="0"/>
                                      <w:marTop w:val="0"/>
                                      <w:marBottom w:val="0"/>
                                      <w:divBdr>
                                        <w:top w:val="none" w:sz="0" w:space="0" w:color="auto"/>
                                        <w:left w:val="none" w:sz="0" w:space="0" w:color="auto"/>
                                        <w:bottom w:val="none" w:sz="0" w:space="0" w:color="auto"/>
                                        <w:right w:val="none" w:sz="0" w:space="0" w:color="auto"/>
                                      </w:divBdr>
                                    </w:div>
                                  </w:divsChild>
                                </w:div>
                                <w:div w:id="2110613067">
                                  <w:marLeft w:val="0"/>
                                  <w:marRight w:val="0"/>
                                  <w:marTop w:val="0"/>
                                  <w:marBottom w:val="60"/>
                                  <w:divBdr>
                                    <w:top w:val="none" w:sz="0" w:space="0" w:color="auto"/>
                                    <w:left w:val="none" w:sz="0" w:space="0" w:color="auto"/>
                                    <w:bottom w:val="none" w:sz="0" w:space="0" w:color="auto"/>
                                    <w:right w:val="none" w:sz="0" w:space="0" w:color="auto"/>
                                  </w:divBdr>
                                  <w:divsChild>
                                    <w:div w:id="1021323000">
                                      <w:marLeft w:val="0"/>
                                      <w:marRight w:val="0"/>
                                      <w:marTop w:val="0"/>
                                      <w:marBottom w:val="0"/>
                                      <w:divBdr>
                                        <w:top w:val="none" w:sz="0" w:space="0" w:color="auto"/>
                                        <w:left w:val="none" w:sz="0" w:space="0" w:color="auto"/>
                                        <w:bottom w:val="none" w:sz="0" w:space="0" w:color="auto"/>
                                        <w:right w:val="none" w:sz="0" w:space="0" w:color="auto"/>
                                      </w:divBdr>
                                    </w:div>
                                  </w:divsChild>
                                </w:div>
                                <w:div w:id="1638143779">
                                  <w:marLeft w:val="0"/>
                                  <w:marRight w:val="0"/>
                                  <w:marTop w:val="0"/>
                                  <w:marBottom w:val="60"/>
                                  <w:divBdr>
                                    <w:top w:val="none" w:sz="0" w:space="0" w:color="auto"/>
                                    <w:left w:val="none" w:sz="0" w:space="0" w:color="auto"/>
                                    <w:bottom w:val="none" w:sz="0" w:space="0" w:color="auto"/>
                                    <w:right w:val="none" w:sz="0" w:space="0" w:color="auto"/>
                                  </w:divBdr>
                                  <w:divsChild>
                                    <w:div w:id="1682121983">
                                      <w:marLeft w:val="0"/>
                                      <w:marRight w:val="0"/>
                                      <w:marTop w:val="0"/>
                                      <w:marBottom w:val="0"/>
                                      <w:divBdr>
                                        <w:top w:val="none" w:sz="0" w:space="0" w:color="auto"/>
                                        <w:left w:val="none" w:sz="0" w:space="0" w:color="auto"/>
                                        <w:bottom w:val="none" w:sz="0" w:space="0" w:color="auto"/>
                                        <w:right w:val="none" w:sz="0" w:space="0" w:color="auto"/>
                                      </w:divBdr>
                                    </w:div>
                                  </w:divsChild>
                                </w:div>
                                <w:div w:id="1501434189">
                                  <w:marLeft w:val="0"/>
                                  <w:marRight w:val="0"/>
                                  <w:marTop w:val="0"/>
                                  <w:marBottom w:val="60"/>
                                  <w:divBdr>
                                    <w:top w:val="none" w:sz="0" w:space="0" w:color="auto"/>
                                    <w:left w:val="none" w:sz="0" w:space="0" w:color="auto"/>
                                    <w:bottom w:val="none" w:sz="0" w:space="0" w:color="auto"/>
                                    <w:right w:val="none" w:sz="0" w:space="0" w:color="auto"/>
                                  </w:divBdr>
                                  <w:divsChild>
                                    <w:div w:id="587036663">
                                      <w:marLeft w:val="0"/>
                                      <w:marRight w:val="0"/>
                                      <w:marTop w:val="0"/>
                                      <w:marBottom w:val="0"/>
                                      <w:divBdr>
                                        <w:top w:val="none" w:sz="0" w:space="0" w:color="auto"/>
                                        <w:left w:val="none" w:sz="0" w:space="0" w:color="auto"/>
                                        <w:bottom w:val="none" w:sz="0" w:space="0" w:color="auto"/>
                                        <w:right w:val="none" w:sz="0" w:space="0" w:color="auto"/>
                                      </w:divBdr>
                                    </w:div>
                                  </w:divsChild>
                                </w:div>
                                <w:div w:id="166869070">
                                  <w:marLeft w:val="0"/>
                                  <w:marRight w:val="0"/>
                                  <w:marTop w:val="0"/>
                                  <w:marBottom w:val="60"/>
                                  <w:divBdr>
                                    <w:top w:val="none" w:sz="0" w:space="0" w:color="auto"/>
                                    <w:left w:val="none" w:sz="0" w:space="0" w:color="auto"/>
                                    <w:bottom w:val="none" w:sz="0" w:space="0" w:color="auto"/>
                                    <w:right w:val="none" w:sz="0" w:space="0" w:color="auto"/>
                                  </w:divBdr>
                                  <w:divsChild>
                                    <w:div w:id="1202941673">
                                      <w:marLeft w:val="0"/>
                                      <w:marRight w:val="0"/>
                                      <w:marTop w:val="0"/>
                                      <w:marBottom w:val="0"/>
                                      <w:divBdr>
                                        <w:top w:val="none" w:sz="0" w:space="0" w:color="auto"/>
                                        <w:left w:val="none" w:sz="0" w:space="0" w:color="auto"/>
                                        <w:bottom w:val="none" w:sz="0" w:space="0" w:color="auto"/>
                                        <w:right w:val="none" w:sz="0" w:space="0" w:color="auto"/>
                                      </w:divBdr>
                                    </w:div>
                                  </w:divsChild>
                                </w:div>
                                <w:div w:id="2110929979">
                                  <w:marLeft w:val="0"/>
                                  <w:marRight w:val="0"/>
                                  <w:marTop w:val="0"/>
                                  <w:marBottom w:val="60"/>
                                  <w:divBdr>
                                    <w:top w:val="none" w:sz="0" w:space="0" w:color="auto"/>
                                    <w:left w:val="none" w:sz="0" w:space="0" w:color="auto"/>
                                    <w:bottom w:val="none" w:sz="0" w:space="0" w:color="auto"/>
                                    <w:right w:val="none" w:sz="0" w:space="0" w:color="auto"/>
                                  </w:divBdr>
                                  <w:divsChild>
                                    <w:div w:id="845826867">
                                      <w:marLeft w:val="0"/>
                                      <w:marRight w:val="0"/>
                                      <w:marTop w:val="0"/>
                                      <w:marBottom w:val="0"/>
                                      <w:divBdr>
                                        <w:top w:val="none" w:sz="0" w:space="0" w:color="auto"/>
                                        <w:left w:val="none" w:sz="0" w:space="0" w:color="auto"/>
                                        <w:bottom w:val="none" w:sz="0" w:space="0" w:color="auto"/>
                                        <w:right w:val="none" w:sz="0" w:space="0" w:color="auto"/>
                                      </w:divBdr>
                                    </w:div>
                                  </w:divsChild>
                                </w:div>
                                <w:div w:id="543100381">
                                  <w:marLeft w:val="0"/>
                                  <w:marRight w:val="0"/>
                                  <w:marTop w:val="0"/>
                                  <w:marBottom w:val="60"/>
                                  <w:divBdr>
                                    <w:top w:val="none" w:sz="0" w:space="0" w:color="auto"/>
                                    <w:left w:val="none" w:sz="0" w:space="0" w:color="auto"/>
                                    <w:bottom w:val="none" w:sz="0" w:space="0" w:color="auto"/>
                                    <w:right w:val="none" w:sz="0" w:space="0" w:color="auto"/>
                                  </w:divBdr>
                                  <w:divsChild>
                                    <w:div w:id="1181159563">
                                      <w:marLeft w:val="0"/>
                                      <w:marRight w:val="0"/>
                                      <w:marTop w:val="0"/>
                                      <w:marBottom w:val="0"/>
                                      <w:divBdr>
                                        <w:top w:val="none" w:sz="0" w:space="0" w:color="auto"/>
                                        <w:left w:val="none" w:sz="0" w:space="0" w:color="auto"/>
                                        <w:bottom w:val="none" w:sz="0" w:space="0" w:color="auto"/>
                                        <w:right w:val="none" w:sz="0" w:space="0" w:color="auto"/>
                                      </w:divBdr>
                                    </w:div>
                                  </w:divsChild>
                                </w:div>
                                <w:div w:id="219483845">
                                  <w:marLeft w:val="0"/>
                                  <w:marRight w:val="0"/>
                                  <w:marTop w:val="0"/>
                                  <w:marBottom w:val="0"/>
                                  <w:divBdr>
                                    <w:top w:val="none" w:sz="0" w:space="0" w:color="auto"/>
                                    <w:left w:val="none" w:sz="0" w:space="0" w:color="auto"/>
                                    <w:bottom w:val="none" w:sz="0" w:space="0" w:color="auto"/>
                                    <w:right w:val="none" w:sz="0" w:space="0" w:color="auto"/>
                                  </w:divBdr>
                                  <w:divsChild>
                                    <w:div w:id="17754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6816">
                          <w:marLeft w:val="0"/>
                          <w:marRight w:val="0"/>
                          <w:marTop w:val="0"/>
                          <w:marBottom w:val="300"/>
                          <w:divBdr>
                            <w:top w:val="none" w:sz="0" w:space="0" w:color="FFFFFF"/>
                            <w:left w:val="none" w:sz="0" w:space="0" w:color="FFFFFF"/>
                            <w:bottom w:val="none" w:sz="0" w:space="0" w:color="FFFFFF"/>
                            <w:right w:val="none" w:sz="0" w:space="0" w:color="FFFFFF"/>
                          </w:divBdr>
                          <w:divsChild>
                            <w:div w:id="1641764365">
                              <w:marLeft w:val="0"/>
                              <w:marRight w:val="0"/>
                              <w:marTop w:val="0"/>
                              <w:marBottom w:val="0"/>
                              <w:divBdr>
                                <w:top w:val="none" w:sz="0" w:space="0" w:color="auto"/>
                                <w:left w:val="none" w:sz="0" w:space="0" w:color="auto"/>
                                <w:bottom w:val="none" w:sz="0" w:space="0" w:color="auto"/>
                                <w:right w:val="none" w:sz="0" w:space="0" w:color="auto"/>
                              </w:divBdr>
                              <w:divsChild>
                                <w:div w:id="12611359">
                                  <w:marLeft w:val="0"/>
                                  <w:marRight w:val="0"/>
                                  <w:marTop w:val="0"/>
                                  <w:marBottom w:val="0"/>
                                  <w:divBdr>
                                    <w:top w:val="none" w:sz="0" w:space="0" w:color="auto"/>
                                    <w:left w:val="none" w:sz="0" w:space="0" w:color="auto"/>
                                    <w:bottom w:val="none" w:sz="0" w:space="0" w:color="auto"/>
                                    <w:right w:val="none" w:sz="0" w:space="0" w:color="auto"/>
                                  </w:divBdr>
                                </w:div>
                                <w:div w:id="445272027">
                                  <w:marLeft w:val="0"/>
                                  <w:marRight w:val="0"/>
                                  <w:marTop w:val="0"/>
                                  <w:marBottom w:val="0"/>
                                  <w:divBdr>
                                    <w:top w:val="none" w:sz="0" w:space="0" w:color="auto"/>
                                    <w:left w:val="none" w:sz="0" w:space="0" w:color="auto"/>
                                    <w:bottom w:val="none" w:sz="0" w:space="0" w:color="auto"/>
                                    <w:right w:val="none" w:sz="0" w:space="0" w:color="auto"/>
                                  </w:divBdr>
                                </w:div>
                                <w:div w:id="5377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1433">
                      <w:marLeft w:val="0"/>
                      <w:marRight w:val="0"/>
                      <w:marTop w:val="0"/>
                      <w:marBottom w:val="0"/>
                      <w:divBdr>
                        <w:top w:val="none" w:sz="0" w:space="0" w:color="auto"/>
                        <w:left w:val="none" w:sz="0" w:space="0" w:color="auto"/>
                        <w:bottom w:val="none" w:sz="0" w:space="0" w:color="auto"/>
                        <w:right w:val="none" w:sz="0" w:space="0" w:color="auto"/>
                      </w:divBdr>
                      <w:divsChild>
                        <w:div w:id="2140413918">
                          <w:marLeft w:val="0"/>
                          <w:marRight w:val="0"/>
                          <w:marTop w:val="0"/>
                          <w:marBottom w:val="0"/>
                          <w:divBdr>
                            <w:top w:val="none" w:sz="0" w:space="0" w:color="auto"/>
                            <w:left w:val="none" w:sz="0" w:space="0" w:color="auto"/>
                            <w:bottom w:val="none" w:sz="0" w:space="0" w:color="auto"/>
                            <w:right w:val="none" w:sz="0" w:space="0" w:color="auto"/>
                          </w:divBdr>
                          <w:divsChild>
                            <w:div w:id="778528258">
                              <w:marLeft w:val="0"/>
                              <w:marRight w:val="0"/>
                              <w:marTop w:val="0"/>
                              <w:marBottom w:val="0"/>
                              <w:divBdr>
                                <w:top w:val="none" w:sz="0" w:space="0" w:color="auto"/>
                                <w:left w:val="none" w:sz="0" w:space="0" w:color="auto"/>
                                <w:bottom w:val="none" w:sz="0" w:space="0" w:color="auto"/>
                                <w:right w:val="none" w:sz="0" w:space="0" w:color="auto"/>
                              </w:divBdr>
                              <w:divsChild>
                                <w:div w:id="635262079">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261447448">
                                  <w:marLeft w:val="0"/>
                                  <w:marRight w:val="0"/>
                                  <w:marTop w:val="0"/>
                                  <w:marBottom w:val="0"/>
                                  <w:divBdr>
                                    <w:top w:val="none" w:sz="0" w:space="0" w:color="auto"/>
                                    <w:left w:val="none" w:sz="0" w:space="0" w:color="auto"/>
                                    <w:bottom w:val="none" w:sz="0" w:space="0" w:color="auto"/>
                                    <w:right w:val="none" w:sz="0" w:space="0" w:color="auto"/>
                                  </w:divBdr>
                                  <w:divsChild>
                                    <w:div w:id="156575108">
                                      <w:marLeft w:val="0"/>
                                      <w:marRight w:val="0"/>
                                      <w:marTop w:val="0"/>
                                      <w:marBottom w:val="0"/>
                                      <w:divBdr>
                                        <w:top w:val="none" w:sz="0" w:space="0" w:color="auto"/>
                                        <w:left w:val="none" w:sz="0" w:space="0" w:color="auto"/>
                                        <w:bottom w:val="none" w:sz="0" w:space="0" w:color="auto"/>
                                        <w:right w:val="none" w:sz="0" w:space="0" w:color="auto"/>
                                      </w:divBdr>
                                    </w:div>
                                  </w:divsChild>
                                </w:div>
                                <w:div w:id="712195965">
                                  <w:marLeft w:val="0"/>
                                  <w:marRight w:val="0"/>
                                  <w:marTop w:val="0"/>
                                  <w:marBottom w:val="0"/>
                                  <w:divBdr>
                                    <w:top w:val="none" w:sz="0" w:space="0" w:color="auto"/>
                                    <w:left w:val="none" w:sz="0" w:space="0" w:color="auto"/>
                                    <w:bottom w:val="none" w:sz="0" w:space="0" w:color="auto"/>
                                    <w:right w:val="none" w:sz="0" w:space="0" w:color="auto"/>
                                  </w:divBdr>
                                  <w:divsChild>
                                    <w:div w:id="400950270">
                                      <w:marLeft w:val="0"/>
                                      <w:marRight w:val="0"/>
                                      <w:marTop w:val="0"/>
                                      <w:marBottom w:val="0"/>
                                      <w:divBdr>
                                        <w:top w:val="none" w:sz="0" w:space="0" w:color="auto"/>
                                        <w:left w:val="none" w:sz="0" w:space="0" w:color="auto"/>
                                        <w:bottom w:val="none" w:sz="0" w:space="0" w:color="auto"/>
                                        <w:right w:val="none" w:sz="0" w:space="0" w:color="auto"/>
                                      </w:divBdr>
                                    </w:div>
                                  </w:divsChild>
                                </w:div>
                                <w:div w:id="421145351">
                                  <w:marLeft w:val="0"/>
                                  <w:marRight w:val="0"/>
                                  <w:marTop w:val="0"/>
                                  <w:marBottom w:val="0"/>
                                  <w:divBdr>
                                    <w:top w:val="none" w:sz="0" w:space="0" w:color="auto"/>
                                    <w:left w:val="none" w:sz="0" w:space="0" w:color="auto"/>
                                    <w:bottom w:val="none" w:sz="0" w:space="0" w:color="auto"/>
                                    <w:right w:val="none" w:sz="0" w:space="0" w:color="auto"/>
                                  </w:divBdr>
                                  <w:divsChild>
                                    <w:div w:id="823662180">
                                      <w:marLeft w:val="0"/>
                                      <w:marRight w:val="0"/>
                                      <w:marTop w:val="0"/>
                                      <w:marBottom w:val="0"/>
                                      <w:divBdr>
                                        <w:top w:val="none" w:sz="0" w:space="0" w:color="auto"/>
                                        <w:left w:val="none" w:sz="0" w:space="0" w:color="auto"/>
                                        <w:bottom w:val="none" w:sz="0" w:space="0" w:color="auto"/>
                                        <w:right w:val="none" w:sz="0" w:space="0" w:color="auto"/>
                                      </w:divBdr>
                                    </w:div>
                                  </w:divsChild>
                                </w:div>
                                <w:div w:id="971904306">
                                  <w:marLeft w:val="0"/>
                                  <w:marRight w:val="0"/>
                                  <w:marTop w:val="0"/>
                                  <w:marBottom w:val="0"/>
                                  <w:divBdr>
                                    <w:top w:val="none" w:sz="0" w:space="0" w:color="auto"/>
                                    <w:left w:val="none" w:sz="0" w:space="0" w:color="auto"/>
                                    <w:bottom w:val="none" w:sz="0" w:space="0" w:color="auto"/>
                                    <w:right w:val="none" w:sz="0" w:space="0" w:color="auto"/>
                                  </w:divBdr>
                                  <w:divsChild>
                                    <w:div w:id="1117143960">
                                      <w:marLeft w:val="0"/>
                                      <w:marRight w:val="0"/>
                                      <w:marTop w:val="0"/>
                                      <w:marBottom w:val="0"/>
                                      <w:divBdr>
                                        <w:top w:val="none" w:sz="0" w:space="0" w:color="auto"/>
                                        <w:left w:val="none" w:sz="0" w:space="0" w:color="auto"/>
                                        <w:bottom w:val="none" w:sz="0" w:space="0" w:color="auto"/>
                                        <w:right w:val="none" w:sz="0" w:space="0" w:color="auto"/>
                                      </w:divBdr>
                                    </w:div>
                                  </w:divsChild>
                                </w:div>
                                <w:div w:id="577596244">
                                  <w:marLeft w:val="0"/>
                                  <w:marRight w:val="0"/>
                                  <w:marTop w:val="0"/>
                                  <w:marBottom w:val="0"/>
                                  <w:divBdr>
                                    <w:top w:val="none" w:sz="0" w:space="0" w:color="auto"/>
                                    <w:left w:val="none" w:sz="0" w:space="0" w:color="auto"/>
                                    <w:bottom w:val="none" w:sz="0" w:space="0" w:color="auto"/>
                                    <w:right w:val="none" w:sz="0" w:space="0" w:color="auto"/>
                                  </w:divBdr>
                                  <w:divsChild>
                                    <w:div w:id="554590199">
                                      <w:marLeft w:val="0"/>
                                      <w:marRight w:val="0"/>
                                      <w:marTop w:val="0"/>
                                      <w:marBottom w:val="0"/>
                                      <w:divBdr>
                                        <w:top w:val="none" w:sz="0" w:space="0" w:color="auto"/>
                                        <w:left w:val="none" w:sz="0" w:space="0" w:color="auto"/>
                                        <w:bottom w:val="none" w:sz="0" w:space="0" w:color="auto"/>
                                        <w:right w:val="none" w:sz="0" w:space="0" w:color="auto"/>
                                      </w:divBdr>
                                    </w:div>
                                  </w:divsChild>
                                </w:div>
                                <w:div w:id="48962373">
                                  <w:marLeft w:val="0"/>
                                  <w:marRight w:val="0"/>
                                  <w:marTop w:val="0"/>
                                  <w:marBottom w:val="0"/>
                                  <w:divBdr>
                                    <w:top w:val="none" w:sz="0" w:space="0" w:color="auto"/>
                                    <w:left w:val="none" w:sz="0" w:space="0" w:color="auto"/>
                                    <w:bottom w:val="none" w:sz="0" w:space="0" w:color="auto"/>
                                    <w:right w:val="none" w:sz="0" w:space="0" w:color="auto"/>
                                  </w:divBdr>
                                  <w:divsChild>
                                    <w:div w:id="333653945">
                                      <w:marLeft w:val="0"/>
                                      <w:marRight w:val="0"/>
                                      <w:marTop w:val="0"/>
                                      <w:marBottom w:val="0"/>
                                      <w:divBdr>
                                        <w:top w:val="none" w:sz="0" w:space="0" w:color="auto"/>
                                        <w:left w:val="none" w:sz="0" w:space="0" w:color="auto"/>
                                        <w:bottom w:val="none" w:sz="0" w:space="0" w:color="auto"/>
                                        <w:right w:val="none" w:sz="0" w:space="0" w:color="auto"/>
                                      </w:divBdr>
                                    </w:div>
                                  </w:divsChild>
                                </w:div>
                                <w:div w:id="1733767799">
                                  <w:marLeft w:val="0"/>
                                  <w:marRight w:val="0"/>
                                  <w:marTop w:val="0"/>
                                  <w:marBottom w:val="0"/>
                                  <w:divBdr>
                                    <w:top w:val="none" w:sz="0" w:space="0" w:color="auto"/>
                                    <w:left w:val="none" w:sz="0" w:space="0" w:color="auto"/>
                                    <w:bottom w:val="none" w:sz="0" w:space="0" w:color="auto"/>
                                    <w:right w:val="none" w:sz="0" w:space="0" w:color="auto"/>
                                  </w:divBdr>
                                  <w:divsChild>
                                    <w:div w:id="730344640">
                                      <w:marLeft w:val="0"/>
                                      <w:marRight w:val="0"/>
                                      <w:marTop w:val="0"/>
                                      <w:marBottom w:val="0"/>
                                      <w:divBdr>
                                        <w:top w:val="none" w:sz="0" w:space="0" w:color="auto"/>
                                        <w:left w:val="none" w:sz="0" w:space="0" w:color="auto"/>
                                        <w:bottom w:val="none" w:sz="0" w:space="0" w:color="auto"/>
                                        <w:right w:val="none" w:sz="0" w:space="0" w:color="auto"/>
                                      </w:divBdr>
                                    </w:div>
                                  </w:divsChild>
                                </w:div>
                                <w:div w:id="331491337">
                                  <w:marLeft w:val="0"/>
                                  <w:marRight w:val="0"/>
                                  <w:marTop w:val="0"/>
                                  <w:marBottom w:val="0"/>
                                  <w:divBdr>
                                    <w:top w:val="none" w:sz="0" w:space="0" w:color="auto"/>
                                    <w:left w:val="none" w:sz="0" w:space="0" w:color="auto"/>
                                    <w:bottom w:val="none" w:sz="0" w:space="0" w:color="auto"/>
                                    <w:right w:val="none" w:sz="0" w:space="0" w:color="auto"/>
                                  </w:divBdr>
                                  <w:divsChild>
                                    <w:div w:id="798500974">
                                      <w:marLeft w:val="0"/>
                                      <w:marRight w:val="0"/>
                                      <w:marTop w:val="0"/>
                                      <w:marBottom w:val="0"/>
                                      <w:divBdr>
                                        <w:top w:val="none" w:sz="0" w:space="0" w:color="auto"/>
                                        <w:left w:val="none" w:sz="0" w:space="0" w:color="auto"/>
                                        <w:bottom w:val="none" w:sz="0" w:space="0" w:color="auto"/>
                                        <w:right w:val="none" w:sz="0" w:space="0" w:color="auto"/>
                                      </w:divBdr>
                                    </w:div>
                                  </w:divsChild>
                                </w:div>
                                <w:div w:id="1269777480">
                                  <w:marLeft w:val="0"/>
                                  <w:marRight w:val="0"/>
                                  <w:marTop w:val="0"/>
                                  <w:marBottom w:val="0"/>
                                  <w:divBdr>
                                    <w:top w:val="none" w:sz="0" w:space="0" w:color="auto"/>
                                    <w:left w:val="none" w:sz="0" w:space="0" w:color="auto"/>
                                    <w:bottom w:val="none" w:sz="0" w:space="0" w:color="auto"/>
                                    <w:right w:val="none" w:sz="0" w:space="0" w:color="auto"/>
                                  </w:divBdr>
                                  <w:divsChild>
                                    <w:div w:id="1894384288">
                                      <w:marLeft w:val="0"/>
                                      <w:marRight w:val="0"/>
                                      <w:marTop w:val="0"/>
                                      <w:marBottom w:val="0"/>
                                      <w:divBdr>
                                        <w:top w:val="none" w:sz="0" w:space="0" w:color="auto"/>
                                        <w:left w:val="none" w:sz="0" w:space="0" w:color="auto"/>
                                        <w:bottom w:val="none" w:sz="0" w:space="0" w:color="auto"/>
                                        <w:right w:val="none" w:sz="0" w:space="0" w:color="auto"/>
                                      </w:divBdr>
                                    </w:div>
                                  </w:divsChild>
                                </w:div>
                                <w:div w:id="1943681519">
                                  <w:marLeft w:val="0"/>
                                  <w:marRight w:val="0"/>
                                  <w:marTop w:val="0"/>
                                  <w:marBottom w:val="0"/>
                                  <w:divBdr>
                                    <w:top w:val="none" w:sz="0" w:space="0" w:color="auto"/>
                                    <w:left w:val="none" w:sz="0" w:space="0" w:color="auto"/>
                                    <w:bottom w:val="none" w:sz="0" w:space="0" w:color="auto"/>
                                    <w:right w:val="none" w:sz="0" w:space="0" w:color="auto"/>
                                  </w:divBdr>
                                  <w:divsChild>
                                    <w:div w:id="560364646">
                                      <w:marLeft w:val="0"/>
                                      <w:marRight w:val="0"/>
                                      <w:marTop w:val="0"/>
                                      <w:marBottom w:val="0"/>
                                      <w:divBdr>
                                        <w:top w:val="none" w:sz="0" w:space="0" w:color="auto"/>
                                        <w:left w:val="none" w:sz="0" w:space="0" w:color="auto"/>
                                        <w:bottom w:val="none" w:sz="0" w:space="0" w:color="auto"/>
                                        <w:right w:val="none" w:sz="0" w:space="0" w:color="auto"/>
                                      </w:divBdr>
                                    </w:div>
                                  </w:divsChild>
                                </w:div>
                                <w:div w:id="1264846607">
                                  <w:marLeft w:val="0"/>
                                  <w:marRight w:val="0"/>
                                  <w:marTop w:val="0"/>
                                  <w:marBottom w:val="0"/>
                                  <w:divBdr>
                                    <w:top w:val="none" w:sz="0" w:space="0" w:color="auto"/>
                                    <w:left w:val="none" w:sz="0" w:space="0" w:color="auto"/>
                                    <w:bottom w:val="none" w:sz="0" w:space="0" w:color="auto"/>
                                    <w:right w:val="none" w:sz="0" w:space="0" w:color="auto"/>
                                  </w:divBdr>
                                  <w:divsChild>
                                    <w:div w:id="861087972">
                                      <w:marLeft w:val="0"/>
                                      <w:marRight w:val="0"/>
                                      <w:marTop w:val="0"/>
                                      <w:marBottom w:val="0"/>
                                      <w:divBdr>
                                        <w:top w:val="none" w:sz="0" w:space="0" w:color="auto"/>
                                        <w:left w:val="none" w:sz="0" w:space="0" w:color="auto"/>
                                        <w:bottom w:val="none" w:sz="0" w:space="0" w:color="auto"/>
                                        <w:right w:val="none" w:sz="0" w:space="0" w:color="auto"/>
                                      </w:divBdr>
                                    </w:div>
                                  </w:divsChild>
                                </w:div>
                                <w:div w:id="1215234486">
                                  <w:marLeft w:val="0"/>
                                  <w:marRight w:val="0"/>
                                  <w:marTop w:val="0"/>
                                  <w:marBottom w:val="0"/>
                                  <w:divBdr>
                                    <w:top w:val="none" w:sz="0" w:space="0" w:color="auto"/>
                                    <w:left w:val="none" w:sz="0" w:space="0" w:color="auto"/>
                                    <w:bottom w:val="none" w:sz="0" w:space="0" w:color="auto"/>
                                    <w:right w:val="none" w:sz="0" w:space="0" w:color="auto"/>
                                  </w:divBdr>
                                  <w:divsChild>
                                    <w:div w:id="1144153467">
                                      <w:marLeft w:val="0"/>
                                      <w:marRight w:val="0"/>
                                      <w:marTop w:val="0"/>
                                      <w:marBottom w:val="0"/>
                                      <w:divBdr>
                                        <w:top w:val="none" w:sz="0" w:space="0" w:color="auto"/>
                                        <w:left w:val="none" w:sz="0" w:space="0" w:color="auto"/>
                                        <w:bottom w:val="none" w:sz="0" w:space="0" w:color="auto"/>
                                        <w:right w:val="none" w:sz="0" w:space="0" w:color="auto"/>
                                      </w:divBdr>
                                    </w:div>
                                  </w:divsChild>
                                </w:div>
                                <w:div w:id="1293055195">
                                  <w:marLeft w:val="0"/>
                                  <w:marRight w:val="0"/>
                                  <w:marTop w:val="0"/>
                                  <w:marBottom w:val="0"/>
                                  <w:divBdr>
                                    <w:top w:val="none" w:sz="0" w:space="0" w:color="auto"/>
                                    <w:left w:val="none" w:sz="0" w:space="0" w:color="auto"/>
                                    <w:bottom w:val="none" w:sz="0" w:space="0" w:color="auto"/>
                                    <w:right w:val="none" w:sz="0" w:space="0" w:color="auto"/>
                                  </w:divBdr>
                                  <w:divsChild>
                                    <w:div w:id="413934907">
                                      <w:marLeft w:val="0"/>
                                      <w:marRight w:val="0"/>
                                      <w:marTop w:val="0"/>
                                      <w:marBottom w:val="0"/>
                                      <w:divBdr>
                                        <w:top w:val="none" w:sz="0" w:space="0" w:color="auto"/>
                                        <w:left w:val="none" w:sz="0" w:space="0" w:color="auto"/>
                                        <w:bottom w:val="none" w:sz="0" w:space="0" w:color="auto"/>
                                        <w:right w:val="none" w:sz="0" w:space="0" w:color="auto"/>
                                      </w:divBdr>
                                    </w:div>
                                  </w:divsChild>
                                </w:div>
                                <w:div w:id="1707481081">
                                  <w:marLeft w:val="0"/>
                                  <w:marRight w:val="0"/>
                                  <w:marTop w:val="0"/>
                                  <w:marBottom w:val="0"/>
                                  <w:divBdr>
                                    <w:top w:val="none" w:sz="0" w:space="0" w:color="auto"/>
                                    <w:left w:val="none" w:sz="0" w:space="0" w:color="auto"/>
                                    <w:bottom w:val="none" w:sz="0" w:space="0" w:color="auto"/>
                                    <w:right w:val="none" w:sz="0" w:space="0" w:color="auto"/>
                                  </w:divBdr>
                                  <w:divsChild>
                                    <w:div w:id="386416981">
                                      <w:marLeft w:val="0"/>
                                      <w:marRight w:val="0"/>
                                      <w:marTop w:val="0"/>
                                      <w:marBottom w:val="0"/>
                                      <w:divBdr>
                                        <w:top w:val="none" w:sz="0" w:space="0" w:color="auto"/>
                                        <w:left w:val="none" w:sz="0" w:space="0" w:color="auto"/>
                                        <w:bottom w:val="none" w:sz="0" w:space="0" w:color="auto"/>
                                        <w:right w:val="none" w:sz="0" w:space="0" w:color="auto"/>
                                      </w:divBdr>
                                    </w:div>
                                  </w:divsChild>
                                </w:div>
                                <w:div w:id="2139913720">
                                  <w:marLeft w:val="0"/>
                                  <w:marRight w:val="0"/>
                                  <w:marTop w:val="0"/>
                                  <w:marBottom w:val="0"/>
                                  <w:divBdr>
                                    <w:top w:val="none" w:sz="0" w:space="0" w:color="auto"/>
                                    <w:left w:val="none" w:sz="0" w:space="0" w:color="auto"/>
                                    <w:bottom w:val="none" w:sz="0" w:space="0" w:color="auto"/>
                                    <w:right w:val="none" w:sz="0" w:space="0" w:color="auto"/>
                                  </w:divBdr>
                                  <w:divsChild>
                                    <w:div w:id="803430824">
                                      <w:marLeft w:val="0"/>
                                      <w:marRight w:val="0"/>
                                      <w:marTop w:val="0"/>
                                      <w:marBottom w:val="0"/>
                                      <w:divBdr>
                                        <w:top w:val="none" w:sz="0" w:space="0" w:color="auto"/>
                                        <w:left w:val="none" w:sz="0" w:space="0" w:color="auto"/>
                                        <w:bottom w:val="none" w:sz="0" w:space="0" w:color="auto"/>
                                        <w:right w:val="none" w:sz="0" w:space="0" w:color="auto"/>
                                      </w:divBdr>
                                    </w:div>
                                  </w:divsChild>
                                </w:div>
                                <w:div w:id="205919116">
                                  <w:marLeft w:val="0"/>
                                  <w:marRight w:val="0"/>
                                  <w:marTop w:val="0"/>
                                  <w:marBottom w:val="0"/>
                                  <w:divBdr>
                                    <w:top w:val="none" w:sz="0" w:space="0" w:color="auto"/>
                                    <w:left w:val="none" w:sz="0" w:space="0" w:color="auto"/>
                                    <w:bottom w:val="none" w:sz="0" w:space="0" w:color="auto"/>
                                    <w:right w:val="none" w:sz="0" w:space="0" w:color="auto"/>
                                  </w:divBdr>
                                  <w:divsChild>
                                    <w:div w:id="848981443">
                                      <w:marLeft w:val="0"/>
                                      <w:marRight w:val="0"/>
                                      <w:marTop w:val="0"/>
                                      <w:marBottom w:val="0"/>
                                      <w:divBdr>
                                        <w:top w:val="none" w:sz="0" w:space="0" w:color="auto"/>
                                        <w:left w:val="none" w:sz="0" w:space="0" w:color="auto"/>
                                        <w:bottom w:val="none" w:sz="0" w:space="0" w:color="auto"/>
                                        <w:right w:val="none" w:sz="0" w:space="0" w:color="auto"/>
                                      </w:divBdr>
                                    </w:div>
                                  </w:divsChild>
                                </w:div>
                                <w:div w:id="1867131947">
                                  <w:marLeft w:val="0"/>
                                  <w:marRight w:val="0"/>
                                  <w:marTop w:val="0"/>
                                  <w:marBottom w:val="0"/>
                                  <w:divBdr>
                                    <w:top w:val="none" w:sz="0" w:space="0" w:color="auto"/>
                                    <w:left w:val="none" w:sz="0" w:space="0" w:color="auto"/>
                                    <w:bottom w:val="none" w:sz="0" w:space="0" w:color="auto"/>
                                    <w:right w:val="none" w:sz="0" w:space="0" w:color="auto"/>
                                  </w:divBdr>
                                  <w:divsChild>
                                    <w:div w:id="1502160845">
                                      <w:marLeft w:val="0"/>
                                      <w:marRight w:val="0"/>
                                      <w:marTop w:val="0"/>
                                      <w:marBottom w:val="0"/>
                                      <w:divBdr>
                                        <w:top w:val="none" w:sz="0" w:space="0" w:color="auto"/>
                                        <w:left w:val="none" w:sz="0" w:space="0" w:color="auto"/>
                                        <w:bottom w:val="none" w:sz="0" w:space="0" w:color="auto"/>
                                        <w:right w:val="none" w:sz="0" w:space="0" w:color="auto"/>
                                      </w:divBdr>
                                    </w:div>
                                  </w:divsChild>
                                </w:div>
                                <w:div w:id="1943300492">
                                  <w:marLeft w:val="0"/>
                                  <w:marRight w:val="0"/>
                                  <w:marTop w:val="0"/>
                                  <w:marBottom w:val="0"/>
                                  <w:divBdr>
                                    <w:top w:val="none" w:sz="0" w:space="0" w:color="auto"/>
                                    <w:left w:val="none" w:sz="0" w:space="0" w:color="auto"/>
                                    <w:bottom w:val="none" w:sz="0" w:space="0" w:color="auto"/>
                                    <w:right w:val="none" w:sz="0" w:space="0" w:color="auto"/>
                                  </w:divBdr>
                                  <w:divsChild>
                                    <w:div w:id="1957907254">
                                      <w:marLeft w:val="0"/>
                                      <w:marRight w:val="0"/>
                                      <w:marTop w:val="0"/>
                                      <w:marBottom w:val="0"/>
                                      <w:divBdr>
                                        <w:top w:val="none" w:sz="0" w:space="0" w:color="auto"/>
                                        <w:left w:val="none" w:sz="0" w:space="0" w:color="auto"/>
                                        <w:bottom w:val="none" w:sz="0" w:space="0" w:color="auto"/>
                                        <w:right w:val="none" w:sz="0" w:space="0" w:color="auto"/>
                                      </w:divBdr>
                                    </w:div>
                                  </w:divsChild>
                                </w:div>
                                <w:div w:id="1278834915">
                                  <w:marLeft w:val="0"/>
                                  <w:marRight w:val="0"/>
                                  <w:marTop w:val="0"/>
                                  <w:marBottom w:val="0"/>
                                  <w:divBdr>
                                    <w:top w:val="none" w:sz="0" w:space="0" w:color="auto"/>
                                    <w:left w:val="none" w:sz="0" w:space="0" w:color="auto"/>
                                    <w:bottom w:val="none" w:sz="0" w:space="0" w:color="auto"/>
                                    <w:right w:val="none" w:sz="0" w:space="0" w:color="auto"/>
                                  </w:divBdr>
                                  <w:divsChild>
                                    <w:div w:id="921715095">
                                      <w:marLeft w:val="0"/>
                                      <w:marRight w:val="0"/>
                                      <w:marTop w:val="0"/>
                                      <w:marBottom w:val="0"/>
                                      <w:divBdr>
                                        <w:top w:val="none" w:sz="0" w:space="0" w:color="auto"/>
                                        <w:left w:val="none" w:sz="0" w:space="0" w:color="auto"/>
                                        <w:bottom w:val="none" w:sz="0" w:space="0" w:color="auto"/>
                                        <w:right w:val="none" w:sz="0" w:space="0" w:color="auto"/>
                                      </w:divBdr>
                                    </w:div>
                                  </w:divsChild>
                                </w:div>
                                <w:div w:id="1498233312">
                                  <w:marLeft w:val="0"/>
                                  <w:marRight w:val="0"/>
                                  <w:marTop w:val="0"/>
                                  <w:marBottom w:val="0"/>
                                  <w:divBdr>
                                    <w:top w:val="none" w:sz="0" w:space="0" w:color="auto"/>
                                    <w:left w:val="none" w:sz="0" w:space="0" w:color="auto"/>
                                    <w:bottom w:val="none" w:sz="0" w:space="0" w:color="auto"/>
                                    <w:right w:val="none" w:sz="0" w:space="0" w:color="auto"/>
                                  </w:divBdr>
                                  <w:divsChild>
                                    <w:div w:id="1374964627">
                                      <w:marLeft w:val="0"/>
                                      <w:marRight w:val="0"/>
                                      <w:marTop w:val="0"/>
                                      <w:marBottom w:val="0"/>
                                      <w:divBdr>
                                        <w:top w:val="none" w:sz="0" w:space="0" w:color="auto"/>
                                        <w:left w:val="none" w:sz="0" w:space="0" w:color="auto"/>
                                        <w:bottom w:val="none" w:sz="0" w:space="0" w:color="auto"/>
                                        <w:right w:val="none" w:sz="0" w:space="0" w:color="auto"/>
                                      </w:divBdr>
                                    </w:div>
                                  </w:divsChild>
                                </w:div>
                                <w:div w:id="1629042569">
                                  <w:marLeft w:val="0"/>
                                  <w:marRight w:val="0"/>
                                  <w:marTop w:val="0"/>
                                  <w:marBottom w:val="0"/>
                                  <w:divBdr>
                                    <w:top w:val="none" w:sz="0" w:space="0" w:color="auto"/>
                                    <w:left w:val="none" w:sz="0" w:space="0" w:color="auto"/>
                                    <w:bottom w:val="none" w:sz="0" w:space="0" w:color="auto"/>
                                    <w:right w:val="none" w:sz="0" w:space="0" w:color="auto"/>
                                  </w:divBdr>
                                  <w:divsChild>
                                    <w:div w:id="1645626055">
                                      <w:marLeft w:val="0"/>
                                      <w:marRight w:val="0"/>
                                      <w:marTop w:val="0"/>
                                      <w:marBottom w:val="0"/>
                                      <w:divBdr>
                                        <w:top w:val="none" w:sz="0" w:space="0" w:color="auto"/>
                                        <w:left w:val="none" w:sz="0" w:space="0" w:color="auto"/>
                                        <w:bottom w:val="none" w:sz="0" w:space="0" w:color="auto"/>
                                        <w:right w:val="none" w:sz="0" w:space="0" w:color="auto"/>
                                      </w:divBdr>
                                    </w:div>
                                  </w:divsChild>
                                </w:div>
                                <w:div w:id="985431587">
                                  <w:marLeft w:val="0"/>
                                  <w:marRight w:val="0"/>
                                  <w:marTop w:val="0"/>
                                  <w:marBottom w:val="0"/>
                                  <w:divBdr>
                                    <w:top w:val="none" w:sz="0" w:space="0" w:color="auto"/>
                                    <w:left w:val="none" w:sz="0" w:space="0" w:color="auto"/>
                                    <w:bottom w:val="none" w:sz="0" w:space="0" w:color="auto"/>
                                    <w:right w:val="none" w:sz="0" w:space="0" w:color="auto"/>
                                  </w:divBdr>
                                  <w:divsChild>
                                    <w:div w:id="272831918">
                                      <w:marLeft w:val="0"/>
                                      <w:marRight w:val="0"/>
                                      <w:marTop w:val="0"/>
                                      <w:marBottom w:val="0"/>
                                      <w:divBdr>
                                        <w:top w:val="none" w:sz="0" w:space="0" w:color="auto"/>
                                        <w:left w:val="none" w:sz="0" w:space="0" w:color="auto"/>
                                        <w:bottom w:val="none" w:sz="0" w:space="0" w:color="auto"/>
                                        <w:right w:val="none" w:sz="0" w:space="0" w:color="auto"/>
                                      </w:divBdr>
                                    </w:div>
                                  </w:divsChild>
                                </w:div>
                                <w:div w:id="524753797">
                                  <w:marLeft w:val="0"/>
                                  <w:marRight w:val="0"/>
                                  <w:marTop w:val="0"/>
                                  <w:marBottom w:val="0"/>
                                  <w:divBdr>
                                    <w:top w:val="none" w:sz="0" w:space="0" w:color="auto"/>
                                    <w:left w:val="none" w:sz="0" w:space="0" w:color="auto"/>
                                    <w:bottom w:val="none" w:sz="0" w:space="0" w:color="auto"/>
                                    <w:right w:val="none" w:sz="0" w:space="0" w:color="auto"/>
                                  </w:divBdr>
                                  <w:divsChild>
                                    <w:div w:id="653920928">
                                      <w:marLeft w:val="0"/>
                                      <w:marRight w:val="0"/>
                                      <w:marTop w:val="0"/>
                                      <w:marBottom w:val="0"/>
                                      <w:divBdr>
                                        <w:top w:val="none" w:sz="0" w:space="0" w:color="auto"/>
                                        <w:left w:val="none" w:sz="0" w:space="0" w:color="auto"/>
                                        <w:bottom w:val="none" w:sz="0" w:space="0" w:color="auto"/>
                                        <w:right w:val="none" w:sz="0" w:space="0" w:color="auto"/>
                                      </w:divBdr>
                                    </w:div>
                                  </w:divsChild>
                                </w:div>
                                <w:div w:id="1667711650">
                                  <w:marLeft w:val="0"/>
                                  <w:marRight w:val="0"/>
                                  <w:marTop w:val="0"/>
                                  <w:marBottom w:val="0"/>
                                  <w:divBdr>
                                    <w:top w:val="none" w:sz="0" w:space="0" w:color="auto"/>
                                    <w:left w:val="none" w:sz="0" w:space="0" w:color="auto"/>
                                    <w:bottom w:val="none" w:sz="0" w:space="0" w:color="auto"/>
                                    <w:right w:val="none" w:sz="0" w:space="0" w:color="auto"/>
                                  </w:divBdr>
                                  <w:divsChild>
                                    <w:div w:id="582954326">
                                      <w:marLeft w:val="0"/>
                                      <w:marRight w:val="0"/>
                                      <w:marTop w:val="0"/>
                                      <w:marBottom w:val="0"/>
                                      <w:divBdr>
                                        <w:top w:val="none" w:sz="0" w:space="0" w:color="auto"/>
                                        <w:left w:val="none" w:sz="0" w:space="0" w:color="auto"/>
                                        <w:bottom w:val="none" w:sz="0" w:space="0" w:color="auto"/>
                                        <w:right w:val="none" w:sz="0" w:space="0" w:color="auto"/>
                                      </w:divBdr>
                                    </w:div>
                                  </w:divsChild>
                                </w:div>
                                <w:div w:id="677074618">
                                  <w:marLeft w:val="0"/>
                                  <w:marRight w:val="0"/>
                                  <w:marTop w:val="0"/>
                                  <w:marBottom w:val="0"/>
                                  <w:divBdr>
                                    <w:top w:val="none" w:sz="0" w:space="0" w:color="auto"/>
                                    <w:left w:val="none" w:sz="0" w:space="0" w:color="auto"/>
                                    <w:bottom w:val="none" w:sz="0" w:space="0" w:color="auto"/>
                                    <w:right w:val="none" w:sz="0" w:space="0" w:color="auto"/>
                                  </w:divBdr>
                                  <w:divsChild>
                                    <w:div w:id="1764253367">
                                      <w:marLeft w:val="0"/>
                                      <w:marRight w:val="0"/>
                                      <w:marTop w:val="0"/>
                                      <w:marBottom w:val="0"/>
                                      <w:divBdr>
                                        <w:top w:val="none" w:sz="0" w:space="0" w:color="auto"/>
                                        <w:left w:val="none" w:sz="0" w:space="0" w:color="auto"/>
                                        <w:bottom w:val="none" w:sz="0" w:space="0" w:color="auto"/>
                                        <w:right w:val="none" w:sz="0" w:space="0" w:color="auto"/>
                                      </w:divBdr>
                                    </w:div>
                                  </w:divsChild>
                                </w:div>
                                <w:div w:id="2015182727">
                                  <w:marLeft w:val="0"/>
                                  <w:marRight w:val="0"/>
                                  <w:marTop w:val="0"/>
                                  <w:marBottom w:val="0"/>
                                  <w:divBdr>
                                    <w:top w:val="none" w:sz="0" w:space="0" w:color="auto"/>
                                    <w:left w:val="none" w:sz="0" w:space="0" w:color="auto"/>
                                    <w:bottom w:val="none" w:sz="0" w:space="0" w:color="auto"/>
                                    <w:right w:val="none" w:sz="0" w:space="0" w:color="auto"/>
                                  </w:divBdr>
                                  <w:divsChild>
                                    <w:div w:id="1309699937">
                                      <w:marLeft w:val="0"/>
                                      <w:marRight w:val="0"/>
                                      <w:marTop w:val="0"/>
                                      <w:marBottom w:val="0"/>
                                      <w:divBdr>
                                        <w:top w:val="none" w:sz="0" w:space="0" w:color="auto"/>
                                        <w:left w:val="none" w:sz="0" w:space="0" w:color="auto"/>
                                        <w:bottom w:val="none" w:sz="0" w:space="0" w:color="auto"/>
                                        <w:right w:val="none" w:sz="0" w:space="0" w:color="auto"/>
                                      </w:divBdr>
                                    </w:div>
                                  </w:divsChild>
                                </w:div>
                                <w:div w:id="1575702464">
                                  <w:marLeft w:val="0"/>
                                  <w:marRight w:val="0"/>
                                  <w:marTop w:val="0"/>
                                  <w:marBottom w:val="0"/>
                                  <w:divBdr>
                                    <w:top w:val="none" w:sz="0" w:space="0" w:color="auto"/>
                                    <w:left w:val="none" w:sz="0" w:space="0" w:color="auto"/>
                                    <w:bottom w:val="none" w:sz="0" w:space="0" w:color="auto"/>
                                    <w:right w:val="none" w:sz="0" w:space="0" w:color="auto"/>
                                  </w:divBdr>
                                  <w:divsChild>
                                    <w:div w:id="1177427035">
                                      <w:marLeft w:val="0"/>
                                      <w:marRight w:val="0"/>
                                      <w:marTop w:val="0"/>
                                      <w:marBottom w:val="0"/>
                                      <w:divBdr>
                                        <w:top w:val="none" w:sz="0" w:space="0" w:color="auto"/>
                                        <w:left w:val="none" w:sz="0" w:space="0" w:color="auto"/>
                                        <w:bottom w:val="none" w:sz="0" w:space="0" w:color="auto"/>
                                        <w:right w:val="none" w:sz="0" w:space="0" w:color="auto"/>
                                      </w:divBdr>
                                    </w:div>
                                  </w:divsChild>
                                </w:div>
                                <w:div w:id="132337799">
                                  <w:marLeft w:val="0"/>
                                  <w:marRight w:val="0"/>
                                  <w:marTop w:val="0"/>
                                  <w:marBottom w:val="0"/>
                                  <w:divBdr>
                                    <w:top w:val="none" w:sz="0" w:space="0" w:color="auto"/>
                                    <w:left w:val="none" w:sz="0" w:space="0" w:color="auto"/>
                                    <w:bottom w:val="none" w:sz="0" w:space="0" w:color="auto"/>
                                    <w:right w:val="none" w:sz="0" w:space="0" w:color="auto"/>
                                  </w:divBdr>
                                  <w:divsChild>
                                    <w:div w:id="390080054">
                                      <w:marLeft w:val="0"/>
                                      <w:marRight w:val="0"/>
                                      <w:marTop w:val="0"/>
                                      <w:marBottom w:val="0"/>
                                      <w:divBdr>
                                        <w:top w:val="none" w:sz="0" w:space="0" w:color="auto"/>
                                        <w:left w:val="none" w:sz="0" w:space="0" w:color="auto"/>
                                        <w:bottom w:val="none" w:sz="0" w:space="0" w:color="auto"/>
                                        <w:right w:val="none" w:sz="0" w:space="0" w:color="auto"/>
                                      </w:divBdr>
                                    </w:div>
                                  </w:divsChild>
                                </w:div>
                                <w:div w:id="1497113038">
                                  <w:marLeft w:val="0"/>
                                  <w:marRight w:val="0"/>
                                  <w:marTop w:val="0"/>
                                  <w:marBottom w:val="0"/>
                                  <w:divBdr>
                                    <w:top w:val="none" w:sz="0" w:space="0" w:color="auto"/>
                                    <w:left w:val="none" w:sz="0" w:space="0" w:color="auto"/>
                                    <w:bottom w:val="none" w:sz="0" w:space="0" w:color="auto"/>
                                    <w:right w:val="none" w:sz="0" w:space="0" w:color="auto"/>
                                  </w:divBdr>
                                  <w:divsChild>
                                    <w:div w:id="1560481829">
                                      <w:marLeft w:val="0"/>
                                      <w:marRight w:val="0"/>
                                      <w:marTop w:val="0"/>
                                      <w:marBottom w:val="0"/>
                                      <w:divBdr>
                                        <w:top w:val="none" w:sz="0" w:space="0" w:color="auto"/>
                                        <w:left w:val="none" w:sz="0" w:space="0" w:color="auto"/>
                                        <w:bottom w:val="none" w:sz="0" w:space="0" w:color="auto"/>
                                        <w:right w:val="none" w:sz="0" w:space="0" w:color="auto"/>
                                      </w:divBdr>
                                    </w:div>
                                  </w:divsChild>
                                </w:div>
                                <w:div w:id="1614242722">
                                  <w:marLeft w:val="0"/>
                                  <w:marRight w:val="0"/>
                                  <w:marTop w:val="0"/>
                                  <w:marBottom w:val="0"/>
                                  <w:divBdr>
                                    <w:top w:val="none" w:sz="0" w:space="0" w:color="auto"/>
                                    <w:left w:val="none" w:sz="0" w:space="0" w:color="auto"/>
                                    <w:bottom w:val="none" w:sz="0" w:space="0" w:color="auto"/>
                                    <w:right w:val="none" w:sz="0" w:space="0" w:color="auto"/>
                                  </w:divBdr>
                                  <w:divsChild>
                                    <w:div w:id="1981768623">
                                      <w:marLeft w:val="0"/>
                                      <w:marRight w:val="0"/>
                                      <w:marTop w:val="0"/>
                                      <w:marBottom w:val="0"/>
                                      <w:divBdr>
                                        <w:top w:val="none" w:sz="0" w:space="0" w:color="auto"/>
                                        <w:left w:val="none" w:sz="0" w:space="0" w:color="auto"/>
                                        <w:bottom w:val="none" w:sz="0" w:space="0" w:color="auto"/>
                                        <w:right w:val="none" w:sz="0" w:space="0" w:color="auto"/>
                                      </w:divBdr>
                                    </w:div>
                                  </w:divsChild>
                                </w:div>
                                <w:div w:id="1033572687">
                                  <w:marLeft w:val="0"/>
                                  <w:marRight w:val="0"/>
                                  <w:marTop w:val="0"/>
                                  <w:marBottom w:val="0"/>
                                  <w:divBdr>
                                    <w:top w:val="none" w:sz="0" w:space="0" w:color="auto"/>
                                    <w:left w:val="none" w:sz="0" w:space="0" w:color="auto"/>
                                    <w:bottom w:val="none" w:sz="0" w:space="0" w:color="auto"/>
                                    <w:right w:val="none" w:sz="0" w:space="0" w:color="auto"/>
                                  </w:divBdr>
                                  <w:divsChild>
                                    <w:div w:id="1797062948">
                                      <w:marLeft w:val="0"/>
                                      <w:marRight w:val="0"/>
                                      <w:marTop w:val="0"/>
                                      <w:marBottom w:val="0"/>
                                      <w:divBdr>
                                        <w:top w:val="none" w:sz="0" w:space="0" w:color="auto"/>
                                        <w:left w:val="none" w:sz="0" w:space="0" w:color="auto"/>
                                        <w:bottom w:val="none" w:sz="0" w:space="0" w:color="auto"/>
                                        <w:right w:val="none" w:sz="0" w:space="0" w:color="auto"/>
                                      </w:divBdr>
                                    </w:div>
                                  </w:divsChild>
                                </w:div>
                                <w:div w:id="1196504440">
                                  <w:marLeft w:val="0"/>
                                  <w:marRight w:val="0"/>
                                  <w:marTop w:val="0"/>
                                  <w:marBottom w:val="0"/>
                                  <w:divBdr>
                                    <w:top w:val="none" w:sz="0" w:space="0" w:color="auto"/>
                                    <w:left w:val="none" w:sz="0" w:space="0" w:color="auto"/>
                                    <w:bottom w:val="none" w:sz="0" w:space="0" w:color="auto"/>
                                    <w:right w:val="none" w:sz="0" w:space="0" w:color="auto"/>
                                  </w:divBdr>
                                  <w:divsChild>
                                    <w:div w:id="937447578">
                                      <w:marLeft w:val="0"/>
                                      <w:marRight w:val="0"/>
                                      <w:marTop w:val="0"/>
                                      <w:marBottom w:val="0"/>
                                      <w:divBdr>
                                        <w:top w:val="none" w:sz="0" w:space="0" w:color="auto"/>
                                        <w:left w:val="none" w:sz="0" w:space="0" w:color="auto"/>
                                        <w:bottom w:val="none" w:sz="0" w:space="0" w:color="auto"/>
                                        <w:right w:val="none" w:sz="0" w:space="0" w:color="auto"/>
                                      </w:divBdr>
                                    </w:div>
                                  </w:divsChild>
                                </w:div>
                                <w:div w:id="143864082">
                                  <w:marLeft w:val="0"/>
                                  <w:marRight w:val="0"/>
                                  <w:marTop w:val="0"/>
                                  <w:marBottom w:val="0"/>
                                  <w:divBdr>
                                    <w:top w:val="none" w:sz="0" w:space="0" w:color="auto"/>
                                    <w:left w:val="none" w:sz="0" w:space="0" w:color="auto"/>
                                    <w:bottom w:val="none" w:sz="0" w:space="0" w:color="auto"/>
                                    <w:right w:val="none" w:sz="0" w:space="0" w:color="auto"/>
                                  </w:divBdr>
                                  <w:divsChild>
                                    <w:div w:id="1479179570">
                                      <w:marLeft w:val="0"/>
                                      <w:marRight w:val="0"/>
                                      <w:marTop w:val="0"/>
                                      <w:marBottom w:val="0"/>
                                      <w:divBdr>
                                        <w:top w:val="none" w:sz="0" w:space="0" w:color="auto"/>
                                        <w:left w:val="none" w:sz="0" w:space="0" w:color="auto"/>
                                        <w:bottom w:val="none" w:sz="0" w:space="0" w:color="auto"/>
                                        <w:right w:val="none" w:sz="0" w:space="0" w:color="auto"/>
                                      </w:divBdr>
                                    </w:div>
                                  </w:divsChild>
                                </w:div>
                                <w:div w:id="1159737062">
                                  <w:marLeft w:val="0"/>
                                  <w:marRight w:val="0"/>
                                  <w:marTop w:val="0"/>
                                  <w:marBottom w:val="0"/>
                                  <w:divBdr>
                                    <w:top w:val="none" w:sz="0" w:space="0" w:color="auto"/>
                                    <w:left w:val="none" w:sz="0" w:space="0" w:color="auto"/>
                                    <w:bottom w:val="none" w:sz="0" w:space="0" w:color="auto"/>
                                    <w:right w:val="none" w:sz="0" w:space="0" w:color="auto"/>
                                  </w:divBdr>
                                  <w:divsChild>
                                    <w:div w:id="578251185">
                                      <w:marLeft w:val="0"/>
                                      <w:marRight w:val="0"/>
                                      <w:marTop w:val="0"/>
                                      <w:marBottom w:val="0"/>
                                      <w:divBdr>
                                        <w:top w:val="none" w:sz="0" w:space="0" w:color="auto"/>
                                        <w:left w:val="none" w:sz="0" w:space="0" w:color="auto"/>
                                        <w:bottom w:val="none" w:sz="0" w:space="0" w:color="auto"/>
                                        <w:right w:val="none" w:sz="0" w:space="0" w:color="auto"/>
                                      </w:divBdr>
                                    </w:div>
                                  </w:divsChild>
                                </w:div>
                                <w:div w:id="257757628">
                                  <w:marLeft w:val="0"/>
                                  <w:marRight w:val="0"/>
                                  <w:marTop w:val="0"/>
                                  <w:marBottom w:val="0"/>
                                  <w:divBdr>
                                    <w:top w:val="none" w:sz="0" w:space="0" w:color="auto"/>
                                    <w:left w:val="none" w:sz="0" w:space="0" w:color="auto"/>
                                    <w:bottom w:val="none" w:sz="0" w:space="0" w:color="auto"/>
                                    <w:right w:val="none" w:sz="0" w:space="0" w:color="auto"/>
                                  </w:divBdr>
                                  <w:divsChild>
                                    <w:div w:id="1357001508">
                                      <w:marLeft w:val="0"/>
                                      <w:marRight w:val="0"/>
                                      <w:marTop w:val="0"/>
                                      <w:marBottom w:val="0"/>
                                      <w:divBdr>
                                        <w:top w:val="none" w:sz="0" w:space="0" w:color="auto"/>
                                        <w:left w:val="none" w:sz="0" w:space="0" w:color="auto"/>
                                        <w:bottom w:val="none" w:sz="0" w:space="0" w:color="auto"/>
                                        <w:right w:val="none" w:sz="0" w:space="0" w:color="auto"/>
                                      </w:divBdr>
                                    </w:div>
                                  </w:divsChild>
                                </w:div>
                                <w:div w:id="1659115016">
                                  <w:marLeft w:val="0"/>
                                  <w:marRight w:val="0"/>
                                  <w:marTop w:val="0"/>
                                  <w:marBottom w:val="0"/>
                                  <w:divBdr>
                                    <w:top w:val="none" w:sz="0" w:space="0" w:color="auto"/>
                                    <w:left w:val="none" w:sz="0" w:space="0" w:color="auto"/>
                                    <w:bottom w:val="none" w:sz="0" w:space="0" w:color="auto"/>
                                    <w:right w:val="none" w:sz="0" w:space="0" w:color="auto"/>
                                  </w:divBdr>
                                  <w:divsChild>
                                    <w:div w:id="1916236427">
                                      <w:marLeft w:val="0"/>
                                      <w:marRight w:val="0"/>
                                      <w:marTop w:val="0"/>
                                      <w:marBottom w:val="0"/>
                                      <w:divBdr>
                                        <w:top w:val="none" w:sz="0" w:space="0" w:color="auto"/>
                                        <w:left w:val="none" w:sz="0" w:space="0" w:color="auto"/>
                                        <w:bottom w:val="none" w:sz="0" w:space="0" w:color="auto"/>
                                        <w:right w:val="none" w:sz="0" w:space="0" w:color="auto"/>
                                      </w:divBdr>
                                    </w:div>
                                  </w:divsChild>
                                </w:div>
                                <w:div w:id="1516845195">
                                  <w:marLeft w:val="0"/>
                                  <w:marRight w:val="0"/>
                                  <w:marTop w:val="0"/>
                                  <w:marBottom w:val="0"/>
                                  <w:divBdr>
                                    <w:top w:val="none" w:sz="0" w:space="0" w:color="auto"/>
                                    <w:left w:val="none" w:sz="0" w:space="0" w:color="auto"/>
                                    <w:bottom w:val="none" w:sz="0" w:space="0" w:color="auto"/>
                                    <w:right w:val="none" w:sz="0" w:space="0" w:color="auto"/>
                                  </w:divBdr>
                                  <w:divsChild>
                                    <w:div w:id="1014309592">
                                      <w:marLeft w:val="0"/>
                                      <w:marRight w:val="0"/>
                                      <w:marTop w:val="0"/>
                                      <w:marBottom w:val="0"/>
                                      <w:divBdr>
                                        <w:top w:val="none" w:sz="0" w:space="0" w:color="auto"/>
                                        <w:left w:val="none" w:sz="0" w:space="0" w:color="auto"/>
                                        <w:bottom w:val="none" w:sz="0" w:space="0" w:color="auto"/>
                                        <w:right w:val="none" w:sz="0" w:space="0" w:color="auto"/>
                                      </w:divBdr>
                                    </w:div>
                                  </w:divsChild>
                                </w:div>
                                <w:div w:id="1894584169">
                                  <w:marLeft w:val="0"/>
                                  <w:marRight w:val="0"/>
                                  <w:marTop w:val="0"/>
                                  <w:marBottom w:val="0"/>
                                  <w:divBdr>
                                    <w:top w:val="none" w:sz="0" w:space="0" w:color="auto"/>
                                    <w:left w:val="none" w:sz="0" w:space="0" w:color="auto"/>
                                    <w:bottom w:val="none" w:sz="0" w:space="0" w:color="auto"/>
                                    <w:right w:val="none" w:sz="0" w:space="0" w:color="auto"/>
                                  </w:divBdr>
                                  <w:divsChild>
                                    <w:div w:id="1008487566">
                                      <w:marLeft w:val="0"/>
                                      <w:marRight w:val="0"/>
                                      <w:marTop w:val="0"/>
                                      <w:marBottom w:val="0"/>
                                      <w:divBdr>
                                        <w:top w:val="none" w:sz="0" w:space="0" w:color="auto"/>
                                        <w:left w:val="none" w:sz="0" w:space="0" w:color="auto"/>
                                        <w:bottom w:val="none" w:sz="0" w:space="0" w:color="auto"/>
                                        <w:right w:val="none" w:sz="0" w:space="0" w:color="auto"/>
                                      </w:divBdr>
                                    </w:div>
                                  </w:divsChild>
                                </w:div>
                                <w:div w:id="1851404808">
                                  <w:marLeft w:val="0"/>
                                  <w:marRight w:val="0"/>
                                  <w:marTop w:val="0"/>
                                  <w:marBottom w:val="0"/>
                                  <w:divBdr>
                                    <w:top w:val="none" w:sz="0" w:space="0" w:color="auto"/>
                                    <w:left w:val="none" w:sz="0" w:space="0" w:color="auto"/>
                                    <w:bottom w:val="none" w:sz="0" w:space="0" w:color="auto"/>
                                    <w:right w:val="none" w:sz="0" w:space="0" w:color="auto"/>
                                  </w:divBdr>
                                  <w:divsChild>
                                    <w:div w:id="820195878">
                                      <w:marLeft w:val="0"/>
                                      <w:marRight w:val="0"/>
                                      <w:marTop w:val="0"/>
                                      <w:marBottom w:val="0"/>
                                      <w:divBdr>
                                        <w:top w:val="none" w:sz="0" w:space="0" w:color="auto"/>
                                        <w:left w:val="none" w:sz="0" w:space="0" w:color="auto"/>
                                        <w:bottom w:val="none" w:sz="0" w:space="0" w:color="auto"/>
                                        <w:right w:val="none" w:sz="0" w:space="0" w:color="auto"/>
                                      </w:divBdr>
                                    </w:div>
                                  </w:divsChild>
                                </w:div>
                                <w:div w:id="746414119">
                                  <w:marLeft w:val="0"/>
                                  <w:marRight w:val="0"/>
                                  <w:marTop w:val="0"/>
                                  <w:marBottom w:val="0"/>
                                  <w:divBdr>
                                    <w:top w:val="none" w:sz="0" w:space="0" w:color="auto"/>
                                    <w:left w:val="none" w:sz="0" w:space="0" w:color="auto"/>
                                    <w:bottom w:val="none" w:sz="0" w:space="0" w:color="auto"/>
                                    <w:right w:val="none" w:sz="0" w:space="0" w:color="auto"/>
                                  </w:divBdr>
                                  <w:divsChild>
                                    <w:div w:id="7996254">
                                      <w:marLeft w:val="0"/>
                                      <w:marRight w:val="0"/>
                                      <w:marTop w:val="0"/>
                                      <w:marBottom w:val="0"/>
                                      <w:divBdr>
                                        <w:top w:val="none" w:sz="0" w:space="0" w:color="auto"/>
                                        <w:left w:val="none" w:sz="0" w:space="0" w:color="auto"/>
                                        <w:bottom w:val="none" w:sz="0" w:space="0" w:color="auto"/>
                                        <w:right w:val="none" w:sz="0" w:space="0" w:color="auto"/>
                                      </w:divBdr>
                                    </w:div>
                                  </w:divsChild>
                                </w:div>
                                <w:div w:id="1074359365">
                                  <w:marLeft w:val="0"/>
                                  <w:marRight w:val="0"/>
                                  <w:marTop w:val="0"/>
                                  <w:marBottom w:val="0"/>
                                  <w:divBdr>
                                    <w:top w:val="none" w:sz="0" w:space="0" w:color="auto"/>
                                    <w:left w:val="none" w:sz="0" w:space="0" w:color="auto"/>
                                    <w:bottom w:val="none" w:sz="0" w:space="0" w:color="auto"/>
                                    <w:right w:val="none" w:sz="0" w:space="0" w:color="auto"/>
                                  </w:divBdr>
                                  <w:divsChild>
                                    <w:div w:id="1719549297">
                                      <w:marLeft w:val="0"/>
                                      <w:marRight w:val="0"/>
                                      <w:marTop w:val="0"/>
                                      <w:marBottom w:val="0"/>
                                      <w:divBdr>
                                        <w:top w:val="none" w:sz="0" w:space="0" w:color="auto"/>
                                        <w:left w:val="none" w:sz="0" w:space="0" w:color="auto"/>
                                        <w:bottom w:val="none" w:sz="0" w:space="0" w:color="auto"/>
                                        <w:right w:val="none" w:sz="0" w:space="0" w:color="auto"/>
                                      </w:divBdr>
                                    </w:div>
                                  </w:divsChild>
                                </w:div>
                                <w:div w:id="1850831874">
                                  <w:marLeft w:val="0"/>
                                  <w:marRight w:val="0"/>
                                  <w:marTop w:val="0"/>
                                  <w:marBottom w:val="0"/>
                                  <w:divBdr>
                                    <w:top w:val="none" w:sz="0" w:space="0" w:color="auto"/>
                                    <w:left w:val="none" w:sz="0" w:space="0" w:color="auto"/>
                                    <w:bottom w:val="none" w:sz="0" w:space="0" w:color="auto"/>
                                    <w:right w:val="none" w:sz="0" w:space="0" w:color="auto"/>
                                  </w:divBdr>
                                  <w:divsChild>
                                    <w:div w:id="990209007">
                                      <w:marLeft w:val="0"/>
                                      <w:marRight w:val="0"/>
                                      <w:marTop w:val="0"/>
                                      <w:marBottom w:val="0"/>
                                      <w:divBdr>
                                        <w:top w:val="none" w:sz="0" w:space="0" w:color="auto"/>
                                        <w:left w:val="none" w:sz="0" w:space="0" w:color="auto"/>
                                        <w:bottom w:val="none" w:sz="0" w:space="0" w:color="auto"/>
                                        <w:right w:val="none" w:sz="0" w:space="0" w:color="auto"/>
                                      </w:divBdr>
                                    </w:div>
                                  </w:divsChild>
                                </w:div>
                                <w:div w:id="314724541">
                                  <w:marLeft w:val="0"/>
                                  <w:marRight w:val="0"/>
                                  <w:marTop w:val="0"/>
                                  <w:marBottom w:val="0"/>
                                  <w:divBdr>
                                    <w:top w:val="none" w:sz="0" w:space="0" w:color="auto"/>
                                    <w:left w:val="none" w:sz="0" w:space="0" w:color="auto"/>
                                    <w:bottom w:val="none" w:sz="0" w:space="0" w:color="auto"/>
                                    <w:right w:val="none" w:sz="0" w:space="0" w:color="auto"/>
                                  </w:divBdr>
                                  <w:divsChild>
                                    <w:div w:id="248278107">
                                      <w:marLeft w:val="0"/>
                                      <w:marRight w:val="0"/>
                                      <w:marTop w:val="0"/>
                                      <w:marBottom w:val="0"/>
                                      <w:divBdr>
                                        <w:top w:val="none" w:sz="0" w:space="0" w:color="auto"/>
                                        <w:left w:val="none" w:sz="0" w:space="0" w:color="auto"/>
                                        <w:bottom w:val="none" w:sz="0" w:space="0" w:color="auto"/>
                                        <w:right w:val="none" w:sz="0" w:space="0" w:color="auto"/>
                                      </w:divBdr>
                                    </w:div>
                                  </w:divsChild>
                                </w:div>
                                <w:div w:id="979531772">
                                  <w:marLeft w:val="0"/>
                                  <w:marRight w:val="0"/>
                                  <w:marTop w:val="0"/>
                                  <w:marBottom w:val="0"/>
                                  <w:divBdr>
                                    <w:top w:val="none" w:sz="0" w:space="0" w:color="auto"/>
                                    <w:left w:val="none" w:sz="0" w:space="0" w:color="auto"/>
                                    <w:bottom w:val="none" w:sz="0" w:space="0" w:color="auto"/>
                                    <w:right w:val="none" w:sz="0" w:space="0" w:color="auto"/>
                                  </w:divBdr>
                                  <w:divsChild>
                                    <w:div w:id="330447417">
                                      <w:marLeft w:val="0"/>
                                      <w:marRight w:val="0"/>
                                      <w:marTop w:val="0"/>
                                      <w:marBottom w:val="0"/>
                                      <w:divBdr>
                                        <w:top w:val="none" w:sz="0" w:space="0" w:color="auto"/>
                                        <w:left w:val="none" w:sz="0" w:space="0" w:color="auto"/>
                                        <w:bottom w:val="none" w:sz="0" w:space="0" w:color="auto"/>
                                        <w:right w:val="none" w:sz="0" w:space="0" w:color="auto"/>
                                      </w:divBdr>
                                    </w:div>
                                  </w:divsChild>
                                </w:div>
                                <w:div w:id="1934164346">
                                  <w:marLeft w:val="0"/>
                                  <w:marRight w:val="0"/>
                                  <w:marTop w:val="0"/>
                                  <w:marBottom w:val="0"/>
                                  <w:divBdr>
                                    <w:top w:val="none" w:sz="0" w:space="0" w:color="auto"/>
                                    <w:left w:val="none" w:sz="0" w:space="0" w:color="auto"/>
                                    <w:bottom w:val="none" w:sz="0" w:space="0" w:color="auto"/>
                                    <w:right w:val="none" w:sz="0" w:space="0" w:color="auto"/>
                                  </w:divBdr>
                                  <w:divsChild>
                                    <w:div w:id="519121762">
                                      <w:marLeft w:val="0"/>
                                      <w:marRight w:val="0"/>
                                      <w:marTop w:val="0"/>
                                      <w:marBottom w:val="0"/>
                                      <w:divBdr>
                                        <w:top w:val="none" w:sz="0" w:space="0" w:color="auto"/>
                                        <w:left w:val="none" w:sz="0" w:space="0" w:color="auto"/>
                                        <w:bottom w:val="none" w:sz="0" w:space="0" w:color="auto"/>
                                        <w:right w:val="none" w:sz="0" w:space="0" w:color="auto"/>
                                      </w:divBdr>
                                    </w:div>
                                  </w:divsChild>
                                </w:div>
                                <w:div w:id="1032613005">
                                  <w:marLeft w:val="0"/>
                                  <w:marRight w:val="0"/>
                                  <w:marTop w:val="0"/>
                                  <w:marBottom w:val="0"/>
                                  <w:divBdr>
                                    <w:top w:val="none" w:sz="0" w:space="0" w:color="auto"/>
                                    <w:left w:val="none" w:sz="0" w:space="0" w:color="auto"/>
                                    <w:bottom w:val="none" w:sz="0" w:space="0" w:color="auto"/>
                                    <w:right w:val="none" w:sz="0" w:space="0" w:color="auto"/>
                                  </w:divBdr>
                                  <w:divsChild>
                                    <w:div w:id="644286863">
                                      <w:marLeft w:val="0"/>
                                      <w:marRight w:val="0"/>
                                      <w:marTop w:val="0"/>
                                      <w:marBottom w:val="0"/>
                                      <w:divBdr>
                                        <w:top w:val="none" w:sz="0" w:space="0" w:color="auto"/>
                                        <w:left w:val="none" w:sz="0" w:space="0" w:color="auto"/>
                                        <w:bottom w:val="none" w:sz="0" w:space="0" w:color="auto"/>
                                        <w:right w:val="none" w:sz="0" w:space="0" w:color="auto"/>
                                      </w:divBdr>
                                    </w:div>
                                  </w:divsChild>
                                </w:div>
                                <w:div w:id="1527525128">
                                  <w:marLeft w:val="0"/>
                                  <w:marRight w:val="0"/>
                                  <w:marTop w:val="0"/>
                                  <w:marBottom w:val="0"/>
                                  <w:divBdr>
                                    <w:top w:val="none" w:sz="0" w:space="0" w:color="auto"/>
                                    <w:left w:val="none" w:sz="0" w:space="0" w:color="auto"/>
                                    <w:bottom w:val="none" w:sz="0" w:space="0" w:color="auto"/>
                                    <w:right w:val="none" w:sz="0" w:space="0" w:color="auto"/>
                                  </w:divBdr>
                                  <w:divsChild>
                                    <w:div w:id="40372764">
                                      <w:marLeft w:val="0"/>
                                      <w:marRight w:val="0"/>
                                      <w:marTop w:val="0"/>
                                      <w:marBottom w:val="0"/>
                                      <w:divBdr>
                                        <w:top w:val="none" w:sz="0" w:space="0" w:color="auto"/>
                                        <w:left w:val="none" w:sz="0" w:space="0" w:color="auto"/>
                                        <w:bottom w:val="none" w:sz="0" w:space="0" w:color="auto"/>
                                        <w:right w:val="none" w:sz="0" w:space="0" w:color="auto"/>
                                      </w:divBdr>
                                    </w:div>
                                  </w:divsChild>
                                </w:div>
                                <w:div w:id="1326665969">
                                  <w:marLeft w:val="0"/>
                                  <w:marRight w:val="0"/>
                                  <w:marTop w:val="0"/>
                                  <w:marBottom w:val="0"/>
                                  <w:divBdr>
                                    <w:top w:val="none" w:sz="0" w:space="0" w:color="auto"/>
                                    <w:left w:val="none" w:sz="0" w:space="0" w:color="auto"/>
                                    <w:bottom w:val="none" w:sz="0" w:space="0" w:color="auto"/>
                                    <w:right w:val="none" w:sz="0" w:space="0" w:color="auto"/>
                                  </w:divBdr>
                                  <w:divsChild>
                                    <w:div w:id="1167786740">
                                      <w:marLeft w:val="0"/>
                                      <w:marRight w:val="0"/>
                                      <w:marTop w:val="0"/>
                                      <w:marBottom w:val="0"/>
                                      <w:divBdr>
                                        <w:top w:val="none" w:sz="0" w:space="0" w:color="auto"/>
                                        <w:left w:val="none" w:sz="0" w:space="0" w:color="auto"/>
                                        <w:bottom w:val="none" w:sz="0" w:space="0" w:color="auto"/>
                                        <w:right w:val="none" w:sz="0" w:space="0" w:color="auto"/>
                                      </w:divBdr>
                                    </w:div>
                                  </w:divsChild>
                                </w:div>
                                <w:div w:id="1709331041">
                                  <w:marLeft w:val="0"/>
                                  <w:marRight w:val="0"/>
                                  <w:marTop w:val="0"/>
                                  <w:marBottom w:val="0"/>
                                  <w:divBdr>
                                    <w:top w:val="none" w:sz="0" w:space="0" w:color="auto"/>
                                    <w:left w:val="none" w:sz="0" w:space="0" w:color="auto"/>
                                    <w:bottom w:val="none" w:sz="0" w:space="0" w:color="auto"/>
                                    <w:right w:val="none" w:sz="0" w:space="0" w:color="auto"/>
                                  </w:divBdr>
                                  <w:divsChild>
                                    <w:div w:id="1611624732">
                                      <w:marLeft w:val="0"/>
                                      <w:marRight w:val="0"/>
                                      <w:marTop w:val="0"/>
                                      <w:marBottom w:val="0"/>
                                      <w:divBdr>
                                        <w:top w:val="none" w:sz="0" w:space="0" w:color="auto"/>
                                        <w:left w:val="none" w:sz="0" w:space="0" w:color="auto"/>
                                        <w:bottom w:val="none" w:sz="0" w:space="0" w:color="auto"/>
                                        <w:right w:val="none" w:sz="0" w:space="0" w:color="auto"/>
                                      </w:divBdr>
                                    </w:div>
                                  </w:divsChild>
                                </w:div>
                                <w:div w:id="926186931">
                                  <w:marLeft w:val="0"/>
                                  <w:marRight w:val="0"/>
                                  <w:marTop w:val="0"/>
                                  <w:marBottom w:val="0"/>
                                  <w:divBdr>
                                    <w:top w:val="none" w:sz="0" w:space="0" w:color="auto"/>
                                    <w:left w:val="none" w:sz="0" w:space="0" w:color="auto"/>
                                    <w:bottom w:val="none" w:sz="0" w:space="0" w:color="auto"/>
                                    <w:right w:val="none" w:sz="0" w:space="0" w:color="auto"/>
                                  </w:divBdr>
                                  <w:divsChild>
                                    <w:div w:id="1983726044">
                                      <w:marLeft w:val="0"/>
                                      <w:marRight w:val="0"/>
                                      <w:marTop w:val="0"/>
                                      <w:marBottom w:val="0"/>
                                      <w:divBdr>
                                        <w:top w:val="none" w:sz="0" w:space="0" w:color="auto"/>
                                        <w:left w:val="none" w:sz="0" w:space="0" w:color="auto"/>
                                        <w:bottom w:val="none" w:sz="0" w:space="0" w:color="auto"/>
                                        <w:right w:val="none" w:sz="0" w:space="0" w:color="auto"/>
                                      </w:divBdr>
                                    </w:div>
                                  </w:divsChild>
                                </w:div>
                                <w:div w:id="672103080">
                                  <w:marLeft w:val="0"/>
                                  <w:marRight w:val="0"/>
                                  <w:marTop w:val="0"/>
                                  <w:marBottom w:val="0"/>
                                  <w:divBdr>
                                    <w:top w:val="none" w:sz="0" w:space="0" w:color="auto"/>
                                    <w:left w:val="none" w:sz="0" w:space="0" w:color="auto"/>
                                    <w:bottom w:val="none" w:sz="0" w:space="0" w:color="auto"/>
                                    <w:right w:val="none" w:sz="0" w:space="0" w:color="auto"/>
                                  </w:divBdr>
                                  <w:divsChild>
                                    <w:div w:id="49962642">
                                      <w:marLeft w:val="0"/>
                                      <w:marRight w:val="0"/>
                                      <w:marTop w:val="0"/>
                                      <w:marBottom w:val="0"/>
                                      <w:divBdr>
                                        <w:top w:val="none" w:sz="0" w:space="0" w:color="auto"/>
                                        <w:left w:val="none" w:sz="0" w:space="0" w:color="auto"/>
                                        <w:bottom w:val="none" w:sz="0" w:space="0" w:color="auto"/>
                                        <w:right w:val="none" w:sz="0" w:space="0" w:color="auto"/>
                                      </w:divBdr>
                                    </w:div>
                                  </w:divsChild>
                                </w:div>
                                <w:div w:id="1454595089">
                                  <w:marLeft w:val="0"/>
                                  <w:marRight w:val="0"/>
                                  <w:marTop w:val="0"/>
                                  <w:marBottom w:val="0"/>
                                  <w:divBdr>
                                    <w:top w:val="none" w:sz="0" w:space="0" w:color="auto"/>
                                    <w:left w:val="none" w:sz="0" w:space="0" w:color="auto"/>
                                    <w:bottom w:val="none" w:sz="0" w:space="0" w:color="auto"/>
                                    <w:right w:val="none" w:sz="0" w:space="0" w:color="auto"/>
                                  </w:divBdr>
                                  <w:divsChild>
                                    <w:div w:id="466556121">
                                      <w:marLeft w:val="0"/>
                                      <w:marRight w:val="0"/>
                                      <w:marTop w:val="0"/>
                                      <w:marBottom w:val="0"/>
                                      <w:divBdr>
                                        <w:top w:val="none" w:sz="0" w:space="0" w:color="auto"/>
                                        <w:left w:val="none" w:sz="0" w:space="0" w:color="auto"/>
                                        <w:bottom w:val="none" w:sz="0" w:space="0" w:color="auto"/>
                                        <w:right w:val="none" w:sz="0" w:space="0" w:color="auto"/>
                                      </w:divBdr>
                                    </w:div>
                                  </w:divsChild>
                                </w:div>
                                <w:div w:id="1384325591">
                                  <w:marLeft w:val="0"/>
                                  <w:marRight w:val="0"/>
                                  <w:marTop w:val="0"/>
                                  <w:marBottom w:val="0"/>
                                  <w:divBdr>
                                    <w:top w:val="none" w:sz="0" w:space="0" w:color="auto"/>
                                    <w:left w:val="none" w:sz="0" w:space="0" w:color="auto"/>
                                    <w:bottom w:val="none" w:sz="0" w:space="0" w:color="auto"/>
                                    <w:right w:val="none" w:sz="0" w:space="0" w:color="auto"/>
                                  </w:divBdr>
                                  <w:divsChild>
                                    <w:div w:id="363101135">
                                      <w:marLeft w:val="0"/>
                                      <w:marRight w:val="0"/>
                                      <w:marTop w:val="0"/>
                                      <w:marBottom w:val="0"/>
                                      <w:divBdr>
                                        <w:top w:val="none" w:sz="0" w:space="0" w:color="auto"/>
                                        <w:left w:val="none" w:sz="0" w:space="0" w:color="auto"/>
                                        <w:bottom w:val="none" w:sz="0" w:space="0" w:color="auto"/>
                                        <w:right w:val="none" w:sz="0" w:space="0" w:color="auto"/>
                                      </w:divBdr>
                                    </w:div>
                                  </w:divsChild>
                                </w:div>
                                <w:div w:id="1208103198">
                                  <w:marLeft w:val="0"/>
                                  <w:marRight w:val="0"/>
                                  <w:marTop w:val="0"/>
                                  <w:marBottom w:val="0"/>
                                  <w:divBdr>
                                    <w:top w:val="none" w:sz="0" w:space="0" w:color="auto"/>
                                    <w:left w:val="none" w:sz="0" w:space="0" w:color="auto"/>
                                    <w:bottom w:val="none" w:sz="0" w:space="0" w:color="auto"/>
                                    <w:right w:val="none" w:sz="0" w:space="0" w:color="auto"/>
                                  </w:divBdr>
                                  <w:divsChild>
                                    <w:div w:id="1382097991">
                                      <w:marLeft w:val="0"/>
                                      <w:marRight w:val="0"/>
                                      <w:marTop w:val="0"/>
                                      <w:marBottom w:val="0"/>
                                      <w:divBdr>
                                        <w:top w:val="none" w:sz="0" w:space="0" w:color="auto"/>
                                        <w:left w:val="none" w:sz="0" w:space="0" w:color="auto"/>
                                        <w:bottom w:val="none" w:sz="0" w:space="0" w:color="auto"/>
                                        <w:right w:val="none" w:sz="0" w:space="0" w:color="auto"/>
                                      </w:divBdr>
                                    </w:div>
                                  </w:divsChild>
                                </w:div>
                                <w:div w:id="469977345">
                                  <w:marLeft w:val="0"/>
                                  <w:marRight w:val="0"/>
                                  <w:marTop w:val="0"/>
                                  <w:marBottom w:val="0"/>
                                  <w:divBdr>
                                    <w:top w:val="none" w:sz="0" w:space="0" w:color="auto"/>
                                    <w:left w:val="none" w:sz="0" w:space="0" w:color="auto"/>
                                    <w:bottom w:val="none" w:sz="0" w:space="0" w:color="auto"/>
                                    <w:right w:val="none" w:sz="0" w:space="0" w:color="auto"/>
                                  </w:divBdr>
                                  <w:divsChild>
                                    <w:div w:id="1340348111">
                                      <w:marLeft w:val="0"/>
                                      <w:marRight w:val="0"/>
                                      <w:marTop w:val="0"/>
                                      <w:marBottom w:val="0"/>
                                      <w:divBdr>
                                        <w:top w:val="none" w:sz="0" w:space="0" w:color="auto"/>
                                        <w:left w:val="none" w:sz="0" w:space="0" w:color="auto"/>
                                        <w:bottom w:val="none" w:sz="0" w:space="0" w:color="auto"/>
                                        <w:right w:val="none" w:sz="0" w:space="0" w:color="auto"/>
                                      </w:divBdr>
                                    </w:div>
                                  </w:divsChild>
                                </w:div>
                                <w:div w:id="1986933884">
                                  <w:marLeft w:val="0"/>
                                  <w:marRight w:val="0"/>
                                  <w:marTop w:val="0"/>
                                  <w:marBottom w:val="0"/>
                                  <w:divBdr>
                                    <w:top w:val="none" w:sz="0" w:space="0" w:color="auto"/>
                                    <w:left w:val="none" w:sz="0" w:space="0" w:color="auto"/>
                                    <w:bottom w:val="none" w:sz="0" w:space="0" w:color="auto"/>
                                    <w:right w:val="none" w:sz="0" w:space="0" w:color="auto"/>
                                  </w:divBdr>
                                  <w:divsChild>
                                    <w:div w:id="2022663255">
                                      <w:marLeft w:val="0"/>
                                      <w:marRight w:val="0"/>
                                      <w:marTop w:val="0"/>
                                      <w:marBottom w:val="0"/>
                                      <w:divBdr>
                                        <w:top w:val="none" w:sz="0" w:space="0" w:color="auto"/>
                                        <w:left w:val="none" w:sz="0" w:space="0" w:color="auto"/>
                                        <w:bottom w:val="none" w:sz="0" w:space="0" w:color="auto"/>
                                        <w:right w:val="none" w:sz="0" w:space="0" w:color="auto"/>
                                      </w:divBdr>
                                    </w:div>
                                  </w:divsChild>
                                </w:div>
                                <w:div w:id="1413427008">
                                  <w:marLeft w:val="0"/>
                                  <w:marRight w:val="0"/>
                                  <w:marTop w:val="0"/>
                                  <w:marBottom w:val="0"/>
                                  <w:divBdr>
                                    <w:top w:val="none" w:sz="0" w:space="0" w:color="auto"/>
                                    <w:left w:val="none" w:sz="0" w:space="0" w:color="auto"/>
                                    <w:bottom w:val="none" w:sz="0" w:space="0" w:color="auto"/>
                                    <w:right w:val="none" w:sz="0" w:space="0" w:color="auto"/>
                                  </w:divBdr>
                                  <w:divsChild>
                                    <w:div w:id="385109159">
                                      <w:marLeft w:val="0"/>
                                      <w:marRight w:val="0"/>
                                      <w:marTop w:val="0"/>
                                      <w:marBottom w:val="0"/>
                                      <w:divBdr>
                                        <w:top w:val="none" w:sz="0" w:space="0" w:color="auto"/>
                                        <w:left w:val="none" w:sz="0" w:space="0" w:color="auto"/>
                                        <w:bottom w:val="none" w:sz="0" w:space="0" w:color="auto"/>
                                        <w:right w:val="none" w:sz="0" w:space="0" w:color="auto"/>
                                      </w:divBdr>
                                    </w:div>
                                  </w:divsChild>
                                </w:div>
                                <w:div w:id="107702137">
                                  <w:marLeft w:val="0"/>
                                  <w:marRight w:val="0"/>
                                  <w:marTop w:val="0"/>
                                  <w:marBottom w:val="0"/>
                                  <w:divBdr>
                                    <w:top w:val="none" w:sz="0" w:space="0" w:color="auto"/>
                                    <w:left w:val="none" w:sz="0" w:space="0" w:color="auto"/>
                                    <w:bottom w:val="none" w:sz="0" w:space="0" w:color="auto"/>
                                    <w:right w:val="none" w:sz="0" w:space="0" w:color="auto"/>
                                  </w:divBdr>
                                  <w:divsChild>
                                    <w:div w:id="769545235">
                                      <w:marLeft w:val="0"/>
                                      <w:marRight w:val="0"/>
                                      <w:marTop w:val="0"/>
                                      <w:marBottom w:val="0"/>
                                      <w:divBdr>
                                        <w:top w:val="none" w:sz="0" w:space="0" w:color="auto"/>
                                        <w:left w:val="none" w:sz="0" w:space="0" w:color="auto"/>
                                        <w:bottom w:val="none" w:sz="0" w:space="0" w:color="auto"/>
                                        <w:right w:val="none" w:sz="0" w:space="0" w:color="auto"/>
                                      </w:divBdr>
                                    </w:div>
                                  </w:divsChild>
                                </w:div>
                                <w:div w:id="783812584">
                                  <w:marLeft w:val="0"/>
                                  <w:marRight w:val="0"/>
                                  <w:marTop w:val="0"/>
                                  <w:marBottom w:val="0"/>
                                  <w:divBdr>
                                    <w:top w:val="none" w:sz="0" w:space="0" w:color="auto"/>
                                    <w:left w:val="none" w:sz="0" w:space="0" w:color="auto"/>
                                    <w:bottom w:val="none" w:sz="0" w:space="0" w:color="auto"/>
                                    <w:right w:val="none" w:sz="0" w:space="0" w:color="auto"/>
                                  </w:divBdr>
                                  <w:divsChild>
                                    <w:div w:id="1174804563">
                                      <w:marLeft w:val="0"/>
                                      <w:marRight w:val="0"/>
                                      <w:marTop w:val="0"/>
                                      <w:marBottom w:val="0"/>
                                      <w:divBdr>
                                        <w:top w:val="none" w:sz="0" w:space="0" w:color="auto"/>
                                        <w:left w:val="none" w:sz="0" w:space="0" w:color="auto"/>
                                        <w:bottom w:val="none" w:sz="0" w:space="0" w:color="auto"/>
                                        <w:right w:val="none" w:sz="0" w:space="0" w:color="auto"/>
                                      </w:divBdr>
                                    </w:div>
                                  </w:divsChild>
                                </w:div>
                                <w:div w:id="82804355">
                                  <w:marLeft w:val="0"/>
                                  <w:marRight w:val="0"/>
                                  <w:marTop w:val="0"/>
                                  <w:marBottom w:val="0"/>
                                  <w:divBdr>
                                    <w:top w:val="none" w:sz="0" w:space="0" w:color="auto"/>
                                    <w:left w:val="none" w:sz="0" w:space="0" w:color="auto"/>
                                    <w:bottom w:val="none" w:sz="0" w:space="0" w:color="auto"/>
                                    <w:right w:val="none" w:sz="0" w:space="0" w:color="auto"/>
                                  </w:divBdr>
                                  <w:divsChild>
                                    <w:div w:id="1212571625">
                                      <w:marLeft w:val="0"/>
                                      <w:marRight w:val="0"/>
                                      <w:marTop w:val="0"/>
                                      <w:marBottom w:val="0"/>
                                      <w:divBdr>
                                        <w:top w:val="none" w:sz="0" w:space="0" w:color="auto"/>
                                        <w:left w:val="none" w:sz="0" w:space="0" w:color="auto"/>
                                        <w:bottom w:val="none" w:sz="0" w:space="0" w:color="auto"/>
                                        <w:right w:val="none" w:sz="0" w:space="0" w:color="auto"/>
                                      </w:divBdr>
                                    </w:div>
                                  </w:divsChild>
                                </w:div>
                                <w:div w:id="1178735711">
                                  <w:marLeft w:val="0"/>
                                  <w:marRight w:val="0"/>
                                  <w:marTop w:val="0"/>
                                  <w:marBottom w:val="0"/>
                                  <w:divBdr>
                                    <w:top w:val="none" w:sz="0" w:space="0" w:color="auto"/>
                                    <w:left w:val="none" w:sz="0" w:space="0" w:color="auto"/>
                                    <w:bottom w:val="none" w:sz="0" w:space="0" w:color="auto"/>
                                    <w:right w:val="none" w:sz="0" w:space="0" w:color="auto"/>
                                  </w:divBdr>
                                  <w:divsChild>
                                    <w:div w:id="602811597">
                                      <w:marLeft w:val="0"/>
                                      <w:marRight w:val="0"/>
                                      <w:marTop w:val="0"/>
                                      <w:marBottom w:val="0"/>
                                      <w:divBdr>
                                        <w:top w:val="none" w:sz="0" w:space="0" w:color="auto"/>
                                        <w:left w:val="none" w:sz="0" w:space="0" w:color="auto"/>
                                        <w:bottom w:val="none" w:sz="0" w:space="0" w:color="auto"/>
                                        <w:right w:val="none" w:sz="0" w:space="0" w:color="auto"/>
                                      </w:divBdr>
                                    </w:div>
                                  </w:divsChild>
                                </w:div>
                                <w:div w:id="1584216359">
                                  <w:marLeft w:val="0"/>
                                  <w:marRight w:val="0"/>
                                  <w:marTop w:val="0"/>
                                  <w:marBottom w:val="0"/>
                                  <w:divBdr>
                                    <w:top w:val="none" w:sz="0" w:space="0" w:color="auto"/>
                                    <w:left w:val="none" w:sz="0" w:space="0" w:color="auto"/>
                                    <w:bottom w:val="none" w:sz="0" w:space="0" w:color="auto"/>
                                    <w:right w:val="none" w:sz="0" w:space="0" w:color="auto"/>
                                  </w:divBdr>
                                  <w:divsChild>
                                    <w:div w:id="2145653847">
                                      <w:marLeft w:val="0"/>
                                      <w:marRight w:val="0"/>
                                      <w:marTop w:val="0"/>
                                      <w:marBottom w:val="0"/>
                                      <w:divBdr>
                                        <w:top w:val="none" w:sz="0" w:space="0" w:color="auto"/>
                                        <w:left w:val="none" w:sz="0" w:space="0" w:color="auto"/>
                                        <w:bottom w:val="none" w:sz="0" w:space="0" w:color="auto"/>
                                        <w:right w:val="none" w:sz="0" w:space="0" w:color="auto"/>
                                      </w:divBdr>
                                    </w:div>
                                  </w:divsChild>
                                </w:div>
                                <w:div w:id="1570529919">
                                  <w:marLeft w:val="0"/>
                                  <w:marRight w:val="0"/>
                                  <w:marTop w:val="0"/>
                                  <w:marBottom w:val="0"/>
                                  <w:divBdr>
                                    <w:top w:val="none" w:sz="0" w:space="0" w:color="auto"/>
                                    <w:left w:val="none" w:sz="0" w:space="0" w:color="auto"/>
                                    <w:bottom w:val="none" w:sz="0" w:space="0" w:color="auto"/>
                                    <w:right w:val="none" w:sz="0" w:space="0" w:color="auto"/>
                                  </w:divBdr>
                                  <w:divsChild>
                                    <w:div w:id="798454514">
                                      <w:marLeft w:val="0"/>
                                      <w:marRight w:val="0"/>
                                      <w:marTop w:val="0"/>
                                      <w:marBottom w:val="0"/>
                                      <w:divBdr>
                                        <w:top w:val="none" w:sz="0" w:space="0" w:color="auto"/>
                                        <w:left w:val="none" w:sz="0" w:space="0" w:color="auto"/>
                                        <w:bottom w:val="none" w:sz="0" w:space="0" w:color="auto"/>
                                        <w:right w:val="none" w:sz="0" w:space="0" w:color="auto"/>
                                      </w:divBdr>
                                    </w:div>
                                  </w:divsChild>
                                </w:div>
                                <w:div w:id="2023583793">
                                  <w:marLeft w:val="0"/>
                                  <w:marRight w:val="0"/>
                                  <w:marTop w:val="0"/>
                                  <w:marBottom w:val="0"/>
                                  <w:divBdr>
                                    <w:top w:val="none" w:sz="0" w:space="0" w:color="auto"/>
                                    <w:left w:val="none" w:sz="0" w:space="0" w:color="auto"/>
                                    <w:bottom w:val="none" w:sz="0" w:space="0" w:color="auto"/>
                                    <w:right w:val="none" w:sz="0" w:space="0" w:color="auto"/>
                                  </w:divBdr>
                                  <w:divsChild>
                                    <w:div w:id="1437359704">
                                      <w:marLeft w:val="0"/>
                                      <w:marRight w:val="0"/>
                                      <w:marTop w:val="0"/>
                                      <w:marBottom w:val="0"/>
                                      <w:divBdr>
                                        <w:top w:val="none" w:sz="0" w:space="0" w:color="auto"/>
                                        <w:left w:val="none" w:sz="0" w:space="0" w:color="auto"/>
                                        <w:bottom w:val="none" w:sz="0" w:space="0" w:color="auto"/>
                                        <w:right w:val="none" w:sz="0" w:space="0" w:color="auto"/>
                                      </w:divBdr>
                                    </w:div>
                                  </w:divsChild>
                                </w:div>
                                <w:div w:id="662048534">
                                  <w:marLeft w:val="0"/>
                                  <w:marRight w:val="0"/>
                                  <w:marTop w:val="0"/>
                                  <w:marBottom w:val="0"/>
                                  <w:divBdr>
                                    <w:top w:val="none" w:sz="0" w:space="0" w:color="auto"/>
                                    <w:left w:val="none" w:sz="0" w:space="0" w:color="auto"/>
                                    <w:bottom w:val="none" w:sz="0" w:space="0" w:color="auto"/>
                                    <w:right w:val="none" w:sz="0" w:space="0" w:color="auto"/>
                                  </w:divBdr>
                                  <w:divsChild>
                                    <w:div w:id="564536500">
                                      <w:marLeft w:val="0"/>
                                      <w:marRight w:val="0"/>
                                      <w:marTop w:val="0"/>
                                      <w:marBottom w:val="0"/>
                                      <w:divBdr>
                                        <w:top w:val="none" w:sz="0" w:space="0" w:color="auto"/>
                                        <w:left w:val="none" w:sz="0" w:space="0" w:color="auto"/>
                                        <w:bottom w:val="none" w:sz="0" w:space="0" w:color="auto"/>
                                        <w:right w:val="none" w:sz="0" w:space="0" w:color="auto"/>
                                      </w:divBdr>
                                    </w:div>
                                  </w:divsChild>
                                </w:div>
                                <w:div w:id="688722405">
                                  <w:marLeft w:val="0"/>
                                  <w:marRight w:val="0"/>
                                  <w:marTop w:val="0"/>
                                  <w:marBottom w:val="0"/>
                                  <w:divBdr>
                                    <w:top w:val="none" w:sz="0" w:space="0" w:color="auto"/>
                                    <w:left w:val="none" w:sz="0" w:space="0" w:color="auto"/>
                                    <w:bottom w:val="none" w:sz="0" w:space="0" w:color="auto"/>
                                    <w:right w:val="none" w:sz="0" w:space="0" w:color="auto"/>
                                  </w:divBdr>
                                  <w:divsChild>
                                    <w:div w:id="1286503230">
                                      <w:marLeft w:val="0"/>
                                      <w:marRight w:val="0"/>
                                      <w:marTop w:val="0"/>
                                      <w:marBottom w:val="0"/>
                                      <w:divBdr>
                                        <w:top w:val="none" w:sz="0" w:space="0" w:color="auto"/>
                                        <w:left w:val="none" w:sz="0" w:space="0" w:color="auto"/>
                                        <w:bottom w:val="none" w:sz="0" w:space="0" w:color="auto"/>
                                        <w:right w:val="none" w:sz="0" w:space="0" w:color="auto"/>
                                      </w:divBdr>
                                    </w:div>
                                  </w:divsChild>
                                </w:div>
                                <w:div w:id="911352196">
                                  <w:marLeft w:val="0"/>
                                  <w:marRight w:val="0"/>
                                  <w:marTop w:val="0"/>
                                  <w:marBottom w:val="0"/>
                                  <w:divBdr>
                                    <w:top w:val="none" w:sz="0" w:space="0" w:color="auto"/>
                                    <w:left w:val="none" w:sz="0" w:space="0" w:color="auto"/>
                                    <w:bottom w:val="none" w:sz="0" w:space="0" w:color="auto"/>
                                    <w:right w:val="none" w:sz="0" w:space="0" w:color="auto"/>
                                  </w:divBdr>
                                  <w:divsChild>
                                    <w:div w:id="452791111">
                                      <w:marLeft w:val="0"/>
                                      <w:marRight w:val="0"/>
                                      <w:marTop w:val="0"/>
                                      <w:marBottom w:val="0"/>
                                      <w:divBdr>
                                        <w:top w:val="none" w:sz="0" w:space="0" w:color="auto"/>
                                        <w:left w:val="none" w:sz="0" w:space="0" w:color="auto"/>
                                        <w:bottom w:val="none" w:sz="0" w:space="0" w:color="auto"/>
                                        <w:right w:val="none" w:sz="0" w:space="0" w:color="auto"/>
                                      </w:divBdr>
                                    </w:div>
                                  </w:divsChild>
                                </w:div>
                                <w:div w:id="1635211008">
                                  <w:marLeft w:val="0"/>
                                  <w:marRight w:val="0"/>
                                  <w:marTop w:val="0"/>
                                  <w:marBottom w:val="0"/>
                                  <w:divBdr>
                                    <w:top w:val="none" w:sz="0" w:space="0" w:color="auto"/>
                                    <w:left w:val="none" w:sz="0" w:space="0" w:color="auto"/>
                                    <w:bottom w:val="none" w:sz="0" w:space="0" w:color="auto"/>
                                    <w:right w:val="none" w:sz="0" w:space="0" w:color="auto"/>
                                  </w:divBdr>
                                  <w:divsChild>
                                    <w:div w:id="1530024434">
                                      <w:marLeft w:val="0"/>
                                      <w:marRight w:val="0"/>
                                      <w:marTop w:val="0"/>
                                      <w:marBottom w:val="0"/>
                                      <w:divBdr>
                                        <w:top w:val="none" w:sz="0" w:space="0" w:color="auto"/>
                                        <w:left w:val="none" w:sz="0" w:space="0" w:color="auto"/>
                                        <w:bottom w:val="none" w:sz="0" w:space="0" w:color="auto"/>
                                        <w:right w:val="none" w:sz="0" w:space="0" w:color="auto"/>
                                      </w:divBdr>
                                    </w:div>
                                  </w:divsChild>
                                </w:div>
                                <w:div w:id="278411866">
                                  <w:marLeft w:val="0"/>
                                  <w:marRight w:val="0"/>
                                  <w:marTop w:val="0"/>
                                  <w:marBottom w:val="0"/>
                                  <w:divBdr>
                                    <w:top w:val="none" w:sz="0" w:space="0" w:color="auto"/>
                                    <w:left w:val="none" w:sz="0" w:space="0" w:color="auto"/>
                                    <w:bottom w:val="none" w:sz="0" w:space="0" w:color="auto"/>
                                    <w:right w:val="none" w:sz="0" w:space="0" w:color="auto"/>
                                  </w:divBdr>
                                  <w:divsChild>
                                    <w:div w:id="734813491">
                                      <w:marLeft w:val="0"/>
                                      <w:marRight w:val="0"/>
                                      <w:marTop w:val="0"/>
                                      <w:marBottom w:val="0"/>
                                      <w:divBdr>
                                        <w:top w:val="none" w:sz="0" w:space="0" w:color="auto"/>
                                        <w:left w:val="none" w:sz="0" w:space="0" w:color="auto"/>
                                        <w:bottom w:val="none" w:sz="0" w:space="0" w:color="auto"/>
                                        <w:right w:val="none" w:sz="0" w:space="0" w:color="auto"/>
                                      </w:divBdr>
                                    </w:div>
                                  </w:divsChild>
                                </w:div>
                                <w:div w:id="1003438304">
                                  <w:marLeft w:val="0"/>
                                  <w:marRight w:val="0"/>
                                  <w:marTop w:val="0"/>
                                  <w:marBottom w:val="0"/>
                                  <w:divBdr>
                                    <w:top w:val="none" w:sz="0" w:space="0" w:color="auto"/>
                                    <w:left w:val="none" w:sz="0" w:space="0" w:color="auto"/>
                                    <w:bottom w:val="none" w:sz="0" w:space="0" w:color="auto"/>
                                    <w:right w:val="none" w:sz="0" w:space="0" w:color="auto"/>
                                  </w:divBdr>
                                  <w:divsChild>
                                    <w:div w:id="624317170">
                                      <w:marLeft w:val="0"/>
                                      <w:marRight w:val="0"/>
                                      <w:marTop w:val="0"/>
                                      <w:marBottom w:val="0"/>
                                      <w:divBdr>
                                        <w:top w:val="none" w:sz="0" w:space="0" w:color="auto"/>
                                        <w:left w:val="none" w:sz="0" w:space="0" w:color="auto"/>
                                        <w:bottom w:val="none" w:sz="0" w:space="0" w:color="auto"/>
                                        <w:right w:val="none" w:sz="0" w:space="0" w:color="auto"/>
                                      </w:divBdr>
                                    </w:div>
                                  </w:divsChild>
                                </w:div>
                                <w:div w:id="1039430565">
                                  <w:marLeft w:val="0"/>
                                  <w:marRight w:val="0"/>
                                  <w:marTop w:val="0"/>
                                  <w:marBottom w:val="0"/>
                                  <w:divBdr>
                                    <w:top w:val="none" w:sz="0" w:space="0" w:color="auto"/>
                                    <w:left w:val="none" w:sz="0" w:space="0" w:color="auto"/>
                                    <w:bottom w:val="none" w:sz="0" w:space="0" w:color="auto"/>
                                    <w:right w:val="none" w:sz="0" w:space="0" w:color="auto"/>
                                  </w:divBdr>
                                  <w:divsChild>
                                    <w:div w:id="1853644468">
                                      <w:marLeft w:val="0"/>
                                      <w:marRight w:val="0"/>
                                      <w:marTop w:val="0"/>
                                      <w:marBottom w:val="0"/>
                                      <w:divBdr>
                                        <w:top w:val="none" w:sz="0" w:space="0" w:color="auto"/>
                                        <w:left w:val="none" w:sz="0" w:space="0" w:color="auto"/>
                                        <w:bottom w:val="none" w:sz="0" w:space="0" w:color="auto"/>
                                        <w:right w:val="none" w:sz="0" w:space="0" w:color="auto"/>
                                      </w:divBdr>
                                    </w:div>
                                  </w:divsChild>
                                </w:div>
                                <w:div w:id="953513970">
                                  <w:marLeft w:val="0"/>
                                  <w:marRight w:val="0"/>
                                  <w:marTop w:val="0"/>
                                  <w:marBottom w:val="0"/>
                                  <w:divBdr>
                                    <w:top w:val="none" w:sz="0" w:space="0" w:color="auto"/>
                                    <w:left w:val="none" w:sz="0" w:space="0" w:color="auto"/>
                                    <w:bottom w:val="none" w:sz="0" w:space="0" w:color="auto"/>
                                    <w:right w:val="none" w:sz="0" w:space="0" w:color="auto"/>
                                  </w:divBdr>
                                  <w:divsChild>
                                    <w:div w:id="984704505">
                                      <w:marLeft w:val="0"/>
                                      <w:marRight w:val="0"/>
                                      <w:marTop w:val="0"/>
                                      <w:marBottom w:val="0"/>
                                      <w:divBdr>
                                        <w:top w:val="none" w:sz="0" w:space="0" w:color="auto"/>
                                        <w:left w:val="none" w:sz="0" w:space="0" w:color="auto"/>
                                        <w:bottom w:val="none" w:sz="0" w:space="0" w:color="auto"/>
                                        <w:right w:val="none" w:sz="0" w:space="0" w:color="auto"/>
                                      </w:divBdr>
                                    </w:div>
                                  </w:divsChild>
                                </w:div>
                                <w:div w:id="204222050">
                                  <w:marLeft w:val="0"/>
                                  <w:marRight w:val="0"/>
                                  <w:marTop w:val="0"/>
                                  <w:marBottom w:val="0"/>
                                  <w:divBdr>
                                    <w:top w:val="none" w:sz="0" w:space="0" w:color="auto"/>
                                    <w:left w:val="none" w:sz="0" w:space="0" w:color="auto"/>
                                    <w:bottom w:val="none" w:sz="0" w:space="0" w:color="auto"/>
                                    <w:right w:val="none" w:sz="0" w:space="0" w:color="auto"/>
                                  </w:divBdr>
                                  <w:divsChild>
                                    <w:div w:id="691613736">
                                      <w:marLeft w:val="0"/>
                                      <w:marRight w:val="0"/>
                                      <w:marTop w:val="0"/>
                                      <w:marBottom w:val="0"/>
                                      <w:divBdr>
                                        <w:top w:val="none" w:sz="0" w:space="0" w:color="auto"/>
                                        <w:left w:val="none" w:sz="0" w:space="0" w:color="auto"/>
                                        <w:bottom w:val="none" w:sz="0" w:space="0" w:color="auto"/>
                                        <w:right w:val="none" w:sz="0" w:space="0" w:color="auto"/>
                                      </w:divBdr>
                                    </w:div>
                                  </w:divsChild>
                                </w:div>
                                <w:div w:id="1051462013">
                                  <w:marLeft w:val="0"/>
                                  <w:marRight w:val="0"/>
                                  <w:marTop w:val="0"/>
                                  <w:marBottom w:val="0"/>
                                  <w:divBdr>
                                    <w:top w:val="none" w:sz="0" w:space="0" w:color="auto"/>
                                    <w:left w:val="none" w:sz="0" w:space="0" w:color="auto"/>
                                    <w:bottom w:val="none" w:sz="0" w:space="0" w:color="auto"/>
                                    <w:right w:val="none" w:sz="0" w:space="0" w:color="auto"/>
                                  </w:divBdr>
                                  <w:divsChild>
                                    <w:div w:id="1831866544">
                                      <w:marLeft w:val="0"/>
                                      <w:marRight w:val="0"/>
                                      <w:marTop w:val="0"/>
                                      <w:marBottom w:val="0"/>
                                      <w:divBdr>
                                        <w:top w:val="none" w:sz="0" w:space="0" w:color="auto"/>
                                        <w:left w:val="none" w:sz="0" w:space="0" w:color="auto"/>
                                        <w:bottom w:val="none" w:sz="0" w:space="0" w:color="auto"/>
                                        <w:right w:val="none" w:sz="0" w:space="0" w:color="auto"/>
                                      </w:divBdr>
                                    </w:div>
                                  </w:divsChild>
                                </w:div>
                                <w:div w:id="2129155514">
                                  <w:marLeft w:val="0"/>
                                  <w:marRight w:val="0"/>
                                  <w:marTop w:val="0"/>
                                  <w:marBottom w:val="0"/>
                                  <w:divBdr>
                                    <w:top w:val="none" w:sz="0" w:space="0" w:color="auto"/>
                                    <w:left w:val="none" w:sz="0" w:space="0" w:color="auto"/>
                                    <w:bottom w:val="none" w:sz="0" w:space="0" w:color="auto"/>
                                    <w:right w:val="none" w:sz="0" w:space="0" w:color="auto"/>
                                  </w:divBdr>
                                  <w:divsChild>
                                    <w:div w:id="2060202798">
                                      <w:marLeft w:val="0"/>
                                      <w:marRight w:val="0"/>
                                      <w:marTop w:val="0"/>
                                      <w:marBottom w:val="0"/>
                                      <w:divBdr>
                                        <w:top w:val="none" w:sz="0" w:space="0" w:color="auto"/>
                                        <w:left w:val="none" w:sz="0" w:space="0" w:color="auto"/>
                                        <w:bottom w:val="none" w:sz="0" w:space="0" w:color="auto"/>
                                        <w:right w:val="none" w:sz="0" w:space="0" w:color="auto"/>
                                      </w:divBdr>
                                    </w:div>
                                  </w:divsChild>
                                </w:div>
                                <w:div w:id="197934222">
                                  <w:marLeft w:val="0"/>
                                  <w:marRight w:val="0"/>
                                  <w:marTop w:val="0"/>
                                  <w:marBottom w:val="0"/>
                                  <w:divBdr>
                                    <w:top w:val="none" w:sz="0" w:space="0" w:color="auto"/>
                                    <w:left w:val="none" w:sz="0" w:space="0" w:color="auto"/>
                                    <w:bottom w:val="none" w:sz="0" w:space="0" w:color="auto"/>
                                    <w:right w:val="none" w:sz="0" w:space="0" w:color="auto"/>
                                  </w:divBdr>
                                  <w:divsChild>
                                    <w:div w:id="310670281">
                                      <w:marLeft w:val="0"/>
                                      <w:marRight w:val="0"/>
                                      <w:marTop w:val="0"/>
                                      <w:marBottom w:val="0"/>
                                      <w:divBdr>
                                        <w:top w:val="none" w:sz="0" w:space="0" w:color="auto"/>
                                        <w:left w:val="none" w:sz="0" w:space="0" w:color="auto"/>
                                        <w:bottom w:val="none" w:sz="0" w:space="0" w:color="auto"/>
                                        <w:right w:val="none" w:sz="0" w:space="0" w:color="auto"/>
                                      </w:divBdr>
                                    </w:div>
                                  </w:divsChild>
                                </w:div>
                                <w:div w:id="1840072698">
                                  <w:marLeft w:val="0"/>
                                  <w:marRight w:val="0"/>
                                  <w:marTop w:val="0"/>
                                  <w:marBottom w:val="0"/>
                                  <w:divBdr>
                                    <w:top w:val="none" w:sz="0" w:space="0" w:color="auto"/>
                                    <w:left w:val="none" w:sz="0" w:space="0" w:color="auto"/>
                                    <w:bottom w:val="none" w:sz="0" w:space="0" w:color="auto"/>
                                    <w:right w:val="none" w:sz="0" w:space="0" w:color="auto"/>
                                  </w:divBdr>
                                  <w:divsChild>
                                    <w:div w:id="809710488">
                                      <w:marLeft w:val="0"/>
                                      <w:marRight w:val="0"/>
                                      <w:marTop w:val="0"/>
                                      <w:marBottom w:val="0"/>
                                      <w:divBdr>
                                        <w:top w:val="none" w:sz="0" w:space="0" w:color="auto"/>
                                        <w:left w:val="none" w:sz="0" w:space="0" w:color="auto"/>
                                        <w:bottom w:val="none" w:sz="0" w:space="0" w:color="auto"/>
                                        <w:right w:val="none" w:sz="0" w:space="0" w:color="auto"/>
                                      </w:divBdr>
                                    </w:div>
                                  </w:divsChild>
                                </w:div>
                                <w:div w:id="651983130">
                                  <w:marLeft w:val="0"/>
                                  <w:marRight w:val="0"/>
                                  <w:marTop w:val="0"/>
                                  <w:marBottom w:val="0"/>
                                  <w:divBdr>
                                    <w:top w:val="none" w:sz="0" w:space="0" w:color="auto"/>
                                    <w:left w:val="none" w:sz="0" w:space="0" w:color="auto"/>
                                    <w:bottom w:val="none" w:sz="0" w:space="0" w:color="auto"/>
                                    <w:right w:val="none" w:sz="0" w:space="0" w:color="auto"/>
                                  </w:divBdr>
                                  <w:divsChild>
                                    <w:div w:id="1916475328">
                                      <w:marLeft w:val="0"/>
                                      <w:marRight w:val="0"/>
                                      <w:marTop w:val="0"/>
                                      <w:marBottom w:val="0"/>
                                      <w:divBdr>
                                        <w:top w:val="none" w:sz="0" w:space="0" w:color="auto"/>
                                        <w:left w:val="none" w:sz="0" w:space="0" w:color="auto"/>
                                        <w:bottom w:val="none" w:sz="0" w:space="0" w:color="auto"/>
                                        <w:right w:val="none" w:sz="0" w:space="0" w:color="auto"/>
                                      </w:divBdr>
                                    </w:div>
                                  </w:divsChild>
                                </w:div>
                                <w:div w:id="532154241">
                                  <w:marLeft w:val="0"/>
                                  <w:marRight w:val="0"/>
                                  <w:marTop w:val="0"/>
                                  <w:marBottom w:val="0"/>
                                  <w:divBdr>
                                    <w:top w:val="none" w:sz="0" w:space="0" w:color="auto"/>
                                    <w:left w:val="none" w:sz="0" w:space="0" w:color="auto"/>
                                    <w:bottom w:val="none" w:sz="0" w:space="0" w:color="auto"/>
                                    <w:right w:val="none" w:sz="0" w:space="0" w:color="auto"/>
                                  </w:divBdr>
                                  <w:divsChild>
                                    <w:div w:id="202255591">
                                      <w:marLeft w:val="0"/>
                                      <w:marRight w:val="0"/>
                                      <w:marTop w:val="0"/>
                                      <w:marBottom w:val="0"/>
                                      <w:divBdr>
                                        <w:top w:val="none" w:sz="0" w:space="0" w:color="auto"/>
                                        <w:left w:val="none" w:sz="0" w:space="0" w:color="auto"/>
                                        <w:bottom w:val="none" w:sz="0" w:space="0" w:color="auto"/>
                                        <w:right w:val="none" w:sz="0" w:space="0" w:color="auto"/>
                                      </w:divBdr>
                                    </w:div>
                                  </w:divsChild>
                                </w:div>
                                <w:div w:id="1543324033">
                                  <w:marLeft w:val="0"/>
                                  <w:marRight w:val="0"/>
                                  <w:marTop w:val="0"/>
                                  <w:marBottom w:val="0"/>
                                  <w:divBdr>
                                    <w:top w:val="none" w:sz="0" w:space="0" w:color="auto"/>
                                    <w:left w:val="none" w:sz="0" w:space="0" w:color="auto"/>
                                    <w:bottom w:val="none" w:sz="0" w:space="0" w:color="auto"/>
                                    <w:right w:val="none" w:sz="0" w:space="0" w:color="auto"/>
                                  </w:divBdr>
                                  <w:divsChild>
                                    <w:div w:id="1988169998">
                                      <w:marLeft w:val="0"/>
                                      <w:marRight w:val="0"/>
                                      <w:marTop w:val="0"/>
                                      <w:marBottom w:val="0"/>
                                      <w:divBdr>
                                        <w:top w:val="none" w:sz="0" w:space="0" w:color="auto"/>
                                        <w:left w:val="none" w:sz="0" w:space="0" w:color="auto"/>
                                        <w:bottom w:val="none" w:sz="0" w:space="0" w:color="auto"/>
                                        <w:right w:val="none" w:sz="0" w:space="0" w:color="auto"/>
                                      </w:divBdr>
                                    </w:div>
                                  </w:divsChild>
                                </w:div>
                                <w:div w:id="1664553083">
                                  <w:marLeft w:val="0"/>
                                  <w:marRight w:val="0"/>
                                  <w:marTop w:val="0"/>
                                  <w:marBottom w:val="0"/>
                                  <w:divBdr>
                                    <w:top w:val="none" w:sz="0" w:space="0" w:color="auto"/>
                                    <w:left w:val="none" w:sz="0" w:space="0" w:color="auto"/>
                                    <w:bottom w:val="none" w:sz="0" w:space="0" w:color="auto"/>
                                    <w:right w:val="none" w:sz="0" w:space="0" w:color="auto"/>
                                  </w:divBdr>
                                  <w:divsChild>
                                    <w:div w:id="7952036">
                                      <w:marLeft w:val="0"/>
                                      <w:marRight w:val="0"/>
                                      <w:marTop w:val="0"/>
                                      <w:marBottom w:val="0"/>
                                      <w:divBdr>
                                        <w:top w:val="none" w:sz="0" w:space="0" w:color="auto"/>
                                        <w:left w:val="none" w:sz="0" w:space="0" w:color="auto"/>
                                        <w:bottom w:val="none" w:sz="0" w:space="0" w:color="auto"/>
                                        <w:right w:val="none" w:sz="0" w:space="0" w:color="auto"/>
                                      </w:divBdr>
                                    </w:div>
                                  </w:divsChild>
                                </w:div>
                                <w:div w:id="1323582559">
                                  <w:marLeft w:val="0"/>
                                  <w:marRight w:val="0"/>
                                  <w:marTop w:val="0"/>
                                  <w:marBottom w:val="0"/>
                                  <w:divBdr>
                                    <w:top w:val="none" w:sz="0" w:space="0" w:color="auto"/>
                                    <w:left w:val="none" w:sz="0" w:space="0" w:color="auto"/>
                                    <w:bottom w:val="none" w:sz="0" w:space="0" w:color="auto"/>
                                    <w:right w:val="none" w:sz="0" w:space="0" w:color="auto"/>
                                  </w:divBdr>
                                  <w:divsChild>
                                    <w:div w:id="962810120">
                                      <w:marLeft w:val="0"/>
                                      <w:marRight w:val="0"/>
                                      <w:marTop w:val="0"/>
                                      <w:marBottom w:val="0"/>
                                      <w:divBdr>
                                        <w:top w:val="none" w:sz="0" w:space="0" w:color="auto"/>
                                        <w:left w:val="none" w:sz="0" w:space="0" w:color="auto"/>
                                        <w:bottom w:val="none" w:sz="0" w:space="0" w:color="auto"/>
                                        <w:right w:val="none" w:sz="0" w:space="0" w:color="auto"/>
                                      </w:divBdr>
                                    </w:div>
                                  </w:divsChild>
                                </w:div>
                                <w:div w:id="1668896557">
                                  <w:marLeft w:val="0"/>
                                  <w:marRight w:val="0"/>
                                  <w:marTop w:val="0"/>
                                  <w:marBottom w:val="0"/>
                                  <w:divBdr>
                                    <w:top w:val="none" w:sz="0" w:space="0" w:color="auto"/>
                                    <w:left w:val="none" w:sz="0" w:space="0" w:color="auto"/>
                                    <w:bottom w:val="none" w:sz="0" w:space="0" w:color="auto"/>
                                    <w:right w:val="none" w:sz="0" w:space="0" w:color="auto"/>
                                  </w:divBdr>
                                  <w:divsChild>
                                    <w:div w:id="2123913555">
                                      <w:marLeft w:val="0"/>
                                      <w:marRight w:val="0"/>
                                      <w:marTop w:val="0"/>
                                      <w:marBottom w:val="0"/>
                                      <w:divBdr>
                                        <w:top w:val="none" w:sz="0" w:space="0" w:color="auto"/>
                                        <w:left w:val="none" w:sz="0" w:space="0" w:color="auto"/>
                                        <w:bottom w:val="none" w:sz="0" w:space="0" w:color="auto"/>
                                        <w:right w:val="none" w:sz="0" w:space="0" w:color="auto"/>
                                      </w:divBdr>
                                    </w:div>
                                  </w:divsChild>
                                </w:div>
                                <w:div w:id="408965151">
                                  <w:marLeft w:val="0"/>
                                  <w:marRight w:val="0"/>
                                  <w:marTop w:val="0"/>
                                  <w:marBottom w:val="0"/>
                                  <w:divBdr>
                                    <w:top w:val="none" w:sz="0" w:space="0" w:color="auto"/>
                                    <w:left w:val="none" w:sz="0" w:space="0" w:color="auto"/>
                                    <w:bottom w:val="none" w:sz="0" w:space="0" w:color="auto"/>
                                    <w:right w:val="none" w:sz="0" w:space="0" w:color="auto"/>
                                  </w:divBdr>
                                  <w:divsChild>
                                    <w:div w:id="45106842">
                                      <w:marLeft w:val="0"/>
                                      <w:marRight w:val="0"/>
                                      <w:marTop w:val="0"/>
                                      <w:marBottom w:val="0"/>
                                      <w:divBdr>
                                        <w:top w:val="none" w:sz="0" w:space="0" w:color="auto"/>
                                        <w:left w:val="none" w:sz="0" w:space="0" w:color="auto"/>
                                        <w:bottom w:val="none" w:sz="0" w:space="0" w:color="auto"/>
                                        <w:right w:val="none" w:sz="0" w:space="0" w:color="auto"/>
                                      </w:divBdr>
                                    </w:div>
                                  </w:divsChild>
                                </w:div>
                                <w:div w:id="877089906">
                                  <w:marLeft w:val="0"/>
                                  <w:marRight w:val="0"/>
                                  <w:marTop w:val="0"/>
                                  <w:marBottom w:val="0"/>
                                  <w:divBdr>
                                    <w:top w:val="none" w:sz="0" w:space="0" w:color="auto"/>
                                    <w:left w:val="none" w:sz="0" w:space="0" w:color="auto"/>
                                    <w:bottom w:val="none" w:sz="0" w:space="0" w:color="auto"/>
                                    <w:right w:val="none" w:sz="0" w:space="0" w:color="auto"/>
                                  </w:divBdr>
                                  <w:divsChild>
                                    <w:div w:id="31461492">
                                      <w:marLeft w:val="0"/>
                                      <w:marRight w:val="0"/>
                                      <w:marTop w:val="0"/>
                                      <w:marBottom w:val="0"/>
                                      <w:divBdr>
                                        <w:top w:val="none" w:sz="0" w:space="0" w:color="auto"/>
                                        <w:left w:val="none" w:sz="0" w:space="0" w:color="auto"/>
                                        <w:bottom w:val="none" w:sz="0" w:space="0" w:color="auto"/>
                                        <w:right w:val="none" w:sz="0" w:space="0" w:color="auto"/>
                                      </w:divBdr>
                                    </w:div>
                                  </w:divsChild>
                                </w:div>
                                <w:div w:id="684939446">
                                  <w:marLeft w:val="0"/>
                                  <w:marRight w:val="0"/>
                                  <w:marTop w:val="0"/>
                                  <w:marBottom w:val="0"/>
                                  <w:divBdr>
                                    <w:top w:val="none" w:sz="0" w:space="0" w:color="auto"/>
                                    <w:left w:val="none" w:sz="0" w:space="0" w:color="auto"/>
                                    <w:bottom w:val="none" w:sz="0" w:space="0" w:color="auto"/>
                                    <w:right w:val="none" w:sz="0" w:space="0" w:color="auto"/>
                                  </w:divBdr>
                                  <w:divsChild>
                                    <w:div w:id="1278678492">
                                      <w:marLeft w:val="0"/>
                                      <w:marRight w:val="0"/>
                                      <w:marTop w:val="0"/>
                                      <w:marBottom w:val="0"/>
                                      <w:divBdr>
                                        <w:top w:val="none" w:sz="0" w:space="0" w:color="auto"/>
                                        <w:left w:val="none" w:sz="0" w:space="0" w:color="auto"/>
                                        <w:bottom w:val="none" w:sz="0" w:space="0" w:color="auto"/>
                                        <w:right w:val="none" w:sz="0" w:space="0" w:color="auto"/>
                                      </w:divBdr>
                                    </w:div>
                                  </w:divsChild>
                                </w:div>
                                <w:div w:id="1823621602">
                                  <w:marLeft w:val="0"/>
                                  <w:marRight w:val="0"/>
                                  <w:marTop w:val="0"/>
                                  <w:marBottom w:val="0"/>
                                  <w:divBdr>
                                    <w:top w:val="none" w:sz="0" w:space="0" w:color="auto"/>
                                    <w:left w:val="none" w:sz="0" w:space="0" w:color="auto"/>
                                    <w:bottom w:val="none" w:sz="0" w:space="0" w:color="auto"/>
                                    <w:right w:val="none" w:sz="0" w:space="0" w:color="auto"/>
                                  </w:divBdr>
                                  <w:divsChild>
                                    <w:div w:id="1459491701">
                                      <w:marLeft w:val="0"/>
                                      <w:marRight w:val="0"/>
                                      <w:marTop w:val="0"/>
                                      <w:marBottom w:val="0"/>
                                      <w:divBdr>
                                        <w:top w:val="none" w:sz="0" w:space="0" w:color="auto"/>
                                        <w:left w:val="none" w:sz="0" w:space="0" w:color="auto"/>
                                        <w:bottom w:val="none" w:sz="0" w:space="0" w:color="auto"/>
                                        <w:right w:val="none" w:sz="0" w:space="0" w:color="auto"/>
                                      </w:divBdr>
                                    </w:div>
                                  </w:divsChild>
                                </w:div>
                                <w:div w:id="269708137">
                                  <w:marLeft w:val="0"/>
                                  <w:marRight w:val="0"/>
                                  <w:marTop w:val="0"/>
                                  <w:marBottom w:val="0"/>
                                  <w:divBdr>
                                    <w:top w:val="none" w:sz="0" w:space="0" w:color="auto"/>
                                    <w:left w:val="none" w:sz="0" w:space="0" w:color="auto"/>
                                    <w:bottom w:val="none" w:sz="0" w:space="0" w:color="auto"/>
                                    <w:right w:val="none" w:sz="0" w:space="0" w:color="auto"/>
                                  </w:divBdr>
                                  <w:divsChild>
                                    <w:div w:id="499739522">
                                      <w:marLeft w:val="0"/>
                                      <w:marRight w:val="0"/>
                                      <w:marTop w:val="0"/>
                                      <w:marBottom w:val="0"/>
                                      <w:divBdr>
                                        <w:top w:val="none" w:sz="0" w:space="0" w:color="auto"/>
                                        <w:left w:val="none" w:sz="0" w:space="0" w:color="auto"/>
                                        <w:bottom w:val="none" w:sz="0" w:space="0" w:color="auto"/>
                                        <w:right w:val="none" w:sz="0" w:space="0" w:color="auto"/>
                                      </w:divBdr>
                                    </w:div>
                                  </w:divsChild>
                                </w:div>
                                <w:div w:id="1739093662">
                                  <w:marLeft w:val="0"/>
                                  <w:marRight w:val="0"/>
                                  <w:marTop w:val="0"/>
                                  <w:marBottom w:val="0"/>
                                  <w:divBdr>
                                    <w:top w:val="none" w:sz="0" w:space="0" w:color="auto"/>
                                    <w:left w:val="none" w:sz="0" w:space="0" w:color="auto"/>
                                    <w:bottom w:val="none" w:sz="0" w:space="0" w:color="auto"/>
                                    <w:right w:val="none" w:sz="0" w:space="0" w:color="auto"/>
                                  </w:divBdr>
                                  <w:divsChild>
                                    <w:div w:id="1398355461">
                                      <w:marLeft w:val="0"/>
                                      <w:marRight w:val="0"/>
                                      <w:marTop w:val="0"/>
                                      <w:marBottom w:val="0"/>
                                      <w:divBdr>
                                        <w:top w:val="none" w:sz="0" w:space="0" w:color="auto"/>
                                        <w:left w:val="none" w:sz="0" w:space="0" w:color="auto"/>
                                        <w:bottom w:val="none" w:sz="0" w:space="0" w:color="auto"/>
                                        <w:right w:val="none" w:sz="0" w:space="0" w:color="auto"/>
                                      </w:divBdr>
                                    </w:div>
                                  </w:divsChild>
                                </w:div>
                                <w:div w:id="1581788249">
                                  <w:marLeft w:val="0"/>
                                  <w:marRight w:val="0"/>
                                  <w:marTop w:val="0"/>
                                  <w:marBottom w:val="0"/>
                                  <w:divBdr>
                                    <w:top w:val="none" w:sz="0" w:space="0" w:color="auto"/>
                                    <w:left w:val="none" w:sz="0" w:space="0" w:color="auto"/>
                                    <w:bottom w:val="none" w:sz="0" w:space="0" w:color="auto"/>
                                    <w:right w:val="none" w:sz="0" w:space="0" w:color="auto"/>
                                  </w:divBdr>
                                  <w:divsChild>
                                    <w:div w:id="924807228">
                                      <w:marLeft w:val="0"/>
                                      <w:marRight w:val="0"/>
                                      <w:marTop w:val="0"/>
                                      <w:marBottom w:val="0"/>
                                      <w:divBdr>
                                        <w:top w:val="none" w:sz="0" w:space="0" w:color="auto"/>
                                        <w:left w:val="none" w:sz="0" w:space="0" w:color="auto"/>
                                        <w:bottom w:val="none" w:sz="0" w:space="0" w:color="auto"/>
                                        <w:right w:val="none" w:sz="0" w:space="0" w:color="auto"/>
                                      </w:divBdr>
                                    </w:div>
                                  </w:divsChild>
                                </w:div>
                                <w:div w:id="1391922448">
                                  <w:marLeft w:val="0"/>
                                  <w:marRight w:val="0"/>
                                  <w:marTop w:val="0"/>
                                  <w:marBottom w:val="0"/>
                                  <w:divBdr>
                                    <w:top w:val="none" w:sz="0" w:space="0" w:color="auto"/>
                                    <w:left w:val="none" w:sz="0" w:space="0" w:color="auto"/>
                                    <w:bottom w:val="none" w:sz="0" w:space="0" w:color="auto"/>
                                    <w:right w:val="none" w:sz="0" w:space="0" w:color="auto"/>
                                  </w:divBdr>
                                  <w:divsChild>
                                    <w:div w:id="1970552241">
                                      <w:marLeft w:val="0"/>
                                      <w:marRight w:val="0"/>
                                      <w:marTop w:val="0"/>
                                      <w:marBottom w:val="0"/>
                                      <w:divBdr>
                                        <w:top w:val="none" w:sz="0" w:space="0" w:color="auto"/>
                                        <w:left w:val="none" w:sz="0" w:space="0" w:color="auto"/>
                                        <w:bottom w:val="none" w:sz="0" w:space="0" w:color="auto"/>
                                        <w:right w:val="none" w:sz="0" w:space="0" w:color="auto"/>
                                      </w:divBdr>
                                    </w:div>
                                  </w:divsChild>
                                </w:div>
                                <w:div w:id="1114864924">
                                  <w:marLeft w:val="0"/>
                                  <w:marRight w:val="0"/>
                                  <w:marTop w:val="0"/>
                                  <w:marBottom w:val="0"/>
                                  <w:divBdr>
                                    <w:top w:val="none" w:sz="0" w:space="0" w:color="auto"/>
                                    <w:left w:val="none" w:sz="0" w:space="0" w:color="auto"/>
                                    <w:bottom w:val="none" w:sz="0" w:space="0" w:color="auto"/>
                                    <w:right w:val="none" w:sz="0" w:space="0" w:color="auto"/>
                                  </w:divBdr>
                                  <w:divsChild>
                                    <w:div w:id="430781826">
                                      <w:marLeft w:val="0"/>
                                      <w:marRight w:val="0"/>
                                      <w:marTop w:val="0"/>
                                      <w:marBottom w:val="0"/>
                                      <w:divBdr>
                                        <w:top w:val="none" w:sz="0" w:space="0" w:color="auto"/>
                                        <w:left w:val="none" w:sz="0" w:space="0" w:color="auto"/>
                                        <w:bottom w:val="none" w:sz="0" w:space="0" w:color="auto"/>
                                        <w:right w:val="none" w:sz="0" w:space="0" w:color="auto"/>
                                      </w:divBdr>
                                    </w:div>
                                  </w:divsChild>
                                </w:div>
                                <w:div w:id="1463188002">
                                  <w:marLeft w:val="0"/>
                                  <w:marRight w:val="0"/>
                                  <w:marTop w:val="0"/>
                                  <w:marBottom w:val="0"/>
                                  <w:divBdr>
                                    <w:top w:val="none" w:sz="0" w:space="0" w:color="auto"/>
                                    <w:left w:val="none" w:sz="0" w:space="0" w:color="auto"/>
                                    <w:bottom w:val="none" w:sz="0" w:space="0" w:color="auto"/>
                                    <w:right w:val="none" w:sz="0" w:space="0" w:color="auto"/>
                                  </w:divBdr>
                                  <w:divsChild>
                                    <w:div w:id="558595924">
                                      <w:marLeft w:val="0"/>
                                      <w:marRight w:val="0"/>
                                      <w:marTop w:val="0"/>
                                      <w:marBottom w:val="0"/>
                                      <w:divBdr>
                                        <w:top w:val="none" w:sz="0" w:space="0" w:color="auto"/>
                                        <w:left w:val="none" w:sz="0" w:space="0" w:color="auto"/>
                                        <w:bottom w:val="none" w:sz="0" w:space="0" w:color="auto"/>
                                        <w:right w:val="none" w:sz="0" w:space="0" w:color="auto"/>
                                      </w:divBdr>
                                    </w:div>
                                  </w:divsChild>
                                </w:div>
                                <w:div w:id="375130435">
                                  <w:marLeft w:val="0"/>
                                  <w:marRight w:val="0"/>
                                  <w:marTop w:val="0"/>
                                  <w:marBottom w:val="0"/>
                                  <w:divBdr>
                                    <w:top w:val="none" w:sz="0" w:space="0" w:color="auto"/>
                                    <w:left w:val="none" w:sz="0" w:space="0" w:color="auto"/>
                                    <w:bottom w:val="none" w:sz="0" w:space="0" w:color="auto"/>
                                    <w:right w:val="none" w:sz="0" w:space="0" w:color="auto"/>
                                  </w:divBdr>
                                  <w:divsChild>
                                    <w:div w:id="485629958">
                                      <w:marLeft w:val="0"/>
                                      <w:marRight w:val="0"/>
                                      <w:marTop w:val="0"/>
                                      <w:marBottom w:val="0"/>
                                      <w:divBdr>
                                        <w:top w:val="none" w:sz="0" w:space="0" w:color="auto"/>
                                        <w:left w:val="none" w:sz="0" w:space="0" w:color="auto"/>
                                        <w:bottom w:val="none" w:sz="0" w:space="0" w:color="auto"/>
                                        <w:right w:val="none" w:sz="0" w:space="0" w:color="auto"/>
                                      </w:divBdr>
                                    </w:div>
                                  </w:divsChild>
                                </w:div>
                                <w:div w:id="1499534707">
                                  <w:marLeft w:val="0"/>
                                  <w:marRight w:val="0"/>
                                  <w:marTop w:val="0"/>
                                  <w:marBottom w:val="0"/>
                                  <w:divBdr>
                                    <w:top w:val="none" w:sz="0" w:space="0" w:color="auto"/>
                                    <w:left w:val="none" w:sz="0" w:space="0" w:color="auto"/>
                                    <w:bottom w:val="none" w:sz="0" w:space="0" w:color="auto"/>
                                    <w:right w:val="none" w:sz="0" w:space="0" w:color="auto"/>
                                  </w:divBdr>
                                  <w:divsChild>
                                    <w:div w:id="1583878421">
                                      <w:marLeft w:val="0"/>
                                      <w:marRight w:val="0"/>
                                      <w:marTop w:val="0"/>
                                      <w:marBottom w:val="0"/>
                                      <w:divBdr>
                                        <w:top w:val="none" w:sz="0" w:space="0" w:color="auto"/>
                                        <w:left w:val="none" w:sz="0" w:space="0" w:color="auto"/>
                                        <w:bottom w:val="none" w:sz="0" w:space="0" w:color="auto"/>
                                        <w:right w:val="none" w:sz="0" w:space="0" w:color="auto"/>
                                      </w:divBdr>
                                    </w:div>
                                  </w:divsChild>
                                </w:div>
                                <w:div w:id="1636985669">
                                  <w:marLeft w:val="0"/>
                                  <w:marRight w:val="0"/>
                                  <w:marTop w:val="0"/>
                                  <w:marBottom w:val="0"/>
                                  <w:divBdr>
                                    <w:top w:val="none" w:sz="0" w:space="0" w:color="auto"/>
                                    <w:left w:val="none" w:sz="0" w:space="0" w:color="auto"/>
                                    <w:bottom w:val="none" w:sz="0" w:space="0" w:color="auto"/>
                                    <w:right w:val="none" w:sz="0" w:space="0" w:color="auto"/>
                                  </w:divBdr>
                                  <w:divsChild>
                                    <w:div w:id="1507478432">
                                      <w:marLeft w:val="0"/>
                                      <w:marRight w:val="0"/>
                                      <w:marTop w:val="0"/>
                                      <w:marBottom w:val="0"/>
                                      <w:divBdr>
                                        <w:top w:val="none" w:sz="0" w:space="0" w:color="auto"/>
                                        <w:left w:val="none" w:sz="0" w:space="0" w:color="auto"/>
                                        <w:bottom w:val="none" w:sz="0" w:space="0" w:color="auto"/>
                                        <w:right w:val="none" w:sz="0" w:space="0" w:color="auto"/>
                                      </w:divBdr>
                                    </w:div>
                                  </w:divsChild>
                                </w:div>
                                <w:div w:id="519121766">
                                  <w:marLeft w:val="0"/>
                                  <w:marRight w:val="0"/>
                                  <w:marTop w:val="0"/>
                                  <w:marBottom w:val="0"/>
                                  <w:divBdr>
                                    <w:top w:val="none" w:sz="0" w:space="0" w:color="auto"/>
                                    <w:left w:val="none" w:sz="0" w:space="0" w:color="auto"/>
                                    <w:bottom w:val="none" w:sz="0" w:space="0" w:color="auto"/>
                                    <w:right w:val="none" w:sz="0" w:space="0" w:color="auto"/>
                                  </w:divBdr>
                                  <w:divsChild>
                                    <w:div w:id="1393113012">
                                      <w:marLeft w:val="0"/>
                                      <w:marRight w:val="0"/>
                                      <w:marTop w:val="0"/>
                                      <w:marBottom w:val="0"/>
                                      <w:divBdr>
                                        <w:top w:val="none" w:sz="0" w:space="0" w:color="auto"/>
                                        <w:left w:val="none" w:sz="0" w:space="0" w:color="auto"/>
                                        <w:bottom w:val="none" w:sz="0" w:space="0" w:color="auto"/>
                                        <w:right w:val="none" w:sz="0" w:space="0" w:color="auto"/>
                                      </w:divBdr>
                                    </w:div>
                                  </w:divsChild>
                                </w:div>
                                <w:div w:id="1349990478">
                                  <w:marLeft w:val="0"/>
                                  <w:marRight w:val="0"/>
                                  <w:marTop w:val="0"/>
                                  <w:marBottom w:val="0"/>
                                  <w:divBdr>
                                    <w:top w:val="none" w:sz="0" w:space="0" w:color="auto"/>
                                    <w:left w:val="none" w:sz="0" w:space="0" w:color="auto"/>
                                    <w:bottom w:val="none" w:sz="0" w:space="0" w:color="auto"/>
                                    <w:right w:val="none" w:sz="0" w:space="0" w:color="auto"/>
                                  </w:divBdr>
                                  <w:divsChild>
                                    <w:div w:id="1821579418">
                                      <w:marLeft w:val="0"/>
                                      <w:marRight w:val="0"/>
                                      <w:marTop w:val="0"/>
                                      <w:marBottom w:val="0"/>
                                      <w:divBdr>
                                        <w:top w:val="none" w:sz="0" w:space="0" w:color="auto"/>
                                        <w:left w:val="none" w:sz="0" w:space="0" w:color="auto"/>
                                        <w:bottom w:val="none" w:sz="0" w:space="0" w:color="auto"/>
                                        <w:right w:val="none" w:sz="0" w:space="0" w:color="auto"/>
                                      </w:divBdr>
                                    </w:div>
                                  </w:divsChild>
                                </w:div>
                                <w:div w:id="513691568">
                                  <w:marLeft w:val="0"/>
                                  <w:marRight w:val="0"/>
                                  <w:marTop w:val="0"/>
                                  <w:marBottom w:val="0"/>
                                  <w:divBdr>
                                    <w:top w:val="none" w:sz="0" w:space="0" w:color="auto"/>
                                    <w:left w:val="none" w:sz="0" w:space="0" w:color="auto"/>
                                    <w:bottom w:val="none" w:sz="0" w:space="0" w:color="auto"/>
                                    <w:right w:val="none" w:sz="0" w:space="0" w:color="auto"/>
                                  </w:divBdr>
                                  <w:divsChild>
                                    <w:div w:id="679435368">
                                      <w:marLeft w:val="0"/>
                                      <w:marRight w:val="0"/>
                                      <w:marTop w:val="0"/>
                                      <w:marBottom w:val="0"/>
                                      <w:divBdr>
                                        <w:top w:val="none" w:sz="0" w:space="0" w:color="auto"/>
                                        <w:left w:val="none" w:sz="0" w:space="0" w:color="auto"/>
                                        <w:bottom w:val="none" w:sz="0" w:space="0" w:color="auto"/>
                                        <w:right w:val="none" w:sz="0" w:space="0" w:color="auto"/>
                                      </w:divBdr>
                                    </w:div>
                                  </w:divsChild>
                                </w:div>
                                <w:div w:id="1973947498">
                                  <w:marLeft w:val="0"/>
                                  <w:marRight w:val="0"/>
                                  <w:marTop w:val="0"/>
                                  <w:marBottom w:val="0"/>
                                  <w:divBdr>
                                    <w:top w:val="none" w:sz="0" w:space="0" w:color="auto"/>
                                    <w:left w:val="none" w:sz="0" w:space="0" w:color="auto"/>
                                    <w:bottom w:val="none" w:sz="0" w:space="0" w:color="auto"/>
                                    <w:right w:val="none" w:sz="0" w:space="0" w:color="auto"/>
                                  </w:divBdr>
                                  <w:divsChild>
                                    <w:div w:id="988752492">
                                      <w:marLeft w:val="0"/>
                                      <w:marRight w:val="0"/>
                                      <w:marTop w:val="0"/>
                                      <w:marBottom w:val="0"/>
                                      <w:divBdr>
                                        <w:top w:val="none" w:sz="0" w:space="0" w:color="auto"/>
                                        <w:left w:val="none" w:sz="0" w:space="0" w:color="auto"/>
                                        <w:bottom w:val="none" w:sz="0" w:space="0" w:color="auto"/>
                                        <w:right w:val="none" w:sz="0" w:space="0" w:color="auto"/>
                                      </w:divBdr>
                                    </w:div>
                                  </w:divsChild>
                                </w:div>
                                <w:div w:id="1571043254">
                                  <w:marLeft w:val="0"/>
                                  <w:marRight w:val="0"/>
                                  <w:marTop w:val="0"/>
                                  <w:marBottom w:val="0"/>
                                  <w:divBdr>
                                    <w:top w:val="none" w:sz="0" w:space="0" w:color="auto"/>
                                    <w:left w:val="none" w:sz="0" w:space="0" w:color="auto"/>
                                    <w:bottom w:val="none" w:sz="0" w:space="0" w:color="auto"/>
                                    <w:right w:val="none" w:sz="0" w:space="0" w:color="auto"/>
                                  </w:divBdr>
                                  <w:divsChild>
                                    <w:div w:id="1357346029">
                                      <w:marLeft w:val="0"/>
                                      <w:marRight w:val="0"/>
                                      <w:marTop w:val="0"/>
                                      <w:marBottom w:val="0"/>
                                      <w:divBdr>
                                        <w:top w:val="none" w:sz="0" w:space="0" w:color="auto"/>
                                        <w:left w:val="none" w:sz="0" w:space="0" w:color="auto"/>
                                        <w:bottom w:val="none" w:sz="0" w:space="0" w:color="auto"/>
                                        <w:right w:val="none" w:sz="0" w:space="0" w:color="auto"/>
                                      </w:divBdr>
                                    </w:div>
                                  </w:divsChild>
                                </w:div>
                                <w:div w:id="1986426985">
                                  <w:marLeft w:val="0"/>
                                  <w:marRight w:val="0"/>
                                  <w:marTop w:val="0"/>
                                  <w:marBottom w:val="0"/>
                                  <w:divBdr>
                                    <w:top w:val="none" w:sz="0" w:space="0" w:color="auto"/>
                                    <w:left w:val="none" w:sz="0" w:space="0" w:color="auto"/>
                                    <w:bottom w:val="none" w:sz="0" w:space="0" w:color="auto"/>
                                    <w:right w:val="none" w:sz="0" w:space="0" w:color="auto"/>
                                  </w:divBdr>
                                  <w:divsChild>
                                    <w:div w:id="1565484356">
                                      <w:marLeft w:val="0"/>
                                      <w:marRight w:val="0"/>
                                      <w:marTop w:val="0"/>
                                      <w:marBottom w:val="0"/>
                                      <w:divBdr>
                                        <w:top w:val="none" w:sz="0" w:space="0" w:color="auto"/>
                                        <w:left w:val="none" w:sz="0" w:space="0" w:color="auto"/>
                                        <w:bottom w:val="none" w:sz="0" w:space="0" w:color="auto"/>
                                        <w:right w:val="none" w:sz="0" w:space="0" w:color="auto"/>
                                      </w:divBdr>
                                    </w:div>
                                  </w:divsChild>
                                </w:div>
                                <w:div w:id="2005275414">
                                  <w:marLeft w:val="0"/>
                                  <w:marRight w:val="0"/>
                                  <w:marTop w:val="0"/>
                                  <w:marBottom w:val="0"/>
                                  <w:divBdr>
                                    <w:top w:val="none" w:sz="0" w:space="0" w:color="auto"/>
                                    <w:left w:val="none" w:sz="0" w:space="0" w:color="auto"/>
                                    <w:bottom w:val="none" w:sz="0" w:space="0" w:color="auto"/>
                                    <w:right w:val="none" w:sz="0" w:space="0" w:color="auto"/>
                                  </w:divBdr>
                                  <w:divsChild>
                                    <w:div w:id="2019308214">
                                      <w:marLeft w:val="0"/>
                                      <w:marRight w:val="0"/>
                                      <w:marTop w:val="0"/>
                                      <w:marBottom w:val="0"/>
                                      <w:divBdr>
                                        <w:top w:val="none" w:sz="0" w:space="0" w:color="auto"/>
                                        <w:left w:val="none" w:sz="0" w:space="0" w:color="auto"/>
                                        <w:bottom w:val="none" w:sz="0" w:space="0" w:color="auto"/>
                                        <w:right w:val="none" w:sz="0" w:space="0" w:color="auto"/>
                                      </w:divBdr>
                                    </w:div>
                                  </w:divsChild>
                                </w:div>
                                <w:div w:id="1901671050">
                                  <w:marLeft w:val="0"/>
                                  <w:marRight w:val="0"/>
                                  <w:marTop w:val="0"/>
                                  <w:marBottom w:val="0"/>
                                  <w:divBdr>
                                    <w:top w:val="none" w:sz="0" w:space="0" w:color="auto"/>
                                    <w:left w:val="none" w:sz="0" w:space="0" w:color="auto"/>
                                    <w:bottom w:val="none" w:sz="0" w:space="0" w:color="auto"/>
                                    <w:right w:val="none" w:sz="0" w:space="0" w:color="auto"/>
                                  </w:divBdr>
                                  <w:divsChild>
                                    <w:div w:id="876696892">
                                      <w:marLeft w:val="0"/>
                                      <w:marRight w:val="0"/>
                                      <w:marTop w:val="0"/>
                                      <w:marBottom w:val="0"/>
                                      <w:divBdr>
                                        <w:top w:val="none" w:sz="0" w:space="0" w:color="auto"/>
                                        <w:left w:val="none" w:sz="0" w:space="0" w:color="auto"/>
                                        <w:bottom w:val="none" w:sz="0" w:space="0" w:color="auto"/>
                                        <w:right w:val="none" w:sz="0" w:space="0" w:color="auto"/>
                                      </w:divBdr>
                                    </w:div>
                                  </w:divsChild>
                                </w:div>
                                <w:div w:id="1585063600">
                                  <w:marLeft w:val="0"/>
                                  <w:marRight w:val="0"/>
                                  <w:marTop w:val="0"/>
                                  <w:marBottom w:val="0"/>
                                  <w:divBdr>
                                    <w:top w:val="none" w:sz="0" w:space="0" w:color="auto"/>
                                    <w:left w:val="none" w:sz="0" w:space="0" w:color="auto"/>
                                    <w:bottom w:val="none" w:sz="0" w:space="0" w:color="auto"/>
                                    <w:right w:val="none" w:sz="0" w:space="0" w:color="auto"/>
                                  </w:divBdr>
                                  <w:divsChild>
                                    <w:div w:id="1953053733">
                                      <w:marLeft w:val="0"/>
                                      <w:marRight w:val="0"/>
                                      <w:marTop w:val="0"/>
                                      <w:marBottom w:val="0"/>
                                      <w:divBdr>
                                        <w:top w:val="none" w:sz="0" w:space="0" w:color="auto"/>
                                        <w:left w:val="none" w:sz="0" w:space="0" w:color="auto"/>
                                        <w:bottom w:val="none" w:sz="0" w:space="0" w:color="auto"/>
                                        <w:right w:val="none" w:sz="0" w:space="0" w:color="auto"/>
                                      </w:divBdr>
                                    </w:div>
                                  </w:divsChild>
                                </w:div>
                                <w:div w:id="1614483123">
                                  <w:marLeft w:val="0"/>
                                  <w:marRight w:val="0"/>
                                  <w:marTop w:val="0"/>
                                  <w:marBottom w:val="0"/>
                                  <w:divBdr>
                                    <w:top w:val="none" w:sz="0" w:space="0" w:color="auto"/>
                                    <w:left w:val="none" w:sz="0" w:space="0" w:color="auto"/>
                                    <w:bottom w:val="none" w:sz="0" w:space="0" w:color="auto"/>
                                    <w:right w:val="none" w:sz="0" w:space="0" w:color="auto"/>
                                  </w:divBdr>
                                  <w:divsChild>
                                    <w:div w:id="1091858639">
                                      <w:marLeft w:val="0"/>
                                      <w:marRight w:val="0"/>
                                      <w:marTop w:val="0"/>
                                      <w:marBottom w:val="0"/>
                                      <w:divBdr>
                                        <w:top w:val="none" w:sz="0" w:space="0" w:color="auto"/>
                                        <w:left w:val="none" w:sz="0" w:space="0" w:color="auto"/>
                                        <w:bottom w:val="none" w:sz="0" w:space="0" w:color="auto"/>
                                        <w:right w:val="none" w:sz="0" w:space="0" w:color="auto"/>
                                      </w:divBdr>
                                    </w:div>
                                  </w:divsChild>
                                </w:div>
                                <w:div w:id="692805295">
                                  <w:marLeft w:val="0"/>
                                  <w:marRight w:val="0"/>
                                  <w:marTop w:val="0"/>
                                  <w:marBottom w:val="0"/>
                                  <w:divBdr>
                                    <w:top w:val="none" w:sz="0" w:space="0" w:color="auto"/>
                                    <w:left w:val="none" w:sz="0" w:space="0" w:color="auto"/>
                                    <w:bottom w:val="none" w:sz="0" w:space="0" w:color="auto"/>
                                    <w:right w:val="none" w:sz="0" w:space="0" w:color="auto"/>
                                  </w:divBdr>
                                  <w:divsChild>
                                    <w:div w:id="2123987564">
                                      <w:marLeft w:val="0"/>
                                      <w:marRight w:val="0"/>
                                      <w:marTop w:val="0"/>
                                      <w:marBottom w:val="0"/>
                                      <w:divBdr>
                                        <w:top w:val="none" w:sz="0" w:space="0" w:color="auto"/>
                                        <w:left w:val="none" w:sz="0" w:space="0" w:color="auto"/>
                                        <w:bottom w:val="none" w:sz="0" w:space="0" w:color="auto"/>
                                        <w:right w:val="none" w:sz="0" w:space="0" w:color="auto"/>
                                      </w:divBdr>
                                    </w:div>
                                  </w:divsChild>
                                </w:div>
                                <w:div w:id="1087194950">
                                  <w:marLeft w:val="0"/>
                                  <w:marRight w:val="0"/>
                                  <w:marTop w:val="0"/>
                                  <w:marBottom w:val="0"/>
                                  <w:divBdr>
                                    <w:top w:val="none" w:sz="0" w:space="0" w:color="auto"/>
                                    <w:left w:val="none" w:sz="0" w:space="0" w:color="auto"/>
                                    <w:bottom w:val="none" w:sz="0" w:space="0" w:color="auto"/>
                                    <w:right w:val="none" w:sz="0" w:space="0" w:color="auto"/>
                                  </w:divBdr>
                                  <w:divsChild>
                                    <w:div w:id="148522347">
                                      <w:marLeft w:val="0"/>
                                      <w:marRight w:val="0"/>
                                      <w:marTop w:val="0"/>
                                      <w:marBottom w:val="0"/>
                                      <w:divBdr>
                                        <w:top w:val="none" w:sz="0" w:space="0" w:color="auto"/>
                                        <w:left w:val="none" w:sz="0" w:space="0" w:color="auto"/>
                                        <w:bottom w:val="none" w:sz="0" w:space="0" w:color="auto"/>
                                        <w:right w:val="none" w:sz="0" w:space="0" w:color="auto"/>
                                      </w:divBdr>
                                    </w:div>
                                  </w:divsChild>
                                </w:div>
                                <w:div w:id="866986240">
                                  <w:marLeft w:val="0"/>
                                  <w:marRight w:val="0"/>
                                  <w:marTop w:val="0"/>
                                  <w:marBottom w:val="0"/>
                                  <w:divBdr>
                                    <w:top w:val="none" w:sz="0" w:space="0" w:color="auto"/>
                                    <w:left w:val="none" w:sz="0" w:space="0" w:color="auto"/>
                                    <w:bottom w:val="none" w:sz="0" w:space="0" w:color="auto"/>
                                    <w:right w:val="none" w:sz="0" w:space="0" w:color="auto"/>
                                  </w:divBdr>
                                  <w:divsChild>
                                    <w:div w:id="2011830829">
                                      <w:marLeft w:val="0"/>
                                      <w:marRight w:val="0"/>
                                      <w:marTop w:val="0"/>
                                      <w:marBottom w:val="0"/>
                                      <w:divBdr>
                                        <w:top w:val="none" w:sz="0" w:space="0" w:color="auto"/>
                                        <w:left w:val="none" w:sz="0" w:space="0" w:color="auto"/>
                                        <w:bottom w:val="none" w:sz="0" w:space="0" w:color="auto"/>
                                        <w:right w:val="none" w:sz="0" w:space="0" w:color="auto"/>
                                      </w:divBdr>
                                    </w:div>
                                  </w:divsChild>
                                </w:div>
                                <w:div w:id="1181623481">
                                  <w:marLeft w:val="0"/>
                                  <w:marRight w:val="0"/>
                                  <w:marTop w:val="0"/>
                                  <w:marBottom w:val="0"/>
                                  <w:divBdr>
                                    <w:top w:val="none" w:sz="0" w:space="0" w:color="auto"/>
                                    <w:left w:val="none" w:sz="0" w:space="0" w:color="auto"/>
                                    <w:bottom w:val="none" w:sz="0" w:space="0" w:color="auto"/>
                                    <w:right w:val="none" w:sz="0" w:space="0" w:color="auto"/>
                                  </w:divBdr>
                                  <w:divsChild>
                                    <w:div w:id="863205800">
                                      <w:marLeft w:val="0"/>
                                      <w:marRight w:val="0"/>
                                      <w:marTop w:val="0"/>
                                      <w:marBottom w:val="0"/>
                                      <w:divBdr>
                                        <w:top w:val="none" w:sz="0" w:space="0" w:color="auto"/>
                                        <w:left w:val="none" w:sz="0" w:space="0" w:color="auto"/>
                                        <w:bottom w:val="none" w:sz="0" w:space="0" w:color="auto"/>
                                        <w:right w:val="none" w:sz="0" w:space="0" w:color="auto"/>
                                      </w:divBdr>
                                    </w:div>
                                  </w:divsChild>
                                </w:div>
                                <w:div w:id="1465391442">
                                  <w:marLeft w:val="0"/>
                                  <w:marRight w:val="0"/>
                                  <w:marTop w:val="0"/>
                                  <w:marBottom w:val="0"/>
                                  <w:divBdr>
                                    <w:top w:val="none" w:sz="0" w:space="0" w:color="auto"/>
                                    <w:left w:val="none" w:sz="0" w:space="0" w:color="auto"/>
                                    <w:bottom w:val="none" w:sz="0" w:space="0" w:color="auto"/>
                                    <w:right w:val="none" w:sz="0" w:space="0" w:color="auto"/>
                                  </w:divBdr>
                                  <w:divsChild>
                                    <w:div w:id="49161678">
                                      <w:marLeft w:val="0"/>
                                      <w:marRight w:val="0"/>
                                      <w:marTop w:val="0"/>
                                      <w:marBottom w:val="0"/>
                                      <w:divBdr>
                                        <w:top w:val="none" w:sz="0" w:space="0" w:color="auto"/>
                                        <w:left w:val="none" w:sz="0" w:space="0" w:color="auto"/>
                                        <w:bottom w:val="none" w:sz="0" w:space="0" w:color="auto"/>
                                        <w:right w:val="none" w:sz="0" w:space="0" w:color="auto"/>
                                      </w:divBdr>
                                    </w:div>
                                  </w:divsChild>
                                </w:div>
                                <w:div w:id="94516596">
                                  <w:marLeft w:val="0"/>
                                  <w:marRight w:val="0"/>
                                  <w:marTop w:val="0"/>
                                  <w:marBottom w:val="0"/>
                                  <w:divBdr>
                                    <w:top w:val="none" w:sz="0" w:space="0" w:color="auto"/>
                                    <w:left w:val="none" w:sz="0" w:space="0" w:color="auto"/>
                                    <w:bottom w:val="none" w:sz="0" w:space="0" w:color="auto"/>
                                    <w:right w:val="none" w:sz="0" w:space="0" w:color="auto"/>
                                  </w:divBdr>
                                  <w:divsChild>
                                    <w:div w:id="410808925">
                                      <w:marLeft w:val="0"/>
                                      <w:marRight w:val="0"/>
                                      <w:marTop w:val="0"/>
                                      <w:marBottom w:val="0"/>
                                      <w:divBdr>
                                        <w:top w:val="none" w:sz="0" w:space="0" w:color="auto"/>
                                        <w:left w:val="none" w:sz="0" w:space="0" w:color="auto"/>
                                        <w:bottom w:val="none" w:sz="0" w:space="0" w:color="auto"/>
                                        <w:right w:val="none" w:sz="0" w:space="0" w:color="auto"/>
                                      </w:divBdr>
                                    </w:div>
                                  </w:divsChild>
                                </w:div>
                                <w:div w:id="1799375665">
                                  <w:marLeft w:val="0"/>
                                  <w:marRight w:val="0"/>
                                  <w:marTop w:val="0"/>
                                  <w:marBottom w:val="0"/>
                                  <w:divBdr>
                                    <w:top w:val="none" w:sz="0" w:space="0" w:color="auto"/>
                                    <w:left w:val="none" w:sz="0" w:space="0" w:color="auto"/>
                                    <w:bottom w:val="none" w:sz="0" w:space="0" w:color="auto"/>
                                    <w:right w:val="none" w:sz="0" w:space="0" w:color="auto"/>
                                  </w:divBdr>
                                  <w:divsChild>
                                    <w:div w:id="1023096762">
                                      <w:marLeft w:val="0"/>
                                      <w:marRight w:val="0"/>
                                      <w:marTop w:val="0"/>
                                      <w:marBottom w:val="0"/>
                                      <w:divBdr>
                                        <w:top w:val="none" w:sz="0" w:space="0" w:color="auto"/>
                                        <w:left w:val="none" w:sz="0" w:space="0" w:color="auto"/>
                                        <w:bottom w:val="none" w:sz="0" w:space="0" w:color="auto"/>
                                        <w:right w:val="none" w:sz="0" w:space="0" w:color="auto"/>
                                      </w:divBdr>
                                    </w:div>
                                  </w:divsChild>
                                </w:div>
                                <w:div w:id="256787955">
                                  <w:marLeft w:val="0"/>
                                  <w:marRight w:val="0"/>
                                  <w:marTop w:val="0"/>
                                  <w:marBottom w:val="0"/>
                                  <w:divBdr>
                                    <w:top w:val="none" w:sz="0" w:space="0" w:color="auto"/>
                                    <w:left w:val="none" w:sz="0" w:space="0" w:color="auto"/>
                                    <w:bottom w:val="none" w:sz="0" w:space="0" w:color="auto"/>
                                    <w:right w:val="none" w:sz="0" w:space="0" w:color="auto"/>
                                  </w:divBdr>
                                  <w:divsChild>
                                    <w:div w:id="611673642">
                                      <w:marLeft w:val="0"/>
                                      <w:marRight w:val="0"/>
                                      <w:marTop w:val="0"/>
                                      <w:marBottom w:val="0"/>
                                      <w:divBdr>
                                        <w:top w:val="none" w:sz="0" w:space="0" w:color="auto"/>
                                        <w:left w:val="none" w:sz="0" w:space="0" w:color="auto"/>
                                        <w:bottom w:val="none" w:sz="0" w:space="0" w:color="auto"/>
                                        <w:right w:val="none" w:sz="0" w:space="0" w:color="auto"/>
                                      </w:divBdr>
                                    </w:div>
                                  </w:divsChild>
                                </w:div>
                                <w:div w:id="1374572535">
                                  <w:marLeft w:val="0"/>
                                  <w:marRight w:val="0"/>
                                  <w:marTop w:val="0"/>
                                  <w:marBottom w:val="0"/>
                                  <w:divBdr>
                                    <w:top w:val="none" w:sz="0" w:space="0" w:color="auto"/>
                                    <w:left w:val="none" w:sz="0" w:space="0" w:color="auto"/>
                                    <w:bottom w:val="none" w:sz="0" w:space="0" w:color="auto"/>
                                    <w:right w:val="none" w:sz="0" w:space="0" w:color="auto"/>
                                  </w:divBdr>
                                  <w:divsChild>
                                    <w:div w:id="644236498">
                                      <w:marLeft w:val="0"/>
                                      <w:marRight w:val="0"/>
                                      <w:marTop w:val="0"/>
                                      <w:marBottom w:val="0"/>
                                      <w:divBdr>
                                        <w:top w:val="none" w:sz="0" w:space="0" w:color="auto"/>
                                        <w:left w:val="none" w:sz="0" w:space="0" w:color="auto"/>
                                        <w:bottom w:val="none" w:sz="0" w:space="0" w:color="auto"/>
                                        <w:right w:val="none" w:sz="0" w:space="0" w:color="auto"/>
                                      </w:divBdr>
                                    </w:div>
                                  </w:divsChild>
                                </w:div>
                                <w:div w:id="984358522">
                                  <w:marLeft w:val="0"/>
                                  <w:marRight w:val="0"/>
                                  <w:marTop w:val="0"/>
                                  <w:marBottom w:val="0"/>
                                  <w:divBdr>
                                    <w:top w:val="none" w:sz="0" w:space="0" w:color="auto"/>
                                    <w:left w:val="none" w:sz="0" w:space="0" w:color="auto"/>
                                    <w:bottom w:val="none" w:sz="0" w:space="0" w:color="auto"/>
                                    <w:right w:val="none" w:sz="0" w:space="0" w:color="auto"/>
                                  </w:divBdr>
                                  <w:divsChild>
                                    <w:div w:id="307631367">
                                      <w:marLeft w:val="0"/>
                                      <w:marRight w:val="0"/>
                                      <w:marTop w:val="0"/>
                                      <w:marBottom w:val="0"/>
                                      <w:divBdr>
                                        <w:top w:val="none" w:sz="0" w:space="0" w:color="auto"/>
                                        <w:left w:val="none" w:sz="0" w:space="0" w:color="auto"/>
                                        <w:bottom w:val="none" w:sz="0" w:space="0" w:color="auto"/>
                                        <w:right w:val="none" w:sz="0" w:space="0" w:color="auto"/>
                                      </w:divBdr>
                                    </w:div>
                                  </w:divsChild>
                                </w:div>
                                <w:div w:id="1554850176">
                                  <w:marLeft w:val="0"/>
                                  <w:marRight w:val="0"/>
                                  <w:marTop w:val="0"/>
                                  <w:marBottom w:val="0"/>
                                  <w:divBdr>
                                    <w:top w:val="none" w:sz="0" w:space="0" w:color="auto"/>
                                    <w:left w:val="none" w:sz="0" w:space="0" w:color="auto"/>
                                    <w:bottom w:val="none" w:sz="0" w:space="0" w:color="auto"/>
                                    <w:right w:val="none" w:sz="0" w:space="0" w:color="auto"/>
                                  </w:divBdr>
                                  <w:divsChild>
                                    <w:div w:id="1152528076">
                                      <w:marLeft w:val="0"/>
                                      <w:marRight w:val="0"/>
                                      <w:marTop w:val="0"/>
                                      <w:marBottom w:val="0"/>
                                      <w:divBdr>
                                        <w:top w:val="none" w:sz="0" w:space="0" w:color="auto"/>
                                        <w:left w:val="none" w:sz="0" w:space="0" w:color="auto"/>
                                        <w:bottom w:val="none" w:sz="0" w:space="0" w:color="auto"/>
                                        <w:right w:val="none" w:sz="0" w:space="0" w:color="auto"/>
                                      </w:divBdr>
                                    </w:div>
                                  </w:divsChild>
                                </w:div>
                                <w:div w:id="758404112">
                                  <w:marLeft w:val="0"/>
                                  <w:marRight w:val="0"/>
                                  <w:marTop w:val="0"/>
                                  <w:marBottom w:val="0"/>
                                  <w:divBdr>
                                    <w:top w:val="none" w:sz="0" w:space="0" w:color="auto"/>
                                    <w:left w:val="none" w:sz="0" w:space="0" w:color="auto"/>
                                    <w:bottom w:val="none" w:sz="0" w:space="0" w:color="auto"/>
                                    <w:right w:val="none" w:sz="0" w:space="0" w:color="auto"/>
                                  </w:divBdr>
                                  <w:divsChild>
                                    <w:div w:id="1160079528">
                                      <w:marLeft w:val="0"/>
                                      <w:marRight w:val="0"/>
                                      <w:marTop w:val="0"/>
                                      <w:marBottom w:val="0"/>
                                      <w:divBdr>
                                        <w:top w:val="none" w:sz="0" w:space="0" w:color="auto"/>
                                        <w:left w:val="none" w:sz="0" w:space="0" w:color="auto"/>
                                        <w:bottom w:val="none" w:sz="0" w:space="0" w:color="auto"/>
                                        <w:right w:val="none" w:sz="0" w:space="0" w:color="auto"/>
                                      </w:divBdr>
                                    </w:div>
                                  </w:divsChild>
                                </w:div>
                                <w:div w:id="457338420">
                                  <w:marLeft w:val="0"/>
                                  <w:marRight w:val="0"/>
                                  <w:marTop w:val="0"/>
                                  <w:marBottom w:val="0"/>
                                  <w:divBdr>
                                    <w:top w:val="none" w:sz="0" w:space="0" w:color="auto"/>
                                    <w:left w:val="none" w:sz="0" w:space="0" w:color="auto"/>
                                    <w:bottom w:val="none" w:sz="0" w:space="0" w:color="auto"/>
                                    <w:right w:val="none" w:sz="0" w:space="0" w:color="auto"/>
                                  </w:divBdr>
                                  <w:divsChild>
                                    <w:div w:id="157231401">
                                      <w:marLeft w:val="0"/>
                                      <w:marRight w:val="0"/>
                                      <w:marTop w:val="0"/>
                                      <w:marBottom w:val="0"/>
                                      <w:divBdr>
                                        <w:top w:val="none" w:sz="0" w:space="0" w:color="auto"/>
                                        <w:left w:val="none" w:sz="0" w:space="0" w:color="auto"/>
                                        <w:bottom w:val="none" w:sz="0" w:space="0" w:color="auto"/>
                                        <w:right w:val="none" w:sz="0" w:space="0" w:color="auto"/>
                                      </w:divBdr>
                                    </w:div>
                                  </w:divsChild>
                                </w:div>
                                <w:div w:id="730271793">
                                  <w:marLeft w:val="0"/>
                                  <w:marRight w:val="0"/>
                                  <w:marTop w:val="0"/>
                                  <w:marBottom w:val="0"/>
                                  <w:divBdr>
                                    <w:top w:val="none" w:sz="0" w:space="0" w:color="auto"/>
                                    <w:left w:val="none" w:sz="0" w:space="0" w:color="auto"/>
                                    <w:bottom w:val="none" w:sz="0" w:space="0" w:color="auto"/>
                                    <w:right w:val="none" w:sz="0" w:space="0" w:color="auto"/>
                                  </w:divBdr>
                                  <w:divsChild>
                                    <w:div w:id="1467553765">
                                      <w:marLeft w:val="0"/>
                                      <w:marRight w:val="0"/>
                                      <w:marTop w:val="0"/>
                                      <w:marBottom w:val="0"/>
                                      <w:divBdr>
                                        <w:top w:val="none" w:sz="0" w:space="0" w:color="auto"/>
                                        <w:left w:val="none" w:sz="0" w:space="0" w:color="auto"/>
                                        <w:bottom w:val="none" w:sz="0" w:space="0" w:color="auto"/>
                                        <w:right w:val="none" w:sz="0" w:space="0" w:color="auto"/>
                                      </w:divBdr>
                                    </w:div>
                                  </w:divsChild>
                                </w:div>
                                <w:div w:id="471022817">
                                  <w:marLeft w:val="0"/>
                                  <w:marRight w:val="0"/>
                                  <w:marTop w:val="0"/>
                                  <w:marBottom w:val="0"/>
                                  <w:divBdr>
                                    <w:top w:val="none" w:sz="0" w:space="0" w:color="auto"/>
                                    <w:left w:val="none" w:sz="0" w:space="0" w:color="auto"/>
                                    <w:bottom w:val="none" w:sz="0" w:space="0" w:color="auto"/>
                                    <w:right w:val="none" w:sz="0" w:space="0" w:color="auto"/>
                                  </w:divBdr>
                                  <w:divsChild>
                                    <w:div w:id="771165636">
                                      <w:marLeft w:val="0"/>
                                      <w:marRight w:val="0"/>
                                      <w:marTop w:val="0"/>
                                      <w:marBottom w:val="0"/>
                                      <w:divBdr>
                                        <w:top w:val="none" w:sz="0" w:space="0" w:color="auto"/>
                                        <w:left w:val="none" w:sz="0" w:space="0" w:color="auto"/>
                                        <w:bottom w:val="none" w:sz="0" w:space="0" w:color="auto"/>
                                        <w:right w:val="none" w:sz="0" w:space="0" w:color="auto"/>
                                      </w:divBdr>
                                    </w:div>
                                  </w:divsChild>
                                </w:div>
                                <w:div w:id="1277057449">
                                  <w:marLeft w:val="0"/>
                                  <w:marRight w:val="0"/>
                                  <w:marTop w:val="0"/>
                                  <w:marBottom w:val="0"/>
                                  <w:divBdr>
                                    <w:top w:val="none" w:sz="0" w:space="0" w:color="auto"/>
                                    <w:left w:val="none" w:sz="0" w:space="0" w:color="auto"/>
                                    <w:bottom w:val="none" w:sz="0" w:space="0" w:color="auto"/>
                                    <w:right w:val="none" w:sz="0" w:space="0" w:color="auto"/>
                                  </w:divBdr>
                                  <w:divsChild>
                                    <w:div w:id="511838941">
                                      <w:marLeft w:val="0"/>
                                      <w:marRight w:val="0"/>
                                      <w:marTop w:val="0"/>
                                      <w:marBottom w:val="0"/>
                                      <w:divBdr>
                                        <w:top w:val="none" w:sz="0" w:space="0" w:color="auto"/>
                                        <w:left w:val="none" w:sz="0" w:space="0" w:color="auto"/>
                                        <w:bottom w:val="none" w:sz="0" w:space="0" w:color="auto"/>
                                        <w:right w:val="none" w:sz="0" w:space="0" w:color="auto"/>
                                      </w:divBdr>
                                    </w:div>
                                  </w:divsChild>
                                </w:div>
                                <w:div w:id="623342611">
                                  <w:marLeft w:val="0"/>
                                  <w:marRight w:val="0"/>
                                  <w:marTop w:val="0"/>
                                  <w:marBottom w:val="0"/>
                                  <w:divBdr>
                                    <w:top w:val="none" w:sz="0" w:space="0" w:color="auto"/>
                                    <w:left w:val="none" w:sz="0" w:space="0" w:color="auto"/>
                                    <w:bottom w:val="none" w:sz="0" w:space="0" w:color="auto"/>
                                    <w:right w:val="none" w:sz="0" w:space="0" w:color="auto"/>
                                  </w:divBdr>
                                  <w:divsChild>
                                    <w:div w:id="1523393226">
                                      <w:marLeft w:val="0"/>
                                      <w:marRight w:val="0"/>
                                      <w:marTop w:val="0"/>
                                      <w:marBottom w:val="0"/>
                                      <w:divBdr>
                                        <w:top w:val="none" w:sz="0" w:space="0" w:color="auto"/>
                                        <w:left w:val="none" w:sz="0" w:space="0" w:color="auto"/>
                                        <w:bottom w:val="none" w:sz="0" w:space="0" w:color="auto"/>
                                        <w:right w:val="none" w:sz="0" w:space="0" w:color="auto"/>
                                      </w:divBdr>
                                    </w:div>
                                  </w:divsChild>
                                </w:div>
                                <w:div w:id="1888955952">
                                  <w:marLeft w:val="0"/>
                                  <w:marRight w:val="0"/>
                                  <w:marTop w:val="0"/>
                                  <w:marBottom w:val="0"/>
                                  <w:divBdr>
                                    <w:top w:val="none" w:sz="0" w:space="0" w:color="auto"/>
                                    <w:left w:val="none" w:sz="0" w:space="0" w:color="auto"/>
                                    <w:bottom w:val="none" w:sz="0" w:space="0" w:color="auto"/>
                                    <w:right w:val="none" w:sz="0" w:space="0" w:color="auto"/>
                                  </w:divBdr>
                                  <w:divsChild>
                                    <w:div w:id="882525001">
                                      <w:marLeft w:val="0"/>
                                      <w:marRight w:val="0"/>
                                      <w:marTop w:val="0"/>
                                      <w:marBottom w:val="0"/>
                                      <w:divBdr>
                                        <w:top w:val="none" w:sz="0" w:space="0" w:color="auto"/>
                                        <w:left w:val="none" w:sz="0" w:space="0" w:color="auto"/>
                                        <w:bottom w:val="none" w:sz="0" w:space="0" w:color="auto"/>
                                        <w:right w:val="none" w:sz="0" w:space="0" w:color="auto"/>
                                      </w:divBdr>
                                    </w:div>
                                  </w:divsChild>
                                </w:div>
                                <w:div w:id="972641449">
                                  <w:marLeft w:val="0"/>
                                  <w:marRight w:val="0"/>
                                  <w:marTop w:val="0"/>
                                  <w:marBottom w:val="0"/>
                                  <w:divBdr>
                                    <w:top w:val="none" w:sz="0" w:space="0" w:color="auto"/>
                                    <w:left w:val="none" w:sz="0" w:space="0" w:color="auto"/>
                                    <w:bottom w:val="none" w:sz="0" w:space="0" w:color="auto"/>
                                    <w:right w:val="none" w:sz="0" w:space="0" w:color="auto"/>
                                  </w:divBdr>
                                  <w:divsChild>
                                    <w:div w:id="143787687">
                                      <w:marLeft w:val="0"/>
                                      <w:marRight w:val="0"/>
                                      <w:marTop w:val="0"/>
                                      <w:marBottom w:val="0"/>
                                      <w:divBdr>
                                        <w:top w:val="none" w:sz="0" w:space="0" w:color="auto"/>
                                        <w:left w:val="none" w:sz="0" w:space="0" w:color="auto"/>
                                        <w:bottom w:val="none" w:sz="0" w:space="0" w:color="auto"/>
                                        <w:right w:val="none" w:sz="0" w:space="0" w:color="auto"/>
                                      </w:divBdr>
                                    </w:div>
                                  </w:divsChild>
                                </w:div>
                                <w:div w:id="490368283">
                                  <w:marLeft w:val="0"/>
                                  <w:marRight w:val="0"/>
                                  <w:marTop w:val="0"/>
                                  <w:marBottom w:val="0"/>
                                  <w:divBdr>
                                    <w:top w:val="none" w:sz="0" w:space="0" w:color="auto"/>
                                    <w:left w:val="none" w:sz="0" w:space="0" w:color="auto"/>
                                    <w:bottom w:val="none" w:sz="0" w:space="0" w:color="auto"/>
                                    <w:right w:val="none" w:sz="0" w:space="0" w:color="auto"/>
                                  </w:divBdr>
                                  <w:divsChild>
                                    <w:div w:id="473184434">
                                      <w:marLeft w:val="0"/>
                                      <w:marRight w:val="0"/>
                                      <w:marTop w:val="0"/>
                                      <w:marBottom w:val="0"/>
                                      <w:divBdr>
                                        <w:top w:val="none" w:sz="0" w:space="0" w:color="auto"/>
                                        <w:left w:val="none" w:sz="0" w:space="0" w:color="auto"/>
                                        <w:bottom w:val="none" w:sz="0" w:space="0" w:color="auto"/>
                                        <w:right w:val="none" w:sz="0" w:space="0" w:color="auto"/>
                                      </w:divBdr>
                                    </w:div>
                                  </w:divsChild>
                                </w:div>
                                <w:div w:id="1116407403">
                                  <w:marLeft w:val="0"/>
                                  <w:marRight w:val="0"/>
                                  <w:marTop w:val="0"/>
                                  <w:marBottom w:val="0"/>
                                  <w:divBdr>
                                    <w:top w:val="none" w:sz="0" w:space="0" w:color="auto"/>
                                    <w:left w:val="none" w:sz="0" w:space="0" w:color="auto"/>
                                    <w:bottom w:val="none" w:sz="0" w:space="0" w:color="auto"/>
                                    <w:right w:val="none" w:sz="0" w:space="0" w:color="auto"/>
                                  </w:divBdr>
                                  <w:divsChild>
                                    <w:div w:id="1147165220">
                                      <w:marLeft w:val="0"/>
                                      <w:marRight w:val="0"/>
                                      <w:marTop w:val="0"/>
                                      <w:marBottom w:val="0"/>
                                      <w:divBdr>
                                        <w:top w:val="none" w:sz="0" w:space="0" w:color="auto"/>
                                        <w:left w:val="none" w:sz="0" w:space="0" w:color="auto"/>
                                        <w:bottom w:val="none" w:sz="0" w:space="0" w:color="auto"/>
                                        <w:right w:val="none" w:sz="0" w:space="0" w:color="auto"/>
                                      </w:divBdr>
                                    </w:div>
                                  </w:divsChild>
                                </w:div>
                                <w:div w:id="246378973">
                                  <w:marLeft w:val="0"/>
                                  <w:marRight w:val="0"/>
                                  <w:marTop w:val="0"/>
                                  <w:marBottom w:val="0"/>
                                  <w:divBdr>
                                    <w:top w:val="none" w:sz="0" w:space="0" w:color="auto"/>
                                    <w:left w:val="none" w:sz="0" w:space="0" w:color="auto"/>
                                    <w:bottom w:val="none" w:sz="0" w:space="0" w:color="auto"/>
                                    <w:right w:val="none" w:sz="0" w:space="0" w:color="auto"/>
                                  </w:divBdr>
                                  <w:divsChild>
                                    <w:div w:id="928195106">
                                      <w:marLeft w:val="0"/>
                                      <w:marRight w:val="0"/>
                                      <w:marTop w:val="0"/>
                                      <w:marBottom w:val="0"/>
                                      <w:divBdr>
                                        <w:top w:val="none" w:sz="0" w:space="0" w:color="auto"/>
                                        <w:left w:val="none" w:sz="0" w:space="0" w:color="auto"/>
                                        <w:bottom w:val="none" w:sz="0" w:space="0" w:color="auto"/>
                                        <w:right w:val="none" w:sz="0" w:space="0" w:color="auto"/>
                                      </w:divBdr>
                                    </w:div>
                                  </w:divsChild>
                                </w:div>
                                <w:div w:id="372923579">
                                  <w:marLeft w:val="0"/>
                                  <w:marRight w:val="0"/>
                                  <w:marTop w:val="0"/>
                                  <w:marBottom w:val="0"/>
                                  <w:divBdr>
                                    <w:top w:val="none" w:sz="0" w:space="0" w:color="auto"/>
                                    <w:left w:val="none" w:sz="0" w:space="0" w:color="auto"/>
                                    <w:bottom w:val="none" w:sz="0" w:space="0" w:color="auto"/>
                                    <w:right w:val="none" w:sz="0" w:space="0" w:color="auto"/>
                                  </w:divBdr>
                                  <w:divsChild>
                                    <w:div w:id="1363898243">
                                      <w:marLeft w:val="0"/>
                                      <w:marRight w:val="0"/>
                                      <w:marTop w:val="0"/>
                                      <w:marBottom w:val="0"/>
                                      <w:divBdr>
                                        <w:top w:val="none" w:sz="0" w:space="0" w:color="auto"/>
                                        <w:left w:val="none" w:sz="0" w:space="0" w:color="auto"/>
                                        <w:bottom w:val="none" w:sz="0" w:space="0" w:color="auto"/>
                                        <w:right w:val="none" w:sz="0" w:space="0" w:color="auto"/>
                                      </w:divBdr>
                                    </w:div>
                                  </w:divsChild>
                                </w:div>
                                <w:div w:id="944650297">
                                  <w:marLeft w:val="0"/>
                                  <w:marRight w:val="0"/>
                                  <w:marTop w:val="0"/>
                                  <w:marBottom w:val="0"/>
                                  <w:divBdr>
                                    <w:top w:val="none" w:sz="0" w:space="0" w:color="auto"/>
                                    <w:left w:val="none" w:sz="0" w:space="0" w:color="auto"/>
                                    <w:bottom w:val="none" w:sz="0" w:space="0" w:color="auto"/>
                                    <w:right w:val="none" w:sz="0" w:space="0" w:color="auto"/>
                                  </w:divBdr>
                                  <w:divsChild>
                                    <w:div w:id="457534076">
                                      <w:marLeft w:val="0"/>
                                      <w:marRight w:val="0"/>
                                      <w:marTop w:val="0"/>
                                      <w:marBottom w:val="0"/>
                                      <w:divBdr>
                                        <w:top w:val="none" w:sz="0" w:space="0" w:color="auto"/>
                                        <w:left w:val="none" w:sz="0" w:space="0" w:color="auto"/>
                                        <w:bottom w:val="none" w:sz="0" w:space="0" w:color="auto"/>
                                        <w:right w:val="none" w:sz="0" w:space="0" w:color="auto"/>
                                      </w:divBdr>
                                    </w:div>
                                  </w:divsChild>
                                </w:div>
                                <w:div w:id="1155488031">
                                  <w:marLeft w:val="0"/>
                                  <w:marRight w:val="0"/>
                                  <w:marTop w:val="0"/>
                                  <w:marBottom w:val="0"/>
                                  <w:divBdr>
                                    <w:top w:val="none" w:sz="0" w:space="0" w:color="auto"/>
                                    <w:left w:val="none" w:sz="0" w:space="0" w:color="auto"/>
                                    <w:bottom w:val="none" w:sz="0" w:space="0" w:color="auto"/>
                                    <w:right w:val="none" w:sz="0" w:space="0" w:color="auto"/>
                                  </w:divBdr>
                                  <w:divsChild>
                                    <w:div w:id="87190751">
                                      <w:marLeft w:val="0"/>
                                      <w:marRight w:val="0"/>
                                      <w:marTop w:val="0"/>
                                      <w:marBottom w:val="0"/>
                                      <w:divBdr>
                                        <w:top w:val="none" w:sz="0" w:space="0" w:color="auto"/>
                                        <w:left w:val="none" w:sz="0" w:space="0" w:color="auto"/>
                                        <w:bottom w:val="none" w:sz="0" w:space="0" w:color="auto"/>
                                        <w:right w:val="none" w:sz="0" w:space="0" w:color="auto"/>
                                      </w:divBdr>
                                    </w:div>
                                  </w:divsChild>
                                </w:div>
                                <w:div w:id="163932502">
                                  <w:marLeft w:val="0"/>
                                  <w:marRight w:val="0"/>
                                  <w:marTop w:val="0"/>
                                  <w:marBottom w:val="0"/>
                                  <w:divBdr>
                                    <w:top w:val="none" w:sz="0" w:space="0" w:color="auto"/>
                                    <w:left w:val="none" w:sz="0" w:space="0" w:color="auto"/>
                                    <w:bottom w:val="none" w:sz="0" w:space="0" w:color="auto"/>
                                    <w:right w:val="none" w:sz="0" w:space="0" w:color="auto"/>
                                  </w:divBdr>
                                  <w:divsChild>
                                    <w:div w:id="260988564">
                                      <w:marLeft w:val="0"/>
                                      <w:marRight w:val="0"/>
                                      <w:marTop w:val="0"/>
                                      <w:marBottom w:val="0"/>
                                      <w:divBdr>
                                        <w:top w:val="none" w:sz="0" w:space="0" w:color="auto"/>
                                        <w:left w:val="none" w:sz="0" w:space="0" w:color="auto"/>
                                        <w:bottom w:val="none" w:sz="0" w:space="0" w:color="auto"/>
                                        <w:right w:val="none" w:sz="0" w:space="0" w:color="auto"/>
                                      </w:divBdr>
                                    </w:div>
                                  </w:divsChild>
                                </w:div>
                                <w:div w:id="843979996">
                                  <w:marLeft w:val="0"/>
                                  <w:marRight w:val="0"/>
                                  <w:marTop w:val="0"/>
                                  <w:marBottom w:val="0"/>
                                  <w:divBdr>
                                    <w:top w:val="none" w:sz="0" w:space="0" w:color="auto"/>
                                    <w:left w:val="none" w:sz="0" w:space="0" w:color="auto"/>
                                    <w:bottom w:val="none" w:sz="0" w:space="0" w:color="auto"/>
                                    <w:right w:val="none" w:sz="0" w:space="0" w:color="auto"/>
                                  </w:divBdr>
                                  <w:divsChild>
                                    <w:div w:id="722673911">
                                      <w:marLeft w:val="0"/>
                                      <w:marRight w:val="0"/>
                                      <w:marTop w:val="0"/>
                                      <w:marBottom w:val="0"/>
                                      <w:divBdr>
                                        <w:top w:val="none" w:sz="0" w:space="0" w:color="auto"/>
                                        <w:left w:val="none" w:sz="0" w:space="0" w:color="auto"/>
                                        <w:bottom w:val="none" w:sz="0" w:space="0" w:color="auto"/>
                                        <w:right w:val="none" w:sz="0" w:space="0" w:color="auto"/>
                                      </w:divBdr>
                                    </w:div>
                                  </w:divsChild>
                                </w:div>
                                <w:div w:id="13264041">
                                  <w:marLeft w:val="0"/>
                                  <w:marRight w:val="0"/>
                                  <w:marTop w:val="0"/>
                                  <w:marBottom w:val="0"/>
                                  <w:divBdr>
                                    <w:top w:val="none" w:sz="0" w:space="0" w:color="auto"/>
                                    <w:left w:val="none" w:sz="0" w:space="0" w:color="auto"/>
                                    <w:bottom w:val="none" w:sz="0" w:space="0" w:color="auto"/>
                                    <w:right w:val="none" w:sz="0" w:space="0" w:color="auto"/>
                                  </w:divBdr>
                                  <w:divsChild>
                                    <w:div w:id="600257493">
                                      <w:marLeft w:val="0"/>
                                      <w:marRight w:val="0"/>
                                      <w:marTop w:val="0"/>
                                      <w:marBottom w:val="0"/>
                                      <w:divBdr>
                                        <w:top w:val="none" w:sz="0" w:space="0" w:color="auto"/>
                                        <w:left w:val="none" w:sz="0" w:space="0" w:color="auto"/>
                                        <w:bottom w:val="none" w:sz="0" w:space="0" w:color="auto"/>
                                        <w:right w:val="none" w:sz="0" w:space="0" w:color="auto"/>
                                      </w:divBdr>
                                    </w:div>
                                  </w:divsChild>
                                </w:div>
                                <w:div w:id="1055666657">
                                  <w:marLeft w:val="0"/>
                                  <w:marRight w:val="0"/>
                                  <w:marTop w:val="0"/>
                                  <w:marBottom w:val="0"/>
                                  <w:divBdr>
                                    <w:top w:val="none" w:sz="0" w:space="0" w:color="auto"/>
                                    <w:left w:val="none" w:sz="0" w:space="0" w:color="auto"/>
                                    <w:bottom w:val="none" w:sz="0" w:space="0" w:color="auto"/>
                                    <w:right w:val="none" w:sz="0" w:space="0" w:color="auto"/>
                                  </w:divBdr>
                                  <w:divsChild>
                                    <w:div w:id="1926960641">
                                      <w:marLeft w:val="0"/>
                                      <w:marRight w:val="0"/>
                                      <w:marTop w:val="0"/>
                                      <w:marBottom w:val="0"/>
                                      <w:divBdr>
                                        <w:top w:val="none" w:sz="0" w:space="0" w:color="auto"/>
                                        <w:left w:val="none" w:sz="0" w:space="0" w:color="auto"/>
                                        <w:bottom w:val="none" w:sz="0" w:space="0" w:color="auto"/>
                                        <w:right w:val="none" w:sz="0" w:space="0" w:color="auto"/>
                                      </w:divBdr>
                                    </w:div>
                                  </w:divsChild>
                                </w:div>
                                <w:div w:id="497966866">
                                  <w:marLeft w:val="0"/>
                                  <w:marRight w:val="0"/>
                                  <w:marTop w:val="0"/>
                                  <w:marBottom w:val="0"/>
                                  <w:divBdr>
                                    <w:top w:val="none" w:sz="0" w:space="0" w:color="auto"/>
                                    <w:left w:val="none" w:sz="0" w:space="0" w:color="auto"/>
                                    <w:bottom w:val="none" w:sz="0" w:space="0" w:color="auto"/>
                                    <w:right w:val="none" w:sz="0" w:space="0" w:color="auto"/>
                                  </w:divBdr>
                                  <w:divsChild>
                                    <w:div w:id="397899999">
                                      <w:marLeft w:val="0"/>
                                      <w:marRight w:val="0"/>
                                      <w:marTop w:val="0"/>
                                      <w:marBottom w:val="0"/>
                                      <w:divBdr>
                                        <w:top w:val="none" w:sz="0" w:space="0" w:color="auto"/>
                                        <w:left w:val="none" w:sz="0" w:space="0" w:color="auto"/>
                                        <w:bottom w:val="none" w:sz="0" w:space="0" w:color="auto"/>
                                        <w:right w:val="none" w:sz="0" w:space="0" w:color="auto"/>
                                      </w:divBdr>
                                    </w:div>
                                  </w:divsChild>
                                </w:div>
                                <w:div w:id="437600797">
                                  <w:marLeft w:val="0"/>
                                  <w:marRight w:val="0"/>
                                  <w:marTop w:val="0"/>
                                  <w:marBottom w:val="0"/>
                                  <w:divBdr>
                                    <w:top w:val="none" w:sz="0" w:space="0" w:color="auto"/>
                                    <w:left w:val="none" w:sz="0" w:space="0" w:color="auto"/>
                                    <w:bottom w:val="none" w:sz="0" w:space="0" w:color="auto"/>
                                    <w:right w:val="none" w:sz="0" w:space="0" w:color="auto"/>
                                  </w:divBdr>
                                  <w:divsChild>
                                    <w:div w:id="1654290027">
                                      <w:marLeft w:val="0"/>
                                      <w:marRight w:val="0"/>
                                      <w:marTop w:val="0"/>
                                      <w:marBottom w:val="0"/>
                                      <w:divBdr>
                                        <w:top w:val="none" w:sz="0" w:space="0" w:color="auto"/>
                                        <w:left w:val="none" w:sz="0" w:space="0" w:color="auto"/>
                                        <w:bottom w:val="none" w:sz="0" w:space="0" w:color="auto"/>
                                        <w:right w:val="none" w:sz="0" w:space="0" w:color="auto"/>
                                      </w:divBdr>
                                    </w:div>
                                  </w:divsChild>
                                </w:div>
                                <w:div w:id="1626153598">
                                  <w:marLeft w:val="0"/>
                                  <w:marRight w:val="0"/>
                                  <w:marTop w:val="0"/>
                                  <w:marBottom w:val="0"/>
                                  <w:divBdr>
                                    <w:top w:val="none" w:sz="0" w:space="0" w:color="auto"/>
                                    <w:left w:val="none" w:sz="0" w:space="0" w:color="auto"/>
                                    <w:bottom w:val="none" w:sz="0" w:space="0" w:color="auto"/>
                                    <w:right w:val="none" w:sz="0" w:space="0" w:color="auto"/>
                                  </w:divBdr>
                                  <w:divsChild>
                                    <w:div w:id="286787227">
                                      <w:marLeft w:val="0"/>
                                      <w:marRight w:val="0"/>
                                      <w:marTop w:val="0"/>
                                      <w:marBottom w:val="0"/>
                                      <w:divBdr>
                                        <w:top w:val="none" w:sz="0" w:space="0" w:color="auto"/>
                                        <w:left w:val="none" w:sz="0" w:space="0" w:color="auto"/>
                                        <w:bottom w:val="none" w:sz="0" w:space="0" w:color="auto"/>
                                        <w:right w:val="none" w:sz="0" w:space="0" w:color="auto"/>
                                      </w:divBdr>
                                    </w:div>
                                  </w:divsChild>
                                </w:div>
                                <w:div w:id="204099604">
                                  <w:marLeft w:val="0"/>
                                  <w:marRight w:val="0"/>
                                  <w:marTop w:val="0"/>
                                  <w:marBottom w:val="0"/>
                                  <w:divBdr>
                                    <w:top w:val="none" w:sz="0" w:space="0" w:color="auto"/>
                                    <w:left w:val="none" w:sz="0" w:space="0" w:color="auto"/>
                                    <w:bottom w:val="none" w:sz="0" w:space="0" w:color="auto"/>
                                    <w:right w:val="none" w:sz="0" w:space="0" w:color="auto"/>
                                  </w:divBdr>
                                  <w:divsChild>
                                    <w:div w:id="2041927376">
                                      <w:marLeft w:val="0"/>
                                      <w:marRight w:val="0"/>
                                      <w:marTop w:val="0"/>
                                      <w:marBottom w:val="0"/>
                                      <w:divBdr>
                                        <w:top w:val="none" w:sz="0" w:space="0" w:color="auto"/>
                                        <w:left w:val="none" w:sz="0" w:space="0" w:color="auto"/>
                                        <w:bottom w:val="none" w:sz="0" w:space="0" w:color="auto"/>
                                        <w:right w:val="none" w:sz="0" w:space="0" w:color="auto"/>
                                      </w:divBdr>
                                    </w:div>
                                  </w:divsChild>
                                </w:div>
                                <w:div w:id="1217669512">
                                  <w:marLeft w:val="0"/>
                                  <w:marRight w:val="0"/>
                                  <w:marTop w:val="0"/>
                                  <w:marBottom w:val="0"/>
                                  <w:divBdr>
                                    <w:top w:val="none" w:sz="0" w:space="0" w:color="auto"/>
                                    <w:left w:val="none" w:sz="0" w:space="0" w:color="auto"/>
                                    <w:bottom w:val="none" w:sz="0" w:space="0" w:color="auto"/>
                                    <w:right w:val="none" w:sz="0" w:space="0" w:color="auto"/>
                                  </w:divBdr>
                                  <w:divsChild>
                                    <w:div w:id="481120113">
                                      <w:marLeft w:val="0"/>
                                      <w:marRight w:val="0"/>
                                      <w:marTop w:val="0"/>
                                      <w:marBottom w:val="0"/>
                                      <w:divBdr>
                                        <w:top w:val="none" w:sz="0" w:space="0" w:color="auto"/>
                                        <w:left w:val="none" w:sz="0" w:space="0" w:color="auto"/>
                                        <w:bottom w:val="none" w:sz="0" w:space="0" w:color="auto"/>
                                        <w:right w:val="none" w:sz="0" w:space="0" w:color="auto"/>
                                      </w:divBdr>
                                    </w:div>
                                  </w:divsChild>
                                </w:div>
                                <w:div w:id="1152792253">
                                  <w:marLeft w:val="0"/>
                                  <w:marRight w:val="0"/>
                                  <w:marTop w:val="0"/>
                                  <w:marBottom w:val="0"/>
                                  <w:divBdr>
                                    <w:top w:val="none" w:sz="0" w:space="0" w:color="auto"/>
                                    <w:left w:val="none" w:sz="0" w:space="0" w:color="auto"/>
                                    <w:bottom w:val="none" w:sz="0" w:space="0" w:color="auto"/>
                                    <w:right w:val="none" w:sz="0" w:space="0" w:color="auto"/>
                                  </w:divBdr>
                                  <w:divsChild>
                                    <w:div w:id="1369254626">
                                      <w:marLeft w:val="0"/>
                                      <w:marRight w:val="0"/>
                                      <w:marTop w:val="0"/>
                                      <w:marBottom w:val="0"/>
                                      <w:divBdr>
                                        <w:top w:val="none" w:sz="0" w:space="0" w:color="auto"/>
                                        <w:left w:val="none" w:sz="0" w:space="0" w:color="auto"/>
                                        <w:bottom w:val="none" w:sz="0" w:space="0" w:color="auto"/>
                                        <w:right w:val="none" w:sz="0" w:space="0" w:color="auto"/>
                                      </w:divBdr>
                                    </w:div>
                                  </w:divsChild>
                                </w:div>
                                <w:div w:id="52193600">
                                  <w:marLeft w:val="0"/>
                                  <w:marRight w:val="0"/>
                                  <w:marTop w:val="0"/>
                                  <w:marBottom w:val="0"/>
                                  <w:divBdr>
                                    <w:top w:val="none" w:sz="0" w:space="0" w:color="auto"/>
                                    <w:left w:val="none" w:sz="0" w:space="0" w:color="auto"/>
                                    <w:bottom w:val="none" w:sz="0" w:space="0" w:color="auto"/>
                                    <w:right w:val="none" w:sz="0" w:space="0" w:color="auto"/>
                                  </w:divBdr>
                                  <w:divsChild>
                                    <w:div w:id="1405375093">
                                      <w:marLeft w:val="0"/>
                                      <w:marRight w:val="0"/>
                                      <w:marTop w:val="0"/>
                                      <w:marBottom w:val="0"/>
                                      <w:divBdr>
                                        <w:top w:val="none" w:sz="0" w:space="0" w:color="auto"/>
                                        <w:left w:val="none" w:sz="0" w:space="0" w:color="auto"/>
                                        <w:bottom w:val="none" w:sz="0" w:space="0" w:color="auto"/>
                                        <w:right w:val="none" w:sz="0" w:space="0" w:color="auto"/>
                                      </w:divBdr>
                                    </w:div>
                                  </w:divsChild>
                                </w:div>
                                <w:div w:id="856650581">
                                  <w:marLeft w:val="0"/>
                                  <w:marRight w:val="0"/>
                                  <w:marTop w:val="0"/>
                                  <w:marBottom w:val="0"/>
                                  <w:divBdr>
                                    <w:top w:val="none" w:sz="0" w:space="0" w:color="auto"/>
                                    <w:left w:val="none" w:sz="0" w:space="0" w:color="auto"/>
                                    <w:bottom w:val="none" w:sz="0" w:space="0" w:color="auto"/>
                                    <w:right w:val="none" w:sz="0" w:space="0" w:color="auto"/>
                                  </w:divBdr>
                                  <w:divsChild>
                                    <w:div w:id="518350710">
                                      <w:marLeft w:val="0"/>
                                      <w:marRight w:val="0"/>
                                      <w:marTop w:val="0"/>
                                      <w:marBottom w:val="0"/>
                                      <w:divBdr>
                                        <w:top w:val="none" w:sz="0" w:space="0" w:color="auto"/>
                                        <w:left w:val="none" w:sz="0" w:space="0" w:color="auto"/>
                                        <w:bottom w:val="none" w:sz="0" w:space="0" w:color="auto"/>
                                        <w:right w:val="none" w:sz="0" w:space="0" w:color="auto"/>
                                      </w:divBdr>
                                    </w:div>
                                  </w:divsChild>
                                </w:div>
                                <w:div w:id="654648887">
                                  <w:marLeft w:val="0"/>
                                  <w:marRight w:val="0"/>
                                  <w:marTop w:val="0"/>
                                  <w:marBottom w:val="0"/>
                                  <w:divBdr>
                                    <w:top w:val="none" w:sz="0" w:space="0" w:color="auto"/>
                                    <w:left w:val="none" w:sz="0" w:space="0" w:color="auto"/>
                                    <w:bottom w:val="none" w:sz="0" w:space="0" w:color="auto"/>
                                    <w:right w:val="none" w:sz="0" w:space="0" w:color="auto"/>
                                  </w:divBdr>
                                  <w:divsChild>
                                    <w:div w:id="1087965159">
                                      <w:marLeft w:val="0"/>
                                      <w:marRight w:val="0"/>
                                      <w:marTop w:val="0"/>
                                      <w:marBottom w:val="0"/>
                                      <w:divBdr>
                                        <w:top w:val="none" w:sz="0" w:space="0" w:color="auto"/>
                                        <w:left w:val="none" w:sz="0" w:space="0" w:color="auto"/>
                                        <w:bottom w:val="none" w:sz="0" w:space="0" w:color="auto"/>
                                        <w:right w:val="none" w:sz="0" w:space="0" w:color="auto"/>
                                      </w:divBdr>
                                    </w:div>
                                  </w:divsChild>
                                </w:div>
                                <w:div w:id="2033454681">
                                  <w:marLeft w:val="0"/>
                                  <w:marRight w:val="0"/>
                                  <w:marTop w:val="0"/>
                                  <w:marBottom w:val="0"/>
                                  <w:divBdr>
                                    <w:top w:val="none" w:sz="0" w:space="0" w:color="auto"/>
                                    <w:left w:val="none" w:sz="0" w:space="0" w:color="auto"/>
                                    <w:bottom w:val="none" w:sz="0" w:space="0" w:color="auto"/>
                                    <w:right w:val="none" w:sz="0" w:space="0" w:color="auto"/>
                                  </w:divBdr>
                                  <w:divsChild>
                                    <w:div w:id="580061628">
                                      <w:marLeft w:val="0"/>
                                      <w:marRight w:val="0"/>
                                      <w:marTop w:val="0"/>
                                      <w:marBottom w:val="0"/>
                                      <w:divBdr>
                                        <w:top w:val="none" w:sz="0" w:space="0" w:color="auto"/>
                                        <w:left w:val="none" w:sz="0" w:space="0" w:color="auto"/>
                                        <w:bottom w:val="none" w:sz="0" w:space="0" w:color="auto"/>
                                        <w:right w:val="none" w:sz="0" w:space="0" w:color="auto"/>
                                      </w:divBdr>
                                    </w:div>
                                  </w:divsChild>
                                </w:div>
                                <w:div w:id="1840540580">
                                  <w:marLeft w:val="0"/>
                                  <w:marRight w:val="0"/>
                                  <w:marTop w:val="0"/>
                                  <w:marBottom w:val="0"/>
                                  <w:divBdr>
                                    <w:top w:val="none" w:sz="0" w:space="0" w:color="auto"/>
                                    <w:left w:val="none" w:sz="0" w:space="0" w:color="auto"/>
                                    <w:bottom w:val="none" w:sz="0" w:space="0" w:color="auto"/>
                                    <w:right w:val="none" w:sz="0" w:space="0" w:color="auto"/>
                                  </w:divBdr>
                                  <w:divsChild>
                                    <w:div w:id="1806704008">
                                      <w:marLeft w:val="0"/>
                                      <w:marRight w:val="0"/>
                                      <w:marTop w:val="0"/>
                                      <w:marBottom w:val="0"/>
                                      <w:divBdr>
                                        <w:top w:val="none" w:sz="0" w:space="0" w:color="auto"/>
                                        <w:left w:val="none" w:sz="0" w:space="0" w:color="auto"/>
                                        <w:bottom w:val="none" w:sz="0" w:space="0" w:color="auto"/>
                                        <w:right w:val="none" w:sz="0" w:space="0" w:color="auto"/>
                                      </w:divBdr>
                                    </w:div>
                                  </w:divsChild>
                                </w:div>
                                <w:div w:id="766728622">
                                  <w:marLeft w:val="0"/>
                                  <w:marRight w:val="0"/>
                                  <w:marTop w:val="0"/>
                                  <w:marBottom w:val="0"/>
                                  <w:divBdr>
                                    <w:top w:val="none" w:sz="0" w:space="0" w:color="auto"/>
                                    <w:left w:val="none" w:sz="0" w:space="0" w:color="auto"/>
                                    <w:bottom w:val="none" w:sz="0" w:space="0" w:color="auto"/>
                                    <w:right w:val="none" w:sz="0" w:space="0" w:color="auto"/>
                                  </w:divBdr>
                                  <w:divsChild>
                                    <w:div w:id="126975233">
                                      <w:marLeft w:val="0"/>
                                      <w:marRight w:val="0"/>
                                      <w:marTop w:val="0"/>
                                      <w:marBottom w:val="0"/>
                                      <w:divBdr>
                                        <w:top w:val="none" w:sz="0" w:space="0" w:color="auto"/>
                                        <w:left w:val="none" w:sz="0" w:space="0" w:color="auto"/>
                                        <w:bottom w:val="none" w:sz="0" w:space="0" w:color="auto"/>
                                        <w:right w:val="none" w:sz="0" w:space="0" w:color="auto"/>
                                      </w:divBdr>
                                    </w:div>
                                  </w:divsChild>
                                </w:div>
                                <w:div w:id="233204201">
                                  <w:marLeft w:val="0"/>
                                  <w:marRight w:val="0"/>
                                  <w:marTop w:val="0"/>
                                  <w:marBottom w:val="0"/>
                                  <w:divBdr>
                                    <w:top w:val="none" w:sz="0" w:space="0" w:color="auto"/>
                                    <w:left w:val="none" w:sz="0" w:space="0" w:color="auto"/>
                                    <w:bottom w:val="none" w:sz="0" w:space="0" w:color="auto"/>
                                    <w:right w:val="none" w:sz="0" w:space="0" w:color="auto"/>
                                  </w:divBdr>
                                  <w:divsChild>
                                    <w:div w:id="272791751">
                                      <w:marLeft w:val="0"/>
                                      <w:marRight w:val="0"/>
                                      <w:marTop w:val="0"/>
                                      <w:marBottom w:val="0"/>
                                      <w:divBdr>
                                        <w:top w:val="none" w:sz="0" w:space="0" w:color="auto"/>
                                        <w:left w:val="none" w:sz="0" w:space="0" w:color="auto"/>
                                        <w:bottom w:val="none" w:sz="0" w:space="0" w:color="auto"/>
                                        <w:right w:val="none" w:sz="0" w:space="0" w:color="auto"/>
                                      </w:divBdr>
                                    </w:div>
                                  </w:divsChild>
                                </w:div>
                                <w:div w:id="1787194855">
                                  <w:marLeft w:val="0"/>
                                  <w:marRight w:val="0"/>
                                  <w:marTop w:val="0"/>
                                  <w:marBottom w:val="0"/>
                                  <w:divBdr>
                                    <w:top w:val="none" w:sz="0" w:space="0" w:color="auto"/>
                                    <w:left w:val="none" w:sz="0" w:space="0" w:color="auto"/>
                                    <w:bottom w:val="none" w:sz="0" w:space="0" w:color="auto"/>
                                    <w:right w:val="none" w:sz="0" w:space="0" w:color="auto"/>
                                  </w:divBdr>
                                  <w:divsChild>
                                    <w:div w:id="680669597">
                                      <w:marLeft w:val="0"/>
                                      <w:marRight w:val="0"/>
                                      <w:marTop w:val="0"/>
                                      <w:marBottom w:val="0"/>
                                      <w:divBdr>
                                        <w:top w:val="none" w:sz="0" w:space="0" w:color="auto"/>
                                        <w:left w:val="none" w:sz="0" w:space="0" w:color="auto"/>
                                        <w:bottom w:val="none" w:sz="0" w:space="0" w:color="auto"/>
                                        <w:right w:val="none" w:sz="0" w:space="0" w:color="auto"/>
                                      </w:divBdr>
                                    </w:div>
                                  </w:divsChild>
                                </w:div>
                                <w:div w:id="179465568">
                                  <w:marLeft w:val="0"/>
                                  <w:marRight w:val="0"/>
                                  <w:marTop w:val="0"/>
                                  <w:marBottom w:val="0"/>
                                  <w:divBdr>
                                    <w:top w:val="none" w:sz="0" w:space="0" w:color="auto"/>
                                    <w:left w:val="none" w:sz="0" w:space="0" w:color="auto"/>
                                    <w:bottom w:val="none" w:sz="0" w:space="0" w:color="auto"/>
                                    <w:right w:val="none" w:sz="0" w:space="0" w:color="auto"/>
                                  </w:divBdr>
                                  <w:divsChild>
                                    <w:div w:id="1370833014">
                                      <w:marLeft w:val="0"/>
                                      <w:marRight w:val="0"/>
                                      <w:marTop w:val="0"/>
                                      <w:marBottom w:val="0"/>
                                      <w:divBdr>
                                        <w:top w:val="none" w:sz="0" w:space="0" w:color="auto"/>
                                        <w:left w:val="none" w:sz="0" w:space="0" w:color="auto"/>
                                        <w:bottom w:val="none" w:sz="0" w:space="0" w:color="auto"/>
                                        <w:right w:val="none" w:sz="0" w:space="0" w:color="auto"/>
                                      </w:divBdr>
                                    </w:div>
                                  </w:divsChild>
                                </w:div>
                                <w:div w:id="168638927">
                                  <w:marLeft w:val="0"/>
                                  <w:marRight w:val="0"/>
                                  <w:marTop w:val="0"/>
                                  <w:marBottom w:val="0"/>
                                  <w:divBdr>
                                    <w:top w:val="none" w:sz="0" w:space="0" w:color="auto"/>
                                    <w:left w:val="none" w:sz="0" w:space="0" w:color="auto"/>
                                    <w:bottom w:val="none" w:sz="0" w:space="0" w:color="auto"/>
                                    <w:right w:val="none" w:sz="0" w:space="0" w:color="auto"/>
                                  </w:divBdr>
                                  <w:divsChild>
                                    <w:div w:id="770783907">
                                      <w:marLeft w:val="0"/>
                                      <w:marRight w:val="0"/>
                                      <w:marTop w:val="0"/>
                                      <w:marBottom w:val="0"/>
                                      <w:divBdr>
                                        <w:top w:val="none" w:sz="0" w:space="0" w:color="auto"/>
                                        <w:left w:val="none" w:sz="0" w:space="0" w:color="auto"/>
                                        <w:bottom w:val="none" w:sz="0" w:space="0" w:color="auto"/>
                                        <w:right w:val="none" w:sz="0" w:space="0" w:color="auto"/>
                                      </w:divBdr>
                                    </w:div>
                                  </w:divsChild>
                                </w:div>
                                <w:div w:id="1389721472">
                                  <w:marLeft w:val="0"/>
                                  <w:marRight w:val="0"/>
                                  <w:marTop w:val="0"/>
                                  <w:marBottom w:val="0"/>
                                  <w:divBdr>
                                    <w:top w:val="none" w:sz="0" w:space="0" w:color="auto"/>
                                    <w:left w:val="none" w:sz="0" w:space="0" w:color="auto"/>
                                    <w:bottom w:val="none" w:sz="0" w:space="0" w:color="auto"/>
                                    <w:right w:val="none" w:sz="0" w:space="0" w:color="auto"/>
                                  </w:divBdr>
                                  <w:divsChild>
                                    <w:div w:id="1361318445">
                                      <w:marLeft w:val="0"/>
                                      <w:marRight w:val="0"/>
                                      <w:marTop w:val="0"/>
                                      <w:marBottom w:val="0"/>
                                      <w:divBdr>
                                        <w:top w:val="none" w:sz="0" w:space="0" w:color="auto"/>
                                        <w:left w:val="none" w:sz="0" w:space="0" w:color="auto"/>
                                        <w:bottom w:val="none" w:sz="0" w:space="0" w:color="auto"/>
                                        <w:right w:val="none" w:sz="0" w:space="0" w:color="auto"/>
                                      </w:divBdr>
                                    </w:div>
                                  </w:divsChild>
                                </w:div>
                                <w:div w:id="471170537">
                                  <w:marLeft w:val="0"/>
                                  <w:marRight w:val="0"/>
                                  <w:marTop w:val="0"/>
                                  <w:marBottom w:val="0"/>
                                  <w:divBdr>
                                    <w:top w:val="none" w:sz="0" w:space="0" w:color="auto"/>
                                    <w:left w:val="none" w:sz="0" w:space="0" w:color="auto"/>
                                    <w:bottom w:val="none" w:sz="0" w:space="0" w:color="auto"/>
                                    <w:right w:val="none" w:sz="0" w:space="0" w:color="auto"/>
                                  </w:divBdr>
                                  <w:divsChild>
                                    <w:div w:id="350641953">
                                      <w:marLeft w:val="0"/>
                                      <w:marRight w:val="0"/>
                                      <w:marTop w:val="0"/>
                                      <w:marBottom w:val="0"/>
                                      <w:divBdr>
                                        <w:top w:val="none" w:sz="0" w:space="0" w:color="auto"/>
                                        <w:left w:val="none" w:sz="0" w:space="0" w:color="auto"/>
                                        <w:bottom w:val="none" w:sz="0" w:space="0" w:color="auto"/>
                                        <w:right w:val="none" w:sz="0" w:space="0" w:color="auto"/>
                                      </w:divBdr>
                                    </w:div>
                                  </w:divsChild>
                                </w:div>
                                <w:div w:id="552277435">
                                  <w:marLeft w:val="0"/>
                                  <w:marRight w:val="0"/>
                                  <w:marTop w:val="0"/>
                                  <w:marBottom w:val="0"/>
                                  <w:divBdr>
                                    <w:top w:val="none" w:sz="0" w:space="0" w:color="auto"/>
                                    <w:left w:val="none" w:sz="0" w:space="0" w:color="auto"/>
                                    <w:bottom w:val="none" w:sz="0" w:space="0" w:color="auto"/>
                                    <w:right w:val="none" w:sz="0" w:space="0" w:color="auto"/>
                                  </w:divBdr>
                                  <w:divsChild>
                                    <w:div w:id="1789818115">
                                      <w:marLeft w:val="0"/>
                                      <w:marRight w:val="0"/>
                                      <w:marTop w:val="0"/>
                                      <w:marBottom w:val="0"/>
                                      <w:divBdr>
                                        <w:top w:val="none" w:sz="0" w:space="0" w:color="auto"/>
                                        <w:left w:val="none" w:sz="0" w:space="0" w:color="auto"/>
                                        <w:bottom w:val="none" w:sz="0" w:space="0" w:color="auto"/>
                                        <w:right w:val="none" w:sz="0" w:space="0" w:color="auto"/>
                                      </w:divBdr>
                                    </w:div>
                                  </w:divsChild>
                                </w:div>
                                <w:div w:id="16011112">
                                  <w:marLeft w:val="0"/>
                                  <w:marRight w:val="0"/>
                                  <w:marTop w:val="0"/>
                                  <w:marBottom w:val="0"/>
                                  <w:divBdr>
                                    <w:top w:val="none" w:sz="0" w:space="0" w:color="auto"/>
                                    <w:left w:val="none" w:sz="0" w:space="0" w:color="auto"/>
                                    <w:bottom w:val="none" w:sz="0" w:space="0" w:color="auto"/>
                                    <w:right w:val="none" w:sz="0" w:space="0" w:color="auto"/>
                                  </w:divBdr>
                                  <w:divsChild>
                                    <w:div w:id="432089257">
                                      <w:marLeft w:val="0"/>
                                      <w:marRight w:val="0"/>
                                      <w:marTop w:val="0"/>
                                      <w:marBottom w:val="0"/>
                                      <w:divBdr>
                                        <w:top w:val="none" w:sz="0" w:space="0" w:color="auto"/>
                                        <w:left w:val="none" w:sz="0" w:space="0" w:color="auto"/>
                                        <w:bottom w:val="none" w:sz="0" w:space="0" w:color="auto"/>
                                        <w:right w:val="none" w:sz="0" w:space="0" w:color="auto"/>
                                      </w:divBdr>
                                    </w:div>
                                  </w:divsChild>
                                </w:div>
                                <w:div w:id="280915558">
                                  <w:marLeft w:val="0"/>
                                  <w:marRight w:val="0"/>
                                  <w:marTop w:val="0"/>
                                  <w:marBottom w:val="0"/>
                                  <w:divBdr>
                                    <w:top w:val="none" w:sz="0" w:space="0" w:color="auto"/>
                                    <w:left w:val="none" w:sz="0" w:space="0" w:color="auto"/>
                                    <w:bottom w:val="none" w:sz="0" w:space="0" w:color="auto"/>
                                    <w:right w:val="none" w:sz="0" w:space="0" w:color="auto"/>
                                  </w:divBdr>
                                  <w:divsChild>
                                    <w:div w:id="1645038331">
                                      <w:marLeft w:val="0"/>
                                      <w:marRight w:val="0"/>
                                      <w:marTop w:val="0"/>
                                      <w:marBottom w:val="0"/>
                                      <w:divBdr>
                                        <w:top w:val="none" w:sz="0" w:space="0" w:color="auto"/>
                                        <w:left w:val="none" w:sz="0" w:space="0" w:color="auto"/>
                                        <w:bottom w:val="none" w:sz="0" w:space="0" w:color="auto"/>
                                        <w:right w:val="none" w:sz="0" w:space="0" w:color="auto"/>
                                      </w:divBdr>
                                    </w:div>
                                  </w:divsChild>
                                </w:div>
                                <w:div w:id="1718625237">
                                  <w:marLeft w:val="0"/>
                                  <w:marRight w:val="0"/>
                                  <w:marTop w:val="0"/>
                                  <w:marBottom w:val="0"/>
                                  <w:divBdr>
                                    <w:top w:val="none" w:sz="0" w:space="0" w:color="auto"/>
                                    <w:left w:val="none" w:sz="0" w:space="0" w:color="auto"/>
                                    <w:bottom w:val="none" w:sz="0" w:space="0" w:color="auto"/>
                                    <w:right w:val="none" w:sz="0" w:space="0" w:color="auto"/>
                                  </w:divBdr>
                                  <w:divsChild>
                                    <w:div w:id="1554806388">
                                      <w:marLeft w:val="0"/>
                                      <w:marRight w:val="0"/>
                                      <w:marTop w:val="0"/>
                                      <w:marBottom w:val="0"/>
                                      <w:divBdr>
                                        <w:top w:val="none" w:sz="0" w:space="0" w:color="auto"/>
                                        <w:left w:val="none" w:sz="0" w:space="0" w:color="auto"/>
                                        <w:bottom w:val="none" w:sz="0" w:space="0" w:color="auto"/>
                                        <w:right w:val="none" w:sz="0" w:space="0" w:color="auto"/>
                                      </w:divBdr>
                                    </w:div>
                                  </w:divsChild>
                                </w:div>
                                <w:div w:id="167142710">
                                  <w:marLeft w:val="0"/>
                                  <w:marRight w:val="0"/>
                                  <w:marTop w:val="0"/>
                                  <w:marBottom w:val="0"/>
                                  <w:divBdr>
                                    <w:top w:val="none" w:sz="0" w:space="0" w:color="auto"/>
                                    <w:left w:val="none" w:sz="0" w:space="0" w:color="auto"/>
                                    <w:bottom w:val="none" w:sz="0" w:space="0" w:color="auto"/>
                                    <w:right w:val="none" w:sz="0" w:space="0" w:color="auto"/>
                                  </w:divBdr>
                                  <w:divsChild>
                                    <w:div w:id="1408964209">
                                      <w:marLeft w:val="0"/>
                                      <w:marRight w:val="0"/>
                                      <w:marTop w:val="0"/>
                                      <w:marBottom w:val="0"/>
                                      <w:divBdr>
                                        <w:top w:val="none" w:sz="0" w:space="0" w:color="auto"/>
                                        <w:left w:val="none" w:sz="0" w:space="0" w:color="auto"/>
                                        <w:bottom w:val="none" w:sz="0" w:space="0" w:color="auto"/>
                                        <w:right w:val="none" w:sz="0" w:space="0" w:color="auto"/>
                                      </w:divBdr>
                                    </w:div>
                                  </w:divsChild>
                                </w:div>
                                <w:div w:id="773673835">
                                  <w:marLeft w:val="0"/>
                                  <w:marRight w:val="0"/>
                                  <w:marTop w:val="0"/>
                                  <w:marBottom w:val="0"/>
                                  <w:divBdr>
                                    <w:top w:val="none" w:sz="0" w:space="0" w:color="auto"/>
                                    <w:left w:val="none" w:sz="0" w:space="0" w:color="auto"/>
                                    <w:bottom w:val="none" w:sz="0" w:space="0" w:color="auto"/>
                                    <w:right w:val="none" w:sz="0" w:space="0" w:color="auto"/>
                                  </w:divBdr>
                                  <w:divsChild>
                                    <w:div w:id="1590886641">
                                      <w:marLeft w:val="0"/>
                                      <w:marRight w:val="0"/>
                                      <w:marTop w:val="0"/>
                                      <w:marBottom w:val="0"/>
                                      <w:divBdr>
                                        <w:top w:val="none" w:sz="0" w:space="0" w:color="auto"/>
                                        <w:left w:val="none" w:sz="0" w:space="0" w:color="auto"/>
                                        <w:bottom w:val="none" w:sz="0" w:space="0" w:color="auto"/>
                                        <w:right w:val="none" w:sz="0" w:space="0" w:color="auto"/>
                                      </w:divBdr>
                                    </w:div>
                                  </w:divsChild>
                                </w:div>
                                <w:div w:id="195239810">
                                  <w:marLeft w:val="0"/>
                                  <w:marRight w:val="0"/>
                                  <w:marTop w:val="0"/>
                                  <w:marBottom w:val="0"/>
                                  <w:divBdr>
                                    <w:top w:val="none" w:sz="0" w:space="0" w:color="auto"/>
                                    <w:left w:val="none" w:sz="0" w:space="0" w:color="auto"/>
                                    <w:bottom w:val="none" w:sz="0" w:space="0" w:color="auto"/>
                                    <w:right w:val="none" w:sz="0" w:space="0" w:color="auto"/>
                                  </w:divBdr>
                                  <w:divsChild>
                                    <w:div w:id="1355571704">
                                      <w:marLeft w:val="0"/>
                                      <w:marRight w:val="0"/>
                                      <w:marTop w:val="0"/>
                                      <w:marBottom w:val="0"/>
                                      <w:divBdr>
                                        <w:top w:val="none" w:sz="0" w:space="0" w:color="auto"/>
                                        <w:left w:val="none" w:sz="0" w:space="0" w:color="auto"/>
                                        <w:bottom w:val="none" w:sz="0" w:space="0" w:color="auto"/>
                                        <w:right w:val="none" w:sz="0" w:space="0" w:color="auto"/>
                                      </w:divBdr>
                                    </w:div>
                                  </w:divsChild>
                                </w:div>
                                <w:div w:id="1628849642">
                                  <w:marLeft w:val="0"/>
                                  <w:marRight w:val="0"/>
                                  <w:marTop w:val="0"/>
                                  <w:marBottom w:val="0"/>
                                  <w:divBdr>
                                    <w:top w:val="none" w:sz="0" w:space="0" w:color="auto"/>
                                    <w:left w:val="none" w:sz="0" w:space="0" w:color="auto"/>
                                    <w:bottom w:val="none" w:sz="0" w:space="0" w:color="auto"/>
                                    <w:right w:val="none" w:sz="0" w:space="0" w:color="auto"/>
                                  </w:divBdr>
                                  <w:divsChild>
                                    <w:div w:id="490878679">
                                      <w:marLeft w:val="0"/>
                                      <w:marRight w:val="0"/>
                                      <w:marTop w:val="0"/>
                                      <w:marBottom w:val="0"/>
                                      <w:divBdr>
                                        <w:top w:val="none" w:sz="0" w:space="0" w:color="auto"/>
                                        <w:left w:val="none" w:sz="0" w:space="0" w:color="auto"/>
                                        <w:bottom w:val="none" w:sz="0" w:space="0" w:color="auto"/>
                                        <w:right w:val="none" w:sz="0" w:space="0" w:color="auto"/>
                                      </w:divBdr>
                                    </w:div>
                                  </w:divsChild>
                                </w:div>
                                <w:div w:id="184709572">
                                  <w:marLeft w:val="0"/>
                                  <w:marRight w:val="0"/>
                                  <w:marTop w:val="0"/>
                                  <w:marBottom w:val="0"/>
                                  <w:divBdr>
                                    <w:top w:val="none" w:sz="0" w:space="0" w:color="auto"/>
                                    <w:left w:val="none" w:sz="0" w:space="0" w:color="auto"/>
                                    <w:bottom w:val="none" w:sz="0" w:space="0" w:color="auto"/>
                                    <w:right w:val="none" w:sz="0" w:space="0" w:color="auto"/>
                                  </w:divBdr>
                                  <w:divsChild>
                                    <w:div w:id="917331034">
                                      <w:marLeft w:val="0"/>
                                      <w:marRight w:val="0"/>
                                      <w:marTop w:val="0"/>
                                      <w:marBottom w:val="0"/>
                                      <w:divBdr>
                                        <w:top w:val="none" w:sz="0" w:space="0" w:color="auto"/>
                                        <w:left w:val="none" w:sz="0" w:space="0" w:color="auto"/>
                                        <w:bottom w:val="none" w:sz="0" w:space="0" w:color="auto"/>
                                        <w:right w:val="none" w:sz="0" w:space="0" w:color="auto"/>
                                      </w:divBdr>
                                    </w:div>
                                  </w:divsChild>
                                </w:div>
                                <w:div w:id="338388685">
                                  <w:marLeft w:val="0"/>
                                  <w:marRight w:val="0"/>
                                  <w:marTop w:val="0"/>
                                  <w:marBottom w:val="0"/>
                                  <w:divBdr>
                                    <w:top w:val="none" w:sz="0" w:space="0" w:color="auto"/>
                                    <w:left w:val="none" w:sz="0" w:space="0" w:color="auto"/>
                                    <w:bottom w:val="none" w:sz="0" w:space="0" w:color="auto"/>
                                    <w:right w:val="none" w:sz="0" w:space="0" w:color="auto"/>
                                  </w:divBdr>
                                  <w:divsChild>
                                    <w:div w:id="1899125984">
                                      <w:marLeft w:val="0"/>
                                      <w:marRight w:val="0"/>
                                      <w:marTop w:val="0"/>
                                      <w:marBottom w:val="0"/>
                                      <w:divBdr>
                                        <w:top w:val="none" w:sz="0" w:space="0" w:color="auto"/>
                                        <w:left w:val="none" w:sz="0" w:space="0" w:color="auto"/>
                                        <w:bottom w:val="none" w:sz="0" w:space="0" w:color="auto"/>
                                        <w:right w:val="none" w:sz="0" w:space="0" w:color="auto"/>
                                      </w:divBdr>
                                    </w:div>
                                  </w:divsChild>
                                </w:div>
                                <w:div w:id="1025638477">
                                  <w:marLeft w:val="0"/>
                                  <w:marRight w:val="0"/>
                                  <w:marTop w:val="0"/>
                                  <w:marBottom w:val="0"/>
                                  <w:divBdr>
                                    <w:top w:val="none" w:sz="0" w:space="0" w:color="auto"/>
                                    <w:left w:val="none" w:sz="0" w:space="0" w:color="auto"/>
                                    <w:bottom w:val="none" w:sz="0" w:space="0" w:color="auto"/>
                                    <w:right w:val="none" w:sz="0" w:space="0" w:color="auto"/>
                                  </w:divBdr>
                                  <w:divsChild>
                                    <w:div w:id="1690179934">
                                      <w:marLeft w:val="0"/>
                                      <w:marRight w:val="0"/>
                                      <w:marTop w:val="0"/>
                                      <w:marBottom w:val="0"/>
                                      <w:divBdr>
                                        <w:top w:val="none" w:sz="0" w:space="0" w:color="auto"/>
                                        <w:left w:val="none" w:sz="0" w:space="0" w:color="auto"/>
                                        <w:bottom w:val="none" w:sz="0" w:space="0" w:color="auto"/>
                                        <w:right w:val="none" w:sz="0" w:space="0" w:color="auto"/>
                                      </w:divBdr>
                                    </w:div>
                                  </w:divsChild>
                                </w:div>
                                <w:div w:id="2026319681">
                                  <w:marLeft w:val="0"/>
                                  <w:marRight w:val="0"/>
                                  <w:marTop w:val="0"/>
                                  <w:marBottom w:val="0"/>
                                  <w:divBdr>
                                    <w:top w:val="none" w:sz="0" w:space="0" w:color="auto"/>
                                    <w:left w:val="none" w:sz="0" w:space="0" w:color="auto"/>
                                    <w:bottom w:val="none" w:sz="0" w:space="0" w:color="auto"/>
                                    <w:right w:val="none" w:sz="0" w:space="0" w:color="auto"/>
                                  </w:divBdr>
                                  <w:divsChild>
                                    <w:div w:id="561870085">
                                      <w:marLeft w:val="0"/>
                                      <w:marRight w:val="0"/>
                                      <w:marTop w:val="0"/>
                                      <w:marBottom w:val="0"/>
                                      <w:divBdr>
                                        <w:top w:val="none" w:sz="0" w:space="0" w:color="auto"/>
                                        <w:left w:val="none" w:sz="0" w:space="0" w:color="auto"/>
                                        <w:bottom w:val="none" w:sz="0" w:space="0" w:color="auto"/>
                                        <w:right w:val="none" w:sz="0" w:space="0" w:color="auto"/>
                                      </w:divBdr>
                                    </w:div>
                                  </w:divsChild>
                                </w:div>
                                <w:div w:id="152184832">
                                  <w:marLeft w:val="0"/>
                                  <w:marRight w:val="0"/>
                                  <w:marTop w:val="0"/>
                                  <w:marBottom w:val="0"/>
                                  <w:divBdr>
                                    <w:top w:val="none" w:sz="0" w:space="0" w:color="auto"/>
                                    <w:left w:val="none" w:sz="0" w:space="0" w:color="auto"/>
                                    <w:bottom w:val="none" w:sz="0" w:space="0" w:color="auto"/>
                                    <w:right w:val="none" w:sz="0" w:space="0" w:color="auto"/>
                                  </w:divBdr>
                                  <w:divsChild>
                                    <w:div w:id="1212764032">
                                      <w:marLeft w:val="0"/>
                                      <w:marRight w:val="0"/>
                                      <w:marTop w:val="0"/>
                                      <w:marBottom w:val="0"/>
                                      <w:divBdr>
                                        <w:top w:val="none" w:sz="0" w:space="0" w:color="auto"/>
                                        <w:left w:val="none" w:sz="0" w:space="0" w:color="auto"/>
                                        <w:bottom w:val="none" w:sz="0" w:space="0" w:color="auto"/>
                                        <w:right w:val="none" w:sz="0" w:space="0" w:color="auto"/>
                                      </w:divBdr>
                                    </w:div>
                                  </w:divsChild>
                                </w:div>
                                <w:div w:id="907767564">
                                  <w:marLeft w:val="0"/>
                                  <w:marRight w:val="0"/>
                                  <w:marTop w:val="0"/>
                                  <w:marBottom w:val="0"/>
                                  <w:divBdr>
                                    <w:top w:val="none" w:sz="0" w:space="0" w:color="auto"/>
                                    <w:left w:val="none" w:sz="0" w:space="0" w:color="auto"/>
                                    <w:bottom w:val="none" w:sz="0" w:space="0" w:color="auto"/>
                                    <w:right w:val="none" w:sz="0" w:space="0" w:color="auto"/>
                                  </w:divBdr>
                                  <w:divsChild>
                                    <w:div w:id="159856171">
                                      <w:marLeft w:val="0"/>
                                      <w:marRight w:val="0"/>
                                      <w:marTop w:val="0"/>
                                      <w:marBottom w:val="0"/>
                                      <w:divBdr>
                                        <w:top w:val="none" w:sz="0" w:space="0" w:color="auto"/>
                                        <w:left w:val="none" w:sz="0" w:space="0" w:color="auto"/>
                                        <w:bottom w:val="none" w:sz="0" w:space="0" w:color="auto"/>
                                        <w:right w:val="none" w:sz="0" w:space="0" w:color="auto"/>
                                      </w:divBdr>
                                    </w:div>
                                  </w:divsChild>
                                </w:div>
                                <w:div w:id="911696952">
                                  <w:marLeft w:val="0"/>
                                  <w:marRight w:val="0"/>
                                  <w:marTop w:val="0"/>
                                  <w:marBottom w:val="0"/>
                                  <w:divBdr>
                                    <w:top w:val="none" w:sz="0" w:space="0" w:color="auto"/>
                                    <w:left w:val="none" w:sz="0" w:space="0" w:color="auto"/>
                                    <w:bottom w:val="none" w:sz="0" w:space="0" w:color="auto"/>
                                    <w:right w:val="none" w:sz="0" w:space="0" w:color="auto"/>
                                  </w:divBdr>
                                  <w:divsChild>
                                    <w:div w:id="1627927163">
                                      <w:marLeft w:val="0"/>
                                      <w:marRight w:val="0"/>
                                      <w:marTop w:val="0"/>
                                      <w:marBottom w:val="0"/>
                                      <w:divBdr>
                                        <w:top w:val="none" w:sz="0" w:space="0" w:color="auto"/>
                                        <w:left w:val="none" w:sz="0" w:space="0" w:color="auto"/>
                                        <w:bottom w:val="none" w:sz="0" w:space="0" w:color="auto"/>
                                        <w:right w:val="none" w:sz="0" w:space="0" w:color="auto"/>
                                      </w:divBdr>
                                    </w:div>
                                  </w:divsChild>
                                </w:div>
                                <w:div w:id="1343362476">
                                  <w:marLeft w:val="0"/>
                                  <w:marRight w:val="0"/>
                                  <w:marTop w:val="0"/>
                                  <w:marBottom w:val="0"/>
                                  <w:divBdr>
                                    <w:top w:val="none" w:sz="0" w:space="0" w:color="auto"/>
                                    <w:left w:val="none" w:sz="0" w:space="0" w:color="auto"/>
                                    <w:bottom w:val="none" w:sz="0" w:space="0" w:color="auto"/>
                                    <w:right w:val="none" w:sz="0" w:space="0" w:color="auto"/>
                                  </w:divBdr>
                                  <w:divsChild>
                                    <w:div w:id="1713731658">
                                      <w:marLeft w:val="0"/>
                                      <w:marRight w:val="0"/>
                                      <w:marTop w:val="0"/>
                                      <w:marBottom w:val="0"/>
                                      <w:divBdr>
                                        <w:top w:val="none" w:sz="0" w:space="0" w:color="auto"/>
                                        <w:left w:val="none" w:sz="0" w:space="0" w:color="auto"/>
                                        <w:bottom w:val="none" w:sz="0" w:space="0" w:color="auto"/>
                                        <w:right w:val="none" w:sz="0" w:space="0" w:color="auto"/>
                                      </w:divBdr>
                                    </w:div>
                                  </w:divsChild>
                                </w:div>
                                <w:div w:id="1238057435">
                                  <w:marLeft w:val="0"/>
                                  <w:marRight w:val="0"/>
                                  <w:marTop w:val="0"/>
                                  <w:marBottom w:val="0"/>
                                  <w:divBdr>
                                    <w:top w:val="none" w:sz="0" w:space="0" w:color="auto"/>
                                    <w:left w:val="none" w:sz="0" w:space="0" w:color="auto"/>
                                    <w:bottom w:val="none" w:sz="0" w:space="0" w:color="auto"/>
                                    <w:right w:val="none" w:sz="0" w:space="0" w:color="auto"/>
                                  </w:divBdr>
                                  <w:divsChild>
                                    <w:div w:id="1981495041">
                                      <w:marLeft w:val="0"/>
                                      <w:marRight w:val="0"/>
                                      <w:marTop w:val="0"/>
                                      <w:marBottom w:val="0"/>
                                      <w:divBdr>
                                        <w:top w:val="none" w:sz="0" w:space="0" w:color="auto"/>
                                        <w:left w:val="none" w:sz="0" w:space="0" w:color="auto"/>
                                        <w:bottom w:val="none" w:sz="0" w:space="0" w:color="auto"/>
                                        <w:right w:val="none" w:sz="0" w:space="0" w:color="auto"/>
                                      </w:divBdr>
                                    </w:div>
                                  </w:divsChild>
                                </w:div>
                                <w:div w:id="607666684">
                                  <w:marLeft w:val="0"/>
                                  <w:marRight w:val="0"/>
                                  <w:marTop w:val="0"/>
                                  <w:marBottom w:val="0"/>
                                  <w:divBdr>
                                    <w:top w:val="none" w:sz="0" w:space="0" w:color="auto"/>
                                    <w:left w:val="none" w:sz="0" w:space="0" w:color="auto"/>
                                    <w:bottom w:val="none" w:sz="0" w:space="0" w:color="auto"/>
                                    <w:right w:val="none" w:sz="0" w:space="0" w:color="auto"/>
                                  </w:divBdr>
                                  <w:divsChild>
                                    <w:div w:id="255673066">
                                      <w:marLeft w:val="0"/>
                                      <w:marRight w:val="0"/>
                                      <w:marTop w:val="0"/>
                                      <w:marBottom w:val="0"/>
                                      <w:divBdr>
                                        <w:top w:val="none" w:sz="0" w:space="0" w:color="auto"/>
                                        <w:left w:val="none" w:sz="0" w:space="0" w:color="auto"/>
                                        <w:bottom w:val="none" w:sz="0" w:space="0" w:color="auto"/>
                                        <w:right w:val="none" w:sz="0" w:space="0" w:color="auto"/>
                                      </w:divBdr>
                                    </w:div>
                                  </w:divsChild>
                                </w:div>
                                <w:div w:id="527723834">
                                  <w:marLeft w:val="0"/>
                                  <w:marRight w:val="0"/>
                                  <w:marTop w:val="0"/>
                                  <w:marBottom w:val="0"/>
                                  <w:divBdr>
                                    <w:top w:val="none" w:sz="0" w:space="0" w:color="auto"/>
                                    <w:left w:val="none" w:sz="0" w:space="0" w:color="auto"/>
                                    <w:bottom w:val="none" w:sz="0" w:space="0" w:color="auto"/>
                                    <w:right w:val="none" w:sz="0" w:space="0" w:color="auto"/>
                                  </w:divBdr>
                                  <w:divsChild>
                                    <w:div w:id="222523764">
                                      <w:marLeft w:val="0"/>
                                      <w:marRight w:val="0"/>
                                      <w:marTop w:val="0"/>
                                      <w:marBottom w:val="0"/>
                                      <w:divBdr>
                                        <w:top w:val="none" w:sz="0" w:space="0" w:color="auto"/>
                                        <w:left w:val="none" w:sz="0" w:space="0" w:color="auto"/>
                                        <w:bottom w:val="none" w:sz="0" w:space="0" w:color="auto"/>
                                        <w:right w:val="none" w:sz="0" w:space="0" w:color="auto"/>
                                      </w:divBdr>
                                    </w:div>
                                  </w:divsChild>
                                </w:div>
                                <w:div w:id="875581081">
                                  <w:marLeft w:val="0"/>
                                  <w:marRight w:val="0"/>
                                  <w:marTop w:val="0"/>
                                  <w:marBottom w:val="0"/>
                                  <w:divBdr>
                                    <w:top w:val="none" w:sz="0" w:space="0" w:color="auto"/>
                                    <w:left w:val="none" w:sz="0" w:space="0" w:color="auto"/>
                                    <w:bottom w:val="none" w:sz="0" w:space="0" w:color="auto"/>
                                    <w:right w:val="none" w:sz="0" w:space="0" w:color="auto"/>
                                  </w:divBdr>
                                  <w:divsChild>
                                    <w:div w:id="2014649390">
                                      <w:marLeft w:val="0"/>
                                      <w:marRight w:val="0"/>
                                      <w:marTop w:val="0"/>
                                      <w:marBottom w:val="0"/>
                                      <w:divBdr>
                                        <w:top w:val="none" w:sz="0" w:space="0" w:color="auto"/>
                                        <w:left w:val="none" w:sz="0" w:space="0" w:color="auto"/>
                                        <w:bottom w:val="none" w:sz="0" w:space="0" w:color="auto"/>
                                        <w:right w:val="none" w:sz="0" w:space="0" w:color="auto"/>
                                      </w:divBdr>
                                    </w:div>
                                  </w:divsChild>
                                </w:div>
                                <w:div w:id="1980186307">
                                  <w:marLeft w:val="0"/>
                                  <w:marRight w:val="0"/>
                                  <w:marTop w:val="0"/>
                                  <w:marBottom w:val="0"/>
                                  <w:divBdr>
                                    <w:top w:val="none" w:sz="0" w:space="0" w:color="auto"/>
                                    <w:left w:val="none" w:sz="0" w:space="0" w:color="auto"/>
                                    <w:bottom w:val="none" w:sz="0" w:space="0" w:color="auto"/>
                                    <w:right w:val="none" w:sz="0" w:space="0" w:color="auto"/>
                                  </w:divBdr>
                                  <w:divsChild>
                                    <w:div w:id="1133913647">
                                      <w:marLeft w:val="0"/>
                                      <w:marRight w:val="0"/>
                                      <w:marTop w:val="0"/>
                                      <w:marBottom w:val="0"/>
                                      <w:divBdr>
                                        <w:top w:val="none" w:sz="0" w:space="0" w:color="auto"/>
                                        <w:left w:val="none" w:sz="0" w:space="0" w:color="auto"/>
                                        <w:bottom w:val="none" w:sz="0" w:space="0" w:color="auto"/>
                                        <w:right w:val="none" w:sz="0" w:space="0" w:color="auto"/>
                                      </w:divBdr>
                                    </w:div>
                                  </w:divsChild>
                                </w:div>
                                <w:div w:id="1241210118">
                                  <w:marLeft w:val="0"/>
                                  <w:marRight w:val="0"/>
                                  <w:marTop w:val="0"/>
                                  <w:marBottom w:val="0"/>
                                  <w:divBdr>
                                    <w:top w:val="none" w:sz="0" w:space="0" w:color="auto"/>
                                    <w:left w:val="none" w:sz="0" w:space="0" w:color="auto"/>
                                    <w:bottom w:val="none" w:sz="0" w:space="0" w:color="auto"/>
                                    <w:right w:val="none" w:sz="0" w:space="0" w:color="auto"/>
                                  </w:divBdr>
                                  <w:divsChild>
                                    <w:div w:id="1377655119">
                                      <w:marLeft w:val="0"/>
                                      <w:marRight w:val="0"/>
                                      <w:marTop w:val="0"/>
                                      <w:marBottom w:val="0"/>
                                      <w:divBdr>
                                        <w:top w:val="none" w:sz="0" w:space="0" w:color="auto"/>
                                        <w:left w:val="none" w:sz="0" w:space="0" w:color="auto"/>
                                        <w:bottom w:val="none" w:sz="0" w:space="0" w:color="auto"/>
                                        <w:right w:val="none" w:sz="0" w:space="0" w:color="auto"/>
                                      </w:divBdr>
                                    </w:div>
                                  </w:divsChild>
                                </w:div>
                                <w:div w:id="998731672">
                                  <w:marLeft w:val="0"/>
                                  <w:marRight w:val="0"/>
                                  <w:marTop w:val="0"/>
                                  <w:marBottom w:val="0"/>
                                  <w:divBdr>
                                    <w:top w:val="none" w:sz="0" w:space="0" w:color="auto"/>
                                    <w:left w:val="none" w:sz="0" w:space="0" w:color="auto"/>
                                    <w:bottom w:val="none" w:sz="0" w:space="0" w:color="auto"/>
                                    <w:right w:val="none" w:sz="0" w:space="0" w:color="auto"/>
                                  </w:divBdr>
                                  <w:divsChild>
                                    <w:div w:id="1348017092">
                                      <w:marLeft w:val="0"/>
                                      <w:marRight w:val="0"/>
                                      <w:marTop w:val="0"/>
                                      <w:marBottom w:val="0"/>
                                      <w:divBdr>
                                        <w:top w:val="none" w:sz="0" w:space="0" w:color="auto"/>
                                        <w:left w:val="none" w:sz="0" w:space="0" w:color="auto"/>
                                        <w:bottom w:val="none" w:sz="0" w:space="0" w:color="auto"/>
                                        <w:right w:val="none" w:sz="0" w:space="0" w:color="auto"/>
                                      </w:divBdr>
                                    </w:div>
                                  </w:divsChild>
                                </w:div>
                                <w:div w:id="2034913756">
                                  <w:marLeft w:val="0"/>
                                  <w:marRight w:val="0"/>
                                  <w:marTop w:val="0"/>
                                  <w:marBottom w:val="0"/>
                                  <w:divBdr>
                                    <w:top w:val="none" w:sz="0" w:space="0" w:color="auto"/>
                                    <w:left w:val="none" w:sz="0" w:space="0" w:color="auto"/>
                                    <w:bottom w:val="none" w:sz="0" w:space="0" w:color="auto"/>
                                    <w:right w:val="none" w:sz="0" w:space="0" w:color="auto"/>
                                  </w:divBdr>
                                  <w:divsChild>
                                    <w:div w:id="1359089585">
                                      <w:marLeft w:val="0"/>
                                      <w:marRight w:val="0"/>
                                      <w:marTop w:val="0"/>
                                      <w:marBottom w:val="0"/>
                                      <w:divBdr>
                                        <w:top w:val="none" w:sz="0" w:space="0" w:color="auto"/>
                                        <w:left w:val="none" w:sz="0" w:space="0" w:color="auto"/>
                                        <w:bottom w:val="none" w:sz="0" w:space="0" w:color="auto"/>
                                        <w:right w:val="none" w:sz="0" w:space="0" w:color="auto"/>
                                      </w:divBdr>
                                    </w:div>
                                  </w:divsChild>
                                </w:div>
                                <w:div w:id="1587881503">
                                  <w:marLeft w:val="0"/>
                                  <w:marRight w:val="0"/>
                                  <w:marTop w:val="0"/>
                                  <w:marBottom w:val="0"/>
                                  <w:divBdr>
                                    <w:top w:val="none" w:sz="0" w:space="0" w:color="auto"/>
                                    <w:left w:val="none" w:sz="0" w:space="0" w:color="auto"/>
                                    <w:bottom w:val="none" w:sz="0" w:space="0" w:color="auto"/>
                                    <w:right w:val="none" w:sz="0" w:space="0" w:color="auto"/>
                                  </w:divBdr>
                                  <w:divsChild>
                                    <w:div w:id="1987470455">
                                      <w:marLeft w:val="0"/>
                                      <w:marRight w:val="0"/>
                                      <w:marTop w:val="0"/>
                                      <w:marBottom w:val="0"/>
                                      <w:divBdr>
                                        <w:top w:val="none" w:sz="0" w:space="0" w:color="auto"/>
                                        <w:left w:val="none" w:sz="0" w:space="0" w:color="auto"/>
                                        <w:bottom w:val="none" w:sz="0" w:space="0" w:color="auto"/>
                                        <w:right w:val="none" w:sz="0" w:space="0" w:color="auto"/>
                                      </w:divBdr>
                                    </w:div>
                                  </w:divsChild>
                                </w:div>
                                <w:div w:id="2138402491">
                                  <w:marLeft w:val="0"/>
                                  <w:marRight w:val="0"/>
                                  <w:marTop w:val="0"/>
                                  <w:marBottom w:val="0"/>
                                  <w:divBdr>
                                    <w:top w:val="none" w:sz="0" w:space="0" w:color="auto"/>
                                    <w:left w:val="none" w:sz="0" w:space="0" w:color="auto"/>
                                    <w:bottom w:val="none" w:sz="0" w:space="0" w:color="auto"/>
                                    <w:right w:val="none" w:sz="0" w:space="0" w:color="auto"/>
                                  </w:divBdr>
                                  <w:divsChild>
                                    <w:div w:id="34239579">
                                      <w:marLeft w:val="0"/>
                                      <w:marRight w:val="0"/>
                                      <w:marTop w:val="0"/>
                                      <w:marBottom w:val="0"/>
                                      <w:divBdr>
                                        <w:top w:val="none" w:sz="0" w:space="0" w:color="auto"/>
                                        <w:left w:val="none" w:sz="0" w:space="0" w:color="auto"/>
                                        <w:bottom w:val="none" w:sz="0" w:space="0" w:color="auto"/>
                                        <w:right w:val="none" w:sz="0" w:space="0" w:color="auto"/>
                                      </w:divBdr>
                                    </w:div>
                                  </w:divsChild>
                                </w:div>
                                <w:div w:id="1204966">
                                  <w:marLeft w:val="0"/>
                                  <w:marRight w:val="0"/>
                                  <w:marTop w:val="0"/>
                                  <w:marBottom w:val="0"/>
                                  <w:divBdr>
                                    <w:top w:val="none" w:sz="0" w:space="0" w:color="auto"/>
                                    <w:left w:val="none" w:sz="0" w:space="0" w:color="auto"/>
                                    <w:bottom w:val="none" w:sz="0" w:space="0" w:color="auto"/>
                                    <w:right w:val="none" w:sz="0" w:space="0" w:color="auto"/>
                                  </w:divBdr>
                                  <w:divsChild>
                                    <w:div w:id="863326150">
                                      <w:marLeft w:val="0"/>
                                      <w:marRight w:val="0"/>
                                      <w:marTop w:val="0"/>
                                      <w:marBottom w:val="0"/>
                                      <w:divBdr>
                                        <w:top w:val="none" w:sz="0" w:space="0" w:color="auto"/>
                                        <w:left w:val="none" w:sz="0" w:space="0" w:color="auto"/>
                                        <w:bottom w:val="none" w:sz="0" w:space="0" w:color="auto"/>
                                        <w:right w:val="none" w:sz="0" w:space="0" w:color="auto"/>
                                      </w:divBdr>
                                    </w:div>
                                  </w:divsChild>
                                </w:div>
                                <w:div w:id="549069951">
                                  <w:marLeft w:val="0"/>
                                  <w:marRight w:val="0"/>
                                  <w:marTop w:val="0"/>
                                  <w:marBottom w:val="0"/>
                                  <w:divBdr>
                                    <w:top w:val="none" w:sz="0" w:space="0" w:color="auto"/>
                                    <w:left w:val="none" w:sz="0" w:space="0" w:color="auto"/>
                                    <w:bottom w:val="none" w:sz="0" w:space="0" w:color="auto"/>
                                    <w:right w:val="none" w:sz="0" w:space="0" w:color="auto"/>
                                  </w:divBdr>
                                  <w:divsChild>
                                    <w:div w:id="717778502">
                                      <w:marLeft w:val="0"/>
                                      <w:marRight w:val="0"/>
                                      <w:marTop w:val="0"/>
                                      <w:marBottom w:val="0"/>
                                      <w:divBdr>
                                        <w:top w:val="none" w:sz="0" w:space="0" w:color="auto"/>
                                        <w:left w:val="none" w:sz="0" w:space="0" w:color="auto"/>
                                        <w:bottom w:val="none" w:sz="0" w:space="0" w:color="auto"/>
                                        <w:right w:val="none" w:sz="0" w:space="0" w:color="auto"/>
                                      </w:divBdr>
                                    </w:div>
                                  </w:divsChild>
                                </w:div>
                                <w:div w:id="1815636958">
                                  <w:marLeft w:val="0"/>
                                  <w:marRight w:val="0"/>
                                  <w:marTop w:val="0"/>
                                  <w:marBottom w:val="0"/>
                                  <w:divBdr>
                                    <w:top w:val="none" w:sz="0" w:space="0" w:color="auto"/>
                                    <w:left w:val="none" w:sz="0" w:space="0" w:color="auto"/>
                                    <w:bottom w:val="none" w:sz="0" w:space="0" w:color="auto"/>
                                    <w:right w:val="none" w:sz="0" w:space="0" w:color="auto"/>
                                  </w:divBdr>
                                  <w:divsChild>
                                    <w:div w:id="874073817">
                                      <w:marLeft w:val="0"/>
                                      <w:marRight w:val="0"/>
                                      <w:marTop w:val="0"/>
                                      <w:marBottom w:val="0"/>
                                      <w:divBdr>
                                        <w:top w:val="none" w:sz="0" w:space="0" w:color="auto"/>
                                        <w:left w:val="none" w:sz="0" w:space="0" w:color="auto"/>
                                        <w:bottom w:val="none" w:sz="0" w:space="0" w:color="auto"/>
                                        <w:right w:val="none" w:sz="0" w:space="0" w:color="auto"/>
                                      </w:divBdr>
                                    </w:div>
                                  </w:divsChild>
                                </w:div>
                                <w:div w:id="390085168">
                                  <w:marLeft w:val="0"/>
                                  <w:marRight w:val="0"/>
                                  <w:marTop w:val="0"/>
                                  <w:marBottom w:val="0"/>
                                  <w:divBdr>
                                    <w:top w:val="none" w:sz="0" w:space="0" w:color="auto"/>
                                    <w:left w:val="none" w:sz="0" w:space="0" w:color="auto"/>
                                    <w:bottom w:val="none" w:sz="0" w:space="0" w:color="auto"/>
                                    <w:right w:val="none" w:sz="0" w:space="0" w:color="auto"/>
                                  </w:divBdr>
                                  <w:divsChild>
                                    <w:div w:id="1000044840">
                                      <w:marLeft w:val="0"/>
                                      <w:marRight w:val="0"/>
                                      <w:marTop w:val="0"/>
                                      <w:marBottom w:val="0"/>
                                      <w:divBdr>
                                        <w:top w:val="none" w:sz="0" w:space="0" w:color="auto"/>
                                        <w:left w:val="none" w:sz="0" w:space="0" w:color="auto"/>
                                        <w:bottom w:val="none" w:sz="0" w:space="0" w:color="auto"/>
                                        <w:right w:val="none" w:sz="0" w:space="0" w:color="auto"/>
                                      </w:divBdr>
                                    </w:div>
                                  </w:divsChild>
                                </w:div>
                                <w:div w:id="62146819">
                                  <w:marLeft w:val="0"/>
                                  <w:marRight w:val="0"/>
                                  <w:marTop w:val="0"/>
                                  <w:marBottom w:val="0"/>
                                  <w:divBdr>
                                    <w:top w:val="none" w:sz="0" w:space="0" w:color="auto"/>
                                    <w:left w:val="none" w:sz="0" w:space="0" w:color="auto"/>
                                    <w:bottom w:val="none" w:sz="0" w:space="0" w:color="auto"/>
                                    <w:right w:val="none" w:sz="0" w:space="0" w:color="auto"/>
                                  </w:divBdr>
                                  <w:divsChild>
                                    <w:div w:id="1414545142">
                                      <w:marLeft w:val="0"/>
                                      <w:marRight w:val="0"/>
                                      <w:marTop w:val="0"/>
                                      <w:marBottom w:val="0"/>
                                      <w:divBdr>
                                        <w:top w:val="none" w:sz="0" w:space="0" w:color="auto"/>
                                        <w:left w:val="none" w:sz="0" w:space="0" w:color="auto"/>
                                        <w:bottom w:val="none" w:sz="0" w:space="0" w:color="auto"/>
                                        <w:right w:val="none" w:sz="0" w:space="0" w:color="auto"/>
                                      </w:divBdr>
                                    </w:div>
                                  </w:divsChild>
                                </w:div>
                                <w:div w:id="1008215375">
                                  <w:marLeft w:val="0"/>
                                  <w:marRight w:val="0"/>
                                  <w:marTop w:val="0"/>
                                  <w:marBottom w:val="0"/>
                                  <w:divBdr>
                                    <w:top w:val="none" w:sz="0" w:space="0" w:color="auto"/>
                                    <w:left w:val="none" w:sz="0" w:space="0" w:color="auto"/>
                                    <w:bottom w:val="none" w:sz="0" w:space="0" w:color="auto"/>
                                    <w:right w:val="none" w:sz="0" w:space="0" w:color="auto"/>
                                  </w:divBdr>
                                  <w:divsChild>
                                    <w:div w:id="86772728">
                                      <w:marLeft w:val="0"/>
                                      <w:marRight w:val="0"/>
                                      <w:marTop w:val="0"/>
                                      <w:marBottom w:val="0"/>
                                      <w:divBdr>
                                        <w:top w:val="none" w:sz="0" w:space="0" w:color="auto"/>
                                        <w:left w:val="none" w:sz="0" w:space="0" w:color="auto"/>
                                        <w:bottom w:val="none" w:sz="0" w:space="0" w:color="auto"/>
                                        <w:right w:val="none" w:sz="0" w:space="0" w:color="auto"/>
                                      </w:divBdr>
                                    </w:div>
                                  </w:divsChild>
                                </w:div>
                                <w:div w:id="2110932418">
                                  <w:marLeft w:val="0"/>
                                  <w:marRight w:val="0"/>
                                  <w:marTop w:val="0"/>
                                  <w:marBottom w:val="0"/>
                                  <w:divBdr>
                                    <w:top w:val="none" w:sz="0" w:space="0" w:color="auto"/>
                                    <w:left w:val="none" w:sz="0" w:space="0" w:color="auto"/>
                                    <w:bottom w:val="none" w:sz="0" w:space="0" w:color="auto"/>
                                    <w:right w:val="none" w:sz="0" w:space="0" w:color="auto"/>
                                  </w:divBdr>
                                  <w:divsChild>
                                    <w:div w:id="1222522420">
                                      <w:marLeft w:val="0"/>
                                      <w:marRight w:val="0"/>
                                      <w:marTop w:val="0"/>
                                      <w:marBottom w:val="0"/>
                                      <w:divBdr>
                                        <w:top w:val="none" w:sz="0" w:space="0" w:color="auto"/>
                                        <w:left w:val="none" w:sz="0" w:space="0" w:color="auto"/>
                                        <w:bottom w:val="none" w:sz="0" w:space="0" w:color="auto"/>
                                        <w:right w:val="none" w:sz="0" w:space="0" w:color="auto"/>
                                      </w:divBdr>
                                    </w:div>
                                  </w:divsChild>
                                </w:div>
                                <w:div w:id="1798792061">
                                  <w:marLeft w:val="0"/>
                                  <w:marRight w:val="0"/>
                                  <w:marTop w:val="0"/>
                                  <w:marBottom w:val="0"/>
                                  <w:divBdr>
                                    <w:top w:val="none" w:sz="0" w:space="0" w:color="auto"/>
                                    <w:left w:val="none" w:sz="0" w:space="0" w:color="auto"/>
                                    <w:bottom w:val="none" w:sz="0" w:space="0" w:color="auto"/>
                                    <w:right w:val="none" w:sz="0" w:space="0" w:color="auto"/>
                                  </w:divBdr>
                                  <w:divsChild>
                                    <w:div w:id="771900690">
                                      <w:marLeft w:val="0"/>
                                      <w:marRight w:val="0"/>
                                      <w:marTop w:val="0"/>
                                      <w:marBottom w:val="0"/>
                                      <w:divBdr>
                                        <w:top w:val="none" w:sz="0" w:space="0" w:color="auto"/>
                                        <w:left w:val="none" w:sz="0" w:space="0" w:color="auto"/>
                                        <w:bottom w:val="none" w:sz="0" w:space="0" w:color="auto"/>
                                        <w:right w:val="none" w:sz="0" w:space="0" w:color="auto"/>
                                      </w:divBdr>
                                    </w:div>
                                  </w:divsChild>
                                </w:div>
                                <w:div w:id="375467029">
                                  <w:marLeft w:val="0"/>
                                  <w:marRight w:val="0"/>
                                  <w:marTop w:val="0"/>
                                  <w:marBottom w:val="0"/>
                                  <w:divBdr>
                                    <w:top w:val="none" w:sz="0" w:space="0" w:color="auto"/>
                                    <w:left w:val="none" w:sz="0" w:space="0" w:color="auto"/>
                                    <w:bottom w:val="none" w:sz="0" w:space="0" w:color="auto"/>
                                    <w:right w:val="none" w:sz="0" w:space="0" w:color="auto"/>
                                  </w:divBdr>
                                  <w:divsChild>
                                    <w:div w:id="1454518489">
                                      <w:marLeft w:val="0"/>
                                      <w:marRight w:val="0"/>
                                      <w:marTop w:val="0"/>
                                      <w:marBottom w:val="0"/>
                                      <w:divBdr>
                                        <w:top w:val="none" w:sz="0" w:space="0" w:color="auto"/>
                                        <w:left w:val="none" w:sz="0" w:space="0" w:color="auto"/>
                                        <w:bottom w:val="none" w:sz="0" w:space="0" w:color="auto"/>
                                        <w:right w:val="none" w:sz="0" w:space="0" w:color="auto"/>
                                      </w:divBdr>
                                    </w:div>
                                  </w:divsChild>
                                </w:div>
                                <w:div w:id="1773742543">
                                  <w:marLeft w:val="0"/>
                                  <w:marRight w:val="0"/>
                                  <w:marTop w:val="0"/>
                                  <w:marBottom w:val="0"/>
                                  <w:divBdr>
                                    <w:top w:val="none" w:sz="0" w:space="0" w:color="auto"/>
                                    <w:left w:val="none" w:sz="0" w:space="0" w:color="auto"/>
                                    <w:bottom w:val="none" w:sz="0" w:space="0" w:color="auto"/>
                                    <w:right w:val="none" w:sz="0" w:space="0" w:color="auto"/>
                                  </w:divBdr>
                                  <w:divsChild>
                                    <w:div w:id="1238129533">
                                      <w:marLeft w:val="0"/>
                                      <w:marRight w:val="0"/>
                                      <w:marTop w:val="0"/>
                                      <w:marBottom w:val="0"/>
                                      <w:divBdr>
                                        <w:top w:val="none" w:sz="0" w:space="0" w:color="auto"/>
                                        <w:left w:val="none" w:sz="0" w:space="0" w:color="auto"/>
                                        <w:bottom w:val="none" w:sz="0" w:space="0" w:color="auto"/>
                                        <w:right w:val="none" w:sz="0" w:space="0" w:color="auto"/>
                                      </w:divBdr>
                                    </w:div>
                                  </w:divsChild>
                                </w:div>
                                <w:div w:id="319693511">
                                  <w:marLeft w:val="0"/>
                                  <w:marRight w:val="0"/>
                                  <w:marTop w:val="0"/>
                                  <w:marBottom w:val="0"/>
                                  <w:divBdr>
                                    <w:top w:val="none" w:sz="0" w:space="0" w:color="auto"/>
                                    <w:left w:val="none" w:sz="0" w:space="0" w:color="auto"/>
                                    <w:bottom w:val="none" w:sz="0" w:space="0" w:color="auto"/>
                                    <w:right w:val="none" w:sz="0" w:space="0" w:color="auto"/>
                                  </w:divBdr>
                                  <w:divsChild>
                                    <w:div w:id="1828588322">
                                      <w:marLeft w:val="0"/>
                                      <w:marRight w:val="0"/>
                                      <w:marTop w:val="0"/>
                                      <w:marBottom w:val="0"/>
                                      <w:divBdr>
                                        <w:top w:val="none" w:sz="0" w:space="0" w:color="auto"/>
                                        <w:left w:val="none" w:sz="0" w:space="0" w:color="auto"/>
                                        <w:bottom w:val="none" w:sz="0" w:space="0" w:color="auto"/>
                                        <w:right w:val="none" w:sz="0" w:space="0" w:color="auto"/>
                                      </w:divBdr>
                                    </w:div>
                                  </w:divsChild>
                                </w:div>
                                <w:div w:id="2067560015">
                                  <w:marLeft w:val="0"/>
                                  <w:marRight w:val="0"/>
                                  <w:marTop w:val="0"/>
                                  <w:marBottom w:val="0"/>
                                  <w:divBdr>
                                    <w:top w:val="none" w:sz="0" w:space="0" w:color="auto"/>
                                    <w:left w:val="none" w:sz="0" w:space="0" w:color="auto"/>
                                    <w:bottom w:val="none" w:sz="0" w:space="0" w:color="auto"/>
                                    <w:right w:val="none" w:sz="0" w:space="0" w:color="auto"/>
                                  </w:divBdr>
                                  <w:divsChild>
                                    <w:div w:id="1233276943">
                                      <w:marLeft w:val="0"/>
                                      <w:marRight w:val="0"/>
                                      <w:marTop w:val="0"/>
                                      <w:marBottom w:val="0"/>
                                      <w:divBdr>
                                        <w:top w:val="none" w:sz="0" w:space="0" w:color="auto"/>
                                        <w:left w:val="none" w:sz="0" w:space="0" w:color="auto"/>
                                        <w:bottom w:val="none" w:sz="0" w:space="0" w:color="auto"/>
                                        <w:right w:val="none" w:sz="0" w:space="0" w:color="auto"/>
                                      </w:divBdr>
                                    </w:div>
                                  </w:divsChild>
                                </w:div>
                                <w:div w:id="91709215">
                                  <w:marLeft w:val="0"/>
                                  <w:marRight w:val="0"/>
                                  <w:marTop w:val="0"/>
                                  <w:marBottom w:val="0"/>
                                  <w:divBdr>
                                    <w:top w:val="none" w:sz="0" w:space="0" w:color="auto"/>
                                    <w:left w:val="none" w:sz="0" w:space="0" w:color="auto"/>
                                    <w:bottom w:val="none" w:sz="0" w:space="0" w:color="auto"/>
                                    <w:right w:val="none" w:sz="0" w:space="0" w:color="auto"/>
                                  </w:divBdr>
                                  <w:divsChild>
                                    <w:div w:id="2096512485">
                                      <w:marLeft w:val="0"/>
                                      <w:marRight w:val="0"/>
                                      <w:marTop w:val="0"/>
                                      <w:marBottom w:val="0"/>
                                      <w:divBdr>
                                        <w:top w:val="none" w:sz="0" w:space="0" w:color="auto"/>
                                        <w:left w:val="none" w:sz="0" w:space="0" w:color="auto"/>
                                        <w:bottom w:val="none" w:sz="0" w:space="0" w:color="auto"/>
                                        <w:right w:val="none" w:sz="0" w:space="0" w:color="auto"/>
                                      </w:divBdr>
                                    </w:div>
                                  </w:divsChild>
                                </w:div>
                                <w:div w:id="815806963">
                                  <w:marLeft w:val="0"/>
                                  <w:marRight w:val="0"/>
                                  <w:marTop w:val="0"/>
                                  <w:marBottom w:val="0"/>
                                  <w:divBdr>
                                    <w:top w:val="none" w:sz="0" w:space="0" w:color="auto"/>
                                    <w:left w:val="none" w:sz="0" w:space="0" w:color="auto"/>
                                    <w:bottom w:val="none" w:sz="0" w:space="0" w:color="auto"/>
                                    <w:right w:val="none" w:sz="0" w:space="0" w:color="auto"/>
                                  </w:divBdr>
                                  <w:divsChild>
                                    <w:div w:id="1010524695">
                                      <w:marLeft w:val="0"/>
                                      <w:marRight w:val="0"/>
                                      <w:marTop w:val="0"/>
                                      <w:marBottom w:val="0"/>
                                      <w:divBdr>
                                        <w:top w:val="none" w:sz="0" w:space="0" w:color="auto"/>
                                        <w:left w:val="none" w:sz="0" w:space="0" w:color="auto"/>
                                        <w:bottom w:val="none" w:sz="0" w:space="0" w:color="auto"/>
                                        <w:right w:val="none" w:sz="0" w:space="0" w:color="auto"/>
                                      </w:divBdr>
                                    </w:div>
                                  </w:divsChild>
                                </w:div>
                                <w:div w:id="2001083460">
                                  <w:marLeft w:val="0"/>
                                  <w:marRight w:val="0"/>
                                  <w:marTop w:val="0"/>
                                  <w:marBottom w:val="0"/>
                                  <w:divBdr>
                                    <w:top w:val="none" w:sz="0" w:space="0" w:color="auto"/>
                                    <w:left w:val="none" w:sz="0" w:space="0" w:color="auto"/>
                                    <w:bottom w:val="none" w:sz="0" w:space="0" w:color="auto"/>
                                    <w:right w:val="none" w:sz="0" w:space="0" w:color="auto"/>
                                  </w:divBdr>
                                  <w:divsChild>
                                    <w:div w:id="746683330">
                                      <w:marLeft w:val="0"/>
                                      <w:marRight w:val="0"/>
                                      <w:marTop w:val="0"/>
                                      <w:marBottom w:val="0"/>
                                      <w:divBdr>
                                        <w:top w:val="none" w:sz="0" w:space="0" w:color="auto"/>
                                        <w:left w:val="none" w:sz="0" w:space="0" w:color="auto"/>
                                        <w:bottom w:val="none" w:sz="0" w:space="0" w:color="auto"/>
                                        <w:right w:val="none" w:sz="0" w:space="0" w:color="auto"/>
                                      </w:divBdr>
                                    </w:div>
                                  </w:divsChild>
                                </w:div>
                                <w:div w:id="939139946">
                                  <w:marLeft w:val="0"/>
                                  <w:marRight w:val="0"/>
                                  <w:marTop w:val="0"/>
                                  <w:marBottom w:val="0"/>
                                  <w:divBdr>
                                    <w:top w:val="none" w:sz="0" w:space="0" w:color="auto"/>
                                    <w:left w:val="none" w:sz="0" w:space="0" w:color="auto"/>
                                    <w:bottom w:val="none" w:sz="0" w:space="0" w:color="auto"/>
                                    <w:right w:val="none" w:sz="0" w:space="0" w:color="auto"/>
                                  </w:divBdr>
                                  <w:divsChild>
                                    <w:div w:id="1815101102">
                                      <w:marLeft w:val="0"/>
                                      <w:marRight w:val="0"/>
                                      <w:marTop w:val="0"/>
                                      <w:marBottom w:val="0"/>
                                      <w:divBdr>
                                        <w:top w:val="none" w:sz="0" w:space="0" w:color="auto"/>
                                        <w:left w:val="none" w:sz="0" w:space="0" w:color="auto"/>
                                        <w:bottom w:val="none" w:sz="0" w:space="0" w:color="auto"/>
                                        <w:right w:val="none" w:sz="0" w:space="0" w:color="auto"/>
                                      </w:divBdr>
                                    </w:div>
                                  </w:divsChild>
                                </w:div>
                                <w:div w:id="1206331103">
                                  <w:marLeft w:val="0"/>
                                  <w:marRight w:val="0"/>
                                  <w:marTop w:val="0"/>
                                  <w:marBottom w:val="0"/>
                                  <w:divBdr>
                                    <w:top w:val="none" w:sz="0" w:space="0" w:color="auto"/>
                                    <w:left w:val="none" w:sz="0" w:space="0" w:color="auto"/>
                                    <w:bottom w:val="none" w:sz="0" w:space="0" w:color="auto"/>
                                    <w:right w:val="none" w:sz="0" w:space="0" w:color="auto"/>
                                  </w:divBdr>
                                  <w:divsChild>
                                    <w:div w:id="995692270">
                                      <w:marLeft w:val="0"/>
                                      <w:marRight w:val="0"/>
                                      <w:marTop w:val="0"/>
                                      <w:marBottom w:val="0"/>
                                      <w:divBdr>
                                        <w:top w:val="none" w:sz="0" w:space="0" w:color="auto"/>
                                        <w:left w:val="none" w:sz="0" w:space="0" w:color="auto"/>
                                        <w:bottom w:val="none" w:sz="0" w:space="0" w:color="auto"/>
                                        <w:right w:val="none" w:sz="0" w:space="0" w:color="auto"/>
                                      </w:divBdr>
                                    </w:div>
                                  </w:divsChild>
                                </w:div>
                                <w:div w:id="128331064">
                                  <w:marLeft w:val="0"/>
                                  <w:marRight w:val="0"/>
                                  <w:marTop w:val="0"/>
                                  <w:marBottom w:val="0"/>
                                  <w:divBdr>
                                    <w:top w:val="none" w:sz="0" w:space="0" w:color="auto"/>
                                    <w:left w:val="none" w:sz="0" w:space="0" w:color="auto"/>
                                    <w:bottom w:val="none" w:sz="0" w:space="0" w:color="auto"/>
                                    <w:right w:val="none" w:sz="0" w:space="0" w:color="auto"/>
                                  </w:divBdr>
                                  <w:divsChild>
                                    <w:div w:id="1435438238">
                                      <w:marLeft w:val="0"/>
                                      <w:marRight w:val="0"/>
                                      <w:marTop w:val="0"/>
                                      <w:marBottom w:val="0"/>
                                      <w:divBdr>
                                        <w:top w:val="none" w:sz="0" w:space="0" w:color="auto"/>
                                        <w:left w:val="none" w:sz="0" w:space="0" w:color="auto"/>
                                        <w:bottom w:val="none" w:sz="0" w:space="0" w:color="auto"/>
                                        <w:right w:val="none" w:sz="0" w:space="0" w:color="auto"/>
                                      </w:divBdr>
                                    </w:div>
                                  </w:divsChild>
                                </w:div>
                                <w:div w:id="1276135933">
                                  <w:marLeft w:val="0"/>
                                  <w:marRight w:val="0"/>
                                  <w:marTop w:val="0"/>
                                  <w:marBottom w:val="0"/>
                                  <w:divBdr>
                                    <w:top w:val="none" w:sz="0" w:space="0" w:color="auto"/>
                                    <w:left w:val="none" w:sz="0" w:space="0" w:color="auto"/>
                                    <w:bottom w:val="none" w:sz="0" w:space="0" w:color="auto"/>
                                    <w:right w:val="none" w:sz="0" w:space="0" w:color="auto"/>
                                  </w:divBdr>
                                  <w:divsChild>
                                    <w:div w:id="1243488383">
                                      <w:marLeft w:val="0"/>
                                      <w:marRight w:val="0"/>
                                      <w:marTop w:val="0"/>
                                      <w:marBottom w:val="0"/>
                                      <w:divBdr>
                                        <w:top w:val="none" w:sz="0" w:space="0" w:color="auto"/>
                                        <w:left w:val="none" w:sz="0" w:space="0" w:color="auto"/>
                                        <w:bottom w:val="none" w:sz="0" w:space="0" w:color="auto"/>
                                        <w:right w:val="none" w:sz="0" w:space="0" w:color="auto"/>
                                      </w:divBdr>
                                    </w:div>
                                  </w:divsChild>
                                </w:div>
                                <w:div w:id="1485049555">
                                  <w:marLeft w:val="0"/>
                                  <w:marRight w:val="0"/>
                                  <w:marTop w:val="0"/>
                                  <w:marBottom w:val="0"/>
                                  <w:divBdr>
                                    <w:top w:val="none" w:sz="0" w:space="0" w:color="auto"/>
                                    <w:left w:val="none" w:sz="0" w:space="0" w:color="auto"/>
                                    <w:bottom w:val="none" w:sz="0" w:space="0" w:color="auto"/>
                                    <w:right w:val="none" w:sz="0" w:space="0" w:color="auto"/>
                                  </w:divBdr>
                                  <w:divsChild>
                                    <w:div w:id="2070808315">
                                      <w:marLeft w:val="0"/>
                                      <w:marRight w:val="0"/>
                                      <w:marTop w:val="0"/>
                                      <w:marBottom w:val="0"/>
                                      <w:divBdr>
                                        <w:top w:val="none" w:sz="0" w:space="0" w:color="auto"/>
                                        <w:left w:val="none" w:sz="0" w:space="0" w:color="auto"/>
                                        <w:bottom w:val="none" w:sz="0" w:space="0" w:color="auto"/>
                                        <w:right w:val="none" w:sz="0" w:space="0" w:color="auto"/>
                                      </w:divBdr>
                                    </w:div>
                                  </w:divsChild>
                                </w:div>
                                <w:div w:id="130295624">
                                  <w:marLeft w:val="0"/>
                                  <w:marRight w:val="0"/>
                                  <w:marTop w:val="0"/>
                                  <w:marBottom w:val="0"/>
                                  <w:divBdr>
                                    <w:top w:val="none" w:sz="0" w:space="0" w:color="auto"/>
                                    <w:left w:val="none" w:sz="0" w:space="0" w:color="auto"/>
                                    <w:bottom w:val="none" w:sz="0" w:space="0" w:color="auto"/>
                                    <w:right w:val="none" w:sz="0" w:space="0" w:color="auto"/>
                                  </w:divBdr>
                                  <w:divsChild>
                                    <w:div w:id="1322349036">
                                      <w:marLeft w:val="0"/>
                                      <w:marRight w:val="0"/>
                                      <w:marTop w:val="0"/>
                                      <w:marBottom w:val="0"/>
                                      <w:divBdr>
                                        <w:top w:val="none" w:sz="0" w:space="0" w:color="auto"/>
                                        <w:left w:val="none" w:sz="0" w:space="0" w:color="auto"/>
                                        <w:bottom w:val="none" w:sz="0" w:space="0" w:color="auto"/>
                                        <w:right w:val="none" w:sz="0" w:space="0" w:color="auto"/>
                                      </w:divBdr>
                                    </w:div>
                                  </w:divsChild>
                                </w:div>
                                <w:div w:id="977877091">
                                  <w:marLeft w:val="0"/>
                                  <w:marRight w:val="0"/>
                                  <w:marTop w:val="0"/>
                                  <w:marBottom w:val="0"/>
                                  <w:divBdr>
                                    <w:top w:val="none" w:sz="0" w:space="0" w:color="auto"/>
                                    <w:left w:val="none" w:sz="0" w:space="0" w:color="auto"/>
                                    <w:bottom w:val="none" w:sz="0" w:space="0" w:color="auto"/>
                                    <w:right w:val="none" w:sz="0" w:space="0" w:color="auto"/>
                                  </w:divBdr>
                                  <w:divsChild>
                                    <w:div w:id="2099249804">
                                      <w:marLeft w:val="0"/>
                                      <w:marRight w:val="0"/>
                                      <w:marTop w:val="0"/>
                                      <w:marBottom w:val="0"/>
                                      <w:divBdr>
                                        <w:top w:val="none" w:sz="0" w:space="0" w:color="auto"/>
                                        <w:left w:val="none" w:sz="0" w:space="0" w:color="auto"/>
                                        <w:bottom w:val="none" w:sz="0" w:space="0" w:color="auto"/>
                                        <w:right w:val="none" w:sz="0" w:space="0" w:color="auto"/>
                                      </w:divBdr>
                                    </w:div>
                                  </w:divsChild>
                                </w:div>
                                <w:div w:id="1109206031">
                                  <w:marLeft w:val="0"/>
                                  <w:marRight w:val="0"/>
                                  <w:marTop w:val="0"/>
                                  <w:marBottom w:val="0"/>
                                  <w:divBdr>
                                    <w:top w:val="none" w:sz="0" w:space="0" w:color="auto"/>
                                    <w:left w:val="none" w:sz="0" w:space="0" w:color="auto"/>
                                    <w:bottom w:val="none" w:sz="0" w:space="0" w:color="auto"/>
                                    <w:right w:val="none" w:sz="0" w:space="0" w:color="auto"/>
                                  </w:divBdr>
                                  <w:divsChild>
                                    <w:div w:id="283387868">
                                      <w:marLeft w:val="0"/>
                                      <w:marRight w:val="0"/>
                                      <w:marTop w:val="0"/>
                                      <w:marBottom w:val="0"/>
                                      <w:divBdr>
                                        <w:top w:val="none" w:sz="0" w:space="0" w:color="auto"/>
                                        <w:left w:val="none" w:sz="0" w:space="0" w:color="auto"/>
                                        <w:bottom w:val="none" w:sz="0" w:space="0" w:color="auto"/>
                                        <w:right w:val="none" w:sz="0" w:space="0" w:color="auto"/>
                                      </w:divBdr>
                                    </w:div>
                                  </w:divsChild>
                                </w:div>
                                <w:div w:id="2028678609">
                                  <w:marLeft w:val="0"/>
                                  <w:marRight w:val="0"/>
                                  <w:marTop w:val="0"/>
                                  <w:marBottom w:val="0"/>
                                  <w:divBdr>
                                    <w:top w:val="none" w:sz="0" w:space="0" w:color="auto"/>
                                    <w:left w:val="none" w:sz="0" w:space="0" w:color="auto"/>
                                    <w:bottom w:val="none" w:sz="0" w:space="0" w:color="auto"/>
                                    <w:right w:val="none" w:sz="0" w:space="0" w:color="auto"/>
                                  </w:divBdr>
                                  <w:divsChild>
                                    <w:div w:id="504786561">
                                      <w:marLeft w:val="0"/>
                                      <w:marRight w:val="0"/>
                                      <w:marTop w:val="0"/>
                                      <w:marBottom w:val="0"/>
                                      <w:divBdr>
                                        <w:top w:val="none" w:sz="0" w:space="0" w:color="auto"/>
                                        <w:left w:val="none" w:sz="0" w:space="0" w:color="auto"/>
                                        <w:bottom w:val="none" w:sz="0" w:space="0" w:color="auto"/>
                                        <w:right w:val="none" w:sz="0" w:space="0" w:color="auto"/>
                                      </w:divBdr>
                                    </w:div>
                                  </w:divsChild>
                                </w:div>
                                <w:div w:id="500507393">
                                  <w:marLeft w:val="0"/>
                                  <w:marRight w:val="0"/>
                                  <w:marTop w:val="0"/>
                                  <w:marBottom w:val="0"/>
                                  <w:divBdr>
                                    <w:top w:val="none" w:sz="0" w:space="0" w:color="auto"/>
                                    <w:left w:val="none" w:sz="0" w:space="0" w:color="auto"/>
                                    <w:bottom w:val="none" w:sz="0" w:space="0" w:color="auto"/>
                                    <w:right w:val="none" w:sz="0" w:space="0" w:color="auto"/>
                                  </w:divBdr>
                                  <w:divsChild>
                                    <w:div w:id="925460558">
                                      <w:marLeft w:val="0"/>
                                      <w:marRight w:val="0"/>
                                      <w:marTop w:val="0"/>
                                      <w:marBottom w:val="0"/>
                                      <w:divBdr>
                                        <w:top w:val="none" w:sz="0" w:space="0" w:color="auto"/>
                                        <w:left w:val="none" w:sz="0" w:space="0" w:color="auto"/>
                                        <w:bottom w:val="none" w:sz="0" w:space="0" w:color="auto"/>
                                        <w:right w:val="none" w:sz="0" w:space="0" w:color="auto"/>
                                      </w:divBdr>
                                    </w:div>
                                  </w:divsChild>
                                </w:div>
                                <w:div w:id="201869981">
                                  <w:marLeft w:val="0"/>
                                  <w:marRight w:val="0"/>
                                  <w:marTop w:val="0"/>
                                  <w:marBottom w:val="0"/>
                                  <w:divBdr>
                                    <w:top w:val="none" w:sz="0" w:space="0" w:color="auto"/>
                                    <w:left w:val="none" w:sz="0" w:space="0" w:color="auto"/>
                                    <w:bottom w:val="none" w:sz="0" w:space="0" w:color="auto"/>
                                    <w:right w:val="none" w:sz="0" w:space="0" w:color="auto"/>
                                  </w:divBdr>
                                  <w:divsChild>
                                    <w:div w:id="2130008691">
                                      <w:marLeft w:val="0"/>
                                      <w:marRight w:val="0"/>
                                      <w:marTop w:val="0"/>
                                      <w:marBottom w:val="0"/>
                                      <w:divBdr>
                                        <w:top w:val="none" w:sz="0" w:space="0" w:color="auto"/>
                                        <w:left w:val="none" w:sz="0" w:space="0" w:color="auto"/>
                                        <w:bottom w:val="none" w:sz="0" w:space="0" w:color="auto"/>
                                        <w:right w:val="none" w:sz="0" w:space="0" w:color="auto"/>
                                      </w:divBdr>
                                    </w:div>
                                  </w:divsChild>
                                </w:div>
                                <w:div w:id="639463609">
                                  <w:marLeft w:val="0"/>
                                  <w:marRight w:val="0"/>
                                  <w:marTop w:val="0"/>
                                  <w:marBottom w:val="0"/>
                                  <w:divBdr>
                                    <w:top w:val="none" w:sz="0" w:space="0" w:color="auto"/>
                                    <w:left w:val="none" w:sz="0" w:space="0" w:color="auto"/>
                                    <w:bottom w:val="none" w:sz="0" w:space="0" w:color="auto"/>
                                    <w:right w:val="none" w:sz="0" w:space="0" w:color="auto"/>
                                  </w:divBdr>
                                  <w:divsChild>
                                    <w:div w:id="891503802">
                                      <w:marLeft w:val="0"/>
                                      <w:marRight w:val="0"/>
                                      <w:marTop w:val="0"/>
                                      <w:marBottom w:val="0"/>
                                      <w:divBdr>
                                        <w:top w:val="none" w:sz="0" w:space="0" w:color="auto"/>
                                        <w:left w:val="none" w:sz="0" w:space="0" w:color="auto"/>
                                        <w:bottom w:val="none" w:sz="0" w:space="0" w:color="auto"/>
                                        <w:right w:val="none" w:sz="0" w:space="0" w:color="auto"/>
                                      </w:divBdr>
                                    </w:div>
                                  </w:divsChild>
                                </w:div>
                                <w:div w:id="540441653">
                                  <w:marLeft w:val="0"/>
                                  <w:marRight w:val="0"/>
                                  <w:marTop w:val="0"/>
                                  <w:marBottom w:val="0"/>
                                  <w:divBdr>
                                    <w:top w:val="none" w:sz="0" w:space="0" w:color="auto"/>
                                    <w:left w:val="none" w:sz="0" w:space="0" w:color="auto"/>
                                    <w:bottom w:val="none" w:sz="0" w:space="0" w:color="auto"/>
                                    <w:right w:val="none" w:sz="0" w:space="0" w:color="auto"/>
                                  </w:divBdr>
                                  <w:divsChild>
                                    <w:div w:id="528296410">
                                      <w:marLeft w:val="0"/>
                                      <w:marRight w:val="0"/>
                                      <w:marTop w:val="0"/>
                                      <w:marBottom w:val="0"/>
                                      <w:divBdr>
                                        <w:top w:val="none" w:sz="0" w:space="0" w:color="auto"/>
                                        <w:left w:val="none" w:sz="0" w:space="0" w:color="auto"/>
                                        <w:bottom w:val="none" w:sz="0" w:space="0" w:color="auto"/>
                                        <w:right w:val="none" w:sz="0" w:space="0" w:color="auto"/>
                                      </w:divBdr>
                                    </w:div>
                                  </w:divsChild>
                                </w:div>
                                <w:div w:id="392242159">
                                  <w:marLeft w:val="0"/>
                                  <w:marRight w:val="0"/>
                                  <w:marTop w:val="0"/>
                                  <w:marBottom w:val="0"/>
                                  <w:divBdr>
                                    <w:top w:val="none" w:sz="0" w:space="0" w:color="auto"/>
                                    <w:left w:val="none" w:sz="0" w:space="0" w:color="auto"/>
                                    <w:bottom w:val="none" w:sz="0" w:space="0" w:color="auto"/>
                                    <w:right w:val="none" w:sz="0" w:space="0" w:color="auto"/>
                                  </w:divBdr>
                                  <w:divsChild>
                                    <w:div w:id="765417449">
                                      <w:marLeft w:val="0"/>
                                      <w:marRight w:val="0"/>
                                      <w:marTop w:val="0"/>
                                      <w:marBottom w:val="0"/>
                                      <w:divBdr>
                                        <w:top w:val="none" w:sz="0" w:space="0" w:color="auto"/>
                                        <w:left w:val="none" w:sz="0" w:space="0" w:color="auto"/>
                                        <w:bottom w:val="none" w:sz="0" w:space="0" w:color="auto"/>
                                        <w:right w:val="none" w:sz="0" w:space="0" w:color="auto"/>
                                      </w:divBdr>
                                    </w:div>
                                  </w:divsChild>
                                </w:div>
                                <w:div w:id="513343658">
                                  <w:marLeft w:val="0"/>
                                  <w:marRight w:val="0"/>
                                  <w:marTop w:val="0"/>
                                  <w:marBottom w:val="0"/>
                                  <w:divBdr>
                                    <w:top w:val="none" w:sz="0" w:space="0" w:color="auto"/>
                                    <w:left w:val="none" w:sz="0" w:space="0" w:color="auto"/>
                                    <w:bottom w:val="none" w:sz="0" w:space="0" w:color="auto"/>
                                    <w:right w:val="none" w:sz="0" w:space="0" w:color="auto"/>
                                  </w:divBdr>
                                  <w:divsChild>
                                    <w:div w:id="480852556">
                                      <w:marLeft w:val="0"/>
                                      <w:marRight w:val="0"/>
                                      <w:marTop w:val="0"/>
                                      <w:marBottom w:val="0"/>
                                      <w:divBdr>
                                        <w:top w:val="none" w:sz="0" w:space="0" w:color="auto"/>
                                        <w:left w:val="none" w:sz="0" w:space="0" w:color="auto"/>
                                        <w:bottom w:val="none" w:sz="0" w:space="0" w:color="auto"/>
                                        <w:right w:val="none" w:sz="0" w:space="0" w:color="auto"/>
                                      </w:divBdr>
                                    </w:div>
                                  </w:divsChild>
                                </w:div>
                                <w:div w:id="919750953">
                                  <w:marLeft w:val="0"/>
                                  <w:marRight w:val="0"/>
                                  <w:marTop w:val="0"/>
                                  <w:marBottom w:val="0"/>
                                  <w:divBdr>
                                    <w:top w:val="none" w:sz="0" w:space="0" w:color="auto"/>
                                    <w:left w:val="none" w:sz="0" w:space="0" w:color="auto"/>
                                    <w:bottom w:val="none" w:sz="0" w:space="0" w:color="auto"/>
                                    <w:right w:val="none" w:sz="0" w:space="0" w:color="auto"/>
                                  </w:divBdr>
                                  <w:divsChild>
                                    <w:div w:id="2062364126">
                                      <w:marLeft w:val="0"/>
                                      <w:marRight w:val="0"/>
                                      <w:marTop w:val="0"/>
                                      <w:marBottom w:val="0"/>
                                      <w:divBdr>
                                        <w:top w:val="none" w:sz="0" w:space="0" w:color="auto"/>
                                        <w:left w:val="none" w:sz="0" w:space="0" w:color="auto"/>
                                        <w:bottom w:val="none" w:sz="0" w:space="0" w:color="auto"/>
                                        <w:right w:val="none" w:sz="0" w:space="0" w:color="auto"/>
                                      </w:divBdr>
                                    </w:div>
                                  </w:divsChild>
                                </w:div>
                                <w:div w:id="858199311">
                                  <w:marLeft w:val="0"/>
                                  <w:marRight w:val="0"/>
                                  <w:marTop w:val="0"/>
                                  <w:marBottom w:val="0"/>
                                  <w:divBdr>
                                    <w:top w:val="none" w:sz="0" w:space="0" w:color="auto"/>
                                    <w:left w:val="none" w:sz="0" w:space="0" w:color="auto"/>
                                    <w:bottom w:val="none" w:sz="0" w:space="0" w:color="auto"/>
                                    <w:right w:val="none" w:sz="0" w:space="0" w:color="auto"/>
                                  </w:divBdr>
                                  <w:divsChild>
                                    <w:div w:id="1153377093">
                                      <w:marLeft w:val="0"/>
                                      <w:marRight w:val="0"/>
                                      <w:marTop w:val="0"/>
                                      <w:marBottom w:val="0"/>
                                      <w:divBdr>
                                        <w:top w:val="none" w:sz="0" w:space="0" w:color="auto"/>
                                        <w:left w:val="none" w:sz="0" w:space="0" w:color="auto"/>
                                        <w:bottom w:val="none" w:sz="0" w:space="0" w:color="auto"/>
                                        <w:right w:val="none" w:sz="0" w:space="0" w:color="auto"/>
                                      </w:divBdr>
                                    </w:div>
                                  </w:divsChild>
                                </w:div>
                                <w:div w:id="2017805345">
                                  <w:marLeft w:val="0"/>
                                  <w:marRight w:val="0"/>
                                  <w:marTop w:val="0"/>
                                  <w:marBottom w:val="0"/>
                                  <w:divBdr>
                                    <w:top w:val="none" w:sz="0" w:space="0" w:color="auto"/>
                                    <w:left w:val="none" w:sz="0" w:space="0" w:color="auto"/>
                                    <w:bottom w:val="none" w:sz="0" w:space="0" w:color="auto"/>
                                    <w:right w:val="none" w:sz="0" w:space="0" w:color="auto"/>
                                  </w:divBdr>
                                  <w:divsChild>
                                    <w:div w:id="1931234279">
                                      <w:marLeft w:val="0"/>
                                      <w:marRight w:val="0"/>
                                      <w:marTop w:val="0"/>
                                      <w:marBottom w:val="0"/>
                                      <w:divBdr>
                                        <w:top w:val="none" w:sz="0" w:space="0" w:color="auto"/>
                                        <w:left w:val="none" w:sz="0" w:space="0" w:color="auto"/>
                                        <w:bottom w:val="none" w:sz="0" w:space="0" w:color="auto"/>
                                        <w:right w:val="none" w:sz="0" w:space="0" w:color="auto"/>
                                      </w:divBdr>
                                    </w:div>
                                  </w:divsChild>
                                </w:div>
                                <w:div w:id="455410937">
                                  <w:marLeft w:val="0"/>
                                  <w:marRight w:val="0"/>
                                  <w:marTop w:val="0"/>
                                  <w:marBottom w:val="0"/>
                                  <w:divBdr>
                                    <w:top w:val="none" w:sz="0" w:space="0" w:color="auto"/>
                                    <w:left w:val="none" w:sz="0" w:space="0" w:color="auto"/>
                                    <w:bottom w:val="none" w:sz="0" w:space="0" w:color="auto"/>
                                    <w:right w:val="none" w:sz="0" w:space="0" w:color="auto"/>
                                  </w:divBdr>
                                  <w:divsChild>
                                    <w:div w:id="995449256">
                                      <w:marLeft w:val="0"/>
                                      <w:marRight w:val="0"/>
                                      <w:marTop w:val="0"/>
                                      <w:marBottom w:val="0"/>
                                      <w:divBdr>
                                        <w:top w:val="none" w:sz="0" w:space="0" w:color="auto"/>
                                        <w:left w:val="none" w:sz="0" w:space="0" w:color="auto"/>
                                        <w:bottom w:val="none" w:sz="0" w:space="0" w:color="auto"/>
                                        <w:right w:val="none" w:sz="0" w:space="0" w:color="auto"/>
                                      </w:divBdr>
                                    </w:div>
                                  </w:divsChild>
                                </w:div>
                                <w:div w:id="1800149797">
                                  <w:marLeft w:val="0"/>
                                  <w:marRight w:val="0"/>
                                  <w:marTop w:val="0"/>
                                  <w:marBottom w:val="0"/>
                                  <w:divBdr>
                                    <w:top w:val="none" w:sz="0" w:space="0" w:color="auto"/>
                                    <w:left w:val="none" w:sz="0" w:space="0" w:color="auto"/>
                                    <w:bottom w:val="none" w:sz="0" w:space="0" w:color="auto"/>
                                    <w:right w:val="none" w:sz="0" w:space="0" w:color="auto"/>
                                  </w:divBdr>
                                  <w:divsChild>
                                    <w:div w:id="1126192750">
                                      <w:marLeft w:val="0"/>
                                      <w:marRight w:val="0"/>
                                      <w:marTop w:val="0"/>
                                      <w:marBottom w:val="0"/>
                                      <w:divBdr>
                                        <w:top w:val="none" w:sz="0" w:space="0" w:color="auto"/>
                                        <w:left w:val="none" w:sz="0" w:space="0" w:color="auto"/>
                                        <w:bottom w:val="none" w:sz="0" w:space="0" w:color="auto"/>
                                        <w:right w:val="none" w:sz="0" w:space="0" w:color="auto"/>
                                      </w:divBdr>
                                    </w:div>
                                  </w:divsChild>
                                </w:div>
                                <w:div w:id="714736737">
                                  <w:marLeft w:val="0"/>
                                  <w:marRight w:val="0"/>
                                  <w:marTop w:val="0"/>
                                  <w:marBottom w:val="0"/>
                                  <w:divBdr>
                                    <w:top w:val="none" w:sz="0" w:space="0" w:color="auto"/>
                                    <w:left w:val="none" w:sz="0" w:space="0" w:color="auto"/>
                                    <w:bottom w:val="none" w:sz="0" w:space="0" w:color="auto"/>
                                    <w:right w:val="none" w:sz="0" w:space="0" w:color="auto"/>
                                  </w:divBdr>
                                  <w:divsChild>
                                    <w:div w:id="1838183823">
                                      <w:marLeft w:val="0"/>
                                      <w:marRight w:val="0"/>
                                      <w:marTop w:val="0"/>
                                      <w:marBottom w:val="0"/>
                                      <w:divBdr>
                                        <w:top w:val="none" w:sz="0" w:space="0" w:color="auto"/>
                                        <w:left w:val="none" w:sz="0" w:space="0" w:color="auto"/>
                                        <w:bottom w:val="none" w:sz="0" w:space="0" w:color="auto"/>
                                        <w:right w:val="none" w:sz="0" w:space="0" w:color="auto"/>
                                      </w:divBdr>
                                    </w:div>
                                  </w:divsChild>
                                </w:div>
                                <w:div w:id="443573548">
                                  <w:marLeft w:val="0"/>
                                  <w:marRight w:val="0"/>
                                  <w:marTop w:val="0"/>
                                  <w:marBottom w:val="0"/>
                                  <w:divBdr>
                                    <w:top w:val="none" w:sz="0" w:space="0" w:color="auto"/>
                                    <w:left w:val="none" w:sz="0" w:space="0" w:color="auto"/>
                                    <w:bottom w:val="none" w:sz="0" w:space="0" w:color="auto"/>
                                    <w:right w:val="none" w:sz="0" w:space="0" w:color="auto"/>
                                  </w:divBdr>
                                  <w:divsChild>
                                    <w:div w:id="300842110">
                                      <w:marLeft w:val="0"/>
                                      <w:marRight w:val="0"/>
                                      <w:marTop w:val="0"/>
                                      <w:marBottom w:val="0"/>
                                      <w:divBdr>
                                        <w:top w:val="none" w:sz="0" w:space="0" w:color="auto"/>
                                        <w:left w:val="none" w:sz="0" w:space="0" w:color="auto"/>
                                        <w:bottom w:val="none" w:sz="0" w:space="0" w:color="auto"/>
                                        <w:right w:val="none" w:sz="0" w:space="0" w:color="auto"/>
                                      </w:divBdr>
                                    </w:div>
                                  </w:divsChild>
                                </w:div>
                                <w:div w:id="998726974">
                                  <w:marLeft w:val="0"/>
                                  <w:marRight w:val="0"/>
                                  <w:marTop w:val="0"/>
                                  <w:marBottom w:val="0"/>
                                  <w:divBdr>
                                    <w:top w:val="none" w:sz="0" w:space="0" w:color="auto"/>
                                    <w:left w:val="none" w:sz="0" w:space="0" w:color="auto"/>
                                    <w:bottom w:val="none" w:sz="0" w:space="0" w:color="auto"/>
                                    <w:right w:val="none" w:sz="0" w:space="0" w:color="auto"/>
                                  </w:divBdr>
                                  <w:divsChild>
                                    <w:div w:id="2019696056">
                                      <w:marLeft w:val="0"/>
                                      <w:marRight w:val="0"/>
                                      <w:marTop w:val="0"/>
                                      <w:marBottom w:val="0"/>
                                      <w:divBdr>
                                        <w:top w:val="none" w:sz="0" w:space="0" w:color="auto"/>
                                        <w:left w:val="none" w:sz="0" w:space="0" w:color="auto"/>
                                        <w:bottom w:val="none" w:sz="0" w:space="0" w:color="auto"/>
                                        <w:right w:val="none" w:sz="0" w:space="0" w:color="auto"/>
                                      </w:divBdr>
                                    </w:div>
                                  </w:divsChild>
                                </w:div>
                                <w:div w:id="1370373511">
                                  <w:marLeft w:val="0"/>
                                  <w:marRight w:val="0"/>
                                  <w:marTop w:val="0"/>
                                  <w:marBottom w:val="0"/>
                                  <w:divBdr>
                                    <w:top w:val="none" w:sz="0" w:space="0" w:color="auto"/>
                                    <w:left w:val="none" w:sz="0" w:space="0" w:color="auto"/>
                                    <w:bottom w:val="none" w:sz="0" w:space="0" w:color="auto"/>
                                    <w:right w:val="none" w:sz="0" w:space="0" w:color="auto"/>
                                  </w:divBdr>
                                  <w:divsChild>
                                    <w:div w:id="778793610">
                                      <w:marLeft w:val="0"/>
                                      <w:marRight w:val="0"/>
                                      <w:marTop w:val="0"/>
                                      <w:marBottom w:val="0"/>
                                      <w:divBdr>
                                        <w:top w:val="none" w:sz="0" w:space="0" w:color="auto"/>
                                        <w:left w:val="none" w:sz="0" w:space="0" w:color="auto"/>
                                        <w:bottom w:val="none" w:sz="0" w:space="0" w:color="auto"/>
                                        <w:right w:val="none" w:sz="0" w:space="0" w:color="auto"/>
                                      </w:divBdr>
                                    </w:div>
                                  </w:divsChild>
                                </w:div>
                                <w:div w:id="345449864">
                                  <w:marLeft w:val="0"/>
                                  <w:marRight w:val="0"/>
                                  <w:marTop w:val="0"/>
                                  <w:marBottom w:val="0"/>
                                  <w:divBdr>
                                    <w:top w:val="none" w:sz="0" w:space="0" w:color="auto"/>
                                    <w:left w:val="none" w:sz="0" w:space="0" w:color="auto"/>
                                    <w:bottom w:val="none" w:sz="0" w:space="0" w:color="auto"/>
                                    <w:right w:val="none" w:sz="0" w:space="0" w:color="auto"/>
                                  </w:divBdr>
                                  <w:divsChild>
                                    <w:div w:id="130289779">
                                      <w:marLeft w:val="0"/>
                                      <w:marRight w:val="0"/>
                                      <w:marTop w:val="0"/>
                                      <w:marBottom w:val="0"/>
                                      <w:divBdr>
                                        <w:top w:val="none" w:sz="0" w:space="0" w:color="auto"/>
                                        <w:left w:val="none" w:sz="0" w:space="0" w:color="auto"/>
                                        <w:bottom w:val="none" w:sz="0" w:space="0" w:color="auto"/>
                                        <w:right w:val="none" w:sz="0" w:space="0" w:color="auto"/>
                                      </w:divBdr>
                                    </w:div>
                                  </w:divsChild>
                                </w:div>
                                <w:div w:id="1940794672">
                                  <w:marLeft w:val="0"/>
                                  <w:marRight w:val="0"/>
                                  <w:marTop w:val="0"/>
                                  <w:marBottom w:val="0"/>
                                  <w:divBdr>
                                    <w:top w:val="none" w:sz="0" w:space="0" w:color="auto"/>
                                    <w:left w:val="none" w:sz="0" w:space="0" w:color="auto"/>
                                    <w:bottom w:val="none" w:sz="0" w:space="0" w:color="auto"/>
                                    <w:right w:val="none" w:sz="0" w:space="0" w:color="auto"/>
                                  </w:divBdr>
                                  <w:divsChild>
                                    <w:div w:id="1493519478">
                                      <w:marLeft w:val="0"/>
                                      <w:marRight w:val="0"/>
                                      <w:marTop w:val="0"/>
                                      <w:marBottom w:val="0"/>
                                      <w:divBdr>
                                        <w:top w:val="none" w:sz="0" w:space="0" w:color="auto"/>
                                        <w:left w:val="none" w:sz="0" w:space="0" w:color="auto"/>
                                        <w:bottom w:val="none" w:sz="0" w:space="0" w:color="auto"/>
                                        <w:right w:val="none" w:sz="0" w:space="0" w:color="auto"/>
                                      </w:divBdr>
                                    </w:div>
                                  </w:divsChild>
                                </w:div>
                                <w:div w:id="1766878587">
                                  <w:marLeft w:val="0"/>
                                  <w:marRight w:val="0"/>
                                  <w:marTop w:val="0"/>
                                  <w:marBottom w:val="0"/>
                                  <w:divBdr>
                                    <w:top w:val="none" w:sz="0" w:space="0" w:color="auto"/>
                                    <w:left w:val="none" w:sz="0" w:space="0" w:color="auto"/>
                                    <w:bottom w:val="none" w:sz="0" w:space="0" w:color="auto"/>
                                    <w:right w:val="none" w:sz="0" w:space="0" w:color="auto"/>
                                  </w:divBdr>
                                  <w:divsChild>
                                    <w:div w:id="493953653">
                                      <w:marLeft w:val="0"/>
                                      <w:marRight w:val="0"/>
                                      <w:marTop w:val="0"/>
                                      <w:marBottom w:val="0"/>
                                      <w:divBdr>
                                        <w:top w:val="none" w:sz="0" w:space="0" w:color="auto"/>
                                        <w:left w:val="none" w:sz="0" w:space="0" w:color="auto"/>
                                        <w:bottom w:val="none" w:sz="0" w:space="0" w:color="auto"/>
                                        <w:right w:val="none" w:sz="0" w:space="0" w:color="auto"/>
                                      </w:divBdr>
                                    </w:div>
                                  </w:divsChild>
                                </w:div>
                                <w:div w:id="1139113245">
                                  <w:marLeft w:val="0"/>
                                  <w:marRight w:val="0"/>
                                  <w:marTop w:val="0"/>
                                  <w:marBottom w:val="0"/>
                                  <w:divBdr>
                                    <w:top w:val="none" w:sz="0" w:space="0" w:color="auto"/>
                                    <w:left w:val="none" w:sz="0" w:space="0" w:color="auto"/>
                                    <w:bottom w:val="none" w:sz="0" w:space="0" w:color="auto"/>
                                    <w:right w:val="none" w:sz="0" w:space="0" w:color="auto"/>
                                  </w:divBdr>
                                  <w:divsChild>
                                    <w:div w:id="1720737010">
                                      <w:marLeft w:val="0"/>
                                      <w:marRight w:val="0"/>
                                      <w:marTop w:val="0"/>
                                      <w:marBottom w:val="0"/>
                                      <w:divBdr>
                                        <w:top w:val="none" w:sz="0" w:space="0" w:color="auto"/>
                                        <w:left w:val="none" w:sz="0" w:space="0" w:color="auto"/>
                                        <w:bottom w:val="none" w:sz="0" w:space="0" w:color="auto"/>
                                        <w:right w:val="none" w:sz="0" w:space="0" w:color="auto"/>
                                      </w:divBdr>
                                    </w:div>
                                  </w:divsChild>
                                </w:div>
                                <w:div w:id="1487623153">
                                  <w:marLeft w:val="0"/>
                                  <w:marRight w:val="0"/>
                                  <w:marTop w:val="0"/>
                                  <w:marBottom w:val="0"/>
                                  <w:divBdr>
                                    <w:top w:val="none" w:sz="0" w:space="0" w:color="auto"/>
                                    <w:left w:val="none" w:sz="0" w:space="0" w:color="auto"/>
                                    <w:bottom w:val="none" w:sz="0" w:space="0" w:color="auto"/>
                                    <w:right w:val="none" w:sz="0" w:space="0" w:color="auto"/>
                                  </w:divBdr>
                                  <w:divsChild>
                                    <w:div w:id="8024538">
                                      <w:marLeft w:val="0"/>
                                      <w:marRight w:val="0"/>
                                      <w:marTop w:val="0"/>
                                      <w:marBottom w:val="0"/>
                                      <w:divBdr>
                                        <w:top w:val="none" w:sz="0" w:space="0" w:color="auto"/>
                                        <w:left w:val="none" w:sz="0" w:space="0" w:color="auto"/>
                                        <w:bottom w:val="none" w:sz="0" w:space="0" w:color="auto"/>
                                        <w:right w:val="none" w:sz="0" w:space="0" w:color="auto"/>
                                      </w:divBdr>
                                    </w:div>
                                  </w:divsChild>
                                </w:div>
                                <w:div w:id="812789736">
                                  <w:marLeft w:val="0"/>
                                  <w:marRight w:val="0"/>
                                  <w:marTop w:val="0"/>
                                  <w:marBottom w:val="0"/>
                                  <w:divBdr>
                                    <w:top w:val="none" w:sz="0" w:space="0" w:color="auto"/>
                                    <w:left w:val="none" w:sz="0" w:space="0" w:color="auto"/>
                                    <w:bottom w:val="none" w:sz="0" w:space="0" w:color="auto"/>
                                    <w:right w:val="none" w:sz="0" w:space="0" w:color="auto"/>
                                  </w:divBdr>
                                  <w:divsChild>
                                    <w:div w:id="717358986">
                                      <w:marLeft w:val="0"/>
                                      <w:marRight w:val="0"/>
                                      <w:marTop w:val="0"/>
                                      <w:marBottom w:val="0"/>
                                      <w:divBdr>
                                        <w:top w:val="none" w:sz="0" w:space="0" w:color="auto"/>
                                        <w:left w:val="none" w:sz="0" w:space="0" w:color="auto"/>
                                        <w:bottom w:val="none" w:sz="0" w:space="0" w:color="auto"/>
                                        <w:right w:val="none" w:sz="0" w:space="0" w:color="auto"/>
                                      </w:divBdr>
                                    </w:div>
                                  </w:divsChild>
                                </w:div>
                                <w:div w:id="1337270066">
                                  <w:marLeft w:val="0"/>
                                  <w:marRight w:val="0"/>
                                  <w:marTop w:val="0"/>
                                  <w:marBottom w:val="0"/>
                                  <w:divBdr>
                                    <w:top w:val="none" w:sz="0" w:space="0" w:color="auto"/>
                                    <w:left w:val="none" w:sz="0" w:space="0" w:color="auto"/>
                                    <w:bottom w:val="none" w:sz="0" w:space="0" w:color="auto"/>
                                    <w:right w:val="none" w:sz="0" w:space="0" w:color="auto"/>
                                  </w:divBdr>
                                  <w:divsChild>
                                    <w:div w:id="1191917337">
                                      <w:marLeft w:val="0"/>
                                      <w:marRight w:val="0"/>
                                      <w:marTop w:val="0"/>
                                      <w:marBottom w:val="0"/>
                                      <w:divBdr>
                                        <w:top w:val="none" w:sz="0" w:space="0" w:color="auto"/>
                                        <w:left w:val="none" w:sz="0" w:space="0" w:color="auto"/>
                                        <w:bottom w:val="none" w:sz="0" w:space="0" w:color="auto"/>
                                        <w:right w:val="none" w:sz="0" w:space="0" w:color="auto"/>
                                      </w:divBdr>
                                    </w:div>
                                  </w:divsChild>
                                </w:div>
                                <w:div w:id="1171872856">
                                  <w:marLeft w:val="0"/>
                                  <w:marRight w:val="0"/>
                                  <w:marTop w:val="0"/>
                                  <w:marBottom w:val="0"/>
                                  <w:divBdr>
                                    <w:top w:val="none" w:sz="0" w:space="0" w:color="auto"/>
                                    <w:left w:val="none" w:sz="0" w:space="0" w:color="auto"/>
                                    <w:bottom w:val="none" w:sz="0" w:space="0" w:color="auto"/>
                                    <w:right w:val="none" w:sz="0" w:space="0" w:color="auto"/>
                                  </w:divBdr>
                                  <w:divsChild>
                                    <w:div w:id="1256328285">
                                      <w:marLeft w:val="0"/>
                                      <w:marRight w:val="0"/>
                                      <w:marTop w:val="0"/>
                                      <w:marBottom w:val="0"/>
                                      <w:divBdr>
                                        <w:top w:val="none" w:sz="0" w:space="0" w:color="auto"/>
                                        <w:left w:val="none" w:sz="0" w:space="0" w:color="auto"/>
                                        <w:bottom w:val="none" w:sz="0" w:space="0" w:color="auto"/>
                                        <w:right w:val="none" w:sz="0" w:space="0" w:color="auto"/>
                                      </w:divBdr>
                                    </w:div>
                                  </w:divsChild>
                                </w:div>
                                <w:div w:id="1924413603">
                                  <w:marLeft w:val="0"/>
                                  <w:marRight w:val="0"/>
                                  <w:marTop w:val="0"/>
                                  <w:marBottom w:val="0"/>
                                  <w:divBdr>
                                    <w:top w:val="none" w:sz="0" w:space="0" w:color="auto"/>
                                    <w:left w:val="none" w:sz="0" w:space="0" w:color="auto"/>
                                    <w:bottom w:val="none" w:sz="0" w:space="0" w:color="auto"/>
                                    <w:right w:val="none" w:sz="0" w:space="0" w:color="auto"/>
                                  </w:divBdr>
                                  <w:divsChild>
                                    <w:div w:id="883104049">
                                      <w:marLeft w:val="0"/>
                                      <w:marRight w:val="0"/>
                                      <w:marTop w:val="0"/>
                                      <w:marBottom w:val="0"/>
                                      <w:divBdr>
                                        <w:top w:val="none" w:sz="0" w:space="0" w:color="auto"/>
                                        <w:left w:val="none" w:sz="0" w:space="0" w:color="auto"/>
                                        <w:bottom w:val="none" w:sz="0" w:space="0" w:color="auto"/>
                                        <w:right w:val="none" w:sz="0" w:space="0" w:color="auto"/>
                                      </w:divBdr>
                                    </w:div>
                                  </w:divsChild>
                                </w:div>
                                <w:div w:id="91704138">
                                  <w:marLeft w:val="0"/>
                                  <w:marRight w:val="0"/>
                                  <w:marTop w:val="0"/>
                                  <w:marBottom w:val="0"/>
                                  <w:divBdr>
                                    <w:top w:val="none" w:sz="0" w:space="0" w:color="auto"/>
                                    <w:left w:val="none" w:sz="0" w:space="0" w:color="auto"/>
                                    <w:bottom w:val="none" w:sz="0" w:space="0" w:color="auto"/>
                                    <w:right w:val="none" w:sz="0" w:space="0" w:color="auto"/>
                                  </w:divBdr>
                                  <w:divsChild>
                                    <w:div w:id="1797260252">
                                      <w:marLeft w:val="0"/>
                                      <w:marRight w:val="0"/>
                                      <w:marTop w:val="0"/>
                                      <w:marBottom w:val="0"/>
                                      <w:divBdr>
                                        <w:top w:val="none" w:sz="0" w:space="0" w:color="auto"/>
                                        <w:left w:val="none" w:sz="0" w:space="0" w:color="auto"/>
                                        <w:bottom w:val="none" w:sz="0" w:space="0" w:color="auto"/>
                                        <w:right w:val="none" w:sz="0" w:space="0" w:color="auto"/>
                                      </w:divBdr>
                                    </w:div>
                                  </w:divsChild>
                                </w:div>
                                <w:div w:id="774718069">
                                  <w:marLeft w:val="0"/>
                                  <w:marRight w:val="0"/>
                                  <w:marTop w:val="0"/>
                                  <w:marBottom w:val="0"/>
                                  <w:divBdr>
                                    <w:top w:val="none" w:sz="0" w:space="0" w:color="auto"/>
                                    <w:left w:val="none" w:sz="0" w:space="0" w:color="auto"/>
                                    <w:bottom w:val="none" w:sz="0" w:space="0" w:color="auto"/>
                                    <w:right w:val="none" w:sz="0" w:space="0" w:color="auto"/>
                                  </w:divBdr>
                                  <w:divsChild>
                                    <w:div w:id="110709329">
                                      <w:marLeft w:val="0"/>
                                      <w:marRight w:val="0"/>
                                      <w:marTop w:val="0"/>
                                      <w:marBottom w:val="0"/>
                                      <w:divBdr>
                                        <w:top w:val="none" w:sz="0" w:space="0" w:color="auto"/>
                                        <w:left w:val="none" w:sz="0" w:space="0" w:color="auto"/>
                                        <w:bottom w:val="none" w:sz="0" w:space="0" w:color="auto"/>
                                        <w:right w:val="none" w:sz="0" w:space="0" w:color="auto"/>
                                      </w:divBdr>
                                    </w:div>
                                  </w:divsChild>
                                </w:div>
                                <w:div w:id="1144273750">
                                  <w:marLeft w:val="0"/>
                                  <w:marRight w:val="0"/>
                                  <w:marTop w:val="0"/>
                                  <w:marBottom w:val="0"/>
                                  <w:divBdr>
                                    <w:top w:val="none" w:sz="0" w:space="0" w:color="auto"/>
                                    <w:left w:val="none" w:sz="0" w:space="0" w:color="auto"/>
                                    <w:bottom w:val="none" w:sz="0" w:space="0" w:color="auto"/>
                                    <w:right w:val="none" w:sz="0" w:space="0" w:color="auto"/>
                                  </w:divBdr>
                                  <w:divsChild>
                                    <w:div w:id="920064720">
                                      <w:marLeft w:val="0"/>
                                      <w:marRight w:val="0"/>
                                      <w:marTop w:val="0"/>
                                      <w:marBottom w:val="0"/>
                                      <w:divBdr>
                                        <w:top w:val="none" w:sz="0" w:space="0" w:color="auto"/>
                                        <w:left w:val="none" w:sz="0" w:space="0" w:color="auto"/>
                                        <w:bottom w:val="none" w:sz="0" w:space="0" w:color="auto"/>
                                        <w:right w:val="none" w:sz="0" w:space="0" w:color="auto"/>
                                      </w:divBdr>
                                    </w:div>
                                  </w:divsChild>
                                </w:div>
                                <w:div w:id="417793047">
                                  <w:marLeft w:val="0"/>
                                  <w:marRight w:val="0"/>
                                  <w:marTop w:val="0"/>
                                  <w:marBottom w:val="0"/>
                                  <w:divBdr>
                                    <w:top w:val="none" w:sz="0" w:space="0" w:color="auto"/>
                                    <w:left w:val="none" w:sz="0" w:space="0" w:color="auto"/>
                                    <w:bottom w:val="none" w:sz="0" w:space="0" w:color="auto"/>
                                    <w:right w:val="none" w:sz="0" w:space="0" w:color="auto"/>
                                  </w:divBdr>
                                  <w:divsChild>
                                    <w:div w:id="1574585573">
                                      <w:marLeft w:val="0"/>
                                      <w:marRight w:val="0"/>
                                      <w:marTop w:val="0"/>
                                      <w:marBottom w:val="0"/>
                                      <w:divBdr>
                                        <w:top w:val="none" w:sz="0" w:space="0" w:color="auto"/>
                                        <w:left w:val="none" w:sz="0" w:space="0" w:color="auto"/>
                                        <w:bottom w:val="none" w:sz="0" w:space="0" w:color="auto"/>
                                        <w:right w:val="none" w:sz="0" w:space="0" w:color="auto"/>
                                      </w:divBdr>
                                    </w:div>
                                  </w:divsChild>
                                </w:div>
                                <w:div w:id="1316029803">
                                  <w:marLeft w:val="0"/>
                                  <w:marRight w:val="0"/>
                                  <w:marTop w:val="0"/>
                                  <w:marBottom w:val="0"/>
                                  <w:divBdr>
                                    <w:top w:val="none" w:sz="0" w:space="0" w:color="auto"/>
                                    <w:left w:val="none" w:sz="0" w:space="0" w:color="auto"/>
                                    <w:bottom w:val="none" w:sz="0" w:space="0" w:color="auto"/>
                                    <w:right w:val="none" w:sz="0" w:space="0" w:color="auto"/>
                                  </w:divBdr>
                                  <w:divsChild>
                                    <w:div w:id="1783526630">
                                      <w:marLeft w:val="0"/>
                                      <w:marRight w:val="0"/>
                                      <w:marTop w:val="0"/>
                                      <w:marBottom w:val="0"/>
                                      <w:divBdr>
                                        <w:top w:val="none" w:sz="0" w:space="0" w:color="auto"/>
                                        <w:left w:val="none" w:sz="0" w:space="0" w:color="auto"/>
                                        <w:bottom w:val="none" w:sz="0" w:space="0" w:color="auto"/>
                                        <w:right w:val="none" w:sz="0" w:space="0" w:color="auto"/>
                                      </w:divBdr>
                                    </w:div>
                                  </w:divsChild>
                                </w:div>
                                <w:div w:id="404887167">
                                  <w:marLeft w:val="0"/>
                                  <w:marRight w:val="0"/>
                                  <w:marTop w:val="0"/>
                                  <w:marBottom w:val="0"/>
                                  <w:divBdr>
                                    <w:top w:val="none" w:sz="0" w:space="0" w:color="auto"/>
                                    <w:left w:val="none" w:sz="0" w:space="0" w:color="auto"/>
                                    <w:bottom w:val="none" w:sz="0" w:space="0" w:color="auto"/>
                                    <w:right w:val="none" w:sz="0" w:space="0" w:color="auto"/>
                                  </w:divBdr>
                                  <w:divsChild>
                                    <w:div w:id="1904178822">
                                      <w:marLeft w:val="0"/>
                                      <w:marRight w:val="0"/>
                                      <w:marTop w:val="0"/>
                                      <w:marBottom w:val="0"/>
                                      <w:divBdr>
                                        <w:top w:val="none" w:sz="0" w:space="0" w:color="auto"/>
                                        <w:left w:val="none" w:sz="0" w:space="0" w:color="auto"/>
                                        <w:bottom w:val="none" w:sz="0" w:space="0" w:color="auto"/>
                                        <w:right w:val="none" w:sz="0" w:space="0" w:color="auto"/>
                                      </w:divBdr>
                                    </w:div>
                                  </w:divsChild>
                                </w:div>
                                <w:div w:id="941766616">
                                  <w:marLeft w:val="0"/>
                                  <w:marRight w:val="0"/>
                                  <w:marTop w:val="0"/>
                                  <w:marBottom w:val="0"/>
                                  <w:divBdr>
                                    <w:top w:val="none" w:sz="0" w:space="0" w:color="auto"/>
                                    <w:left w:val="none" w:sz="0" w:space="0" w:color="auto"/>
                                    <w:bottom w:val="none" w:sz="0" w:space="0" w:color="auto"/>
                                    <w:right w:val="none" w:sz="0" w:space="0" w:color="auto"/>
                                  </w:divBdr>
                                  <w:divsChild>
                                    <w:div w:id="777287997">
                                      <w:marLeft w:val="0"/>
                                      <w:marRight w:val="0"/>
                                      <w:marTop w:val="0"/>
                                      <w:marBottom w:val="0"/>
                                      <w:divBdr>
                                        <w:top w:val="none" w:sz="0" w:space="0" w:color="auto"/>
                                        <w:left w:val="none" w:sz="0" w:space="0" w:color="auto"/>
                                        <w:bottom w:val="none" w:sz="0" w:space="0" w:color="auto"/>
                                        <w:right w:val="none" w:sz="0" w:space="0" w:color="auto"/>
                                      </w:divBdr>
                                    </w:div>
                                  </w:divsChild>
                                </w:div>
                                <w:div w:id="855539086">
                                  <w:marLeft w:val="0"/>
                                  <w:marRight w:val="0"/>
                                  <w:marTop w:val="0"/>
                                  <w:marBottom w:val="0"/>
                                  <w:divBdr>
                                    <w:top w:val="none" w:sz="0" w:space="0" w:color="auto"/>
                                    <w:left w:val="none" w:sz="0" w:space="0" w:color="auto"/>
                                    <w:bottom w:val="none" w:sz="0" w:space="0" w:color="auto"/>
                                    <w:right w:val="none" w:sz="0" w:space="0" w:color="auto"/>
                                  </w:divBdr>
                                  <w:divsChild>
                                    <w:div w:id="1559708368">
                                      <w:marLeft w:val="0"/>
                                      <w:marRight w:val="0"/>
                                      <w:marTop w:val="0"/>
                                      <w:marBottom w:val="0"/>
                                      <w:divBdr>
                                        <w:top w:val="none" w:sz="0" w:space="0" w:color="auto"/>
                                        <w:left w:val="none" w:sz="0" w:space="0" w:color="auto"/>
                                        <w:bottom w:val="none" w:sz="0" w:space="0" w:color="auto"/>
                                        <w:right w:val="none" w:sz="0" w:space="0" w:color="auto"/>
                                      </w:divBdr>
                                    </w:div>
                                  </w:divsChild>
                                </w:div>
                                <w:div w:id="715354772">
                                  <w:marLeft w:val="0"/>
                                  <w:marRight w:val="0"/>
                                  <w:marTop w:val="0"/>
                                  <w:marBottom w:val="0"/>
                                  <w:divBdr>
                                    <w:top w:val="none" w:sz="0" w:space="0" w:color="auto"/>
                                    <w:left w:val="none" w:sz="0" w:space="0" w:color="auto"/>
                                    <w:bottom w:val="none" w:sz="0" w:space="0" w:color="auto"/>
                                    <w:right w:val="none" w:sz="0" w:space="0" w:color="auto"/>
                                  </w:divBdr>
                                  <w:divsChild>
                                    <w:div w:id="1573657930">
                                      <w:marLeft w:val="0"/>
                                      <w:marRight w:val="0"/>
                                      <w:marTop w:val="0"/>
                                      <w:marBottom w:val="0"/>
                                      <w:divBdr>
                                        <w:top w:val="none" w:sz="0" w:space="0" w:color="auto"/>
                                        <w:left w:val="none" w:sz="0" w:space="0" w:color="auto"/>
                                        <w:bottom w:val="none" w:sz="0" w:space="0" w:color="auto"/>
                                        <w:right w:val="none" w:sz="0" w:space="0" w:color="auto"/>
                                      </w:divBdr>
                                    </w:div>
                                  </w:divsChild>
                                </w:div>
                                <w:div w:id="1795369577">
                                  <w:marLeft w:val="0"/>
                                  <w:marRight w:val="0"/>
                                  <w:marTop w:val="0"/>
                                  <w:marBottom w:val="0"/>
                                  <w:divBdr>
                                    <w:top w:val="none" w:sz="0" w:space="0" w:color="auto"/>
                                    <w:left w:val="none" w:sz="0" w:space="0" w:color="auto"/>
                                    <w:bottom w:val="none" w:sz="0" w:space="0" w:color="auto"/>
                                    <w:right w:val="none" w:sz="0" w:space="0" w:color="auto"/>
                                  </w:divBdr>
                                  <w:divsChild>
                                    <w:div w:id="1030566194">
                                      <w:marLeft w:val="0"/>
                                      <w:marRight w:val="0"/>
                                      <w:marTop w:val="0"/>
                                      <w:marBottom w:val="0"/>
                                      <w:divBdr>
                                        <w:top w:val="none" w:sz="0" w:space="0" w:color="auto"/>
                                        <w:left w:val="none" w:sz="0" w:space="0" w:color="auto"/>
                                        <w:bottom w:val="none" w:sz="0" w:space="0" w:color="auto"/>
                                        <w:right w:val="none" w:sz="0" w:space="0" w:color="auto"/>
                                      </w:divBdr>
                                    </w:div>
                                  </w:divsChild>
                                </w:div>
                                <w:div w:id="1546989935">
                                  <w:marLeft w:val="0"/>
                                  <w:marRight w:val="0"/>
                                  <w:marTop w:val="0"/>
                                  <w:marBottom w:val="0"/>
                                  <w:divBdr>
                                    <w:top w:val="none" w:sz="0" w:space="0" w:color="auto"/>
                                    <w:left w:val="none" w:sz="0" w:space="0" w:color="auto"/>
                                    <w:bottom w:val="none" w:sz="0" w:space="0" w:color="auto"/>
                                    <w:right w:val="none" w:sz="0" w:space="0" w:color="auto"/>
                                  </w:divBdr>
                                  <w:divsChild>
                                    <w:div w:id="74594804">
                                      <w:marLeft w:val="0"/>
                                      <w:marRight w:val="0"/>
                                      <w:marTop w:val="0"/>
                                      <w:marBottom w:val="0"/>
                                      <w:divBdr>
                                        <w:top w:val="none" w:sz="0" w:space="0" w:color="auto"/>
                                        <w:left w:val="none" w:sz="0" w:space="0" w:color="auto"/>
                                        <w:bottom w:val="none" w:sz="0" w:space="0" w:color="auto"/>
                                        <w:right w:val="none" w:sz="0" w:space="0" w:color="auto"/>
                                      </w:divBdr>
                                    </w:div>
                                  </w:divsChild>
                                </w:div>
                                <w:div w:id="1594313065">
                                  <w:marLeft w:val="0"/>
                                  <w:marRight w:val="0"/>
                                  <w:marTop w:val="0"/>
                                  <w:marBottom w:val="0"/>
                                  <w:divBdr>
                                    <w:top w:val="none" w:sz="0" w:space="0" w:color="auto"/>
                                    <w:left w:val="none" w:sz="0" w:space="0" w:color="auto"/>
                                    <w:bottom w:val="none" w:sz="0" w:space="0" w:color="auto"/>
                                    <w:right w:val="none" w:sz="0" w:space="0" w:color="auto"/>
                                  </w:divBdr>
                                  <w:divsChild>
                                    <w:div w:id="164587620">
                                      <w:marLeft w:val="0"/>
                                      <w:marRight w:val="0"/>
                                      <w:marTop w:val="0"/>
                                      <w:marBottom w:val="0"/>
                                      <w:divBdr>
                                        <w:top w:val="none" w:sz="0" w:space="0" w:color="auto"/>
                                        <w:left w:val="none" w:sz="0" w:space="0" w:color="auto"/>
                                        <w:bottom w:val="none" w:sz="0" w:space="0" w:color="auto"/>
                                        <w:right w:val="none" w:sz="0" w:space="0" w:color="auto"/>
                                      </w:divBdr>
                                    </w:div>
                                  </w:divsChild>
                                </w:div>
                                <w:div w:id="1989817831">
                                  <w:marLeft w:val="0"/>
                                  <w:marRight w:val="0"/>
                                  <w:marTop w:val="0"/>
                                  <w:marBottom w:val="0"/>
                                  <w:divBdr>
                                    <w:top w:val="none" w:sz="0" w:space="0" w:color="auto"/>
                                    <w:left w:val="none" w:sz="0" w:space="0" w:color="auto"/>
                                    <w:bottom w:val="none" w:sz="0" w:space="0" w:color="auto"/>
                                    <w:right w:val="none" w:sz="0" w:space="0" w:color="auto"/>
                                  </w:divBdr>
                                  <w:divsChild>
                                    <w:div w:id="1910925282">
                                      <w:marLeft w:val="0"/>
                                      <w:marRight w:val="0"/>
                                      <w:marTop w:val="0"/>
                                      <w:marBottom w:val="0"/>
                                      <w:divBdr>
                                        <w:top w:val="none" w:sz="0" w:space="0" w:color="auto"/>
                                        <w:left w:val="none" w:sz="0" w:space="0" w:color="auto"/>
                                        <w:bottom w:val="none" w:sz="0" w:space="0" w:color="auto"/>
                                        <w:right w:val="none" w:sz="0" w:space="0" w:color="auto"/>
                                      </w:divBdr>
                                    </w:div>
                                  </w:divsChild>
                                </w:div>
                                <w:div w:id="205487043">
                                  <w:marLeft w:val="0"/>
                                  <w:marRight w:val="0"/>
                                  <w:marTop w:val="0"/>
                                  <w:marBottom w:val="0"/>
                                  <w:divBdr>
                                    <w:top w:val="none" w:sz="0" w:space="0" w:color="auto"/>
                                    <w:left w:val="none" w:sz="0" w:space="0" w:color="auto"/>
                                    <w:bottom w:val="none" w:sz="0" w:space="0" w:color="auto"/>
                                    <w:right w:val="none" w:sz="0" w:space="0" w:color="auto"/>
                                  </w:divBdr>
                                  <w:divsChild>
                                    <w:div w:id="126897398">
                                      <w:marLeft w:val="0"/>
                                      <w:marRight w:val="0"/>
                                      <w:marTop w:val="0"/>
                                      <w:marBottom w:val="0"/>
                                      <w:divBdr>
                                        <w:top w:val="none" w:sz="0" w:space="0" w:color="auto"/>
                                        <w:left w:val="none" w:sz="0" w:space="0" w:color="auto"/>
                                        <w:bottom w:val="none" w:sz="0" w:space="0" w:color="auto"/>
                                        <w:right w:val="none" w:sz="0" w:space="0" w:color="auto"/>
                                      </w:divBdr>
                                    </w:div>
                                  </w:divsChild>
                                </w:div>
                                <w:div w:id="154805242">
                                  <w:marLeft w:val="0"/>
                                  <w:marRight w:val="0"/>
                                  <w:marTop w:val="0"/>
                                  <w:marBottom w:val="0"/>
                                  <w:divBdr>
                                    <w:top w:val="none" w:sz="0" w:space="0" w:color="auto"/>
                                    <w:left w:val="none" w:sz="0" w:space="0" w:color="auto"/>
                                    <w:bottom w:val="none" w:sz="0" w:space="0" w:color="auto"/>
                                    <w:right w:val="none" w:sz="0" w:space="0" w:color="auto"/>
                                  </w:divBdr>
                                  <w:divsChild>
                                    <w:div w:id="130949206">
                                      <w:marLeft w:val="0"/>
                                      <w:marRight w:val="0"/>
                                      <w:marTop w:val="0"/>
                                      <w:marBottom w:val="0"/>
                                      <w:divBdr>
                                        <w:top w:val="none" w:sz="0" w:space="0" w:color="auto"/>
                                        <w:left w:val="none" w:sz="0" w:space="0" w:color="auto"/>
                                        <w:bottom w:val="none" w:sz="0" w:space="0" w:color="auto"/>
                                        <w:right w:val="none" w:sz="0" w:space="0" w:color="auto"/>
                                      </w:divBdr>
                                    </w:div>
                                  </w:divsChild>
                                </w:div>
                                <w:div w:id="1243443953">
                                  <w:marLeft w:val="0"/>
                                  <w:marRight w:val="0"/>
                                  <w:marTop w:val="0"/>
                                  <w:marBottom w:val="0"/>
                                  <w:divBdr>
                                    <w:top w:val="none" w:sz="0" w:space="0" w:color="auto"/>
                                    <w:left w:val="none" w:sz="0" w:space="0" w:color="auto"/>
                                    <w:bottom w:val="none" w:sz="0" w:space="0" w:color="auto"/>
                                    <w:right w:val="none" w:sz="0" w:space="0" w:color="auto"/>
                                  </w:divBdr>
                                  <w:divsChild>
                                    <w:div w:id="1339847376">
                                      <w:marLeft w:val="0"/>
                                      <w:marRight w:val="0"/>
                                      <w:marTop w:val="0"/>
                                      <w:marBottom w:val="0"/>
                                      <w:divBdr>
                                        <w:top w:val="none" w:sz="0" w:space="0" w:color="auto"/>
                                        <w:left w:val="none" w:sz="0" w:space="0" w:color="auto"/>
                                        <w:bottom w:val="none" w:sz="0" w:space="0" w:color="auto"/>
                                        <w:right w:val="none" w:sz="0" w:space="0" w:color="auto"/>
                                      </w:divBdr>
                                    </w:div>
                                  </w:divsChild>
                                </w:div>
                                <w:div w:id="1477841159">
                                  <w:marLeft w:val="0"/>
                                  <w:marRight w:val="0"/>
                                  <w:marTop w:val="0"/>
                                  <w:marBottom w:val="0"/>
                                  <w:divBdr>
                                    <w:top w:val="none" w:sz="0" w:space="0" w:color="auto"/>
                                    <w:left w:val="none" w:sz="0" w:space="0" w:color="auto"/>
                                    <w:bottom w:val="none" w:sz="0" w:space="0" w:color="auto"/>
                                    <w:right w:val="none" w:sz="0" w:space="0" w:color="auto"/>
                                  </w:divBdr>
                                  <w:divsChild>
                                    <w:div w:id="979270243">
                                      <w:marLeft w:val="0"/>
                                      <w:marRight w:val="0"/>
                                      <w:marTop w:val="0"/>
                                      <w:marBottom w:val="0"/>
                                      <w:divBdr>
                                        <w:top w:val="none" w:sz="0" w:space="0" w:color="auto"/>
                                        <w:left w:val="none" w:sz="0" w:space="0" w:color="auto"/>
                                        <w:bottom w:val="none" w:sz="0" w:space="0" w:color="auto"/>
                                        <w:right w:val="none" w:sz="0" w:space="0" w:color="auto"/>
                                      </w:divBdr>
                                    </w:div>
                                  </w:divsChild>
                                </w:div>
                                <w:div w:id="612830157">
                                  <w:marLeft w:val="0"/>
                                  <w:marRight w:val="0"/>
                                  <w:marTop w:val="0"/>
                                  <w:marBottom w:val="0"/>
                                  <w:divBdr>
                                    <w:top w:val="none" w:sz="0" w:space="0" w:color="auto"/>
                                    <w:left w:val="none" w:sz="0" w:space="0" w:color="auto"/>
                                    <w:bottom w:val="none" w:sz="0" w:space="0" w:color="auto"/>
                                    <w:right w:val="none" w:sz="0" w:space="0" w:color="auto"/>
                                  </w:divBdr>
                                  <w:divsChild>
                                    <w:div w:id="2089959760">
                                      <w:marLeft w:val="0"/>
                                      <w:marRight w:val="0"/>
                                      <w:marTop w:val="0"/>
                                      <w:marBottom w:val="0"/>
                                      <w:divBdr>
                                        <w:top w:val="none" w:sz="0" w:space="0" w:color="auto"/>
                                        <w:left w:val="none" w:sz="0" w:space="0" w:color="auto"/>
                                        <w:bottom w:val="none" w:sz="0" w:space="0" w:color="auto"/>
                                        <w:right w:val="none" w:sz="0" w:space="0" w:color="auto"/>
                                      </w:divBdr>
                                    </w:div>
                                  </w:divsChild>
                                </w:div>
                                <w:div w:id="1385367274">
                                  <w:marLeft w:val="0"/>
                                  <w:marRight w:val="0"/>
                                  <w:marTop w:val="0"/>
                                  <w:marBottom w:val="0"/>
                                  <w:divBdr>
                                    <w:top w:val="none" w:sz="0" w:space="0" w:color="auto"/>
                                    <w:left w:val="none" w:sz="0" w:space="0" w:color="auto"/>
                                    <w:bottom w:val="none" w:sz="0" w:space="0" w:color="auto"/>
                                    <w:right w:val="none" w:sz="0" w:space="0" w:color="auto"/>
                                  </w:divBdr>
                                  <w:divsChild>
                                    <w:div w:id="1587035509">
                                      <w:marLeft w:val="0"/>
                                      <w:marRight w:val="0"/>
                                      <w:marTop w:val="0"/>
                                      <w:marBottom w:val="0"/>
                                      <w:divBdr>
                                        <w:top w:val="none" w:sz="0" w:space="0" w:color="auto"/>
                                        <w:left w:val="none" w:sz="0" w:space="0" w:color="auto"/>
                                        <w:bottom w:val="none" w:sz="0" w:space="0" w:color="auto"/>
                                        <w:right w:val="none" w:sz="0" w:space="0" w:color="auto"/>
                                      </w:divBdr>
                                    </w:div>
                                  </w:divsChild>
                                </w:div>
                                <w:div w:id="1058629013">
                                  <w:marLeft w:val="0"/>
                                  <w:marRight w:val="0"/>
                                  <w:marTop w:val="0"/>
                                  <w:marBottom w:val="0"/>
                                  <w:divBdr>
                                    <w:top w:val="none" w:sz="0" w:space="0" w:color="auto"/>
                                    <w:left w:val="none" w:sz="0" w:space="0" w:color="auto"/>
                                    <w:bottom w:val="none" w:sz="0" w:space="0" w:color="auto"/>
                                    <w:right w:val="none" w:sz="0" w:space="0" w:color="auto"/>
                                  </w:divBdr>
                                  <w:divsChild>
                                    <w:div w:id="1374846770">
                                      <w:marLeft w:val="0"/>
                                      <w:marRight w:val="0"/>
                                      <w:marTop w:val="0"/>
                                      <w:marBottom w:val="0"/>
                                      <w:divBdr>
                                        <w:top w:val="none" w:sz="0" w:space="0" w:color="auto"/>
                                        <w:left w:val="none" w:sz="0" w:space="0" w:color="auto"/>
                                        <w:bottom w:val="none" w:sz="0" w:space="0" w:color="auto"/>
                                        <w:right w:val="none" w:sz="0" w:space="0" w:color="auto"/>
                                      </w:divBdr>
                                    </w:div>
                                  </w:divsChild>
                                </w:div>
                                <w:div w:id="2090885772">
                                  <w:marLeft w:val="0"/>
                                  <w:marRight w:val="0"/>
                                  <w:marTop w:val="0"/>
                                  <w:marBottom w:val="0"/>
                                  <w:divBdr>
                                    <w:top w:val="none" w:sz="0" w:space="0" w:color="auto"/>
                                    <w:left w:val="none" w:sz="0" w:space="0" w:color="auto"/>
                                    <w:bottom w:val="none" w:sz="0" w:space="0" w:color="auto"/>
                                    <w:right w:val="none" w:sz="0" w:space="0" w:color="auto"/>
                                  </w:divBdr>
                                  <w:divsChild>
                                    <w:div w:id="1374577584">
                                      <w:marLeft w:val="0"/>
                                      <w:marRight w:val="0"/>
                                      <w:marTop w:val="0"/>
                                      <w:marBottom w:val="0"/>
                                      <w:divBdr>
                                        <w:top w:val="none" w:sz="0" w:space="0" w:color="auto"/>
                                        <w:left w:val="none" w:sz="0" w:space="0" w:color="auto"/>
                                        <w:bottom w:val="none" w:sz="0" w:space="0" w:color="auto"/>
                                        <w:right w:val="none" w:sz="0" w:space="0" w:color="auto"/>
                                      </w:divBdr>
                                    </w:div>
                                  </w:divsChild>
                                </w:div>
                                <w:div w:id="2010328859">
                                  <w:marLeft w:val="0"/>
                                  <w:marRight w:val="0"/>
                                  <w:marTop w:val="0"/>
                                  <w:marBottom w:val="0"/>
                                  <w:divBdr>
                                    <w:top w:val="none" w:sz="0" w:space="0" w:color="auto"/>
                                    <w:left w:val="none" w:sz="0" w:space="0" w:color="auto"/>
                                    <w:bottom w:val="none" w:sz="0" w:space="0" w:color="auto"/>
                                    <w:right w:val="none" w:sz="0" w:space="0" w:color="auto"/>
                                  </w:divBdr>
                                  <w:divsChild>
                                    <w:div w:id="827285764">
                                      <w:marLeft w:val="0"/>
                                      <w:marRight w:val="0"/>
                                      <w:marTop w:val="0"/>
                                      <w:marBottom w:val="0"/>
                                      <w:divBdr>
                                        <w:top w:val="none" w:sz="0" w:space="0" w:color="auto"/>
                                        <w:left w:val="none" w:sz="0" w:space="0" w:color="auto"/>
                                        <w:bottom w:val="none" w:sz="0" w:space="0" w:color="auto"/>
                                        <w:right w:val="none" w:sz="0" w:space="0" w:color="auto"/>
                                      </w:divBdr>
                                    </w:div>
                                  </w:divsChild>
                                </w:div>
                                <w:div w:id="1471752229">
                                  <w:marLeft w:val="0"/>
                                  <w:marRight w:val="0"/>
                                  <w:marTop w:val="0"/>
                                  <w:marBottom w:val="0"/>
                                  <w:divBdr>
                                    <w:top w:val="none" w:sz="0" w:space="0" w:color="auto"/>
                                    <w:left w:val="none" w:sz="0" w:space="0" w:color="auto"/>
                                    <w:bottom w:val="none" w:sz="0" w:space="0" w:color="auto"/>
                                    <w:right w:val="none" w:sz="0" w:space="0" w:color="auto"/>
                                  </w:divBdr>
                                  <w:divsChild>
                                    <w:div w:id="4482114">
                                      <w:marLeft w:val="0"/>
                                      <w:marRight w:val="0"/>
                                      <w:marTop w:val="0"/>
                                      <w:marBottom w:val="0"/>
                                      <w:divBdr>
                                        <w:top w:val="none" w:sz="0" w:space="0" w:color="auto"/>
                                        <w:left w:val="none" w:sz="0" w:space="0" w:color="auto"/>
                                        <w:bottom w:val="none" w:sz="0" w:space="0" w:color="auto"/>
                                        <w:right w:val="none" w:sz="0" w:space="0" w:color="auto"/>
                                      </w:divBdr>
                                    </w:div>
                                  </w:divsChild>
                                </w:div>
                                <w:div w:id="1342585562">
                                  <w:marLeft w:val="0"/>
                                  <w:marRight w:val="0"/>
                                  <w:marTop w:val="0"/>
                                  <w:marBottom w:val="0"/>
                                  <w:divBdr>
                                    <w:top w:val="none" w:sz="0" w:space="0" w:color="auto"/>
                                    <w:left w:val="none" w:sz="0" w:space="0" w:color="auto"/>
                                    <w:bottom w:val="none" w:sz="0" w:space="0" w:color="auto"/>
                                    <w:right w:val="none" w:sz="0" w:space="0" w:color="auto"/>
                                  </w:divBdr>
                                  <w:divsChild>
                                    <w:div w:id="354162648">
                                      <w:marLeft w:val="0"/>
                                      <w:marRight w:val="0"/>
                                      <w:marTop w:val="0"/>
                                      <w:marBottom w:val="0"/>
                                      <w:divBdr>
                                        <w:top w:val="none" w:sz="0" w:space="0" w:color="auto"/>
                                        <w:left w:val="none" w:sz="0" w:space="0" w:color="auto"/>
                                        <w:bottom w:val="none" w:sz="0" w:space="0" w:color="auto"/>
                                        <w:right w:val="none" w:sz="0" w:space="0" w:color="auto"/>
                                      </w:divBdr>
                                    </w:div>
                                  </w:divsChild>
                                </w:div>
                                <w:div w:id="360863380">
                                  <w:marLeft w:val="0"/>
                                  <w:marRight w:val="0"/>
                                  <w:marTop w:val="0"/>
                                  <w:marBottom w:val="0"/>
                                  <w:divBdr>
                                    <w:top w:val="none" w:sz="0" w:space="0" w:color="auto"/>
                                    <w:left w:val="none" w:sz="0" w:space="0" w:color="auto"/>
                                    <w:bottom w:val="none" w:sz="0" w:space="0" w:color="auto"/>
                                    <w:right w:val="none" w:sz="0" w:space="0" w:color="auto"/>
                                  </w:divBdr>
                                  <w:divsChild>
                                    <w:div w:id="1310552920">
                                      <w:marLeft w:val="0"/>
                                      <w:marRight w:val="0"/>
                                      <w:marTop w:val="0"/>
                                      <w:marBottom w:val="0"/>
                                      <w:divBdr>
                                        <w:top w:val="none" w:sz="0" w:space="0" w:color="auto"/>
                                        <w:left w:val="none" w:sz="0" w:space="0" w:color="auto"/>
                                        <w:bottom w:val="none" w:sz="0" w:space="0" w:color="auto"/>
                                        <w:right w:val="none" w:sz="0" w:space="0" w:color="auto"/>
                                      </w:divBdr>
                                    </w:div>
                                  </w:divsChild>
                                </w:div>
                                <w:div w:id="731541123">
                                  <w:marLeft w:val="0"/>
                                  <w:marRight w:val="0"/>
                                  <w:marTop w:val="0"/>
                                  <w:marBottom w:val="0"/>
                                  <w:divBdr>
                                    <w:top w:val="none" w:sz="0" w:space="0" w:color="auto"/>
                                    <w:left w:val="none" w:sz="0" w:space="0" w:color="auto"/>
                                    <w:bottom w:val="none" w:sz="0" w:space="0" w:color="auto"/>
                                    <w:right w:val="none" w:sz="0" w:space="0" w:color="auto"/>
                                  </w:divBdr>
                                  <w:divsChild>
                                    <w:div w:id="1118529481">
                                      <w:marLeft w:val="0"/>
                                      <w:marRight w:val="0"/>
                                      <w:marTop w:val="0"/>
                                      <w:marBottom w:val="0"/>
                                      <w:divBdr>
                                        <w:top w:val="none" w:sz="0" w:space="0" w:color="auto"/>
                                        <w:left w:val="none" w:sz="0" w:space="0" w:color="auto"/>
                                        <w:bottom w:val="none" w:sz="0" w:space="0" w:color="auto"/>
                                        <w:right w:val="none" w:sz="0" w:space="0" w:color="auto"/>
                                      </w:divBdr>
                                    </w:div>
                                  </w:divsChild>
                                </w:div>
                                <w:div w:id="314380978">
                                  <w:marLeft w:val="0"/>
                                  <w:marRight w:val="0"/>
                                  <w:marTop w:val="0"/>
                                  <w:marBottom w:val="0"/>
                                  <w:divBdr>
                                    <w:top w:val="none" w:sz="0" w:space="0" w:color="auto"/>
                                    <w:left w:val="none" w:sz="0" w:space="0" w:color="auto"/>
                                    <w:bottom w:val="none" w:sz="0" w:space="0" w:color="auto"/>
                                    <w:right w:val="none" w:sz="0" w:space="0" w:color="auto"/>
                                  </w:divBdr>
                                  <w:divsChild>
                                    <w:div w:id="953056772">
                                      <w:marLeft w:val="0"/>
                                      <w:marRight w:val="0"/>
                                      <w:marTop w:val="0"/>
                                      <w:marBottom w:val="0"/>
                                      <w:divBdr>
                                        <w:top w:val="none" w:sz="0" w:space="0" w:color="auto"/>
                                        <w:left w:val="none" w:sz="0" w:space="0" w:color="auto"/>
                                        <w:bottom w:val="none" w:sz="0" w:space="0" w:color="auto"/>
                                        <w:right w:val="none" w:sz="0" w:space="0" w:color="auto"/>
                                      </w:divBdr>
                                    </w:div>
                                  </w:divsChild>
                                </w:div>
                                <w:div w:id="2030330832">
                                  <w:marLeft w:val="0"/>
                                  <w:marRight w:val="0"/>
                                  <w:marTop w:val="0"/>
                                  <w:marBottom w:val="0"/>
                                  <w:divBdr>
                                    <w:top w:val="none" w:sz="0" w:space="0" w:color="auto"/>
                                    <w:left w:val="none" w:sz="0" w:space="0" w:color="auto"/>
                                    <w:bottom w:val="none" w:sz="0" w:space="0" w:color="auto"/>
                                    <w:right w:val="none" w:sz="0" w:space="0" w:color="auto"/>
                                  </w:divBdr>
                                  <w:divsChild>
                                    <w:div w:id="674383640">
                                      <w:marLeft w:val="0"/>
                                      <w:marRight w:val="0"/>
                                      <w:marTop w:val="0"/>
                                      <w:marBottom w:val="0"/>
                                      <w:divBdr>
                                        <w:top w:val="none" w:sz="0" w:space="0" w:color="auto"/>
                                        <w:left w:val="none" w:sz="0" w:space="0" w:color="auto"/>
                                        <w:bottom w:val="none" w:sz="0" w:space="0" w:color="auto"/>
                                        <w:right w:val="none" w:sz="0" w:space="0" w:color="auto"/>
                                      </w:divBdr>
                                    </w:div>
                                  </w:divsChild>
                                </w:div>
                                <w:div w:id="560285504">
                                  <w:marLeft w:val="0"/>
                                  <w:marRight w:val="0"/>
                                  <w:marTop w:val="0"/>
                                  <w:marBottom w:val="0"/>
                                  <w:divBdr>
                                    <w:top w:val="none" w:sz="0" w:space="0" w:color="auto"/>
                                    <w:left w:val="none" w:sz="0" w:space="0" w:color="auto"/>
                                    <w:bottom w:val="none" w:sz="0" w:space="0" w:color="auto"/>
                                    <w:right w:val="none" w:sz="0" w:space="0" w:color="auto"/>
                                  </w:divBdr>
                                  <w:divsChild>
                                    <w:div w:id="1117718699">
                                      <w:marLeft w:val="0"/>
                                      <w:marRight w:val="0"/>
                                      <w:marTop w:val="0"/>
                                      <w:marBottom w:val="0"/>
                                      <w:divBdr>
                                        <w:top w:val="none" w:sz="0" w:space="0" w:color="auto"/>
                                        <w:left w:val="none" w:sz="0" w:space="0" w:color="auto"/>
                                        <w:bottom w:val="none" w:sz="0" w:space="0" w:color="auto"/>
                                        <w:right w:val="none" w:sz="0" w:space="0" w:color="auto"/>
                                      </w:divBdr>
                                    </w:div>
                                  </w:divsChild>
                                </w:div>
                                <w:div w:id="965545246">
                                  <w:marLeft w:val="0"/>
                                  <w:marRight w:val="0"/>
                                  <w:marTop w:val="0"/>
                                  <w:marBottom w:val="0"/>
                                  <w:divBdr>
                                    <w:top w:val="none" w:sz="0" w:space="0" w:color="auto"/>
                                    <w:left w:val="none" w:sz="0" w:space="0" w:color="auto"/>
                                    <w:bottom w:val="none" w:sz="0" w:space="0" w:color="auto"/>
                                    <w:right w:val="none" w:sz="0" w:space="0" w:color="auto"/>
                                  </w:divBdr>
                                  <w:divsChild>
                                    <w:div w:id="1862743005">
                                      <w:marLeft w:val="0"/>
                                      <w:marRight w:val="0"/>
                                      <w:marTop w:val="0"/>
                                      <w:marBottom w:val="0"/>
                                      <w:divBdr>
                                        <w:top w:val="none" w:sz="0" w:space="0" w:color="auto"/>
                                        <w:left w:val="none" w:sz="0" w:space="0" w:color="auto"/>
                                        <w:bottom w:val="none" w:sz="0" w:space="0" w:color="auto"/>
                                        <w:right w:val="none" w:sz="0" w:space="0" w:color="auto"/>
                                      </w:divBdr>
                                    </w:div>
                                  </w:divsChild>
                                </w:div>
                                <w:div w:id="817962114">
                                  <w:marLeft w:val="0"/>
                                  <w:marRight w:val="0"/>
                                  <w:marTop w:val="0"/>
                                  <w:marBottom w:val="0"/>
                                  <w:divBdr>
                                    <w:top w:val="none" w:sz="0" w:space="0" w:color="auto"/>
                                    <w:left w:val="none" w:sz="0" w:space="0" w:color="auto"/>
                                    <w:bottom w:val="none" w:sz="0" w:space="0" w:color="auto"/>
                                    <w:right w:val="none" w:sz="0" w:space="0" w:color="auto"/>
                                  </w:divBdr>
                                  <w:divsChild>
                                    <w:div w:id="2087338066">
                                      <w:marLeft w:val="0"/>
                                      <w:marRight w:val="0"/>
                                      <w:marTop w:val="0"/>
                                      <w:marBottom w:val="0"/>
                                      <w:divBdr>
                                        <w:top w:val="none" w:sz="0" w:space="0" w:color="auto"/>
                                        <w:left w:val="none" w:sz="0" w:space="0" w:color="auto"/>
                                        <w:bottom w:val="none" w:sz="0" w:space="0" w:color="auto"/>
                                        <w:right w:val="none" w:sz="0" w:space="0" w:color="auto"/>
                                      </w:divBdr>
                                    </w:div>
                                  </w:divsChild>
                                </w:div>
                                <w:div w:id="211624960">
                                  <w:marLeft w:val="0"/>
                                  <w:marRight w:val="0"/>
                                  <w:marTop w:val="0"/>
                                  <w:marBottom w:val="0"/>
                                  <w:divBdr>
                                    <w:top w:val="none" w:sz="0" w:space="0" w:color="auto"/>
                                    <w:left w:val="none" w:sz="0" w:space="0" w:color="auto"/>
                                    <w:bottom w:val="none" w:sz="0" w:space="0" w:color="auto"/>
                                    <w:right w:val="none" w:sz="0" w:space="0" w:color="auto"/>
                                  </w:divBdr>
                                  <w:divsChild>
                                    <w:div w:id="723943306">
                                      <w:marLeft w:val="0"/>
                                      <w:marRight w:val="0"/>
                                      <w:marTop w:val="0"/>
                                      <w:marBottom w:val="0"/>
                                      <w:divBdr>
                                        <w:top w:val="none" w:sz="0" w:space="0" w:color="auto"/>
                                        <w:left w:val="none" w:sz="0" w:space="0" w:color="auto"/>
                                        <w:bottom w:val="none" w:sz="0" w:space="0" w:color="auto"/>
                                        <w:right w:val="none" w:sz="0" w:space="0" w:color="auto"/>
                                      </w:divBdr>
                                    </w:div>
                                  </w:divsChild>
                                </w:div>
                                <w:div w:id="372510518">
                                  <w:marLeft w:val="0"/>
                                  <w:marRight w:val="0"/>
                                  <w:marTop w:val="0"/>
                                  <w:marBottom w:val="0"/>
                                  <w:divBdr>
                                    <w:top w:val="none" w:sz="0" w:space="0" w:color="auto"/>
                                    <w:left w:val="none" w:sz="0" w:space="0" w:color="auto"/>
                                    <w:bottom w:val="none" w:sz="0" w:space="0" w:color="auto"/>
                                    <w:right w:val="none" w:sz="0" w:space="0" w:color="auto"/>
                                  </w:divBdr>
                                  <w:divsChild>
                                    <w:div w:id="753477141">
                                      <w:marLeft w:val="0"/>
                                      <w:marRight w:val="0"/>
                                      <w:marTop w:val="0"/>
                                      <w:marBottom w:val="0"/>
                                      <w:divBdr>
                                        <w:top w:val="none" w:sz="0" w:space="0" w:color="auto"/>
                                        <w:left w:val="none" w:sz="0" w:space="0" w:color="auto"/>
                                        <w:bottom w:val="none" w:sz="0" w:space="0" w:color="auto"/>
                                        <w:right w:val="none" w:sz="0" w:space="0" w:color="auto"/>
                                      </w:divBdr>
                                    </w:div>
                                  </w:divsChild>
                                </w:div>
                                <w:div w:id="568342323">
                                  <w:marLeft w:val="0"/>
                                  <w:marRight w:val="0"/>
                                  <w:marTop w:val="0"/>
                                  <w:marBottom w:val="0"/>
                                  <w:divBdr>
                                    <w:top w:val="none" w:sz="0" w:space="0" w:color="auto"/>
                                    <w:left w:val="none" w:sz="0" w:space="0" w:color="auto"/>
                                    <w:bottom w:val="none" w:sz="0" w:space="0" w:color="auto"/>
                                    <w:right w:val="none" w:sz="0" w:space="0" w:color="auto"/>
                                  </w:divBdr>
                                  <w:divsChild>
                                    <w:div w:id="325715085">
                                      <w:marLeft w:val="0"/>
                                      <w:marRight w:val="0"/>
                                      <w:marTop w:val="0"/>
                                      <w:marBottom w:val="0"/>
                                      <w:divBdr>
                                        <w:top w:val="none" w:sz="0" w:space="0" w:color="auto"/>
                                        <w:left w:val="none" w:sz="0" w:space="0" w:color="auto"/>
                                        <w:bottom w:val="none" w:sz="0" w:space="0" w:color="auto"/>
                                        <w:right w:val="none" w:sz="0" w:space="0" w:color="auto"/>
                                      </w:divBdr>
                                    </w:div>
                                  </w:divsChild>
                                </w:div>
                                <w:div w:id="1098481536">
                                  <w:marLeft w:val="0"/>
                                  <w:marRight w:val="0"/>
                                  <w:marTop w:val="0"/>
                                  <w:marBottom w:val="0"/>
                                  <w:divBdr>
                                    <w:top w:val="none" w:sz="0" w:space="0" w:color="auto"/>
                                    <w:left w:val="none" w:sz="0" w:space="0" w:color="auto"/>
                                    <w:bottom w:val="none" w:sz="0" w:space="0" w:color="auto"/>
                                    <w:right w:val="none" w:sz="0" w:space="0" w:color="auto"/>
                                  </w:divBdr>
                                  <w:divsChild>
                                    <w:div w:id="1072967114">
                                      <w:marLeft w:val="0"/>
                                      <w:marRight w:val="0"/>
                                      <w:marTop w:val="0"/>
                                      <w:marBottom w:val="0"/>
                                      <w:divBdr>
                                        <w:top w:val="none" w:sz="0" w:space="0" w:color="auto"/>
                                        <w:left w:val="none" w:sz="0" w:space="0" w:color="auto"/>
                                        <w:bottom w:val="none" w:sz="0" w:space="0" w:color="auto"/>
                                        <w:right w:val="none" w:sz="0" w:space="0" w:color="auto"/>
                                      </w:divBdr>
                                    </w:div>
                                  </w:divsChild>
                                </w:div>
                                <w:div w:id="418140285">
                                  <w:marLeft w:val="0"/>
                                  <w:marRight w:val="0"/>
                                  <w:marTop w:val="0"/>
                                  <w:marBottom w:val="0"/>
                                  <w:divBdr>
                                    <w:top w:val="none" w:sz="0" w:space="0" w:color="auto"/>
                                    <w:left w:val="none" w:sz="0" w:space="0" w:color="auto"/>
                                    <w:bottom w:val="none" w:sz="0" w:space="0" w:color="auto"/>
                                    <w:right w:val="none" w:sz="0" w:space="0" w:color="auto"/>
                                  </w:divBdr>
                                  <w:divsChild>
                                    <w:div w:id="320740481">
                                      <w:marLeft w:val="0"/>
                                      <w:marRight w:val="0"/>
                                      <w:marTop w:val="0"/>
                                      <w:marBottom w:val="0"/>
                                      <w:divBdr>
                                        <w:top w:val="none" w:sz="0" w:space="0" w:color="auto"/>
                                        <w:left w:val="none" w:sz="0" w:space="0" w:color="auto"/>
                                        <w:bottom w:val="none" w:sz="0" w:space="0" w:color="auto"/>
                                        <w:right w:val="none" w:sz="0" w:space="0" w:color="auto"/>
                                      </w:divBdr>
                                    </w:div>
                                  </w:divsChild>
                                </w:div>
                                <w:div w:id="1766530655">
                                  <w:marLeft w:val="0"/>
                                  <w:marRight w:val="0"/>
                                  <w:marTop w:val="0"/>
                                  <w:marBottom w:val="0"/>
                                  <w:divBdr>
                                    <w:top w:val="none" w:sz="0" w:space="0" w:color="auto"/>
                                    <w:left w:val="none" w:sz="0" w:space="0" w:color="auto"/>
                                    <w:bottom w:val="none" w:sz="0" w:space="0" w:color="auto"/>
                                    <w:right w:val="none" w:sz="0" w:space="0" w:color="auto"/>
                                  </w:divBdr>
                                  <w:divsChild>
                                    <w:div w:id="1830900114">
                                      <w:marLeft w:val="0"/>
                                      <w:marRight w:val="0"/>
                                      <w:marTop w:val="0"/>
                                      <w:marBottom w:val="0"/>
                                      <w:divBdr>
                                        <w:top w:val="none" w:sz="0" w:space="0" w:color="auto"/>
                                        <w:left w:val="none" w:sz="0" w:space="0" w:color="auto"/>
                                        <w:bottom w:val="none" w:sz="0" w:space="0" w:color="auto"/>
                                        <w:right w:val="none" w:sz="0" w:space="0" w:color="auto"/>
                                      </w:divBdr>
                                    </w:div>
                                  </w:divsChild>
                                </w:div>
                                <w:div w:id="1643389884">
                                  <w:marLeft w:val="0"/>
                                  <w:marRight w:val="0"/>
                                  <w:marTop w:val="0"/>
                                  <w:marBottom w:val="0"/>
                                  <w:divBdr>
                                    <w:top w:val="none" w:sz="0" w:space="0" w:color="auto"/>
                                    <w:left w:val="none" w:sz="0" w:space="0" w:color="auto"/>
                                    <w:bottom w:val="none" w:sz="0" w:space="0" w:color="auto"/>
                                    <w:right w:val="none" w:sz="0" w:space="0" w:color="auto"/>
                                  </w:divBdr>
                                  <w:divsChild>
                                    <w:div w:id="790249235">
                                      <w:marLeft w:val="0"/>
                                      <w:marRight w:val="0"/>
                                      <w:marTop w:val="0"/>
                                      <w:marBottom w:val="0"/>
                                      <w:divBdr>
                                        <w:top w:val="none" w:sz="0" w:space="0" w:color="auto"/>
                                        <w:left w:val="none" w:sz="0" w:space="0" w:color="auto"/>
                                        <w:bottom w:val="none" w:sz="0" w:space="0" w:color="auto"/>
                                        <w:right w:val="none" w:sz="0" w:space="0" w:color="auto"/>
                                      </w:divBdr>
                                    </w:div>
                                  </w:divsChild>
                                </w:div>
                                <w:div w:id="508712958">
                                  <w:marLeft w:val="0"/>
                                  <w:marRight w:val="0"/>
                                  <w:marTop w:val="0"/>
                                  <w:marBottom w:val="0"/>
                                  <w:divBdr>
                                    <w:top w:val="none" w:sz="0" w:space="0" w:color="auto"/>
                                    <w:left w:val="none" w:sz="0" w:space="0" w:color="auto"/>
                                    <w:bottom w:val="none" w:sz="0" w:space="0" w:color="auto"/>
                                    <w:right w:val="none" w:sz="0" w:space="0" w:color="auto"/>
                                  </w:divBdr>
                                  <w:divsChild>
                                    <w:div w:id="1671568593">
                                      <w:marLeft w:val="0"/>
                                      <w:marRight w:val="0"/>
                                      <w:marTop w:val="0"/>
                                      <w:marBottom w:val="0"/>
                                      <w:divBdr>
                                        <w:top w:val="none" w:sz="0" w:space="0" w:color="auto"/>
                                        <w:left w:val="none" w:sz="0" w:space="0" w:color="auto"/>
                                        <w:bottom w:val="none" w:sz="0" w:space="0" w:color="auto"/>
                                        <w:right w:val="none" w:sz="0" w:space="0" w:color="auto"/>
                                      </w:divBdr>
                                    </w:div>
                                  </w:divsChild>
                                </w:div>
                                <w:div w:id="106170248">
                                  <w:marLeft w:val="0"/>
                                  <w:marRight w:val="0"/>
                                  <w:marTop w:val="0"/>
                                  <w:marBottom w:val="0"/>
                                  <w:divBdr>
                                    <w:top w:val="none" w:sz="0" w:space="0" w:color="auto"/>
                                    <w:left w:val="none" w:sz="0" w:space="0" w:color="auto"/>
                                    <w:bottom w:val="none" w:sz="0" w:space="0" w:color="auto"/>
                                    <w:right w:val="none" w:sz="0" w:space="0" w:color="auto"/>
                                  </w:divBdr>
                                  <w:divsChild>
                                    <w:div w:id="1250308917">
                                      <w:marLeft w:val="0"/>
                                      <w:marRight w:val="0"/>
                                      <w:marTop w:val="0"/>
                                      <w:marBottom w:val="0"/>
                                      <w:divBdr>
                                        <w:top w:val="none" w:sz="0" w:space="0" w:color="auto"/>
                                        <w:left w:val="none" w:sz="0" w:space="0" w:color="auto"/>
                                        <w:bottom w:val="none" w:sz="0" w:space="0" w:color="auto"/>
                                        <w:right w:val="none" w:sz="0" w:space="0" w:color="auto"/>
                                      </w:divBdr>
                                    </w:div>
                                  </w:divsChild>
                                </w:div>
                                <w:div w:id="1955164452">
                                  <w:marLeft w:val="0"/>
                                  <w:marRight w:val="0"/>
                                  <w:marTop w:val="0"/>
                                  <w:marBottom w:val="0"/>
                                  <w:divBdr>
                                    <w:top w:val="none" w:sz="0" w:space="0" w:color="auto"/>
                                    <w:left w:val="none" w:sz="0" w:space="0" w:color="auto"/>
                                    <w:bottom w:val="none" w:sz="0" w:space="0" w:color="auto"/>
                                    <w:right w:val="none" w:sz="0" w:space="0" w:color="auto"/>
                                  </w:divBdr>
                                  <w:divsChild>
                                    <w:div w:id="1835759234">
                                      <w:marLeft w:val="0"/>
                                      <w:marRight w:val="0"/>
                                      <w:marTop w:val="0"/>
                                      <w:marBottom w:val="0"/>
                                      <w:divBdr>
                                        <w:top w:val="none" w:sz="0" w:space="0" w:color="auto"/>
                                        <w:left w:val="none" w:sz="0" w:space="0" w:color="auto"/>
                                        <w:bottom w:val="none" w:sz="0" w:space="0" w:color="auto"/>
                                        <w:right w:val="none" w:sz="0" w:space="0" w:color="auto"/>
                                      </w:divBdr>
                                    </w:div>
                                  </w:divsChild>
                                </w:div>
                                <w:div w:id="594240912">
                                  <w:marLeft w:val="0"/>
                                  <w:marRight w:val="0"/>
                                  <w:marTop w:val="0"/>
                                  <w:marBottom w:val="0"/>
                                  <w:divBdr>
                                    <w:top w:val="none" w:sz="0" w:space="0" w:color="auto"/>
                                    <w:left w:val="none" w:sz="0" w:space="0" w:color="auto"/>
                                    <w:bottom w:val="none" w:sz="0" w:space="0" w:color="auto"/>
                                    <w:right w:val="none" w:sz="0" w:space="0" w:color="auto"/>
                                  </w:divBdr>
                                  <w:divsChild>
                                    <w:div w:id="1033310113">
                                      <w:marLeft w:val="0"/>
                                      <w:marRight w:val="0"/>
                                      <w:marTop w:val="0"/>
                                      <w:marBottom w:val="0"/>
                                      <w:divBdr>
                                        <w:top w:val="none" w:sz="0" w:space="0" w:color="auto"/>
                                        <w:left w:val="none" w:sz="0" w:space="0" w:color="auto"/>
                                        <w:bottom w:val="none" w:sz="0" w:space="0" w:color="auto"/>
                                        <w:right w:val="none" w:sz="0" w:space="0" w:color="auto"/>
                                      </w:divBdr>
                                    </w:div>
                                  </w:divsChild>
                                </w:div>
                                <w:div w:id="451705206">
                                  <w:marLeft w:val="0"/>
                                  <w:marRight w:val="0"/>
                                  <w:marTop w:val="0"/>
                                  <w:marBottom w:val="0"/>
                                  <w:divBdr>
                                    <w:top w:val="none" w:sz="0" w:space="0" w:color="auto"/>
                                    <w:left w:val="none" w:sz="0" w:space="0" w:color="auto"/>
                                    <w:bottom w:val="none" w:sz="0" w:space="0" w:color="auto"/>
                                    <w:right w:val="none" w:sz="0" w:space="0" w:color="auto"/>
                                  </w:divBdr>
                                  <w:divsChild>
                                    <w:div w:id="1470321484">
                                      <w:marLeft w:val="0"/>
                                      <w:marRight w:val="0"/>
                                      <w:marTop w:val="0"/>
                                      <w:marBottom w:val="0"/>
                                      <w:divBdr>
                                        <w:top w:val="none" w:sz="0" w:space="0" w:color="auto"/>
                                        <w:left w:val="none" w:sz="0" w:space="0" w:color="auto"/>
                                        <w:bottom w:val="none" w:sz="0" w:space="0" w:color="auto"/>
                                        <w:right w:val="none" w:sz="0" w:space="0" w:color="auto"/>
                                      </w:divBdr>
                                    </w:div>
                                  </w:divsChild>
                                </w:div>
                                <w:div w:id="1384257180">
                                  <w:marLeft w:val="0"/>
                                  <w:marRight w:val="0"/>
                                  <w:marTop w:val="0"/>
                                  <w:marBottom w:val="0"/>
                                  <w:divBdr>
                                    <w:top w:val="none" w:sz="0" w:space="0" w:color="auto"/>
                                    <w:left w:val="none" w:sz="0" w:space="0" w:color="auto"/>
                                    <w:bottom w:val="none" w:sz="0" w:space="0" w:color="auto"/>
                                    <w:right w:val="none" w:sz="0" w:space="0" w:color="auto"/>
                                  </w:divBdr>
                                  <w:divsChild>
                                    <w:div w:id="1032224399">
                                      <w:marLeft w:val="0"/>
                                      <w:marRight w:val="0"/>
                                      <w:marTop w:val="0"/>
                                      <w:marBottom w:val="0"/>
                                      <w:divBdr>
                                        <w:top w:val="none" w:sz="0" w:space="0" w:color="auto"/>
                                        <w:left w:val="none" w:sz="0" w:space="0" w:color="auto"/>
                                        <w:bottom w:val="none" w:sz="0" w:space="0" w:color="auto"/>
                                        <w:right w:val="none" w:sz="0" w:space="0" w:color="auto"/>
                                      </w:divBdr>
                                    </w:div>
                                  </w:divsChild>
                                </w:div>
                                <w:div w:id="2043480265">
                                  <w:marLeft w:val="0"/>
                                  <w:marRight w:val="0"/>
                                  <w:marTop w:val="0"/>
                                  <w:marBottom w:val="0"/>
                                  <w:divBdr>
                                    <w:top w:val="none" w:sz="0" w:space="0" w:color="auto"/>
                                    <w:left w:val="none" w:sz="0" w:space="0" w:color="auto"/>
                                    <w:bottom w:val="none" w:sz="0" w:space="0" w:color="auto"/>
                                    <w:right w:val="none" w:sz="0" w:space="0" w:color="auto"/>
                                  </w:divBdr>
                                  <w:divsChild>
                                    <w:div w:id="1623609806">
                                      <w:marLeft w:val="0"/>
                                      <w:marRight w:val="0"/>
                                      <w:marTop w:val="0"/>
                                      <w:marBottom w:val="0"/>
                                      <w:divBdr>
                                        <w:top w:val="none" w:sz="0" w:space="0" w:color="auto"/>
                                        <w:left w:val="none" w:sz="0" w:space="0" w:color="auto"/>
                                        <w:bottom w:val="none" w:sz="0" w:space="0" w:color="auto"/>
                                        <w:right w:val="none" w:sz="0" w:space="0" w:color="auto"/>
                                      </w:divBdr>
                                    </w:div>
                                  </w:divsChild>
                                </w:div>
                                <w:div w:id="791748171">
                                  <w:marLeft w:val="0"/>
                                  <w:marRight w:val="0"/>
                                  <w:marTop w:val="0"/>
                                  <w:marBottom w:val="0"/>
                                  <w:divBdr>
                                    <w:top w:val="none" w:sz="0" w:space="0" w:color="auto"/>
                                    <w:left w:val="none" w:sz="0" w:space="0" w:color="auto"/>
                                    <w:bottom w:val="none" w:sz="0" w:space="0" w:color="auto"/>
                                    <w:right w:val="none" w:sz="0" w:space="0" w:color="auto"/>
                                  </w:divBdr>
                                  <w:divsChild>
                                    <w:div w:id="1370910155">
                                      <w:marLeft w:val="0"/>
                                      <w:marRight w:val="0"/>
                                      <w:marTop w:val="0"/>
                                      <w:marBottom w:val="0"/>
                                      <w:divBdr>
                                        <w:top w:val="none" w:sz="0" w:space="0" w:color="auto"/>
                                        <w:left w:val="none" w:sz="0" w:space="0" w:color="auto"/>
                                        <w:bottom w:val="none" w:sz="0" w:space="0" w:color="auto"/>
                                        <w:right w:val="none" w:sz="0" w:space="0" w:color="auto"/>
                                      </w:divBdr>
                                    </w:div>
                                  </w:divsChild>
                                </w:div>
                                <w:div w:id="779111467">
                                  <w:marLeft w:val="0"/>
                                  <w:marRight w:val="0"/>
                                  <w:marTop w:val="0"/>
                                  <w:marBottom w:val="0"/>
                                  <w:divBdr>
                                    <w:top w:val="none" w:sz="0" w:space="0" w:color="auto"/>
                                    <w:left w:val="none" w:sz="0" w:space="0" w:color="auto"/>
                                    <w:bottom w:val="none" w:sz="0" w:space="0" w:color="auto"/>
                                    <w:right w:val="none" w:sz="0" w:space="0" w:color="auto"/>
                                  </w:divBdr>
                                  <w:divsChild>
                                    <w:div w:id="958880195">
                                      <w:marLeft w:val="0"/>
                                      <w:marRight w:val="0"/>
                                      <w:marTop w:val="0"/>
                                      <w:marBottom w:val="0"/>
                                      <w:divBdr>
                                        <w:top w:val="none" w:sz="0" w:space="0" w:color="auto"/>
                                        <w:left w:val="none" w:sz="0" w:space="0" w:color="auto"/>
                                        <w:bottom w:val="none" w:sz="0" w:space="0" w:color="auto"/>
                                        <w:right w:val="none" w:sz="0" w:space="0" w:color="auto"/>
                                      </w:divBdr>
                                    </w:div>
                                  </w:divsChild>
                                </w:div>
                                <w:div w:id="562133591">
                                  <w:marLeft w:val="0"/>
                                  <w:marRight w:val="0"/>
                                  <w:marTop w:val="0"/>
                                  <w:marBottom w:val="0"/>
                                  <w:divBdr>
                                    <w:top w:val="none" w:sz="0" w:space="0" w:color="auto"/>
                                    <w:left w:val="none" w:sz="0" w:space="0" w:color="auto"/>
                                    <w:bottom w:val="none" w:sz="0" w:space="0" w:color="auto"/>
                                    <w:right w:val="none" w:sz="0" w:space="0" w:color="auto"/>
                                  </w:divBdr>
                                  <w:divsChild>
                                    <w:div w:id="557282967">
                                      <w:marLeft w:val="0"/>
                                      <w:marRight w:val="0"/>
                                      <w:marTop w:val="0"/>
                                      <w:marBottom w:val="0"/>
                                      <w:divBdr>
                                        <w:top w:val="none" w:sz="0" w:space="0" w:color="auto"/>
                                        <w:left w:val="none" w:sz="0" w:space="0" w:color="auto"/>
                                        <w:bottom w:val="none" w:sz="0" w:space="0" w:color="auto"/>
                                        <w:right w:val="none" w:sz="0" w:space="0" w:color="auto"/>
                                      </w:divBdr>
                                    </w:div>
                                  </w:divsChild>
                                </w:div>
                                <w:div w:id="629634127">
                                  <w:marLeft w:val="0"/>
                                  <w:marRight w:val="0"/>
                                  <w:marTop w:val="0"/>
                                  <w:marBottom w:val="0"/>
                                  <w:divBdr>
                                    <w:top w:val="none" w:sz="0" w:space="0" w:color="auto"/>
                                    <w:left w:val="none" w:sz="0" w:space="0" w:color="auto"/>
                                    <w:bottom w:val="none" w:sz="0" w:space="0" w:color="auto"/>
                                    <w:right w:val="none" w:sz="0" w:space="0" w:color="auto"/>
                                  </w:divBdr>
                                  <w:divsChild>
                                    <w:div w:id="995181600">
                                      <w:marLeft w:val="0"/>
                                      <w:marRight w:val="0"/>
                                      <w:marTop w:val="0"/>
                                      <w:marBottom w:val="0"/>
                                      <w:divBdr>
                                        <w:top w:val="none" w:sz="0" w:space="0" w:color="auto"/>
                                        <w:left w:val="none" w:sz="0" w:space="0" w:color="auto"/>
                                        <w:bottom w:val="none" w:sz="0" w:space="0" w:color="auto"/>
                                        <w:right w:val="none" w:sz="0" w:space="0" w:color="auto"/>
                                      </w:divBdr>
                                    </w:div>
                                  </w:divsChild>
                                </w:div>
                                <w:div w:id="1793598136">
                                  <w:marLeft w:val="0"/>
                                  <w:marRight w:val="0"/>
                                  <w:marTop w:val="0"/>
                                  <w:marBottom w:val="0"/>
                                  <w:divBdr>
                                    <w:top w:val="none" w:sz="0" w:space="0" w:color="auto"/>
                                    <w:left w:val="none" w:sz="0" w:space="0" w:color="auto"/>
                                    <w:bottom w:val="none" w:sz="0" w:space="0" w:color="auto"/>
                                    <w:right w:val="none" w:sz="0" w:space="0" w:color="auto"/>
                                  </w:divBdr>
                                  <w:divsChild>
                                    <w:div w:id="534542337">
                                      <w:marLeft w:val="0"/>
                                      <w:marRight w:val="0"/>
                                      <w:marTop w:val="0"/>
                                      <w:marBottom w:val="0"/>
                                      <w:divBdr>
                                        <w:top w:val="none" w:sz="0" w:space="0" w:color="auto"/>
                                        <w:left w:val="none" w:sz="0" w:space="0" w:color="auto"/>
                                        <w:bottom w:val="none" w:sz="0" w:space="0" w:color="auto"/>
                                        <w:right w:val="none" w:sz="0" w:space="0" w:color="auto"/>
                                      </w:divBdr>
                                    </w:div>
                                  </w:divsChild>
                                </w:div>
                                <w:div w:id="229922463">
                                  <w:marLeft w:val="0"/>
                                  <w:marRight w:val="0"/>
                                  <w:marTop w:val="0"/>
                                  <w:marBottom w:val="0"/>
                                  <w:divBdr>
                                    <w:top w:val="none" w:sz="0" w:space="0" w:color="auto"/>
                                    <w:left w:val="none" w:sz="0" w:space="0" w:color="auto"/>
                                    <w:bottom w:val="none" w:sz="0" w:space="0" w:color="auto"/>
                                    <w:right w:val="none" w:sz="0" w:space="0" w:color="auto"/>
                                  </w:divBdr>
                                  <w:divsChild>
                                    <w:div w:id="1801219106">
                                      <w:marLeft w:val="0"/>
                                      <w:marRight w:val="0"/>
                                      <w:marTop w:val="0"/>
                                      <w:marBottom w:val="0"/>
                                      <w:divBdr>
                                        <w:top w:val="none" w:sz="0" w:space="0" w:color="auto"/>
                                        <w:left w:val="none" w:sz="0" w:space="0" w:color="auto"/>
                                        <w:bottom w:val="none" w:sz="0" w:space="0" w:color="auto"/>
                                        <w:right w:val="none" w:sz="0" w:space="0" w:color="auto"/>
                                      </w:divBdr>
                                    </w:div>
                                  </w:divsChild>
                                </w:div>
                                <w:div w:id="1486043521">
                                  <w:marLeft w:val="0"/>
                                  <w:marRight w:val="0"/>
                                  <w:marTop w:val="0"/>
                                  <w:marBottom w:val="0"/>
                                  <w:divBdr>
                                    <w:top w:val="none" w:sz="0" w:space="0" w:color="auto"/>
                                    <w:left w:val="none" w:sz="0" w:space="0" w:color="auto"/>
                                    <w:bottom w:val="none" w:sz="0" w:space="0" w:color="auto"/>
                                    <w:right w:val="none" w:sz="0" w:space="0" w:color="auto"/>
                                  </w:divBdr>
                                  <w:divsChild>
                                    <w:div w:id="1172987743">
                                      <w:marLeft w:val="0"/>
                                      <w:marRight w:val="0"/>
                                      <w:marTop w:val="0"/>
                                      <w:marBottom w:val="0"/>
                                      <w:divBdr>
                                        <w:top w:val="none" w:sz="0" w:space="0" w:color="auto"/>
                                        <w:left w:val="none" w:sz="0" w:space="0" w:color="auto"/>
                                        <w:bottom w:val="none" w:sz="0" w:space="0" w:color="auto"/>
                                        <w:right w:val="none" w:sz="0" w:space="0" w:color="auto"/>
                                      </w:divBdr>
                                    </w:div>
                                  </w:divsChild>
                                </w:div>
                                <w:div w:id="19942840">
                                  <w:marLeft w:val="0"/>
                                  <w:marRight w:val="0"/>
                                  <w:marTop w:val="0"/>
                                  <w:marBottom w:val="0"/>
                                  <w:divBdr>
                                    <w:top w:val="none" w:sz="0" w:space="0" w:color="auto"/>
                                    <w:left w:val="none" w:sz="0" w:space="0" w:color="auto"/>
                                    <w:bottom w:val="none" w:sz="0" w:space="0" w:color="auto"/>
                                    <w:right w:val="none" w:sz="0" w:space="0" w:color="auto"/>
                                  </w:divBdr>
                                  <w:divsChild>
                                    <w:div w:id="376391665">
                                      <w:marLeft w:val="0"/>
                                      <w:marRight w:val="0"/>
                                      <w:marTop w:val="0"/>
                                      <w:marBottom w:val="0"/>
                                      <w:divBdr>
                                        <w:top w:val="none" w:sz="0" w:space="0" w:color="auto"/>
                                        <w:left w:val="none" w:sz="0" w:space="0" w:color="auto"/>
                                        <w:bottom w:val="none" w:sz="0" w:space="0" w:color="auto"/>
                                        <w:right w:val="none" w:sz="0" w:space="0" w:color="auto"/>
                                      </w:divBdr>
                                    </w:div>
                                  </w:divsChild>
                                </w:div>
                                <w:div w:id="675301965">
                                  <w:marLeft w:val="0"/>
                                  <w:marRight w:val="0"/>
                                  <w:marTop w:val="0"/>
                                  <w:marBottom w:val="0"/>
                                  <w:divBdr>
                                    <w:top w:val="none" w:sz="0" w:space="0" w:color="auto"/>
                                    <w:left w:val="none" w:sz="0" w:space="0" w:color="auto"/>
                                    <w:bottom w:val="none" w:sz="0" w:space="0" w:color="auto"/>
                                    <w:right w:val="none" w:sz="0" w:space="0" w:color="auto"/>
                                  </w:divBdr>
                                  <w:divsChild>
                                    <w:div w:id="667288547">
                                      <w:marLeft w:val="0"/>
                                      <w:marRight w:val="0"/>
                                      <w:marTop w:val="0"/>
                                      <w:marBottom w:val="0"/>
                                      <w:divBdr>
                                        <w:top w:val="none" w:sz="0" w:space="0" w:color="auto"/>
                                        <w:left w:val="none" w:sz="0" w:space="0" w:color="auto"/>
                                        <w:bottom w:val="none" w:sz="0" w:space="0" w:color="auto"/>
                                        <w:right w:val="none" w:sz="0" w:space="0" w:color="auto"/>
                                      </w:divBdr>
                                    </w:div>
                                  </w:divsChild>
                                </w:div>
                                <w:div w:id="1307128094">
                                  <w:marLeft w:val="0"/>
                                  <w:marRight w:val="0"/>
                                  <w:marTop w:val="0"/>
                                  <w:marBottom w:val="0"/>
                                  <w:divBdr>
                                    <w:top w:val="none" w:sz="0" w:space="0" w:color="auto"/>
                                    <w:left w:val="none" w:sz="0" w:space="0" w:color="auto"/>
                                    <w:bottom w:val="none" w:sz="0" w:space="0" w:color="auto"/>
                                    <w:right w:val="none" w:sz="0" w:space="0" w:color="auto"/>
                                  </w:divBdr>
                                  <w:divsChild>
                                    <w:div w:id="425349781">
                                      <w:marLeft w:val="0"/>
                                      <w:marRight w:val="0"/>
                                      <w:marTop w:val="0"/>
                                      <w:marBottom w:val="0"/>
                                      <w:divBdr>
                                        <w:top w:val="none" w:sz="0" w:space="0" w:color="auto"/>
                                        <w:left w:val="none" w:sz="0" w:space="0" w:color="auto"/>
                                        <w:bottom w:val="none" w:sz="0" w:space="0" w:color="auto"/>
                                        <w:right w:val="none" w:sz="0" w:space="0" w:color="auto"/>
                                      </w:divBdr>
                                    </w:div>
                                  </w:divsChild>
                                </w:div>
                                <w:div w:id="1775591987">
                                  <w:marLeft w:val="0"/>
                                  <w:marRight w:val="0"/>
                                  <w:marTop w:val="0"/>
                                  <w:marBottom w:val="0"/>
                                  <w:divBdr>
                                    <w:top w:val="none" w:sz="0" w:space="0" w:color="auto"/>
                                    <w:left w:val="none" w:sz="0" w:space="0" w:color="auto"/>
                                    <w:bottom w:val="none" w:sz="0" w:space="0" w:color="auto"/>
                                    <w:right w:val="none" w:sz="0" w:space="0" w:color="auto"/>
                                  </w:divBdr>
                                  <w:divsChild>
                                    <w:div w:id="1396321799">
                                      <w:marLeft w:val="0"/>
                                      <w:marRight w:val="0"/>
                                      <w:marTop w:val="0"/>
                                      <w:marBottom w:val="0"/>
                                      <w:divBdr>
                                        <w:top w:val="none" w:sz="0" w:space="0" w:color="auto"/>
                                        <w:left w:val="none" w:sz="0" w:space="0" w:color="auto"/>
                                        <w:bottom w:val="none" w:sz="0" w:space="0" w:color="auto"/>
                                        <w:right w:val="none" w:sz="0" w:space="0" w:color="auto"/>
                                      </w:divBdr>
                                    </w:div>
                                  </w:divsChild>
                                </w:div>
                                <w:div w:id="208806977">
                                  <w:marLeft w:val="0"/>
                                  <w:marRight w:val="0"/>
                                  <w:marTop w:val="0"/>
                                  <w:marBottom w:val="0"/>
                                  <w:divBdr>
                                    <w:top w:val="none" w:sz="0" w:space="0" w:color="auto"/>
                                    <w:left w:val="none" w:sz="0" w:space="0" w:color="auto"/>
                                    <w:bottom w:val="none" w:sz="0" w:space="0" w:color="auto"/>
                                    <w:right w:val="none" w:sz="0" w:space="0" w:color="auto"/>
                                  </w:divBdr>
                                  <w:divsChild>
                                    <w:div w:id="1570653753">
                                      <w:marLeft w:val="0"/>
                                      <w:marRight w:val="0"/>
                                      <w:marTop w:val="0"/>
                                      <w:marBottom w:val="0"/>
                                      <w:divBdr>
                                        <w:top w:val="none" w:sz="0" w:space="0" w:color="auto"/>
                                        <w:left w:val="none" w:sz="0" w:space="0" w:color="auto"/>
                                        <w:bottom w:val="none" w:sz="0" w:space="0" w:color="auto"/>
                                        <w:right w:val="none" w:sz="0" w:space="0" w:color="auto"/>
                                      </w:divBdr>
                                    </w:div>
                                  </w:divsChild>
                                </w:div>
                                <w:div w:id="950746686">
                                  <w:marLeft w:val="0"/>
                                  <w:marRight w:val="0"/>
                                  <w:marTop w:val="0"/>
                                  <w:marBottom w:val="0"/>
                                  <w:divBdr>
                                    <w:top w:val="none" w:sz="0" w:space="0" w:color="auto"/>
                                    <w:left w:val="none" w:sz="0" w:space="0" w:color="auto"/>
                                    <w:bottom w:val="none" w:sz="0" w:space="0" w:color="auto"/>
                                    <w:right w:val="none" w:sz="0" w:space="0" w:color="auto"/>
                                  </w:divBdr>
                                  <w:divsChild>
                                    <w:div w:id="1569345490">
                                      <w:marLeft w:val="0"/>
                                      <w:marRight w:val="0"/>
                                      <w:marTop w:val="0"/>
                                      <w:marBottom w:val="0"/>
                                      <w:divBdr>
                                        <w:top w:val="none" w:sz="0" w:space="0" w:color="auto"/>
                                        <w:left w:val="none" w:sz="0" w:space="0" w:color="auto"/>
                                        <w:bottom w:val="none" w:sz="0" w:space="0" w:color="auto"/>
                                        <w:right w:val="none" w:sz="0" w:space="0" w:color="auto"/>
                                      </w:divBdr>
                                    </w:div>
                                  </w:divsChild>
                                </w:div>
                                <w:div w:id="1389107098">
                                  <w:marLeft w:val="0"/>
                                  <w:marRight w:val="0"/>
                                  <w:marTop w:val="0"/>
                                  <w:marBottom w:val="0"/>
                                  <w:divBdr>
                                    <w:top w:val="none" w:sz="0" w:space="0" w:color="auto"/>
                                    <w:left w:val="none" w:sz="0" w:space="0" w:color="auto"/>
                                    <w:bottom w:val="none" w:sz="0" w:space="0" w:color="auto"/>
                                    <w:right w:val="none" w:sz="0" w:space="0" w:color="auto"/>
                                  </w:divBdr>
                                  <w:divsChild>
                                    <w:div w:id="294680216">
                                      <w:marLeft w:val="0"/>
                                      <w:marRight w:val="0"/>
                                      <w:marTop w:val="0"/>
                                      <w:marBottom w:val="0"/>
                                      <w:divBdr>
                                        <w:top w:val="none" w:sz="0" w:space="0" w:color="auto"/>
                                        <w:left w:val="none" w:sz="0" w:space="0" w:color="auto"/>
                                        <w:bottom w:val="none" w:sz="0" w:space="0" w:color="auto"/>
                                        <w:right w:val="none" w:sz="0" w:space="0" w:color="auto"/>
                                      </w:divBdr>
                                    </w:div>
                                  </w:divsChild>
                                </w:div>
                                <w:div w:id="596788784">
                                  <w:marLeft w:val="0"/>
                                  <w:marRight w:val="0"/>
                                  <w:marTop w:val="0"/>
                                  <w:marBottom w:val="0"/>
                                  <w:divBdr>
                                    <w:top w:val="none" w:sz="0" w:space="0" w:color="auto"/>
                                    <w:left w:val="none" w:sz="0" w:space="0" w:color="auto"/>
                                    <w:bottom w:val="none" w:sz="0" w:space="0" w:color="auto"/>
                                    <w:right w:val="none" w:sz="0" w:space="0" w:color="auto"/>
                                  </w:divBdr>
                                  <w:divsChild>
                                    <w:div w:id="172695311">
                                      <w:marLeft w:val="0"/>
                                      <w:marRight w:val="0"/>
                                      <w:marTop w:val="0"/>
                                      <w:marBottom w:val="0"/>
                                      <w:divBdr>
                                        <w:top w:val="none" w:sz="0" w:space="0" w:color="auto"/>
                                        <w:left w:val="none" w:sz="0" w:space="0" w:color="auto"/>
                                        <w:bottom w:val="none" w:sz="0" w:space="0" w:color="auto"/>
                                        <w:right w:val="none" w:sz="0" w:space="0" w:color="auto"/>
                                      </w:divBdr>
                                    </w:div>
                                  </w:divsChild>
                                </w:div>
                                <w:div w:id="1288197908">
                                  <w:marLeft w:val="0"/>
                                  <w:marRight w:val="0"/>
                                  <w:marTop w:val="0"/>
                                  <w:marBottom w:val="0"/>
                                  <w:divBdr>
                                    <w:top w:val="none" w:sz="0" w:space="0" w:color="auto"/>
                                    <w:left w:val="none" w:sz="0" w:space="0" w:color="auto"/>
                                    <w:bottom w:val="none" w:sz="0" w:space="0" w:color="auto"/>
                                    <w:right w:val="none" w:sz="0" w:space="0" w:color="auto"/>
                                  </w:divBdr>
                                  <w:divsChild>
                                    <w:div w:id="199325363">
                                      <w:marLeft w:val="0"/>
                                      <w:marRight w:val="0"/>
                                      <w:marTop w:val="0"/>
                                      <w:marBottom w:val="0"/>
                                      <w:divBdr>
                                        <w:top w:val="none" w:sz="0" w:space="0" w:color="auto"/>
                                        <w:left w:val="none" w:sz="0" w:space="0" w:color="auto"/>
                                        <w:bottom w:val="none" w:sz="0" w:space="0" w:color="auto"/>
                                        <w:right w:val="none" w:sz="0" w:space="0" w:color="auto"/>
                                      </w:divBdr>
                                    </w:div>
                                  </w:divsChild>
                                </w:div>
                                <w:div w:id="579948500">
                                  <w:marLeft w:val="0"/>
                                  <w:marRight w:val="0"/>
                                  <w:marTop w:val="0"/>
                                  <w:marBottom w:val="0"/>
                                  <w:divBdr>
                                    <w:top w:val="none" w:sz="0" w:space="0" w:color="auto"/>
                                    <w:left w:val="none" w:sz="0" w:space="0" w:color="auto"/>
                                    <w:bottom w:val="none" w:sz="0" w:space="0" w:color="auto"/>
                                    <w:right w:val="none" w:sz="0" w:space="0" w:color="auto"/>
                                  </w:divBdr>
                                  <w:divsChild>
                                    <w:div w:id="1320887189">
                                      <w:marLeft w:val="0"/>
                                      <w:marRight w:val="0"/>
                                      <w:marTop w:val="0"/>
                                      <w:marBottom w:val="0"/>
                                      <w:divBdr>
                                        <w:top w:val="none" w:sz="0" w:space="0" w:color="auto"/>
                                        <w:left w:val="none" w:sz="0" w:space="0" w:color="auto"/>
                                        <w:bottom w:val="none" w:sz="0" w:space="0" w:color="auto"/>
                                        <w:right w:val="none" w:sz="0" w:space="0" w:color="auto"/>
                                      </w:divBdr>
                                    </w:div>
                                  </w:divsChild>
                                </w:div>
                                <w:div w:id="657609703">
                                  <w:marLeft w:val="0"/>
                                  <w:marRight w:val="0"/>
                                  <w:marTop w:val="0"/>
                                  <w:marBottom w:val="0"/>
                                  <w:divBdr>
                                    <w:top w:val="none" w:sz="0" w:space="0" w:color="auto"/>
                                    <w:left w:val="none" w:sz="0" w:space="0" w:color="auto"/>
                                    <w:bottom w:val="none" w:sz="0" w:space="0" w:color="auto"/>
                                    <w:right w:val="none" w:sz="0" w:space="0" w:color="auto"/>
                                  </w:divBdr>
                                  <w:divsChild>
                                    <w:div w:id="377319536">
                                      <w:marLeft w:val="0"/>
                                      <w:marRight w:val="0"/>
                                      <w:marTop w:val="0"/>
                                      <w:marBottom w:val="0"/>
                                      <w:divBdr>
                                        <w:top w:val="none" w:sz="0" w:space="0" w:color="auto"/>
                                        <w:left w:val="none" w:sz="0" w:space="0" w:color="auto"/>
                                        <w:bottom w:val="none" w:sz="0" w:space="0" w:color="auto"/>
                                        <w:right w:val="none" w:sz="0" w:space="0" w:color="auto"/>
                                      </w:divBdr>
                                    </w:div>
                                  </w:divsChild>
                                </w:div>
                                <w:div w:id="1366441389">
                                  <w:marLeft w:val="0"/>
                                  <w:marRight w:val="0"/>
                                  <w:marTop w:val="0"/>
                                  <w:marBottom w:val="0"/>
                                  <w:divBdr>
                                    <w:top w:val="none" w:sz="0" w:space="0" w:color="auto"/>
                                    <w:left w:val="none" w:sz="0" w:space="0" w:color="auto"/>
                                    <w:bottom w:val="none" w:sz="0" w:space="0" w:color="auto"/>
                                    <w:right w:val="none" w:sz="0" w:space="0" w:color="auto"/>
                                  </w:divBdr>
                                  <w:divsChild>
                                    <w:div w:id="1995789747">
                                      <w:marLeft w:val="0"/>
                                      <w:marRight w:val="0"/>
                                      <w:marTop w:val="0"/>
                                      <w:marBottom w:val="0"/>
                                      <w:divBdr>
                                        <w:top w:val="none" w:sz="0" w:space="0" w:color="auto"/>
                                        <w:left w:val="none" w:sz="0" w:space="0" w:color="auto"/>
                                        <w:bottom w:val="none" w:sz="0" w:space="0" w:color="auto"/>
                                        <w:right w:val="none" w:sz="0" w:space="0" w:color="auto"/>
                                      </w:divBdr>
                                    </w:div>
                                  </w:divsChild>
                                </w:div>
                                <w:div w:id="1385106528">
                                  <w:marLeft w:val="0"/>
                                  <w:marRight w:val="0"/>
                                  <w:marTop w:val="0"/>
                                  <w:marBottom w:val="0"/>
                                  <w:divBdr>
                                    <w:top w:val="none" w:sz="0" w:space="0" w:color="auto"/>
                                    <w:left w:val="none" w:sz="0" w:space="0" w:color="auto"/>
                                    <w:bottom w:val="none" w:sz="0" w:space="0" w:color="auto"/>
                                    <w:right w:val="none" w:sz="0" w:space="0" w:color="auto"/>
                                  </w:divBdr>
                                  <w:divsChild>
                                    <w:div w:id="1244146256">
                                      <w:marLeft w:val="0"/>
                                      <w:marRight w:val="0"/>
                                      <w:marTop w:val="0"/>
                                      <w:marBottom w:val="0"/>
                                      <w:divBdr>
                                        <w:top w:val="none" w:sz="0" w:space="0" w:color="auto"/>
                                        <w:left w:val="none" w:sz="0" w:space="0" w:color="auto"/>
                                        <w:bottom w:val="none" w:sz="0" w:space="0" w:color="auto"/>
                                        <w:right w:val="none" w:sz="0" w:space="0" w:color="auto"/>
                                      </w:divBdr>
                                    </w:div>
                                  </w:divsChild>
                                </w:div>
                                <w:div w:id="401221221">
                                  <w:marLeft w:val="0"/>
                                  <w:marRight w:val="0"/>
                                  <w:marTop w:val="0"/>
                                  <w:marBottom w:val="0"/>
                                  <w:divBdr>
                                    <w:top w:val="none" w:sz="0" w:space="0" w:color="auto"/>
                                    <w:left w:val="none" w:sz="0" w:space="0" w:color="auto"/>
                                    <w:bottom w:val="none" w:sz="0" w:space="0" w:color="auto"/>
                                    <w:right w:val="none" w:sz="0" w:space="0" w:color="auto"/>
                                  </w:divBdr>
                                  <w:divsChild>
                                    <w:div w:id="1416316733">
                                      <w:marLeft w:val="0"/>
                                      <w:marRight w:val="0"/>
                                      <w:marTop w:val="0"/>
                                      <w:marBottom w:val="0"/>
                                      <w:divBdr>
                                        <w:top w:val="none" w:sz="0" w:space="0" w:color="auto"/>
                                        <w:left w:val="none" w:sz="0" w:space="0" w:color="auto"/>
                                        <w:bottom w:val="none" w:sz="0" w:space="0" w:color="auto"/>
                                        <w:right w:val="none" w:sz="0" w:space="0" w:color="auto"/>
                                      </w:divBdr>
                                    </w:div>
                                  </w:divsChild>
                                </w:div>
                                <w:div w:id="2096394785">
                                  <w:marLeft w:val="0"/>
                                  <w:marRight w:val="0"/>
                                  <w:marTop w:val="0"/>
                                  <w:marBottom w:val="0"/>
                                  <w:divBdr>
                                    <w:top w:val="none" w:sz="0" w:space="0" w:color="auto"/>
                                    <w:left w:val="none" w:sz="0" w:space="0" w:color="auto"/>
                                    <w:bottom w:val="none" w:sz="0" w:space="0" w:color="auto"/>
                                    <w:right w:val="none" w:sz="0" w:space="0" w:color="auto"/>
                                  </w:divBdr>
                                  <w:divsChild>
                                    <w:div w:id="2026711113">
                                      <w:marLeft w:val="0"/>
                                      <w:marRight w:val="0"/>
                                      <w:marTop w:val="0"/>
                                      <w:marBottom w:val="0"/>
                                      <w:divBdr>
                                        <w:top w:val="none" w:sz="0" w:space="0" w:color="auto"/>
                                        <w:left w:val="none" w:sz="0" w:space="0" w:color="auto"/>
                                        <w:bottom w:val="none" w:sz="0" w:space="0" w:color="auto"/>
                                        <w:right w:val="none" w:sz="0" w:space="0" w:color="auto"/>
                                      </w:divBdr>
                                    </w:div>
                                  </w:divsChild>
                                </w:div>
                                <w:div w:id="295064229">
                                  <w:marLeft w:val="0"/>
                                  <w:marRight w:val="0"/>
                                  <w:marTop w:val="0"/>
                                  <w:marBottom w:val="0"/>
                                  <w:divBdr>
                                    <w:top w:val="none" w:sz="0" w:space="0" w:color="auto"/>
                                    <w:left w:val="none" w:sz="0" w:space="0" w:color="auto"/>
                                    <w:bottom w:val="none" w:sz="0" w:space="0" w:color="auto"/>
                                    <w:right w:val="none" w:sz="0" w:space="0" w:color="auto"/>
                                  </w:divBdr>
                                  <w:divsChild>
                                    <w:div w:id="330136261">
                                      <w:marLeft w:val="0"/>
                                      <w:marRight w:val="0"/>
                                      <w:marTop w:val="0"/>
                                      <w:marBottom w:val="0"/>
                                      <w:divBdr>
                                        <w:top w:val="none" w:sz="0" w:space="0" w:color="auto"/>
                                        <w:left w:val="none" w:sz="0" w:space="0" w:color="auto"/>
                                        <w:bottom w:val="none" w:sz="0" w:space="0" w:color="auto"/>
                                        <w:right w:val="none" w:sz="0" w:space="0" w:color="auto"/>
                                      </w:divBdr>
                                    </w:div>
                                  </w:divsChild>
                                </w:div>
                                <w:div w:id="9183755">
                                  <w:marLeft w:val="0"/>
                                  <w:marRight w:val="0"/>
                                  <w:marTop w:val="0"/>
                                  <w:marBottom w:val="0"/>
                                  <w:divBdr>
                                    <w:top w:val="none" w:sz="0" w:space="0" w:color="auto"/>
                                    <w:left w:val="none" w:sz="0" w:space="0" w:color="auto"/>
                                    <w:bottom w:val="none" w:sz="0" w:space="0" w:color="auto"/>
                                    <w:right w:val="none" w:sz="0" w:space="0" w:color="auto"/>
                                  </w:divBdr>
                                  <w:divsChild>
                                    <w:div w:id="727533246">
                                      <w:marLeft w:val="0"/>
                                      <w:marRight w:val="0"/>
                                      <w:marTop w:val="0"/>
                                      <w:marBottom w:val="0"/>
                                      <w:divBdr>
                                        <w:top w:val="none" w:sz="0" w:space="0" w:color="auto"/>
                                        <w:left w:val="none" w:sz="0" w:space="0" w:color="auto"/>
                                        <w:bottom w:val="none" w:sz="0" w:space="0" w:color="auto"/>
                                        <w:right w:val="none" w:sz="0" w:space="0" w:color="auto"/>
                                      </w:divBdr>
                                    </w:div>
                                  </w:divsChild>
                                </w:div>
                                <w:div w:id="1450588514">
                                  <w:marLeft w:val="0"/>
                                  <w:marRight w:val="0"/>
                                  <w:marTop w:val="0"/>
                                  <w:marBottom w:val="0"/>
                                  <w:divBdr>
                                    <w:top w:val="none" w:sz="0" w:space="0" w:color="auto"/>
                                    <w:left w:val="none" w:sz="0" w:space="0" w:color="auto"/>
                                    <w:bottom w:val="none" w:sz="0" w:space="0" w:color="auto"/>
                                    <w:right w:val="none" w:sz="0" w:space="0" w:color="auto"/>
                                  </w:divBdr>
                                  <w:divsChild>
                                    <w:div w:id="168176235">
                                      <w:marLeft w:val="0"/>
                                      <w:marRight w:val="0"/>
                                      <w:marTop w:val="0"/>
                                      <w:marBottom w:val="0"/>
                                      <w:divBdr>
                                        <w:top w:val="none" w:sz="0" w:space="0" w:color="auto"/>
                                        <w:left w:val="none" w:sz="0" w:space="0" w:color="auto"/>
                                        <w:bottom w:val="none" w:sz="0" w:space="0" w:color="auto"/>
                                        <w:right w:val="none" w:sz="0" w:space="0" w:color="auto"/>
                                      </w:divBdr>
                                    </w:div>
                                  </w:divsChild>
                                </w:div>
                                <w:div w:id="1876231899">
                                  <w:marLeft w:val="0"/>
                                  <w:marRight w:val="0"/>
                                  <w:marTop w:val="0"/>
                                  <w:marBottom w:val="0"/>
                                  <w:divBdr>
                                    <w:top w:val="none" w:sz="0" w:space="0" w:color="auto"/>
                                    <w:left w:val="none" w:sz="0" w:space="0" w:color="auto"/>
                                    <w:bottom w:val="none" w:sz="0" w:space="0" w:color="auto"/>
                                    <w:right w:val="none" w:sz="0" w:space="0" w:color="auto"/>
                                  </w:divBdr>
                                  <w:divsChild>
                                    <w:div w:id="35587399">
                                      <w:marLeft w:val="0"/>
                                      <w:marRight w:val="0"/>
                                      <w:marTop w:val="0"/>
                                      <w:marBottom w:val="0"/>
                                      <w:divBdr>
                                        <w:top w:val="none" w:sz="0" w:space="0" w:color="auto"/>
                                        <w:left w:val="none" w:sz="0" w:space="0" w:color="auto"/>
                                        <w:bottom w:val="none" w:sz="0" w:space="0" w:color="auto"/>
                                        <w:right w:val="none" w:sz="0" w:space="0" w:color="auto"/>
                                      </w:divBdr>
                                    </w:div>
                                  </w:divsChild>
                                </w:div>
                                <w:div w:id="749039936">
                                  <w:marLeft w:val="0"/>
                                  <w:marRight w:val="0"/>
                                  <w:marTop w:val="0"/>
                                  <w:marBottom w:val="0"/>
                                  <w:divBdr>
                                    <w:top w:val="none" w:sz="0" w:space="0" w:color="auto"/>
                                    <w:left w:val="none" w:sz="0" w:space="0" w:color="auto"/>
                                    <w:bottom w:val="none" w:sz="0" w:space="0" w:color="auto"/>
                                    <w:right w:val="none" w:sz="0" w:space="0" w:color="auto"/>
                                  </w:divBdr>
                                  <w:divsChild>
                                    <w:div w:id="503785893">
                                      <w:marLeft w:val="0"/>
                                      <w:marRight w:val="0"/>
                                      <w:marTop w:val="0"/>
                                      <w:marBottom w:val="0"/>
                                      <w:divBdr>
                                        <w:top w:val="none" w:sz="0" w:space="0" w:color="auto"/>
                                        <w:left w:val="none" w:sz="0" w:space="0" w:color="auto"/>
                                        <w:bottom w:val="none" w:sz="0" w:space="0" w:color="auto"/>
                                        <w:right w:val="none" w:sz="0" w:space="0" w:color="auto"/>
                                      </w:divBdr>
                                    </w:div>
                                  </w:divsChild>
                                </w:div>
                                <w:div w:id="972177673">
                                  <w:marLeft w:val="0"/>
                                  <w:marRight w:val="0"/>
                                  <w:marTop w:val="0"/>
                                  <w:marBottom w:val="0"/>
                                  <w:divBdr>
                                    <w:top w:val="none" w:sz="0" w:space="0" w:color="auto"/>
                                    <w:left w:val="none" w:sz="0" w:space="0" w:color="auto"/>
                                    <w:bottom w:val="none" w:sz="0" w:space="0" w:color="auto"/>
                                    <w:right w:val="none" w:sz="0" w:space="0" w:color="auto"/>
                                  </w:divBdr>
                                  <w:divsChild>
                                    <w:div w:id="1391807088">
                                      <w:marLeft w:val="0"/>
                                      <w:marRight w:val="0"/>
                                      <w:marTop w:val="0"/>
                                      <w:marBottom w:val="0"/>
                                      <w:divBdr>
                                        <w:top w:val="none" w:sz="0" w:space="0" w:color="auto"/>
                                        <w:left w:val="none" w:sz="0" w:space="0" w:color="auto"/>
                                        <w:bottom w:val="none" w:sz="0" w:space="0" w:color="auto"/>
                                        <w:right w:val="none" w:sz="0" w:space="0" w:color="auto"/>
                                      </w:divBdr>
                                    </w:div>
                                  </w:divsChild>
                                </w:div>
                                <w:div w:id="1712798847">
                                  <w:marLeft w:val="0"/>
                                  <w:marRight w:val="0"/>
                                  <w:marTop w:val="0"/>
                                  <w:marBottom w:val="0"/>
                                  <w:divBdr>
                                    <w:top w:val="none" w:sz="0" w:space="0" w:color="auto"/>
                                    <w:left w:val="none" w:sz="0" w:space="0" w:color="auto"/>
                                    <w:bottom w:val="none" w:sz="0" w:space="0" w:color="auto"/>
                                    <w:right w:val="none" w:sz="0" w:space="0" w:color="auto"/>
                                  </w:divBdr>
                                  <w:divsChild>
                                    <w:div w:id="1262228150">
                                      <w:marLeft w:val="0"/>
                                      <w:marRight w:val="0"/>
                                      <w:marTop w:val="0"/>
                                      <w:marBottom w:val="0"/>
                                      <w:divBdr>
                                        <w:top w:val="none" w:sz="0" w:space="0" w:color="auto"/>
                                        <w:left w:val="none" w:sz="0" w:space="0" w:color="auto"/>
                                        <w:bottom w:val="none" w:sz="0" w:space="0" w:color="auto"/>
                                        <w:right w:val="none" w:sz="0" w:space="0" w:color="auto"/>
                                      </w:divBdr>
                                    </w:div>
                                  </w:divsChild>
                                </w:div>
                                <w:div w:id="1710564653">
                                  <w:marLeft w:val="0"/>
                                  <w:marRight w:val="0"/>
                                  <w:marTop w:val="0"/>
                                  <w:marBottom w:val="0"/>
                                  <w:divBdr>
                                    <w:top w:val="none" w:sz="0" w:space="0" w:color="auto"/>
                                    <w:left w:val="none" w:sz="0" w:space="0" w:color="auto"/>
                                    <w:bottom w:val="none" w:sz="0" w:space="0" w:color="auto"/>
                                    <w:right w:val="none" w:sz="0" w:space="0" w:color="auto"/>
                                  </w:divBdr>
                                  <w:divsChild>
                                    <w:div w:id="2134396155">
                                      <w:marLeft w:val="0"/>
                                      <w:marRight w:val="0"/>
                                      <w:marTop w:val="0"/>
                                      <w:marBottom w:val="0"/>
                                      <w:divBdr>
                                        <w:top w:val="none" w:sz="0" w:space="0" w:color="auto"/>
                                        <w:left w:val="none" w:sz="0" w:space="0" w:color="auto"/>
                                        <w:bottom w:val="none" w:sz="0" w:space="0" w:color="auto"/>
                                        <w:right w:val="none" w:sz="0" w:space="0" w:color="auto"/>
                                      </w:divBdr>
                                    </w:div>
                                  </w:divsChild>
                                </w:div>
                                <w:div w:id="263811155">
                                  <w:marLeft w:val="0"/>
                                  <w:marRight w:val="0"/>
                                  <w:marTop w:val="0"/>
                                  <w:marBottom w:val="0"/>
                                  <w:divBdr>
                                    <w:top w:val="none" w:sz="0" w:space="0" w:color="auto"/>
                                    <w:left w:val="none" w:sz="0" w:space="0" w:color="auto"/>
                                    <w:bottom w:val="none" w:sz="0" w:space="0" w:color="auto"/>
                                    <w:right w:val="none" w:sz="0" w:space="0" w:color="auto"/>
                                  </w:divBdr>
                                  <w:divsChild>
                                    <w:div w:id="1400637294">
                                      <w:marLeft w:val="0"/>
                                      <w:marRight w:val="0"/>
                                      <w:marTop w:val="0"/>
                                      <w:marBottom w:val="0"/>
                                      <w:divBdr>
                                        <w:top w:val="none" w:sz="0" w:space="0" w:color="auto"/>
                                        <w:left w:val="none" w:sz="0" w:space="0" w:color="auto"/>
                                        <w:bottom w:val="none" w:sz="0" w:space="0" w:color="auto"/>
                                        <w:right w:val="none" w:sz="0" w:space="0" w:color="auto"/>
                                      </w:divBdr>
                                    </w:div>
                                  </w:divsChild>
                                </w:div>
                                <w:div w:id="1593585219">
                                  <w:marLeft w:val="0"/>
                                  <w:marRight w:val="0"/>
                                  <w:marTop w:val="0"/>
                                  <w:marBottom w:val="0"/>
                                  <w:divBdr>
                                    <w:top w:val="none" w:sz="0" w:space="0" w:color="auto"/>
                                    <w:left w:val="none" w:sz="0" w:space="0" w:color="auto"/>
                                    <w:bottom w:val="none" w:sz="0" w:space="0" w:color="auto"/>
                                    <w:right w:val="none" w:sz="0" w:space="0" w:color="auto"/>
                                  </w:divBdr>
                                  <w:divsChild>
                                    <w:div w:id="1234774155">
                                      <w:marLeft w:val="0"/>
                                      <w:marRight w:val="0"/>
                                      <w:marTop w:val="0"/>
                                      <w:marBottom w:val="0"/>
                                      <w:divBdr>
                                        <w:top w:val="none" w:sz="0" w:space="0" w:color="auto"/>
                                        <w:left w:val="none" w:sz="0" w:space="0" w:color="auto"/>
                                        <w:bottom w:val="none" w:sz="0" w:space="0" w:color="auto"/>
                                        <w:right w:val="none" w:sz="0" w:space="0" w:color="auto"/>
                                      </w:divBdr>
                                    </w:div>
                                  </w:divsChild>
                                </w:div>
                                <w:div w:id="631864504">
                                  <w:marLeft w:val="0"/>
                                  <w:marRight w:val="0"/>
                                  <w:marTop w:val="0"/>
                                  <w:marBottom w:val="0"/>
                                  <w:divBdr>
                                    <w:top w:val="none" w:sz="0" w:space="0" w:color="auto"/>
                                    <w:left w:val="none" w:sz="0" w:space="0" w:color="auto"/>
                                    <w:bottom w:val="none" w:sz="0" w:space="0" w:color="auto"/>
                                    <w:right w:val="none" w:sz="0" w:space="0" w:color="auto"/>
                                  </w:divBdr>
                                  <w:divsChild>
                                    <w:div w:id="1643849992">
                                      <w:marLeft w:val="0"/>
                                      <w:marRight w:val="0"/>
                                      <w:marTop w:val="0"/>
                                      <w:marBottom w:val="0"/>
                                      <w:divBdr>
                                        <w:top w:val="none" w:sz="0" w:space="0" w:color="auto"/>
                                        <w:left w:val="none" w:sz="0" w:space="0" w:color="auto"/>
                                        <w:bottom w:val="none" w:sz="0" w:space="0" w:color="auto"/>
                                        <w:right w:val="none" w:sz="0" w:space="0" w:color="auto"/>
                                      </w:divBdr>
                                    </w:div>
                                  </w:divsChild>
                                </w:div>
                                <w:div w:id="959607667">
                                  <w:marLeft w:val="0"/>
                                  <w:marRight w:val="0"/>
                                  <w:marTop w:val="0"/>
                                  <w:marBottom w:val="0"/>
                                  <w:divBdr>
                                    <w:top w:val="none" w:sz="0" w:space="0" w:color="auto"/>
                                    <w:left w:val="none" w:sz="0" w:space="0" w:color="auto"/>
                                    <w:bottom w:val="none" w:sz="0" w:space="0" w:color="auto"/>
                                    <w:right w:val="none" w:sz="0" w:space="0" w:color="auto"/>
                                  </w:divBdr>
                                  <w:divsChild>
                                    <w:div w:id="1244727118">
                                      <w:marLeft w:val="0"/>
                                      <w:marRight w:val="0"/>
                                      <w:marTop w:val="0"/>
                                      <w:marBottom w:val="0"/>
                                      <w:divBdr>
                                        <w:top w:val="none" w:sz="0" w:space="0" w:color="auto"/>
                                        <w:left w:val="none" w:sz="0" w:space="0" w:color="auto"/>
                                        <w:bottom w:val="none" w:sz="0" w:space="0" w:color="auto"/>
                                        <w:right w:val="none" w:sz="0" w:space="0" w:color="auto"/>
                                      </w:divBdr>
                                    </w:div>
                                  </w:divsChild>
                                </w:div>
                                <w:div w:id="865944651">
                                  <w:marLeft w:val="0"/>
                                  <w:marRight w:val="0"/>
                                  <w:marTop w:val="0"/>
                                  <w:marBottom w:val="0"/>
                                  <w:divBdr>
                                    <w:top w:val="none" w:sz="0" w:space="0" w:color="auto"/>
                                    <w:left w:val="none" w:sz="0" w:space="0" w:color="auto"/>
                                    <w:bottom w:val="none" w:sz="0" w:space="0" w:color="auto"/>
                                    <w:right w:val="none" w:sz="0" w:space="0" w:color="auto"/>
                                  </w:divBdr>
                                  <w:divsChild>
                                    <w:div w:id="452595591">
                                      <w:marLeft w:val="0"/>
                                      <w:marRight w:val="0"/>
                                      <w:marTop w:val="0"/>
                                      <w:marBottom w:val="0"/>
                                      <w:divBdr>
                                        <w:top w:val="none" w:sz="0" w:space="0" w:color="auto"/>
                                        <w:left w:val="none" w:sz="0" w:space="0" w:color="auto"/>
                                        <w:bottom w:val="none" w:sz="0" w:space="0" w:color="auto"/>
                                        <w:right w:val="none" w:sz="0" w:space="0" w:color="auto"/>
                                      </w:divBdr>
                                    </w:div>
                                  </w:divsChild>
                                </w:div>
                                <w:div w:id="1813017734">
                                  <w:marLeft w:val="0"/>
                                  <w:marRight w:val="0"/>
                                  <w:marTop w:val="0"/>
                                  <w:marBottom w:val="0"/>
                                  <w:divBdr>
                                    <w:top w:val="none" w:sz="0" w:space="0" w:color="auto"/>
                                    <w:left w:val="none" w:sz="0" w:space="0" w:color="auto"/>
                                    <w:bottom w:val="none" w:sz="0" w:space="0" w:color="auto"/>
                                    <w:right w:val="none" w:sz="0" w:space="0" w:color="auto"/>
                                  </w:divBdr>
                                  <w:divsChild>
                                    <w:div w:id="1059325381">
                                      <w:marLeft w:val="0"/>
                                      <w:marRight w:val="0"/>
                                      <w:marTop w:val="0"/>
                                      <w:marBottom w:val="0"/>
                                      <w:divBdr>
                                        <w:top w:val="none" w:sz="0" w:space="0" w:color="auto"/>
                                        <w:left w:val="none" w:sz="0" w:space="0" w:color="auto"/>
                                        <w:bottom w:val="none" w:sz="0" w:space="0" w:color="auto"/>
                                        <w:right w:val="none" w:sz="0" w:space="0" w:color="auto"/>
                                      </w:divBdr>
                                    </w:div>
                                  </w:divsChild>
                                </w:div>
                                <w:div w:id="344983011">
                                  <w:marLeft w:val="0"/>
                                  <w:marRight w:val="0"/>
                                  <w:marTop w:val="0"/>
                                  <w:marBottom w:val="0"/>
                                  <w:divBdr>
                                    <w:top w:val="none" w:sz="0" w:space="0" w:color="auto"/>
                                    <w:left w:val="none" w:sz="0" w:space="0" w:color="auto"/>
                                    <w:bottom w:val="none" w:sz="0" w:space="0" w:color="auto"/>
                                    <w:right w:val="none" w:sz="0" w:space="0" w:color="auto"/>
                                  </w:divBdr>
                                  <w:divsChild>
                                    <w:div w:id="1951080547">
                                      <w:marLeft w:val="0"/>
                                      <w:marRight w:val="0"/>
                                      <w:marTop w:val="0"/>
                                      <w:marBottom w:val="0"/>
                                      <w:divBdr>
                                        <w:top w:val="none" w:sz="0" w:space="0" w:color="auto"/>
                                        <w:left w:val="none" w:sz="0" w:space="0" w:color="auto"/>
                                        <w:bottom w:val="none" w:sz="0" w:space="0" w:color="auto"/>
                                        <w:right w:val="none" w:sz="0" w:space="0" w:color="auto"/>
                                      </w:divBdr>
                                    </w:div>
                                  </w:divsChild>
                                </w:div>
                                <w:div w:id="125777026">
                                  <w:marLeft w:val="0"/>
                                  <w:marRight w:val="0"/>
                                  <w:marTop w:val="0"/>
                                  <w:marBottom w:val="0"/>
                                  <w:divBdr>
                                    <w:top w:val="none" w:sz="0" w:space="0" w:color="auto"/>
                                    <w:left w:val="none" w:sz="0" w:space="0" w:color="auto"/>
                                    <w:bottom w:val="none" w:sz="0" w:space="0" w:color="auto"/>
                                    <w:right w:val="none" w:sz="0" w:space="0" w:color="auto"/>
                                  </w:divBdr>
                                  <w:divsChild>
                                    <w:div w:id="1614631191">
                                      <w:marLeft w:val="0"/>
                                      <w:marRight w:val="0"/>
                                      <w:marTop w:val="0"/>
                                      <w:marBottom w:val="0"/>
                                      <w:divBdr>
                                        <w:top w:val="none" w:sz="0" w:space="0" w:color="auto"/>
                                        <w:left w:val="none" w:sz="0" w:space="0" w:color="auto"/>
                                        <w:bottom w:val="none" w:sz="0" w:space="0" w:color="auto"/>
                                        <w:right w:val="none" w:sz="0" w:space="0" w:color="auto"/>
                                      </w:divBdr>
                                    </w:div>
                                  </w:divsChild>
                                </w:div>
                                <w:div w:id="851528030">
                                  <w:marLeft w:val="0"/>
                                  <w:marRight w:val="0"/>
                                  <w:marTop w:val="0"/>
                                  <w:marBottom w:val="0"/>
                                  <w:divBdr>
                                    <w:top w:val="none" w:sz="0" w:space="0" w:color="auto"/>
                                    <w:left w:val="none" w:sz="0" w:space="0" w:color="auto"/>
                                    <w:bottom w:val="none" w:sz="0" w:space="0" w:color="auto"/>
                                    <w:right w:val="none" w:sz="0" w:space="0" w:color="auto"/>
                                  </w:divBdr>
                                  <w:divsChild>
                                    <w:div w:id="2063164835">
                                      <w:marLeft w:val="0"/>
                                      <w:marRight w:val="0"/>
                                      <w:marTop w:val="0"/>
                                      <w:marBottom w:val="0"/>
                                      <w:divBdr>
                                        <w:top w:val="none" w:sz="0" w:space="0" w:color="auto"/>
                                        <w:left w:val="none" w:sz="0" w:space="0" w:color="auto"/>
                                        <w:bottom w:val="none" w:sz="0" w:space="0" w:color="auto"/>
                                        <w:right w:val="none" w:sz="0" w:space="0" w:color="auto"/>
                                      </w:divBdr>
                                    </w:div>
                                  </w:divsChild>
                                </w:div>
                                <w:div w:id="1117987903">
                                  <w:marLeft w:val="0"/>
                                  <w:marRight w:val="0"/>
                                  <w:marTop w:val="0"/>
                                  <w:marBottom w:val="0"/>
                                  <w:divBdr>
                                    <w:top w:val="none" w:sz="0" w:space="0" w:color="auto"/>
                                    <w:left w:val="none" w:sz="0" w:space="0" w:color="auto"/>
                                    <w:bottom w:val="none" w:sz="0" w:space="0" w:color="auto"/>
                                    <w:right w:val="none" w:sz="0" w:space="0" w:color="auto"/>
                                  </w:divBdr>
                                  <w:divsChild>
                                    <w:div w:id="753664942">
                                      <w:marLeft w:val="0"/>
                                      <w:marRight w:val="0"/>
                                      <w:marTop w:val="0"/>
                                      <w:marBottom w:val="0"/>
                                      <w:divBdr>
                                        <w:top w:val="none" w:sz="0" w:space="0" w:color="auto"/>
                                        <w:left w:val="none" w:sz="0" w:space="0" w:color="auto"/>
                                        <w:bottom w:val="none" w:sz="0" w:space="0" w:color="auto"/>
                                        <w:right w:val="none" w:sz="0" w:space="0" w:color="auto"/>
                                      </w:divBdr>
                                    </w:div>
                                  </w:divsChild>
                                </w:div>
                                <w:div w:id="535432424">
                                  <w:marLeft w:val="0"/>
                                  <w:marRight w:val="0"/>
                                  <w:marTop w:val="0"/>
                                  <w:marBottom w:val="0"/>
                                  <w:divBdr>
                                    <w:top w:val="none" w:sz="0" w:space="0" w:color="auto"/>
                                    <w:left w:val="none" w:sz="0" w:space="0" w:color="auto"/>
                                    <w:bottom w:val="none" w:sz="0" w:space="0" w:color="auto"/>
                                    <w:right w:val="none" w:sz="0" w:space="0" w:color="auto"/>
                                  </w:divBdr>
                                  <w:divsChild>
                                    <w:div w:id="183785275">
                                      <w:marLeft w:val="0"/>
                                      <w:marRight w:val="0"/>
                                      <w:marTop w:val="0"/>
                                      <w:marBottom w:val="0"/>
                                      <w:divBdr>
                                        <w:top w:val="none" w:sz="0" w:space="0" w:color="auto"/>
                                        <w:left w:val="none" w:sz="0" w:space="0" w:color="auto"/>
                                        <w:bottom w:val="none" w:sz="0" w:space="0" w:color="auto"/>
                                        <w:right w:val="none" w:sz="0" w:space="0" w:color="auto"/>
                                      </w:divBdr>
                                    </w:div>
                                  </w:divsChild>
                                </w:div>
                                <w:div w:id="1341809158">
                                  <w:marLeft w:val="0"/>
                                  <w:marRight w:val="0"/>
                                  <w:marTop w:val="0"/>
                                  <w:marBottom w:val="0"/>
                                  <w:divBdr>
                                    <w:top w:val="none" w:sz="0" w:space="0" w:color="auto"/>
                                    <w:left w:val="none" w:sz="0" w:space="0" w:color="auto"/>
                                    <w:bottom w:val="none" w:sz="0" w:space="0" w:color="auto"/>
                                    <w:right w:val="none" w:sz="0" w:space="0" w:color="auto"/>
                                  </w:divBdr>
                                  <w:divsChild>
                                    <w:div w:id="1207840980">
                                      <w:marLeft w:val="0"/>
                                      <w:marRight w:val="0"/>
                                      <w:marTop w:val="0"/>
                                      <w:marBottom w:val="0"/>
                                      <w:divBdr>
                                        <w:top w:val="none" w:sz="0" w:space="0" w:color="auto"/>
                                        <w:left w:val="none" w:sz="0" w:space="0" w:color="auto"/>
                                        <w:bottom w:val="none" w:sz="0" w:space="0" w:color="auto"/>
                                        <w:right w:val="none" w:sz="0" w:space="0" w:color="auto"/>
                                      </w:divBdr>
                                    </w:div>
                                  </w:divsChild>
                                </w:div>
                                <w:div w:id="1603411596">
                                  <w:marLeft w:val="0"/>
                                  <w:marRight w:val="0"/>
                                  <w:marTop w:val="0"/>
                                  <w:marBottom w:val="0"/>
                                  <w:divBdr>
                                    <w:top w:val="none" w:sz="0" w:space="0" w:color="auto"/>
                                    <w:left w:val="none" w:sz="0" w:space="0" w:color="auto"/>
                                    <w:bottom w:val="none" w:sz="0" w:space="0" w:color="auto"/>
                                    <w:right w:val="none" w:sz="0" w:space="0" w:color="auto"/>
                                  </w:divBdr>
                                  <w:divsChild>
                                    <w:div w:id="778064280">
                                      <w:marLeft w:val="0"/>
                                      <w:marRight w:val="0"/>
                                      <w:marTop w:val="0"/>
                                      <w:marBottom w:val="0"/>
                                      <w:divBdr>
                                        <w:top w:val="none" w:sz="0" w:space="0" w:color="auto"/>
                                        <w:left w:val="none" w:sz="0" w:space="0" w:color="auto"/>
                                        <w:bottom w:val="none" w:sz="0" w:space="0" w:color="auto"/>
                                        <w:right w:val="none" w:sz="0" w:space="0" w:color="auto"/>
                                      </w:divBdr>
                                    </w:div>
                                  </w:divsChild>
                                </w:div>
                                <w:div w:id="1750615380">
                                  <w:marLeft w:val="0"/>
                                  <w:marRight w:val="0"/>
                                  <w:marTop w:val="0"/>
                                  <w:marBottom w:val="0"/>
                                  <w:divBdr>
                                    <w:top w:val="none" w:sz="0" w:space="0" w:color="auto"/>
                                    <w:left w:val="none" w:sz="0" w:space="0" w:color="auto"/>
                                    <w:bottom w:val="none" w:sz="0" w:space="0" w:color="auto"/>
                                    <w:right w:val="none" w:sz="0" w:space="0" w:color="auto"/>
                                  </w:divBdr>
                                  <w:divsChild>
                                    <w:div w:id="1833717625">
                                      <w:marLeft w:val="0"/>
                                      <w:marRight w:val="0"/>
                                      <w:marTop w:val="0"/>
                                      <w:marBottom w:val="0"/>
                                      <w:divBdr>
                                        <w:top w:val="none" w:sz="0" w:space="0" w:color="auto"/>
                                        <w:left w:val="none" w:sz="0" w:space="0" w:color="auto"/>
                                        <w:bottom w:val="none" w:sz="0" w:space="0" w:color="auto"/>
                                        <w:right w:val="none" w:sz="0" w:space="0" w:color="auto"/>
                                      </w:divBdr>
                                    </w:div>
                                  </w:divsChild>
                                </w:div>
                                <w:div w:id="1655449075">
                                  <w:marLeft w:val="0"/>
                                  <w:marRight w:val="0"/>
                                  <w:marTop w:val="0"/>
                                  <w:marBottom w:val="0"/>
                                  <w:divBdr>
                                    <w:top w:val="none" w:sz="0" w:space="0" w:color="auto"/>
                                    <w:left w:val="none" w:sz="0" w:space="0" w:color="auto"/>
                                    <w:bottom w:val="none" w:sz="0" w:space="0" w:color="auto"/>
                                    <w:right w:val="none" w:sz="0" w:space="0" w:color="auto"/>
                                  </w:divBdr>
                                  <w:divsChild>
                                    <w:div w:id="1279068567">
                                      <w:marLeft w:val="0"/>
                                      <w:marRight w:val="0"/>
                                      <w:marTop w:val="0"/>
                                      <w:marBottom w:val="0"/>
                                      <w:divBdr>
                                        <w:top w:val="none" w:sz="0" w:space="0" w:color="auto"/>
                                        <w:left w:val="none" w:sz="0" w:space="0" w:color="auto"/>
                                        <w:bottom w:val="none" w:sz="0" w:space="0" w:color="auto"/>
                                        <w:right w:val="none" w:sz="0" w:space="0" w:color="auto"/>
                                      </w:divBdr>
                                    </w:div>
                                  </w:divsChild>
                                </w:div>
                                <w:div w:id="369065683">
                                  <w:marLeft w:val="0"/>
                                  <w:marRight w:val="0"/>
                                  <w:marTop w:val="0"/>
                                  <w:marBottom w:val="0"/>
                                  <w:divBdr>
                                    <w:top w:val="none" w:sz="0" w:space="0" w:color="auto"/>
                                    <w:left w:val="none" w:sz="0" w:space="0" w:color="auto"/>
                                    <w:bottom w:val="none" w:sz="0" w:space="0" w:color="auto"/>
                                    <w:right w:val="none" w:sz="0" w:space="0" w:color="auto"/>
                                  </w:divBdr>
                                  <w:divsChild>
                                    <w:div w:id="1926186313">
                                      <w:marLeft w:val="0"/>
                                      <w:marRight w:val="0"/>
                                      <w:marTop w:val="0"/>
                                      <w:marBottom w:val="0"/>
                                      <w:divBdr>
                                        <w:top w:val="none" w:sz="0" w:space="0" w:color="auto"/>
                                        <w:left w:val="none" w:sz="0" w:space="0" w:color="auto"/>
                                        <w:bottom w:val="none" w:sz="0" w:space="0" w:color="auto"/>
                                        <w:right w:val="none" w:sz="0" w:space="0" w:color="auto"/>
                                      </w:divBdr>
                                    </w:div>
                                  </w:divsChild>
                                </w:div>
                                <w:div w:id="44527595">
                                  <w:marLeft w:val="0"/>
                                  <w:marRight w:val="0"/>
                                  <w:marTop w:val="0"/>
                                  <w:marBottom w:val="0"/>
                                  <w:divBdr>
                                    <w:top w:val="none" w:sz="0" w:space="0" w:color="auto"/>
                                    <w:left w:val="none" w:sz="0" w:space="0" w:color="auto"/>
                                    <w:bottom w:val="none" w:sz="0" w:space="0" w:color="auto"/>
                                    <w:right w:val="none" w:sz="0" w:space="0" w:color="auto"/>
                                  </w:divBdr>
                                  <w:divsChild>
                                    <w:div w:id="263342125">
                                      <w:marLeft w:val="0"/>
                                      <w:marRight w:val="0"/>
                                      <w:marTop w:val="0"/>
                                      <w:marBottom w:val="0"/>
                                      <w:divBdr>
                                        <w:top w:val="none" w:sz="0" w:space="0" w:color="auto"/>
                                        <w:left w:val="none" w:sz="0" w:space="0" w:color="auto"/>
                                        <w:bottom w:val="none" w:sz="0" w:space="0" w:color="auto"/>
                                        <w:right w:val="none" w:sz="0" w:space="0" w:color="auto"/>
                                      </w:divBdr>
                                    </w:div>
                                  </w:divsChild>
                                </w:div>
                                <w:div w:id="587427754">
                                  <w:marLeft w:val="0"/>
                                  <w:marRight w:val="0"/>
                                  <w:marTop w:val="0"/>
                                  <w:marBottom w:val="0"/>
                                  <w:divBdr>
                                    <w:top w:val="none" w:sz="0" w:space="0" w:color="auto"/>
                                    <w:left w:val="none" w:sz="0" w:space="0" w:color="auto"/>
                                    <w:bottom w:val="none" w:sz="0" w:space="0" w:color="auto"/>
                                    <w:right w:val="none" w:sz="0" w:space="0" w:color="auto"/>
                                  </w:divBdr>
                                  <w:divsChild>
                                    <w:div w:id="939489379">
                                      <w:marLeft w:val="0"/>
                                      <w:marRight w:val="0"/>
                                      <w:marTop w:val="0"/>
                                      <w:marBottom w:val="0"/>
                                      <w:divBdr>
                                        <w:top w:val="none" w:sz="0" w:space="0" w:color="auto"/>
                                        <w:left w:val="none" w:sz="0" w:space="0" w:color="auto"/>
                                        <w:bottom w:val="none" w:sz="0" w:space="0" w:color="auto"/>
                                        <w:right w:val="none" w:sz="0" w:space="0" w:color="auto"/>
                                      </w:divBdr>
                                    </w:div>
                                  </w:divsChild>
                                </w:div>
                                <w:div w:id="2045018054">
                                  <w:marLeft w:val="0"/>
                                  <w:marRight w:val="0"/>
                                  <w:marTop w:val="0"/>
                                  <w:marBottom w:val="0"/>
                                  <w:divBdr>
                                    <w:top w:val="none" w:sz="0" w:space="0" w:color="auto"/>
                                    <w:left w:val="none" w:sz="0" w:space="0" w:color="auto"/>
                                    <w:bottom w:val="none" w:sz="0" w:space="0" w:color="auto"/>
                                    <w:right w:val="none" w:sz="0" w:space="0" w:color="auto"/>
                                  </w:divBdr>
                                  <w:divsChild>
                                    <w:div w:id="45373132">
                                      <w:marLeft w:val="0"/>
                                      <w:marRight w:val="0"/>
                                      <w:marTop w:val="0"/>
                                      <w:marBottom w:val="0"/>
                                      <w:divBdr>
                                        <w:top w:val="none" w:sz="0" w:space="0" w:color="auto"/>
                                        <w:left w:val="none" w:sz="0" w:space="0" w:color="auto"/>
                                        <w:bottom w:val="none" w:sz="0" w:space="0" w:color="auto"/>
                                        <w:right w:val="none" w:sz="0" w:space="0" w:color="auto"/>
                                      </w:divBdr>
                                    </w:div>
                                  </w:divsChild>
                                </w:div>
                                <w:div w:id="343826183">
                                  <w:marLeft w:val="0"/>
                                  <w:marRight w:val="0"/>
                                  <w:marTop w:val="0"/>
                                  <w:marBottom w:val="0"/>
                                  <w:divBdr>
                                    <w:top w:val="none" w:sz="0" w:space="0" w:color="auto"/>
                                    <w:left w:val="none" w:sz="0" w:space="0" w:color="auto"/>
                                    <w:bottom w:val="none" w:sz="0" w:space="0" w:color="auto"/>
                                    <w:right w:val="none" w:sz="0" w:space="0" w:color="auto"/>
                                  </w:divBdr>
                                  <w:divsChild>
                                    <w:div w:id="1938781076">
                                      <w:marLeft w:val="0"/>
                                      <w:marRight w:val="0"/>
                                      <w:marTop w:val="0"/>
                                      <w:marBottom w:val="0"/>
                                      <w:divBdr>
                                        <w:top w:val="none" w:sz="0" w:space="0" w:color="auto"/>
                                        <w:left w:val="none" w:sz="0" w:space="0" w:color="auto"/>
                                        <w:bottom w:val="none" w:sz="0" w:space="0" w:color="auto"/>
                                        <w:right w:val="none" w:sz="0" w:space="0" w:color="auto"/>
                                      </w:divBdr>
                                    </w:div>
                                  </w:divsChild>
                                </w:div>
                                <w:div w:id="1831678667">
                                  <w:marLeft w:val="0"/>
                                  <w:marRight w:val="0"/>
                                  <w:marTop w:val="0"/>
                                  <w:marBottom w:val="0"/>
                                  <w:divBdr>
                                    <w:top w:val="none" w:sz="0" w:space="0" w:color="auto"/>
                                    <w:left w:val="none" w:sz="0" w:space="0" w:color="auto"/>
                                    <w:bottom w:val="none" w:sz="0" w:space="0" w:color="auto"/>
                                    <w:right w:val="none" w:sz="0" w:space="0" w:color="auto"/>
                                  </w:divBdr>
                                  <w:divsChild>
                                    <w:div w:id="1028530061">
                                      <w:marLeft w:val="0"/>
                                      <w:marRight w:val="0"/>
                                      <w:marTop w:val="0"/>
                                      <w:marBottom w:val="0"/>
                                      <w:divBdr>
                                        <w:top w:val="none" w:sz="0" w:space="0" w:color="auto"/>
                                        <w:left w:val="none" w:sz="0" w:space="0" w:color="auto"/>
                                        <w:bottom w:val="none" w:sz="0" w:space="0" w:color="auto"/>
                                        <w:right w:val="none" w:sz="0" w:space="0" w:color="auto"/>
                                      </w:divBdr>
                                    </w:div>
                                  </w:divsChild>
                                </w:div>
                                <w:div w:id="1355882219">
                                  <w:marLeft w:val="0"/>
                                  <w:marRight w:val="0"/>
                                  <w:marTop w:val="0"/>
                                  <w:marBottom w:val="0"/>
                                  <w:divBdr>
                                    <w:top w:val="none" w:sz="0" w:space="0" w:color="auto"/>
                                    <w:left w:val="none" w:sz="0" w:space="0" w:color="auto"/>
                                    <w:bottom w:val="none" w:sz="0" w:space="0" w:color="auto"/>
                                    <w:right w:val="none" w:sz="0" w:space="0" w:color="auto"/>
                                  </w:divBdr>
                                  <w:divsChild>
                                    <w:div w:id="1061251308">
                                      <w:marLeft w:val="0"/>
                                      <w:marRight w:val="0"/>
                                      <w:marTop w:val="0"/>
                                      <w:marBottom w:val="0"/>
                                      <w:divBdr>
                                        <w:top w:val="none" w:sz="0" w:space="0" w:color="auto"/>
                                        <w:left w:val="none" w:sz="0" w:space="0" w:color="auto"/>
                                        <w:bottom w:val="none" w:sz="0" w:space="0" w:color="auto"/>
                                        <w:right w:val="none" w:sz="0" w:space="0" w:color="auto"/>
                                      </w:divBdr>
                                    </w:div>
                                  </w:divsChild>
                                </w:div>
                                <w:div w:id="1970621426">
                                  <w:marLeft w:val="0"/>
                                  <w:marRight w:val="0"/>
                                  <w:marTop w:val="0"/>
                                  <w:marBottom w:val="0"/>
                                  <w:divBdr>
                                    <w:top w:val="none" w:sz="0" w:space="0" w:color="auto"/>
                                    <w:left w:val="none" w:sz="0" w:space="0" w:color="auto"/>
                                    <w:bottom w:val="none" w:sz="0" w:space="0" w:color="auto"/>
                                    <w:right w:val="none" w:sz="0" w:space="0" w:color="auto"/>
                                  </w:divBdr>
                                  <w:divsChild>
                                    <w:div w:id="2074545513">
                                      <w:marLeft w:val="0"/>
                                      <w:marRight w:val="0"/>
                                      <w:marTop w:val="0"/>
                                      <w:marBottom w:val="0"/>
                                      <w:divBdr>
                                        <w:top w:val="none" w:sz="0" w:space="0" w:color="auto"/>
                                        <w:left w:val="none" w:sz="0" w:space="0" w:color="auto"/>
                                        <w:bottom w:val="none" w:sz="0" w:space="0" w:color="auto"/>
                                        <w:right w:val="none" w:sz="0" w:space="0" w:color="auto"/>
                                      </w:divBdr>
                                    </w:div>
                                  </w:divsChild>
                                </w:div>
                                <w:div w:id="536355220">
                                  <w:marLeft w:val="0"/>
                                  <w:marRight w:val="0"/>
                                  <w:marTop w:val="0"/>
                                  <w:marBottom w:val="0"/>
                                  <w:divBdr>
                                    <w:top w:val="none" w:sz="0" w:space="0" w:color="auto"/>
                                    <w:left w:val="none" w:sz="0" w:space="0" w:color="auto"/>
                                    <w:bottom w:val="none" w:sz="0" w:space="0" w:color="auto"/>
                                    <w:right w:val="none" w:sz="0" w:space="0" w:color="auto"/>
                                  </w:divBdr>
                                  <w:divsChild>
                                    <w:div w:id="360277257">
                                      <w:marLeft w:val="0"/>
                                      <w:marRight w:val="0"/>
                                      <w:marTop w:val="0"/>
                                      <w:marBottom w:val="0"/>
                                      <w:divBdr>
                                        <w:top w:val="none" w:sz="0" w:space="0" w:color="auto"/>
                                        <w:left w:val="none" w:sz="0" w:space="0" w:color="auto"/>
                                        <w:bottom w:val="none" w:sz="0" w:space="0" w:color="auto"/>
                                        <w:right w:val="none" w:sz="0" w:space="0" w:color="auto"/>
                                      </w:divBdr>
                                    </w:div>
                                  </w:divsChild>
                                </w:div>
                                <w:div w:id="370884500">
                                  <w:marLeft w:val="0"/>
                                  <w:marRight w:val="0"/>
                                  <w:marTop w:val="0"/>
                                  <w:marBottom w:val="0"/>
                                  <w:divBdr>
                                    <w:top w:val="none" w:sz="0" w:space="0" w:color="auto"/>
                                    <w:left w:val="none" w:sz="0" w:space="0" w:color="auto"/>
                                    <w:bottom w:val="none" w:sz="0" w:space="0" w:color="auto"/>
                                    <w:right w:val="none" w:sz="0" w:space="0" w:color="auto"/>
                                  </w:divBdr>
                                  <w:divsChild>
                                    <w:div w:id="1224176265">
                                      <w:marLeft w:val="0"/>
                                      <w:marRight w:val="0"/>
                                      <w:marTop w:val="0"/>
                                      <w:marBottom w:val="0"/>
                                      <w:divBdr>
                                        <w:top w:val="none" w:sz="0" w:space="0" w:color="auto"/>
                                        <w:left w:val="none" w:sz="0" w:space="0" w:color="auto"/>
                                        <w:bottom w:val="none" w:sz="0" w:space="0" w:color="auto"/>
                                        <w:right w:val="none" w:sz="0" w:space="0" w:color="auto"/>
                                      </w:divBdr>
                                    </w:div>
                                  </w:divsChild>
                                </w:div>
                                <w:div w:id="849178784">
                                  <w:marLeft w:val="0"/>
                                  <w:marRight w:val="0"/>
                                  <w:marTop w:val="0"/>
                                  <w:marBottom w:val="0"/>
                                  <w:divBdr>
                                    <w:top w:val="none" w:sz="0" w:space="0" w:color="auto"/>
                                    <w:left w:val="none" w:sz="0" w:space="0" w:color="auto"/>
                                    <w:bottom w:val="none" w:sz="0" w:space="0" w:color="auto"/>
                                    <w:right w:val="none" w:sz="0" w:space="0" w:color="auto"/>
                                  </w:divBdr>
                                  <w:divsChild>
                                    <w:div w:id="876812721">
                                      <w:marLeft w:val="0"/>
                                      <w:marRight w:val="0"/>
                                      <w:marTop w:val="0"/>
                                      <w:marBottom w:val="0"/>
                                      <w:divBdr>
                                        <w:top w:val="none" w:sz="0" w:space="0" w:color="auto"/>
                                        <w:left w:val="none" w:sz="0" w:space="0" w:color="auto"/>
                                        <w:bottom w:val="none" w:sz="0" w:space="0" w:color="auto"/>
                                        <w:right w:val="none" w:sz="0" w:space="0" w:color="auto"/>
                                      </w:divBdr>
                                    </w:div>
                                  </w:divsChild>
                                </w:div>
                                <w:div w:id="69230909">
                                  <w:marLeft w:val="0"/>
                                  <w:marRight w:val="0"/>
                                  <w:marTop w:val="0"/>
                                  <w:marBottom w:val="0"/>
                                  <w:divBdr>
                                    <w:top w:val="none" w:sz="0" w:space="0" w:color="auto"/>
                                    <w:left w:val="none" w:sz="0" w:space="0" w:color="auto"/>
                                    <w:bottom w:val="none" w:sz="0" w:space="0" w:color="auto"/>
                                    <w:right w:val="none" w:sz="0" w:space="0" w:color="auto"/>
                                  </w:divBdr>
                                  <w:divsChild>
                                    <w:div w:id="1238708124">
                                      <w:marLeft w:val="0"/>
                                      <w:marRight w:val="0"/>
                                      <w:marTop w:val="0"/>
                                      <w:marBottom w:val="0"/>
                                      <w:divBdr>
                                        <w:top w:val="none" w:sz="0" w:space="0" w:color="auto"/>
                                        <w:left w:val="none" w:sz="0" w:space="0" w:color="auto"/>
                                        <w:bottom w:val="none" w:sz="0" w:space="0" w:color="auto"/>
                                        <w:right w:val="none" w:sz="0" w:space="0" w:color="auto"/>
                                      </w:divBdr>
                                    </w:div>
                                  </w:divsChild>
                                </w:div>
                                <w:div w:id="1917013999">
                                  <w:marLeft w:val="0"/>
                                  <w:marRight w:val="0"/>
                                  <w:marTop w:val="0"/>
                                  <w:marBottom w:val="0"/>
                                  <w:divBdr>
                                    <w:top w:val="none" w:sz="0" w:space="0" w:color="auto"/>
                                    <w:left w:val="none" w:sz="0" w:space="0" w:color="auto"/>
                                    <w:bottom w:val="none" w:sz="0" w:space="0" w:color="auto"/>
                                    <w:right w:val="none" w:sz="0" w:space="0" w:color="auto"/>
                                  </w:divBdr>
                                  <w:divsChild>
                                    <w:div w:id="1966692071">
                                      <w:marLeft w:val="0"/>
                                      <w:marRight w:val="0"/>
                                      <w:marTop w:val="0"/>
                                      <w:marBottom w:val="0"/>
                                      <w:divBdr>
                                        <w:top w:val="none" w:sz="0" w:space="0" w:color="auto"/>
                                        <w:left w:val="none" w:sz="0" w:space="0" w:color="auto"/>
                                        <w:bottom w:val="none" w:sz="0" w:space="0" w:color="auto"/>
                                        <w:right w:val="none" w:sz="0" w:space="0" w:color="auto"/>
                                      </w:divBdr>
                                    </w:div>
                                  </w:divsChild>
                                </w:div>
                                <w:div w:id="1718354908">
                                  <w:marLeft w:val="0"/>
                                  <w:marRight w:val="0"/>
                                  <w:marTop w:val="0"/>
                                  <w:marBottom w:val="0"/>
                                  <w:divBdr>
                                    <w:top w:val="none" w:sz="0" w:space="0" w:color="auto"/>
                                    <w:left w:val="none" w:sz="0" w:space="0" w:color="auto"/>
                                    <w:bottom w:val="none" w:sz="0" w:space="0" w:color="auto"/>
                                    <w:right w:val="none" w:sz="0" w:space="0" w:color="auto"/>
                                  </w:divBdr>
                                  <w:divsChild>
                                    <w:div w:id="378625273">
                                      <w:marLeft w:val="0"/>
                                      <w:marRight w:val="0"/>
                                      <w:marTop w:val="0"/>
                                      <w:marBottom w:val="0"/>
                                      <w:divBdr>
                                        <w:top w:val="none" w:sz="0" w:space="0" w:color="auto"/>
                                        <w:left w:val="none" w:sz="0" w:space="0" w:color="auto"/>
                                        <w:bottom w:val="none" w:sz="0" w:space="0" w:color="auto"/>
                                        <w:right w:val="none" w:sz="0" w:space="0" w:color="auto"/>
                                      </w:divBdr>
                                    </w:div>
                                  </w:divsChild>
                                </w:div>
                                <w:div w:id="196044574">
                                  <w:marLeft w:val="0"/>
                                  <w:marRight w:val="0"/>
                                  <w:marTop w:val="0"/>
                                  <w:marBottom w:val="0"/>
                                  <w:divBdr>
                                    <w:top w:val="none" w:sz="0" w:space="0" w:color="auto"/>
                                    <w:left w:val="none" w:sz="0" w:space="0" w:color="auto"/>
                                    <w:bottom w:val="none" w:sz="0" w:space="0" w:color="auto"/>
                                    <w:right w:val="none" w:sz="0" w:space="0" w:color="auto"/>
                                  </w:divBdr>
                                  <w:divsChild>
                                    <w:div w:id="2062945731">
                                      <w:marLeft w:val="0"/>
                                      <w:marRight w:val="0"/>
                                      <w:marTop w:val="0"/>
                                      <w:marBottom w:val="0"/>
                                      <w:divBdr>
                                        <w:top w:val="none" w:sz="0" w:space="0" w:color="auto"/>
                                        <w:left w:val="none" w:sz="0" w:space="0" w:color="auto"/>
                                        <w:bottom w:val="none" w:sz="0" w:space="0" w:color="auto"/>
                                        <w:right w:val="none" w:sz="0" w:space="0" w:color="auto"/>
                                      </w:divBdr>
                                    </w:div>
                                  </w:divsChild>
                                </w:div>
                                <w:div w:id="399904861">
                                  <w:marLeft w:val="0"/>
                                  <w:marRight w:val="0"/>
                                  <w:marTop w:val="0"/>
                                  <w:marBottom w:val="0"/>
                                  <w:divBdr>
                                    <w:top w:val="none" w:sz="0" w:space="0" w:color="auto"/>
                                    <w:left w:val="none" w:sz="0" w:space="0" w:color="auto"/>
                                    <w:bottom w:val="none" w:sz="0" w:space="0" w:color="auto"/>
                                    <w:right w:val="none" w:sz="0" w:space="0" w:color="auto"/>
                                  </w:divBdr>
                                  <w:divsChild>
                                    <w:div w:id="448821941">
                                      <w:marLeft w:val="0"/>
                                      <w:marRight w:val="0"/>
                                      <w:marTop w:val="0"/>
                                      <w:marBottom w:val="0"/>
                                      <w:divBdr>
                                        <w:top w:val="none" w:sz="0" w:space="0" w:color="auto"/>
                                        <w:left w:val="none" w:sz="0" w:space="0" w:color="auto"/>
                                        <w:bottom w:val="none" w:sz="0" w:space="0" w:color="auto"/>
                                        <w:right w:val="none" w:sz="0" w:space="0" w:color="auto"/>
                                      </w:divBdr>
                                    </w:div>
                                  </w:divsChild>
                                </w:div>
                                <w:div w:id="526722118">
                                  <w:marLeft w:val="0"/>
                                  <w:marRight w:val="0"/>
                                  <w:marTop w:val="0"/>
                                  <w:marBottom w:val="0"/>
                                  <w:divBdr>
                                    <w:top w:val="none" w:sz="0" w:space="0" w:color="auto"/>
                                    <w:left w:val="none" w:sz="0" w:space="0" w:color="auto"/>
                                    <w:bottom w:val="none" w:sz="0" w:space="0" w:color="auto"/>
                                    <w:right w:val="none" w:sz="0" w:space="0" w:color="auto"/>
                                  </w:divBdr>
                                  <w:divsChild>
                                    <w:div w:id="1534730837">
                                      <w:marLeft w:val="0"/>
                                      <w:marRight w:val="0"/>
                                      <w:marTop w:val="0"/>
                                      <w:marBottom w:val="0"/>
                                      <w:divBdr>
                                        <w:top w:val="none" w:sz="0" w:space="0" w:color="auto"/>
                                        <w:left w:val="none" w:sz="0" w:space="0" w:color="auto"/>
                                        <w:bottom w:val="none" w:sz="0" w:space="0" w:color="auto"/>
                                        <w:right w:val="none" w:sz="0" w:space="0" w:color="auto"/>
                                      </w:divBdr>
                                    </w:div>
                                  </w:divsChild>
                                </w:div>
                                <w:div w:id="1319067099">
                                  <w:marLeft w:val="0"/>
                                  <w:marRight w:val="0"/>
                                  <w:marTop w:val="0"/>
                                  <w:marBottom w:val="0"/>
                                  <w:divBdr>
                                    <w:top w:val="none" w:sz="0" w:space="0" w:color="auto"/>
                                    <w:left w:val="none" w:sz="0" w:space="0" w:color="auto"/>
                                    <w:bottom w:val="none" w:sz="0" w:space="0" w:color="auto"/>
                                    <w:right w:val="none" w:sz="0" w:space="0" w:color="auto"/>
                                  </w:divBdr>
                                  <w:divsChild>
                                    <w:div w:id="1152793529">
                                      <w:marLeft w:val="0"/>
                                      <w:marRight w:val="0"/>
                                      <w:marTop w:val="0"/>
                                      <w:marBottom w:val="0"/>
                                      <w:divBdr>
                                        <w:top w:val="none" w:sz="0" w:space="0" w:color="auto"/>
                                        <w:left w:val="none" w:sz="0" w:space="0" w:color="auto"/>
                                        <w:bottom w:val="none" w:sz="0" w:space="0" w:color="auto"/>
                                        <w:right w:val="none" w:sz="0" w:space="0" w:color="auto"/>
                                      </w:divBdr>
                                    </w:div>
                                  </w:divsChild>
                                </w:div>
                                <w:div w:id="2008897576">
                                  <w:marLeft w:val="0"/>
                                  <w:marRight w:val="0"/>
                                  <w:marTop w:val="0"/>
                                  <w:marBottom w:val="0"/>
                                  <w:divBdr>
                                    <w:top w:val="none" w:sz="0" w:space="0" w:color="auto"/>
                                    <w:left w:val="none" w:sz="0" w:space="0" w:color="auto"/>
                                    <w:bottom w:val="none" w:sz="0" w:space="0" w:color="auto"/>
                                    <w:right w:val="none" w:sz="0" w:space="0" w:color="auto"/>
                                  </w:divBdr>
                                  <w:divsChild>
                                    <w:div w:id="780875469">
                                      <w:marLeft w:val="0"/>
                                      <w:marRight w:val="0"/>
                                      <w:marTop w:val="0"/>
                                      <w:marBottom w:val="0"/>
                                      <w:divBdr>
                                        <w:top w:val="none" w:sz="0" w:space="0" w:color="auto"/>
                                        <w:left w:val="none" w:sz="0" w:space="0" w:color="auto"/>
                                        <w:bottom w:val="none" w:sz="0" w:space="0" w:color="auto"/>
                                        <w:right w:val="none" w:sz="0" w:space="0" w:color="auto"/>
                                      </w:divBdr>
                                    </w:div>
                                  </w:divsChild>
                                </w:div>
                                <w:div w:id="804933951">
                                  <w:marLeft w:val="0"/>
                                  <w:marRight w:val="0"/>
                                  <w:marTop w:val="0"/>
                                  <w:marBottom w:val="0"/>
                                  <w:divBdr>
                                    <w:top w:val="none" w:sz="0" w:space="0" w:color="auto"/>
                                    <w:left w:val="none" w:sz="0" w:space="0" w:color="auto"/>
                                    <w:bottom w:val="none" w:sz="0" w:space="0" w:color="auto"/>
                                    <w:right w:val="none" w:sz="0" w:space="0" w:color="auto"/>
                                  </w:divBdr>
                                  <w:divsChild>
                                    <w:div w:id="404185703">
                                      <w:marLeft w:val="0"/>
                                      <w:marRight w:val="0"/>
                                      <w:marTop w:val="0"/>
                                      <w:marBottom w:val="0"/>
                                      <w:divBdr>
                                        <w:top w:val="none" w:sz="0" w:space="0" w:color="auto"/>
                                        <w:left w:val="none" w:sz="0" w:space="0" w:color="auto"/>
                                        <w:bottom w:val="none" w:sz="0" w:space="0" w:color="auto"/>
                                        <w:right w:val="none" w:sz="0" w:space="0" w:color="auto"/>
                                      </w:divBdr>
                                    </w:div>
                                  </w:divsChild>
                                </w:div>
                                <w:div w:id="499542923">
                                  <w:marLeft w:val="0"/>
                                  <w:marRight w:val="0"/>
                                  <w:marTop w:val="0"/>
                                  <w:marBottom w:val="0"/>
                                  <w:divBdr>
                                    <w:top w:val="none" w:sz="0" w:space="0" w:color="auto"/>
                                    <w:left w:val="none" w:sz="0" w:space="0" w:color="auto"/>
                                    <w:bottom w:val="none" w:sz="0" w:space="0" w:color="auto"/>
                                    <w:right w:val="none" w:sz="0" w:space="0" w:color="auto"/>
                                  </w:divBdr>
                                  <w:divsChild>
                                    <w:div w:id="1230533961">
                                      <w:marLeft w:val="0"/>
                                      <w:marRight w:val="0"/>
                                      <w:marTop w:val="0"/>
                                      <w:marBottom w:val="0"/>
                                      <w:divBdr>
                                        <w:top w:val="none" w:sz="0" w:space="0" w:color="auto"/>
                                        <w:left w:val="none" w:sz="0" w:space="0" w:color="auto"/>
                                        <w:bottom w:val="none" w:sz="0" w:space="0" w:color="auto"/>
                                        <w:right w:val="none" w:sz="0" w:space="0" w:color="auto"/>
                                      </w:divBdr>
                                    </w:div>
                                  </w:divsChild>
                                </w:div>
                                <w:div w:id="570576944">
                                  <w:marLeft w:val="0"/>
                                  <w:marRight w:val="0"/>
                                  <w:marTop w:val="0"/>
                                  <w:marBottom w:val="0"/>
                                  <w:divBdr>
                                    <w:top w:val="none" w:sz="0" w:space="0" w:color="auto"/>
                                    <w:left w:val="none" w:sz="0" w:space="0" w:color="auto"/>
                                    <w:bottom w:val="none" w:sz="0" w:space="0" w:color="auto"/>
                                    <w:right w:val="none" w:sz="0" w:space="0" w:color="auto"/>
                                  </w:divBdr>
                                  <w:divsChild>
                                    <w:div w:id="1375502032">
                                      <w:marLeft w:val="0"/>
                                      <w:marRight w:val="0"/>
                                      <w:marTop w:val="0"/>
                                      <w:marBottom w:val="0"/>
                                      <w:divBdr>
                                        <w:top w:val="none" w:sz="0" w:space="0" w:color="auto"/>
                                        <w:left w:val="none" w:sz="0" w:space="0" w:color="auto"/>
                                        <w:bottom w:val="none" w:sz="0" w:space="0" w:color="auto"/>
                                        <w:right w:val="none" w:sz="0" w:space="0" w:color="auto"/>
                                      </w:divBdr>
                                    </w:div>
                                  </w:divsChild>
                                </w:div>
                                <w:div w:id="871923537">
                                  <w:marLeft w:val="0"/>
                                  <w:marRight w:val="0"/>
                                  <w:marTop w:val="0"/>
                                  <w:marBottom w:val="0"/>
                                  <w:divBdr>
                                    <w:top w:val="none" w:sz="0" w:space="0" w:color="auto"/>
                                    <w:left w:val="none" w:sz="0" w:space="0" w:color="auto"/>
                                    <w:bottom w:val="none" w:sz="0" w:space="0" w:color="auto"/>
                                    <w:right w:val="none" w:sz="0" w:space="0" w:color="auto"/>
                                  </w:divBdr>
                                  <w:divsChild>
                                    <w:div w:id="1914046579">
                                      <w:marLeft w:val="0"/>
                                      <w:marRight w:val="0"/>
                                      <w:marTop w:val="0"/>
                                      <w:marBottom w:val="0"/>
                                      <w:divBdr>
                                        <w:top w:val="none" w:sz="0" w:space="0" w:color="auto"/>
                                        <w:left w:val="none" w:sz="0" w:space="0" w:color="auto"/>
                                        <w:bottom w:val="none" w:sz="0" w:space="0" w:color="auto"/>
                                        <w:right w:val="none" w:sz="0" w:space="0" w:color="auto"/>
                                      </w:divBdr>
                                    </w:div>
                                  </w:divsChild>
                                </w:div>
                                <w:div w:id="87819627">
                                  <w:marLeft w:val="0"/>
                                  <w:marRight w:val="0"/>
                                  <w:marTop w:val="0"/>
                                  <w:marBottom w:val="0"/>
                                  <w:divBdr>
                                    <w:top w:val="none" w:sz="0" w:space="0" w:color="auto"/>
                                    <w:left w:val="none" w:sz="0" w:space="0" w:color="auto"/>
                                    <w:bottom w:val="none" w:sz="0" w:space="0" w:color="auto"/>
                                    <w:right w:val="none" w:sz="0" w:space="0" w:color="auto"/>
                                  </w:divBdr>
                                  <w:divsChild>
                                    <w:div w:id="20476002">
                                      <w:marLeft w:val="0"/>
                                      <w:marRight w:val="0"/>
                                      <w:marTop w:val="0"/>
                                      <w:marBottom w:val="0"/>
                                      <w:divBdr>
                                        <w:top w:val="none" w:sz="0" w:space="0" w:color="auto"/>
                                        <w:left w:val="none" w:sz="0" w:space="0" w:color="auto"/>
                                        <w:bottom w:val="none" w:sz="0" w:space="0" w:color="auto"/>
                                        <w:right w:val="none" w:sz="0" w:space="0" w:color="auto"/>
                                      </w:divBdr>
                                    </w:div>
                                  </w:divsChild>
                                </w:div>
                                <w:div w:id="1256549730">
                                  <w:marLeft w:val="0"/>
                                  <w:marRight w:val="0"/>
                                  <w:marTop w:val="0"/>
                                  <w:marBottom w:val="0"/>
                                  <w:divBdr>
                                    <w:top w:val="none" w:sz="0" w:space="0" w:color="auto"/>
                                    <w:left w:val="none" w:sz="0" w:space="0" w:color="auto"/>
                                    <w:bottom w:val="none" w:sz="0" w:space="0" w:color="auto"/>
                                    <w:right w:val="none" w:sz="0" w:space="0" w:color="auto"/>
                                  </w:divBdr>
                                  <w:divsChild>
                                    <w:div w:id="1846482774">
                                      <w:marLeft w:val="0"/>
                                      <w:marRight w:val="0"/>
                                      <w:marTop w:val="0"/>
                                      <w:marBottom w:val="0"/>
                                      <w:divBdr>
                                        <w:top w:val="none" w:sz="0" w:space="0" w:color="auto"/>
                                        <w:left w:val="none" w:sz="0" w:space="0" w:color="auto"/>
                                        <w:bottom w:val="none" w:sz="0" w:space="0" w:color="auto"/>
                                        <w:right w:val="none" w:sz="0" w:space="0" w:color="auto"/>
                                      </w:divBdr>
                                    </w:div>
                                  </w:divsChild>
                                </w:div>
                                <w:div w:id="2048019819">
                                  <w:marLeft w:val="0"/>
                                  <w:marRight w:val="0"/>
                                  <w:marTop w:val="0"/>
                                  <w:marBottom w:val="0"/>
                                  <w:divBdr>
                                    <w:top w:val="none" w:sz="0" w:space="0" w:color="auto"/>
                                    <w:left w:val="none" w:sz="0" w:space="0" w:color="auto"/>
                                    <w:bottom w:val="none" w:sz="0" w:space="0" w:color="auto"/>
                                    <w:right w:val="none" w:sz="0" w:space="0" w:color="auto"/>
                                  </w:divBdr>
                                  <w:divsChild>
                                    <w:div w:id="1981105654">
                                      <w:marLeft w:val="0"/>
                                      <w:marRight w:val="0"/>
                                      <w:marTop w:val="0"/>
                                      <w:marBottom w:val="0"/>
                                      <w:divBdr>
                                        <w:top w:val="none" w:sz="0" w:space="0" w:color="auto"/>
                                        <w:left w:val="none" w:sz="0" w:space="0" w:color="auto"/>
                                        <w:bottom w:val="none" w:sz="0" w:space="0" w:color="auto"/>
                                        <w:right w:val="none" w:sz="0" w:space="0" w:color="auto"/>
                                      </w:divBdr>
                                    </w:div>
                                  </w:divsChild>
                                </w:div>
                                <w:div w:id="1456101002">
                                  <w:marLeft w:val="0"/>
                                  <w:marRight w:val="0"/>
                                  <w:marTop w:val="0"/>
                                  <w:marBottom w:val="0"/>
                                  <w:divBdr>
                                    <w:top w:val="none" w:sz="0" w:space="0" w:color="auto"/>
                                    <w:left w:val="none" w:sz="0" w:space="0" w:color="auto"/>
                                    <w:bottom w:val="none" w:sz="0" w:space="0" w:color="auto"/>
                                    <w:right w:val="none" w:sz="0" w:space="0" w:color="auto"/>
                                  </w:divBdr>
                                  <w:divsChild>
                                    <w:div w:id="831873507">
                                      <w:marLeft w:val="0"/>
                                      <w:marRight w:val="0"/>
                                      <w:marTop w:val="0"/>
                                      <w:marBottom w:val="0"/>
                                      <w:divBdr>
                                        <w:top w:val="none" w:sz="0" w:space="0" w:color="auto"/>
                                        <w:left w:val="none" w:sz="0" w:space="0" w:color="auto"/>
                                        <w:bottom w:val="none" w:sz="0" w:space="0" w:color="auto"/>
                                        <w:right w:val="none" w:sz="0" w:space="0" w:color="auto"/>
                                      </w:divBdr>
                                    </w:div>
                                  </w:divsChild>
                                </w:div>
                                <w:div w:id="709302330">
                                  <w:marLeft w:val="0"/>
                                  <w:marRight w:val="0"/>
                                  <w:marTop w:val="0"/>
                                  <w:marBottom w:val="0"/>
                                  <w:divBdr>
                                    <w:top w:val="none" w:sz="0" w:space="0" w:color="auto"/>
                                    <w:left w:val="none" w:sz="0" w:space="0" w:color="auto"/>
                                    <w:bottom w:val="none" w:sz="0" w:space="0" w:color="auto"/>
                                    <w:right w:val="none" w:sz="0" w:space="0" w:color="auto"/>
                                  </w:divBdr>
                                  <w:divsChild>
                                    <w:div w:id="215624781">
                                      <w:marLeft w:val="0"/>
                                      <w:marRight w:val="0"/>
                                      <w:marTop w:val="0"/>
                                      <w:marBottom w:val="0"/>
                                      <w:divBdr>
                                        <w:top w:val="none" w:sz="0" w:space="0" w:color="auto"/>
                                        <w:left w:val="none" w:sz="0" w:space="0" w:color="auto"/>
                                        <w:bottom w:val="none" w:sz="0" w:space="0" w:color="auto"/>
                                        <w:right w:val="none" w:sz="0" w:space="0" w:color="auto"/>
                                      </w:divBdr>
                                    </w:div>
                                  </w:divsChild>
                                </w:div>
                                <w:div w:id="1092166305">
                                  <w:marLeft w:val="0"/>
                                  <w:marRight w:val="0"/>
                                  <w:marTop w:val="0"/>
                                  <w:marBottom w:val="0"/>
                                  <w:divBdr>
                                    <w:top w:val="none" w:sz="0" w:space="0" w:color="auto"/>
                                    <w:left w:val="none" w:sz="0" w:space="0" w:color="auto"/>
                                    <w:bottom w:val="none" w:sz="0" w:space="0" w:color="auto"/>
                                    <w:right w:val="none" w:sz="0" w:space="0" w:color="auto"/>
                                  </w:divBdr>
                                  <w:divsChild>
                                    <w:div w:id="972371513">
                                      <w:marLeft w:val="0"/>
                                      <w:marRight w:val="0"/>
                                      <w:marTop w:val="0"/>
                                      <w:marBottom w:val="0"/>
                                      <w:divBdr>
                                        <w:top w:val="none" w:sz="0" w:space="0" w:color="auto"/>
                                        <w:left w:val="none" w:sz="0" w:space="0" w:color="auto"/>
                                        <w:bottom w:val="none" w:sz="0" w:space="0" w:color="auto"/>
                                        <w:right w:val="none" w:sz="0" w:space="0" w:color="auto"/>
                                      </w:divBdr>
                                    </w:div>
                                  </w:divsChild>
                                </w:div>
                                <w:div w:id="1200968672">
                                  <w:marLeft w:val="0"/>
                                  <w:marRight w:val="0"/>
                                  <w:marTop w:val="0"/>
                                  <w:marBottom w:val="0"/>
                                  <w:divBdr>
                                    <w:top w:val="none" w:sz="0" w:space="0" w:color="auto"/>
                                    <w:left w:val="none" w:sz="0" w:space="0" w:color="auto"/>
                                    <w:bottom w:val="none" w:sz="0" w:space="0" w:color="auto"/>
                                    <w:right w:val="none" w:sz="0" w:space="0" w:color="auto"/>
                                  </w:divBdr>
                                  <w:divsChild>
                                    <w:div w:id="2063944694">
                                      <w:marLeft w:val="0"/>
                                      <w:marRight w:val="0"/>
                                      <w:marTop w:val="0"/>
                                      <w:marBottom w:val="0"/>
                                      <w:divBdr>
                                        <w:top w:val="none" w:sz="0" w:space="0" w:color="auto"/>
                                        <w:left w:val="none" w:sz="0" w:space="0" w:color="auto"/>
                                        <w:bottom w:val="none" w:sz="0" w:space="0" w:color="auto"/>
                                        <w:right w:val="none" w:sz="0" w:space="0" w:color="auto"/>
                                      </w:divBdr>
                                    </w:div>
                                  </w:divsChild>
                                </w:div>
                                <w:div w:id="1207256051">
                                  <w:marLeft w:val="0"/>
                                  <w:marRight w:val="0"/>
                                  <w:marTop w:val="0"/>
                                  <w:marBottom w:val="0"/>
                                  <w:divBdr>
                                    <w:top w:val="none" w:sz="0" w:space="0" w:color="auto"/>
                                    <w:left w:val="none" w:sz="0" w:space="0" w:color="auto"/>
                                    <w:bottom w:val="none" w:sz="0" w:space="0" w:color="auto"/>
                                    <w:right w:val="none" w:sz="0" w:space="0" w:color="auto"/>
                                  </w:divBdr>
                                  <w:divsChild>
                                    <w:div w:id="1424184918">
                                      <w:marLeft w:val="0"/>
                                      <w:marRight w:val="0"/>
                                      <w:marTop w:val="0"/>
                                      <w:marBottom w:val="0"/>
                                      <w:divBdr>
                                        <w:top w:val="none" w:sz="0" w:space="0" w:color="auto"/>
                                        <w:left w:val="none" w:sz="0" w:space="0" w:color="auto"/>
                                        <w:bottom w:val="none" w:sz="0" w:space="0" w:color="auto"/>
                                        <w:right w:val="none" w:sz="0" w:space="0" w:color="auto"/>
                                      </w:divBdr>
                                    </w:div>
                                  </w:divsChild>
                                </w:div>
                                <w:div w:id="1977174511">
                                  <w:marLeft w:val="0"/>
                                  <w:marRight w:val="0"/>
                                  <w:marTop w:val="0"/>
                                  <w:marBottom w:val="0"/>
                                  <w:divBdr>
                                    <w:top w:val="none" w:sz="0" w:space="0" w:color="auto"/>
                                    <w:left w:val="none" w:sz="0" w:space="0" w:color="auto"/>
                                    <w:bottom w:val="none" w:sz="0" w:space="0" w:color="auto"/>
                                    <w:right w:val="none" w:sz="0" w:space="0" w:color="auto"/>
                                  </w:divBdr>
                                  <w:divsChild>
                                    <w:div w:id="1418672425">
                                      <w:marLeft w:val="0"/>
                                      <w:marRight w:val="0"/>
                                      <w:marTop w:val="0"/>
                                      <w:marBottom w:val="0"/>
                                      <w:divBdr>
                                        <w:top w:val="none" w:sz="0" w:space="0" w:color="auto"/>
                                        <w:left w:val="none" w:sz="0" w:space="0" w:color="auto"/>
                                        <w:bottom w:val="none" w:sz="0" w:space="0" w:color="auto"/>
                                        <w:right w:val="none" w:sz="0" w:space="0" w:color="auto"/>
                                      </w:divBdr>
                                    </w:div>
                                  </w:divsChild>
                                </w:div>
                                <w:div w:id="958342828">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sChild>
                                </w:div>
                                <w:div w:id="886184549">
                                  <w:marLeft w:val="0"/>
                                  <w:marRight w:val="0"/>
                                  <w:marTop w:val="0"/>
                                  <w:marBottom w:val="0"/>
                                  <w:divBdr>
                                    <w:top w:val="none" w:sz="0" w:space="0" w:color="auto"/>
                                    <w:left w:val="none" w:sz="0" w:space="0" w:color="auto"/>
                                    <w:bottom w:val="none" w:sz="0" w:space="0" w:color="auto"/>
                                    <w:right w:val="none" w:sz="0" w:space="0" w:color="auto"/>
                                  </w:divBdr>
                                  <w:divsChild>
                                    <w:div w:id="936057919">
                                      <w:marLeft w:val="0"/>
                                      <w:marRight w:val="0"/>
                                      <w:marTop w:val="0"/>
                                      <w:marBottom w:val="0"/>
                                      <w:divBdr>
                                        <w:top w:val="none" w:sz="0" w:space="0" w:color="auto"/>
                                        <w:left w:val="none" w:sz="0" w:space="0" w:color="auto"/>
                                        <w:bottom w:val="none" w:sz="0" w:space="0" w:color="auto"/>
                                        <w:right w:val="none" w:sz="0" w:space="0" w:color="auto"/>
                                      </w:divBdr>
                                    </w:div>
                                  </w:divsChild>
                                </w:div>
                                <w:div w:id="641813956">
                                  <w:marLeft w:val="0"/>
                                  <w:marRight w:val="0"/>
                                  <w:marTop w:val="0"/>
                                  <w:marBottom w:val="0"/>
                                  <w:divBdr>
                                    <w:top w:val="none" w:sz="0" w:space="0" w:color="auto"/>
                                    <w:left w:val="none" w:sz="0" w:space="0" w:color="auto"/>
                                    <w:bottom w:val="none" w:sz="0" w:space="0" w:color="auto"/>
                                    <w:right w:val="none" w:sz="0" w:space="0" w:color="auto"/>
                                  </w:divBdr>
                                  <w:divsChild>
                                    <w:div w:id="402021397">
                                      <w:marLeft w:val="0"/>
                                      <w:marRight w:val="0"/>
                                      <w:marTop w:val="0"/>
                                      <w:marBottom w:val="0"/>
                                      <w:divBdr>
                                        <w:top w:val="none" w:sz="0" w:space="0" w:color="auto"/>
                                        <w:left w:val="none" w:sz="0" w:space="0" w:color="auto"/>
                                        <w:bottom w:val="none" w:sz="0" w:space="0" w:color="auto"/>
                                        <w:right w:val="none" w:sz="0" w:space="0" w:color="auto"/>
                                      </w:divBdr>
                                    </w:div>
                                  </w:divsChild>
                                </w:div>
                                <w:div w:id="621613248">
                                  <w:marLeft w:val="0"/>
                                  <w:marRight w:val="0"/>
                                  <w:marTop w:val="0"/>
                                  <w:marBottom w:val="0"/>
                                  <w:divBdr>
                                    <w:top w:val="none" w:sz="0" w:space="0" w:color="auto"/>
                                    <w:left w:val="none" w:sz="0" w:space="0" w:color="auto"/>
                                    <w:bottom w:val="none" w:sz="0" w:space="0" w:color="auto"/>
                                    <w:right w:val="none" w:sz="0" w:space="0" w:color="auto"/>
                                  </w:divBdr>
                                  <w:divsChild>
                                    <w:div w:id="1686440685">
                                      <w:marLeft w:val="0"/>
                                      <w:marRight w:val="0"/>
                                      <w:marTop w:val="0"/>
                                      <w:marBottom w:val="0"/>
                                      <w:divBdr>
                                        <w:top w:val="none" w:sz="0" w:space="0" w:color="auto"/>
                                        <w:left w:val="none" w:sz="0" w:space="0" w:color="auto"/>
                                        <w:bottom w:val="none" w:sz="0" w:space="0" w:color="auto"/>
                                        <w:right w:val="none" w:sz="0" w:space="0" w:color="auto"/>
                                      </w:divBdr>
                                    </w:div>
                                  </w:divsChild>
                                </w:div>
                                <w:div w:id="1598903600">
                                  <w:marLeft w:val="0"/>
                                  <w:marRight w:val="0"/>
                                  <w:marTop w:val="0"/>
                                  <w:marBottom w:val="0"/>
                                  <w:divBdr>
                                    <w:top w:val="none" w:sz="0" w:space="0" w:color="auto"/>
                                    <w:left w:val="none" w:sz="0" w:space="0" w:color="auto"/>
                                    <w:bottom w:val="none" w:sz="0" w:space="0" w:color="auto"/>
                                    <w:right w:val="none" w:sz="0" w:space="0" w:color="auto"/>
                                  </w:divBdr>
                                  <w:divsChild>
                                    <w:div w:id="305472627">
                                      <w:marLeft w:val="0"/>
                                      <w:marRight w:val="0"/>
                                      <w:marTop w:val="0"/>
                                      <w:marBottom w:val="0"/>
                                      <w:divBdr>
                                        <w:top w:val="none" w:sz="0" w:space="0" w:color="auto"/>
                                        <w:left w:val="none" w:sz="0" w:space="0" w:color="auto"/>
                                        <w:bottom w:val="none" w:sz="0" w:space="0" w:color="auto"/>
                                        <w:right w:val="none" w:sz="0" w:space="0" w:color="auto"/>
                                      </w:divBdr>
                                    </w:div>
                                  </w:divsChild>
                                </w:div>
                                <w:div w:id="532621888">
                                  <w:marLeft w:val="0"/>
                                  <w:marRight w:val="0"/>
                                  <w:marTop w:val="0"/>
                                  <w:marBottom w:val="0"/>
                                  <w:divBdr>
                                    <w:top w:val="none" w:sz="0" w:space="0" w:color="auto"/>
                                    <w:left w:val="none" w:sz="0" w:space="0" w:color="auto"/>
                                    <w:bottom w:val="none" w:sz="0" w:space="0" w:color="auto"/>
                                    <w:right w:val="none" w:sz="0" w:space="0" w:color="auto"/>
                                  </w:divBdr>
                                  <w:divsChild>
                                    <w:div w:id="758647286">
                                      <w:marLeft w:val="0"/>
                                      <w:marRight w:val="0"/>
                                      <w:marTop w:val="0"/>
                                      <w:marBottom w:val="0"/>
                                      <w:divBdr>
                                        <w:top w:val="none" w:sz="0" w:space="0" w:color="auto"/>
                                        <w:left w:val="none" w:sz="0" w:space="0" w:color="auto"/>
                                        <w:bottom w:val="none" w:sz="0" w:space="0" w:color="auto"/>
                                        <w:right w:val="none" w:sz="0" w:space="0" w:color="auto"/>
                                      </w:divBdr>
                                    </w:div>
                                  </w:divsChild>
                                </w:div>
                                <w:div w:id="922033954">
                                  <w:marLeft w:val="0"/>
                                  <w:marRight w:val="0"/>
                                  <w:marTop w:val="0"/>
                                  <w:marBottom w:val="0"/>
                                  <w:divBdr>
                                    <w:top w:val="none" w:sz="0" w:space="0" w:color="auto"/>
                                    <w:left w:val="none" w:sz="0" w:space="0" w:color="auto"/>
                                    <w:bottom w:val="none" w:sz="0" w:space="0" w:color="auto"/>
                                    <w:right w:val="none" w:sz="0" w:space="0" w:color="auto"/>
                                  </w:divBdr>
                                  <w:divsChild>
                                    <w:div w:id="1794864451">
                                      <w:marLeft w:val="0"/>
                                      <w:marRight w:val="0"/>
                                      <w:marTop w:val="0"/>
                                      <w:marBottom w:val="0"/>
                                      <w:divBdr>
                                        <w:top w:val="none" w:sz="0" w:space="0" w:color="auto"/>
                                        <w:left w:val="none" w:sz="0" w:space="0" w:color="auto"/>
                                        <w:bottom w:val="none" w:sz="0" w:space="0" w:color="auto"/>
                                        <w:right w:val="none" w:sz="0" w:space="0" w:color="auto"/>
                                      </w:divBdr>
                                    </w:div>
                                  </w:divsChild>
                                </w:div>
                                <w:div w:id="1879320852">
                                  <w:marLeft w:val="0"/>
                                  <w:marRight w:val="0"/>
                                  <w:marTop w:val="0"/>
                                  <w:marBottom w:val="0"/>
                                  <w:divBdr>
                                    <w:top w:val="none" w:sz="0" w:space="0" w:color="auto"/>
                                    <w:left w:val="none" w:sz="0" w:space="0" w:color="auto"/>
                                    <w:bottom w:val="none" w:sz="0" w:space="0" w:color="auto"/>
                                    <w:right w:val="none" w:sz="0" w:space="0" w:color="auto"/>
                                  </w:divBdr>
                                  <w:divsChild>
                                    <w:div w:id="1696151809">
                                      <w:marLeft w:val="0"/>
                                      <w:marRight w:val="0"/>
                                      <w:marTop w:val="0"/>
                                      <w:marBottom w:val="0"/>
                                      <w:divBdr>
                                        <w:top w:val="none" w:sz="0" w:space="0" w:color="auto"/>
                                        <w:left w:val="none" w:sz="0" w:space="0" w:color="auto"/>
                                        <w:bottom w:val="none" w:sz="0" w:space="0" w:color="auto"/>
                                        <w:right w:val="none" w:sz="0" w:space="0" w:color="auto"/>
                                      </w:divBdr>
                                    </w:div>
                                  </w:divsChild>
                                </w:div>
                                <w:div w:id="455637278">
                                  <w:marLeft w:val="0"/>
                                  <w:marRight w:val="0"/>
                                  <w:marTop w:val="0"/>
                                  <w:marBottom w:val="0"/>
                                  <w:divBdr>
                                    <w:top w:val="none" w:sz="0" w:space="0" w:color="auto"/>
                                    <w:left w:val="none" w:sz="0" w:space="0" w:color="auto"/>
                                    <w:bottom w:val="none" w:sz="0" w:space="0" w:color="auto"/>
                                    <w:right w:val="none" w:sz="0" w:space="0" w:color="auto"/>
                                  </w:divBdr>
                                  <w:divsChild>
                                    <w:div w:id="1867598450">
                                      <w:marLeft w:val="0"/>
                                      <w:marRight w:val="0"/>
                                      <w:marTop w:val="0"/>
                                      <w:marBottom w:val="0"/>
                                      <w:divBdr>
                                        <w:top w:val="none" w:sz="0" w:space="0" w:color="auto"/>
                                        <w:left w:val="none" w:sz="0" w:space="0" w:color="auto"/>
                                        <w:bottom w:val="none" w:sz="0" w:space="0" w:color="auto"/>
                                        <w:right w:val="none" w:sz="0" w:space="0" w:color="auto"/>
                                      </w:divBdr>
                                    </w:div>
                                  </w:divsChild>
                                </w:div>
                                <w:div w:id="78334919">
                                  <w:marLeft w:val="0"/>
                                  <w:marRight w:val="0"/>
                                  <w:marTop w:val="0"/>
                                  <w:marBottom w:val="0"/>
                                  <w:divBdr>
                                    <w:top w:val="none" w:sz="0" w:space="0" w:color="auto"/>
                                    <w:left w:val="none" w:sz="0" w:space="0" w:color="auto"/>
                                    <w:bottom w:val="none" w:sz="0" w:space="0" w:color="auto"/>
                                    <w:right w:val="none" w:sz="0" w:space="0" w:color="auto"/>
                                  </w:divBdr>
                                  <w:divsChild>
                                    <w:div w:id="752317875">
                                      <w:marLeft w:val="0"/>
                                      <w:marRight w:val="0"/>
                                      <w:marTop w:val="0"/>
                                      <w:marBottom w:val="0"/>
                                      <w:divBdr>
                                        <w:top w:val="none" w:sz="0" w:space="0" w:color="auto"/>
                                        <w:left w:val="none" w:sz="0" w:space="0" w:color="auto"/>
                                        <w:bottom w:val="none" w:sz="0" w:space="0" w:color="auto"/>
                                        <w:right w:val="none" w:sz="0" w:space="0" w:color="auto"/>
                                      </w:divBdr>
                                    </w:div>
                                  </w:divsChild>
                                </w:div>
                                <w:div w:id="532377249">
                                  <w:marLeft w:val="0"/>
                                  <w:marRight w:val="0"/>
                                  <w:marTop w:val="0"/>
                                  <w:marBottom w:val="0"/>
                                  <w:divBdr>
                                    <w:top w:val="none" w:sz="0" w:space="0" w:color="auto"/>
                                    <w:left w:val="none" w:sz="0" w:space="0" w:color="auto"/>
                                    <w:bottom w:val="none" w:sz="0" w:space="0" w:color="auto"/>
                                    <w:right w:val="none" w:sz="0" w:space="0" w:color="auto"/>
                                  </w:divBdr>
                                  <w:divsChild>
                                    <w:div w:id="940451400">
                                      <w:marLeft w:val="0"/>
                                      <w:marRight w:val="0"/>
                                      <w:marTop w:val="0"/>
                                      <w:marBottom w:val="0"/>
                                      <w:divBdr>
                                        <w:top w:val="none" w:sz="0" w:space="0" w:color="auto"/>
                                        <w:left w:val="none" w:sz="0" w:space="0" w:color="auto"/>
                                        <w:bottom w:val="none" w:sz="0" w:space="0" w:color="auto"/>
                                        <w:right w:val="none" w:sz="0" w:space="0" w:color="auto"/>
                                      </w:divBdr>
                                    </w:div>
                                  </w:divsChild>
                                </w:div>
                                <w:div w:id="18941732">
                                  <w:marLeft w:val="0"/>
                                  <w:marRight w:val="0"/>
                                  <w:marTop w:val="0"/>
                                  <w:marBottom w:val="0"/>
                                  <w:divBdr>
                                    <w:top w:val="none" w:sz="0" w:space="0" w:color="auto"/>
                                    <w:left w:val="none" w:sz="0" w:space="0" w:color="auto"/>
                                    <w:bottom w:val="none" w:sz="0" w:space="0" w:color="auto"/>
                                    <w:right w:val="none" w:sz="0" w:space="0" w:color="auto"/>
                                  </w:divBdr>
                                  <w:divsChild>
                                    <w:div w:id="796725132">
                                      <w:marLeft w:val="0"/>
                                      <w:marRight w:val="0"/>
                                      <w:marTop w:val="0"/>
                                      <w:marBottom w:val="0"/>
                                      <w:divBdr>
                                        <w:top w:val="none" w:sz="0" w:space="0" w:color="auto"/>
                                        <w:left w:val="none" w:sz="0" w:space="0" w:color="auto"/>
                                        <w:bottom w:val="none" w:sz="0" w:space="0" w:color="auto"/>
                                        <w:right w:val="none" w:sz="0" w:space="0" w:color="auto"/>
                                      </w:divBdr>
                                    </w:div>
                                  </w:divsChild>
                                </w:div>
                                <w:div w:id="1729182913">
                                  <w:marLeft w:val="0"/>
                                  <w:marRight w:val="0"/>
                                  <w:marTop w:val="0"/>
                                  <w:marBottom w:val="0"/>
                                  <w:divBdr>
                                    <w:top w:val="none" w:sz="0" w:space="0" w:color="auto"/>
                                    <w:left w:val="none" w:sz="0" w:space="0" w:color="auto"/>
                                    <w:bottom w:val="none" w:sz="0" w:space="0" w:color="auto"/>
                                    <w:right w:val="none" w:sz="0" w:space="0" w:color="auto"/>
                                  </w:divBdr>
                                  <w:divsChild>
                                    <w:div w:id="1923098486">
                                      <w:marLeft w:val="0"/>
                                      <w:marRight w:val="0"/>
                                      <w:marTop w:val="0"/>
                                      <w:marBottom w:val="0"/>
                                      <w:divBdr>
                                        <w:top w:val="none" w:sz="0" w:space="0" w:color="auto"/>
                                        <w:left w:val="none" w:sz="0" w:space="0" w:color="auto"/>
                                        <w:bottom w:val="none" w:sz="0" w:space="0" w:color="auto"/>
                                        <w:right w:val="none" w:sz="0" w:space="0" w:color="auto"/>
                                      </w:divBdr>
                                    </w:div>
                                  </w:divsChild>
                                </w:div>
                                <w:div w:id="1294677466">
                                  <w:marLeft w:val="0"/>
                                  <w:marRight w:val="0"/>
                                  <w:marTop w:val="0"/>
                                  <w:marBottom w:val="0"/>
                                  <w:divBdr>
                                    <w:top w:val="none" w:sz="0" w:space="0" w:color="auto"/>
                                    <w:left w:val="none" w:sz="0" w:space="0" w:color="auto"/>
                                    <w:bottom w:val="none" w:sz="0" w:space="0" w:color="auto"/>
                                    <w:right w:val="none" w:sz="0" w:space="0" w:color="auto"/>
                                  </w:divBdr>
                                  <w:divsChild>
                                    <w:div w:id="1446000682">
                                      <w:marLeft w:val="0"/>
                                      <w:marRight w:val="0"/>
                                      <w:marTop w:val="0"/>
                                      <w:marBottom w:val="0"/>
                                      <w:divBdr>
                                        <w:top w:val="none" w:sz="0" w:space="0" w:color="auto"/>
                                        <w:left w:val="none" w:sz="0" w:space="0" w:color="auto"/>
                                        <w:bottom w:val="none" w:sz="0" w:space="0" w:color="auto"/>
                                        <w:right w:val="none" w:sz="0" w:space="0" w:color="auto"/>
                                      </w:divBdr>
                                    </w:div>
                                  </w:divsChild>
                                </w:div>
                                <w:div w:id="1154639148">
                                  <w:marLeft w:val="0"/>
                                  <w:marRight w:val="0"/>
                                  <w:marTop w:val="0"/>
                                  <w:marBottom w:val="0"/>
                                  <w:divBdr>
                                    <w:top w:val="none" w:sz="0" w:space="0" w:color="auto"/>
                                    <w:left w:val="none" w:sz="0" w:space="0" w:color="auto"/>
                                    <w:bottom w:val="none" w:sz="0" w:space="0" w:color="auto"/>
                                    <w:right w:val="none" w:sz="0" w:space="0" w:color="auto"/>
                                  </w:divBdr>
                                  <w:divsChild>
                                    <w:div w:id="288247278">
                                      <w:marLeft w:val="0"/>
                                      <w:marRight w:val="0"/>
                                      <w:marTop w:val="0"/>
                                      <w:marBottom w:val="0"/>
                                      <w:divBdr>
                                        <w:top w:val="none" w:sz="0" w:space="0" w:color="auto"/>
                                        <w:left w:val="none" w:sz="0" w:space="0" w:color="auto"/>
                                        <w:bottom w:val="none" w:sz="0" w:space="0" w:color="auto"/>
                                        <w:right w:val="none" w:sz="0" w:space="0" w:color="auto"/>
                                      </w:divBdr>
                                    </w:div>
                                  </w:divsChild>
                                </w:div>
                                <w:div w:id="869337811">
                                  <w:marLeft w:val="0"/>
                                  <w:marRight w:val="0"/>
                                  <w:marTop w:val="0"/>
                                  <w:marBottom w:val="0"/>
                                  <w:divBdr>
                                    <w:top w:val="none" w:sz="0" w:space="0" w:color="auto"/>
                                    <w:left w:val="none" w:sz="0" w:space="0" w:color="auto"/>
                                    <w:bottom w:val="none" w:sz="0" w:space="0" w:color="auto"/>
                                    <w:right w:val="none" w:sz="0" w:space="0" w:color="auto"/>
                                  </w:divBdr>
                                  <w:divsChild>
                                    <w:div w:id="15691174">
                                      <w:marLeft w:val="0"/>
                                      <w:marRight w:val="0"/>
                                      <w:marTop w:val="0"/>
                                      <w:marBottom w:val="0"/>
                                      <w:divBdr>
                                        <w:top w:val="none" w:sz="0" w:space="0" w:color="auto"/>
                                        <w:left w:val="none" w:sz="0" w:space="0" w:color="auto"/>
                                        <w:bottom w:val="none" w:sz="0" w:space="0" w:color="auto"/>
                                        <w:right w:val="none" w:sz="0" w:space="0" w:color="auto"/>
                                      </w:divBdr>
                                    </w:div>
                                  </w:divsChild>
                                </w:div>
                                <w:div w:id="1274049048">
                                  <w:marLeft w:val="0"/>
                                  <w:marRight w:val="0"/>
                                  <w:marTop w:val="0"/>
                                  <w:marBottom w:val="0"/>
                                  <w:divBdr>
                                    <w:top w:val="none" w:sz="0" w:space="0" w:color="auto"/>
                                    <w:left w:val="none" w:sz="0" w:space="0" w:color="auto"/>
                                    <w:bottom w:val="none" w:sz="0" w:space="0" w:color="auto"/>
                                    <w:right w:val="none" w:sz="0" w:space="0" w:color="auto"/>
                                  </w:divBdr>
                                  <w:divsChild>
                                    <w:div w:id="952059340">
                                      <w:marLeft w:val="0"/>
                                      <w:marRight w:val="0"/>
                                      <w:marTop w:val="0"/>
                                      <w:marBottom w:val="0"/>
                                      <w:divBdr>
                                        <w:top w:val="none" w:sz="0" w:space="0" w:color="auto"/>
                                        <w:left w:val="none" w:sz="0" w:space="0" w:color="auto"/>
                                        <w:bottom w:val="none" w:sz="0" w:space="0" w:color="auto"/>
                                        <w:right w:val="none" w:sz="0" w:space="0" w:color="auto"/>
                                      </w:divBdr>
                                    </w:div>
                                  </w:divsChild>
                                </w:div>
                                <w:div w:id="525410840">
                                  <w:marLeft w:val="0"/>
                                  <w:marRight w:val="0"/>
                                  <w:marTop w:val="0"/>
                                  <w:marBottom w:val="0"/>
                                  <w:divBdr>
                                    <w:top w:val="none" w:sz="0" w:space="0" w:color="auto"/>
                                    <w:left w:val="none" w:sz="0" w:space="0" w:color="auto"/>
                                    <w:bottom w:val="none" w:sz="0" w:space="0" w:color="auto"/>
                                    <w:right w:val="none" w:sz="0" w:space="0" w:color="auto"/>
                                  </w:divBdr>
                                  <w:divsChild>
                                    <w:div w:id="772433197">
                                      <w:marLeft w:val="0"/>
                                      <w:marRight w:val="0"/>
                                      <w:marTop w:val="0"/>
                                      <w:marBottom w:val="0"/>
                                      <w:divBdr>
                                        <w:top w:val="none" w:sz="0" w:space="0" w:color="auto"/>
                                        <w:left w:val="none" w:sz="0" w:space="0" w:color="auto"/>
                                        <w:bottom w:val="none" w:sz="0" w:space="0" w:color="auto"/>
                                        <w:right w:val="none" w:sz="0" w:space="0" w:color="auto"/>
                                      </w:divBdr>
                                    </w:div>
                                  </w:divsChild>
                                </w:div>
                                <w:div w:id="1763184041">
                                  <w:marLeft w:val="0"/>
                                  <w:marRight w:val="0"/>
                                  <w:marTop w:val="0"/>
                                  <w:marBottom w:val="0"/>
                                  <w:divBdr>
                                    <w:top w:val="none" w:sz="0" w:space="0" w:color="auto"/>
                                    <w:left w:val="none" w:sz="0" w:space="0" w:color="auto"/>
                                    <w:bottom w:val="none" w:sz="0" w:space="0" w:color="auto"/>
                                    <w:right w:val="none" w:sz="0" w:space="0" w:color="auto"/>
                                  </w:divBdr>
                                  <w:divsChild>
                                    <w:div w:id="112287119">
                                      <w:marLeft w:val="0"/>
                                      <w:marRight w:val="0"/>
                                      <w:marTop w:val="0"/>
                                      <w:marBottom w:val="0"/>
                                      <w:divBdr>
                                        <w:top w:val="none" w:sz="0" w:space="0" w:color="auto"/>
                                        <w:left w:val="none" w:sz="0" w:space="0" w:color="auto"/>
                                        <w:bottom w:val="none" w:sz="0" w:space="0" w:color="auto"/>
                                        <w:right w:val="none" w:sz="0" w:space="0" w:color="auto"/>
                                      </w:divBdr>
                                    </w:div>
                                  </w:divsChild>
                                </w:div>
                                <w:div w:id="1143888994">
                                  <w:marLeft w:val="0"/>
                                  <w:marRight w:val="0"/>
                                  <w:marTop w:val="0"/>
                                  <w:marBottom w:val="0"/>
                                  <w:divBdr>
                                    <w:top w:val="none" w:sz="0" w:space="0" w:color="auto"/>
                                    <w:left w:val="none" w:sz="0" w:space="0" w:color="auto"/>
                                    <w:bottom w:val="none" w:sz="0" w:space="0" w:color="auto"/>
                                    <w:right w:val="none" w:sz="0" w:space="0" w:color="auto"/>
                                  </w:divBdr>
                                  <w:divsChild>
                                    <w:div w:id="677194153">
                                      <w:marLeft w:val="0"/>
                                      <w:marRight w:val="0"/>
                                      <w:marTop w:val="0"/>
                                      <w:marBottom w:val="0"/>
                                      <w:divBdr>
                                        <w:top w:val="none" w:sz="0" w:space="0" w:color="auto"/>
                                        <w:left w:val="none" w:sz="0" w:space="0" w:color="auto"/>
                                        <w:bottom w:val="none" w:sz="0" w:space="0" w:color="auto"/>
                                        <w:right w:val="none" w:sz="0" w:space="0" w:color="auto"/>
                                      </w:divBdr>
                                    </w:div>
                                  </w:divsChild>
                                </w:div>
                                <w:div w:id="1064721195">
                                  <w:marLeft w:val="0"/>
                                  <w:marRight w:val="0"/>
                                  <w:marTop w:val="0"/>
                                  <w:marBottom w:val="0"/>
                                  <w:divBdr>
                                    <w:top w:val="none" w:sz="0" w:space="0" w:color="auto"/>
                                    <w:left w:val="none" w:sz="0" w:space="0" w:color="auto"/>
                                    <w:bottom w:val="none" w:sz="0" w:space="0" w:color="auto"/>
                                    <w:right w:val="none" w:sz="0" w:space="0" w:color="auto"/>
                                  </w:divBdr>
                                  <w:divsChild>
                                    <w:div w:id="1142114778">
                                      <w:marLeft w:val="0"/>
                                      <w:marRight w:val="0"/>
                                      <w:marTop w:val="0"/>
                                      <w:marBottom w:val="0"/>
                                      <w:divBdr>
                                        <w:top w:val="none" w:sz="0" w:space="0" w:color="auto"/>
                                        <w:left w:val="none" w:sz="0" w:space="0" w:color="auto"/>
                                        <w:bottom w:val="none" w:sz="0" w:space="0" w:color="auto"/>
                                        <w:right w:val="none" w:sz="0" w:space="0" w:color="auto"/>
                                      </w:divBdr>
                                    </w:div>
                                  </w:divsChild>
                                </w:div>
                                <w:div w:id="1795249096">
                                  <w:marLeft w:val="0"/>
                                  <w:marRight w:val="0"/>
                                  <w:marTop w:val="0"/>
                                  <w:marBottom w:val="0"/>
                                  <w:divBdr>
                                    <w:top w:val="none" w:sz="0" w:space="0" w:color="auto"/>
                                    <w:left w:val="none" w:sz="0" w:space="0" w:color="auto"/>
                                    <w:bottom w:val="none" w:sz="0" w:space="0" w:color="auto"/>
                                    <w:right w:val="none" w:sz="0" w:space="0" w:color="auto"/>
                                  </w:divBdr>
                                  <w:divsChild>
                                    <w:div w:id="293677025">
                                      <w:marLeft w:val="0"/>
                                      <w:marRight w:val="0"/>
                                      <w:marTop w:val="0"/>
                                      <w:marBottom w:val="0"/>
                                      <w:divBdr>
                                        <w:top w:val="none" w:sz="0" w:space="0" w:color="auto"/>
                                        <w:left w:val="none" w:sz="0" w:space="0" w:color="auto"/>
                                        <w:bottom w:val="none" w:sz="0" w:space="0" w:color="auto"/>
                                        <w:right w:val="none" w:sz="0" w:space="0" w:color="auto"/>
                                      </w:divBdr>
                                    </w:div>
                                  </w:divsChild>
                                </w:div>
                                <w:div w:id="1734935711">
                                  <w:marLeft w:val="0"/>
                                  <w:marRight w:val="0"/>
                                  <w:marTop w:val="0"/>
                                  <w:marBottom w:val="0"/>
                                  <w:divBdr>
                                    <w:top w:val="none" w:sz="0" w:space="0" w:color="auto"/>
                                    <w:left w:val="none" w:sz="0" w:space="0" w:color="auto"/>
                                    <w:bottom w:val="none" w:sz="0" w:space="0" w:color="auto"/>
                                    <w:right w:val="none" w:sz="0" w:space="0" w:color="auto"/>
                                  </w:divBdr>
                                  <w:divsChild>
                                    <w:div w:id="977345624">
                                      <w:marLeft w:val="0"/>
                                      <w:marRight w:val="0"/>
                                      <w:marTop w:val="0"/>
                                      <w:marBottom w:val="0"/>
                                      <w:divBdr>
                                        <w:top w:val="none" w:sz="0" w:space="0" w:color="auto"/>
                                        <w:left w:val="none" w:sz="0" w:space="0" w:color="auto"/>
                                        <w:bottom w:val="none" w:sz="0" w:space="0" w:color="auto"/>
                                        <w:right w:val="none" w:sz="0" w:space="0" w:color="auto"/>
                                      </w:divBdr>
                                    </w:div>
                                  </w:divsChild>
                                </w:div>
                                <w:div w:id="1276712614">
                                  <w:marLeft w:val="0"/>
                                  <w:marRight w:val="0"/>
                                  <w:marTop w:val="0"/>
                                  <w:marBottom w:val="0"/>
                                  <w:divBdr>
                                    <w:top w:val="none" w:sz="0" w:space="0" w:color="auto"/>
                                    <w:left w:val="none" w:sz="0" w:space="0" w:color="auto"/>
                                    <w:bottom w:val="none" w:sz="0" w:space="0" w:color="auto"/>
                                    <w:right w:val="none" w:sz="0" w:space="0" w:color="auto"/>
                                  </w:divBdr>
                                  <w:divsChild>
                                    <w:div w:id="1304851730">
                                      <w:marLeft w:val="0"/>
                                      <w:marRight w:val="0"/>
                                      <w:marTop w:val="0"/>
                                      <w:marBottom w:val="0"/>
                                      <w:divBdr>
                                        <w:top w:val="none" w:sz="0" w:space="0" w:color="auto"/>
                                        <w:left w:val="none" w:sz="0" w:space="0" w:color="auto"/>
                                        <w:bottom w:val="none" w:sz="0" w:space="0" w:color="auto"/>
                                        <w:right w:val="none" w:sz="0" w:space="0" w:color="auto"/>
                                      </w:divBdr>
                                    </w:div>
                                  </w:divsChild>
                                </w:div>
                                <w:div w:id="1599866127">
                                  <w:marLeft w:val="0"/>
                                  <w:marRight w:val="0"/>
                                  <w:marTop w:val="0"/>
                                  <w:marBottom w:val="0"/>
                                  <w:divBdr>
                                    <w:top w:val="none" w:sz="0" w:space="0" w:color="auto"/>
                                    <w:left w:val="none" w:sz="0" w:space="0" w:color="auto"/>
                                    <w:bottom w:val="none" w:sz="0" w:space="0" w:color="auto"/>
                                    <w:right w:val="none" w:sz="0" w:space="0" w:color="auto"/>
                                  </w:divBdr>
                                  <w:divsChild>
                                    <w:div w:id="1769109438">
                                      <w:marLeft w:val="0"/>
                                      <w:marRight w:val="0"/>
                                      <w:marTop w:val="0"/>
                                      <w:marBottom w:val="0"/>
                                      <w:divBdr>
                                        <w:top w:val="none" w:sz="0" w:space="0" w:color="auto"/>
                                        <w:left w:val="none" w:sz="0" w:space="0" w:color="auto"/>
                                        <w:bottom w:val="none" w:sz="0" w:space="0" w:color="auto"/>
                                        <w:right w:val="none" w:sz="0" w:space="0" w:color="auto"/>
                                      </w:divBdr>
                                    </w:div>
                                  </w:divsChild>
                                </w:div>
                                <w:div w:id="753011365">
                                  <w:marLeft w:val="0"/>
                                  <w:marRight w:val="0"/>
                                  <w:marTop w:val="0"/>
                                  <w:marBottom w:val="0"/>
                                  <w:divBdr>
                                    <w:top w:val="none" w:sz="0" w:space="0" w:color="auto"/>
                                    <w:left w:val="none" w:sz="0" w:space="0" w:color="auto"/>
                                    <w:bottom w:val="none" w:sz="0" w:space="0" w:color="auto"/>
                                    <w:right w:val="none" w:sz="0" w:space="0" w:color="auto"/>
                                  </w:divBdr>
                                  <w:divsChild>
                                    <w:div w:id="376509743">
                                      <w:marLeft w:val="0"/>
                                      <w:marRight w:val="0"/>
                                      <w:marTop w:val="0"/>
                                      <w:marBottom w:val="0"/>
                                      <w:divBdr>
                                        <w:top w:val="none" w:sz="0" w:space="0" w:color="auto"/>
                                        <w:left w:val="none" w:sz="0" w:space="0" w:color="auto"/>
                                        <w:bottom w:val="none" w:sz="0" w:space="0" w:color="auto"/>
                                        <w:right w:val="none" w:sz="0" w:space="0" w:color="auto"/>
                                      </w:divBdr>
                                    </w:div>
                                  </w:divsChild>
                                </w:div>
                                <w:div w:id="389621601">
                                  <w:marLeft w:val="0"/>
                                  <w:marRight w:val="0"/>
                                  <w:marTop w:val="0"/>
                                  <w:marBottom w:val="0"/>
                                  <w:divBdr>
                                    <w:top w:val="none" w:sz="0" w:space="0" w:color="auto"/>
                                    <w:left w:val="none" w:sz="0" w:space="0" w:color="auto"/>
                                    <w:bottom w:val="none" w:sz="0" w:space="0" w:color="auto"/>
                                    <w:right w:val="none" w:sz="0" w:space="0" w:color="auto"/>
                                  </w:divBdr>
                                  <w:divsChild>
                                    <w:div w:id="1438023159">
                                      <w:marLeft w:val="0"/>
                                      <w:marRight w:val="0"/>
                                      <w:marTop w:val="0"/>
                                      <w:marBottom w:val="0"/>
                                      <w:divBdr>
                                        <w:top w:val="none" w:sz="0" w:space="0" w:color="auto"/>
                                        <w:left w:val="none" w:sz="0" w:space="0" w:color="auto"/>
                                        <w:bottom w:val="none" w:sz="0" w:space="0" w:color="auto"/>
                                        <w:right w:val="none" w:sz="0" w:space="0" w:color="auto"/>
                                      </w:divBdr>
                                    </w:div>
                                  </w:divsChild>
                                </w:div>
                                <w:div w:id="869220960">
                                  <w:marLeft w:val="0"/>
                                  <w:marRight w:val="0"/>
                                  <w:marTop w:val="0"/>
                                  <w:marBottom w:val="0"/>
                                  <w:divBdr>
                                    <w:top w:val="none" w:sz="0" w:space="0" w:color="auto"/>
                                    <w:left w:val="none" w:sz="0" w:space="0" w:color="auto"/>
                                    <w:bottom w:val="none" w:sz="0" w:space="0" w:color="auto"/>
                                    <w:right w:val="none" w:sz="0" w:space="0" w:color="auto"/>
                                  </w:divBdr>
                                  <w:divsChild>
                                    <w:div w:id="1179662832">
                                      <w:marLeft w:val="0"/>
                                      <w:marRight w:val="0"/>
                                      <w:marTop w:val="0"/>
                                      <w:marBottom w:val="0"/>
                                      <w:divBdr>
                                        <w:top w:val="none" w:sz="0" w:space="0" w:color="auto"/>
                                        <w:left w:val="none" w:sz="0" w:space="0" w:color="auto"/>
                                        <w:bottom w:val="none" w:sz="0" w:space="0" w:color="auto"/>
                                        <w:right w:val="none" w:sz="0" w:space="0" w:color="auto"/>
                                      </w:divBdr>
                                    </w:div>
                                  </w:divsChild>
                                </w:div>
                                <w:div w:id="521478165">
                                  <w:marLeft w:val="0"/>
                                  <w:marRight w:val="0"/>
                                  <w:marTop w:val="0"/>
                                  <w:marBottom w:val="0"/>
                                  <w:divBdr>
                                    <w:top w:val="none" w:sz="0" w:space="0" w:color="auto"/>
                                    <w:left w:val="none" w:sz="0" w:space="0" w:color="auto"/>
                                    <w:bottom w:val="none" w:sz="0" w:space="0" w:color="auto"/>
                                    <w:right w:val="none" w:sz="0" w:space="0" w:color="auto"/>
                                  </w:divBdr>
                                  <w:divsChild>
                                    <w:div w:id="2087997456">
                                      <w:marLeft w:val="0"/>
                                      <w:marRight w:val="0"/>
                                      <w:marTop w:val="0"/>
                                      <w:marBottom w:val="0"/>
                                      <w:divBdr>
                                        <w:top w:val="none" w:sz="0" w:space="0" w:color="auto"/>
                                        <w:left w:val="none" w:sz="0" w:space="0" w:color="auto"/>
                                        <w:bottom w:val="none" w:sz="0" w:space="0" w:color="auto"/>
                                        <w:right w:val="none" w:sz="0" w:space="0" w:color="auto"/>
                                      </w:divBdr>
                                    </w:div>
                                  </w:divsChild>
                                </w:div>
                                <w:div w:id="1997957492">
                                  <w:marLeft w:val="0"/>
                                  <w:marRight w:val="0"/>
                                  <w:marTop w:val="0"/>
                                  <w:marBottom w:val="0"/>
                                  <w:divBdr>
                                    <w:top w:val="none" w:sz="0" w:space="0" w:color="auto"/>
                                    <w:left w:val="none" w:sz="0" w:space="0" w:color="auto"/>
                                    <w:bottom w:val="none" w:sz="0" w:space="0" w:color="auto"/>
                                    <w:right w:val="none" w:sz="0" w:space="0" w:color="auto"/>
                                  </w:divBdr>
                                  <w:divsChild>
                                    <w:div w:id="1436707363">
                                      <w:marLeft w:val="0"/>
                                      <w:marRight w:val="0"/>
                                      <w:marTop w:val="0"/>
                                      <w:marBottom w:val="0"/>
                                      <w:divBdr>
                                        <w:top w:val="none" w:sz="0" w:space="0" w:color="auto"/>
                                        <w:left w:val="none" w:sz="0" w:space="0" w:color="auto"/>
                                        <w:bottom w:val="none" w:sz="0" w:space="0" w:color="auto"/>
                                        <w:right w:val="none" w:sz="0" w:space="0" w:color="auto"/>
                                      </w:divBdr>
                                    </w:div>
                                  </w:divsChild>
                                </w:div>
                                <w:div w:id="2009600805">
                                  <w:marLeft w:val="0"/>
                                  <w:marRight w:val="0"/>
                                  <w:marTop w:val="0"/>
                                  <w:marBottom w:val="0"/>
                                  <w:divBdr>
                                    <w:top w:val="none" w:sz="0" w:space="0" w:color="auto"/>
                                    <w:left w:val="none" w:sz="0" w:space="0" w:color="auto"/>
                                    <w:bottom w:val="none" w:sz="0" w:space="0" w:color="auto"/>
                                    <w:right w:val="none" w:sz="0" w:space="0" w:color="auto"/>
                                  </w:divBdr>
                                  <w:divsChild>
                                    <w:div w:id="554632839">
                                      <w:marLeft w:val="0"/>
                                      <w:marRight w:val="0"/>
                                      <w:marTop w:val="0"/>
                                      <w:marBottom w:val="0"/>
                                      <w:divBdr>
                                        <w:top w:val="none" w:sz="0" w:space="0" w:color="auto"/>
                                        <w:left w:val="none" w:sz="0" w:space="0" w:color="auto"/>
                                        <w:bottom w:val="none" w:sz="0" w:space="0" w:color="auto"/>
                                        <w:right w:val="none" w:sz="0" w:space="0" w:color="auto"/>
                                      </w:divBdr>
                                    </w:div>
                                  </w:divsChild>
                                </w:div>
                                <w:div w:id="2001037160">
                                  <w:marLeft w:val="0"/>
                                  <w:marRight w:val="0"/>
                                  <w:marTop w:val="0"/>
                                  <w:marBottom w:val="0"/>
                                  <w:divBdr>
                                    <w:top w:val="none" w:sz="0" w:space="0" w:color="auto"/>
                                    <w:left w:val="none" w:sz="0" w:space="0" w:color="auto"/>
                                    <w:bottom w:val="none" w:sz="0" w:space="0" w:color="auto"/>
                                    <w:right w:val="none" w:sz="0" w:space="0" w:color="auto"/>
                                  </w:divBdr>
                                  <w:divsChild>
                                    <w:div w:id="143359685">
                                      <w:marLeft w:val="0"/>
                                      <w:marRight w:val="0"/>
                                      <w:marTop w:val="0"/>
                                      <w:marBottom w:val="0"/>
                                      <w:divBdr>
                                        <w:top w:val="none" w:sz="0" w:space="0" w:color="auto"/>
                                        <w:left w:val="none" w:sz="0" w:space="0" w:color="auto"/>
                                        <w:bottom w:val="none" w:sz="0" w:space="0" w:color="auto"/>
                                        <w:right w:val="none" w:sz="0" w:space="0" w:color="auto"/>
                                      </w:divBdr>
                                    </w:div>
                                  </w:divsChild>
                                </w:div>
                                <w:div w:id="188691315">
                                  <w:marLeft w:val="0"/>
                                  <w:marRight w:val="0"/>
                                  <w:marTop w:val="0"/>
                                  <w:marBottom w:val="0"/>
                                  <w:divBdr>
                                    <w:top w:val="none" w:sz="0" w:space="0" w:color="auto"/>
                                    <w:left w:val="none" w:sz="0" w:space="0" w:color="auto"/>
                                    <w:bottom w:val="none" w:sz="0" w:space="0" w:color="auto"/>
                                    <w:right w:val="none" w:sz="0" w:space="0" w:color="auto"/>
                                  </w:divBdr>
                                  <w:divsChild>
                                    <w:div w:id="1751926652">
                                      <w:marLeft w:val="0"/>
                                      <w:marRight w:val="0"/>
                                      <w:marTop w:val="0"/>
                                      <w:marBottom w:val="0"/>
                                      <w:divBdr>
                                        <w:top w:val="none" w:sz="0" w:space="0" w:color="auto"/>
                                        <w:left w:val="none" w:sz="0" w:space="0" w:color="auto"/>
                                        <w:bottom w:val="none" w:sz="0" w:space="0" w:color="auto"/>
                                        <w:right w:val="none" w:sz="0" w:space="0" w:color="auto"/>
                                      </w:divBdr>
                                    </w:div>
                                  </w:divsChild>
                                </w:div>
                                <w:div w:id="1536120812">
                                  <w:marLeft w:val="0"/>
                                  <w:marRight w:val="0"/>
                                  <w:marTop w:val="0"/>
                                  <w:marBottom w:val="0"/>
                                  <w:divBdr>
                                    <w:top w:val="none" w:sz="0" w:space="0" w:color="auto"/>
                                    <w:left w:val="none" w:sz="0" w:space="0" w:color="auto"/>
                                    <w:bottom w:val="none" w:sz="0" w:space="0" w:color="auto"/>
                                    <w:right w:val="none" w:sz="0" w:space="0" w:color="auto"/>
                                  </w:divBdr>
                                  <w:divsChild>
                                    <w:div w:id="1349256989">
                                      <w:marLeft w:val="0"/>
                                      <w:marRight w:val="0"/>
                                      <w:marTop w:val="0"/>
                                      <w:marBottom w:val="0"/>
                                      <w:divBdr>
                                        <w:top w:val="none" w:sz="0" w:space="0" w:color="auto"/>
                                        <w:left w:val="none" w:sz="0" w:space="0" w:color="auto"/>
                                        <w:bottom w:val="none" w:sz="0" w:space="0" w:color="auto"/>
                                        <w:right w:val="none" w:sz="0" w:space="0" w:color="auto"/>
                                      </w:divBdr>
                                    </w:div>
                                  </w:divsChild>
                                </w:div>
                                <w:div w:id="1722628140">
                                  <w:marLeft w:val="0"/>
                                  <w:marRight w:val="0"/>
                                  <w:marTop w:val="0"/>
                                  <w:marBottom w:val="0"/>
                                  <w:divBdr>
                                    <w:top w:val="none" w:sz="0" w:space="0" w:color="auto"/>
                                    <w:left w:val="none" w:sz="0" w:space="0" w:color="auto"/>
                                    <w:bottom w:val="none" w:sz="0" w:space="0" w:color="auto"/>
                                    <w:right w:val="none" w:sz="0" w:space="0" w:color="auto"/>
                                  </w:divBdr>
                                  <w:divsChild>
                                    <w:div w:id="1794444168">
                                      <w:marLeft w:val="0"/>
                                      <w:marRight w:val="0"/>
                                      <w:marTop w:val="0"/>
                                      <w:marBottom w:val="0"/>
                                      <w:divBdr>
                                        <w:top w:val="none" w:sz="0" w:space="0" w:color="auto"/>
                                        <w:left w:val="none" w:sz="0" w:space="0" w:color="auto"/>
                                        <w:bottom w:val="none" w:sz="0" w:space="0" w:color="auto"/>
                                        <w:right w:val="none" w:sz="0" w:space="0" w:color="auto"/>
                                      </w:divBdr>
                                    </w:div>
                                  </w:divsChild>
                                </w:div>
                                <w:div w:id="36513025">
                                  <w:marLeft w:val="0"/>
                                  <w:marRight w:val="0"/>
                                  <w:marTop w:val="0"/>
                                  <w:marBottom w:val="0"/>
                                  <w:divBdr>
                                    <w:top w:val="none" w:sz="0" w:space="0" w:color="auto"/>
                                    <w:left w:val="none" w:sz="0" w:space="0" w:color="auto"/>
                                    <w:bottom w:val="none" w:sz="0" w:space="0" w:color="auto"/>
                                    <w:right w:val="none" w:sz="0" w:space="0" w:color="auto"/>
                                  </w:divBdr>
                                  <w:divsChild>
                                    <w:div w:id="420642391">
                                      <w:marLeft w:val="0"/>
                                      <w:marRight w:val="0"/>
                                      <w:marTop w:val="0"/>
                                      <w:marBottom w:val="0"/>
                                      <w:divBdr>
                                        <w:top w:val="none" w:sz="0" w:space="0" w:color="auto"/>
                                        <w:left w:val="none" w:sz="0" w:space="0" w:color="auto"/>
                                        <w:bottom w:val="none" w:sz="0" w:space="0" w:color="auto"/>
                                        <w:right w:val="none" w:sz="0" w:space="0" w:color="auto"/>
                                      </w:divBdr>
                                    </w:div>
                                  </w:divsChild>
                                </w:div>
                                <w:div w:id="2071420875">
                                  <w:marLeft w:val="0"/>
                                  <w:marRight w:val="0"/>
                                  <w:marTop w:val="0"/>
                                  <w:marBottom w:val="0"/>
                                  <w:divBdr>
                                    <w:top w:val="none" w:sz="0" w:space="0" w:color="auto"/>
                                    <w:left w:val="none" w:sz="0" w:space="0" w:color="auto"/>
                                    <w:bottom w:val="none" w:sz="0" w:space="0" w:color="auto"/>
                                    <w:right w:val="none" w:sz="0" w:space="0" w:color="auto"/>
                                  </w:divBdr>
                                  <w:divsChild>
                                    <w:div w:id="912206404">
                                      <w:marLeft w:val="0"/>
                                      <w:marRight w:val="0"/>
                                      <w:marTop w:val="0"/>
                                      <w:marBottom w:val="0"/>
                                      <w:divBdr>
                                        <w:top w:val="none" w:sz="0" w:space="0" w:color="auto"/>
                                        <w:left w:val="none" w:sz="0" w:space="0" w:color="auto"/>
                                        <w:bottom w:val="none" w:sz="0" w:space="0" w:color="auto"/>
                                        <w:right w:val="none" w:sz="0" w:space="0" w:color="auto"/>
                                      </w:divBdr>
                                    </w:div>
                                  </w:divsChild>
                                </w:div>
                                <w:div w:id="1458833653">
                                  <w:marLeft w:val="0"/>
                                  <w:marRight w:val="0"/>
                                  <w:marTop w:val="0"/>
                                  <w:marBottom w:val="0"/>
                                  <w:divBdr>
                                    <w:top w:val="none" w:sz="0" w:space="0" w:color="auto"/>
                                    <w:left w:val="none" w:sz="0" w:space="0" w:color="auto"/>
                                    <w:bottom w:val="none" w:sz="0" w:space="0" w:color="auto"/>
                                    <w:right w:val="none" w:sz="0" w:space="0" w:color="auto"/>
                                  </w:divBdr>
                                  <w:divsChild>
                                    <w:div w:id="370612655">
                                      <w:marLeft w:val="0"/>
                                      <w:marRight w:val="0"/>
                                      <w:marTop w:val="0"/>
                                      <w:marBottom w:val="0"/>
                                      <w:divBdr>
                                        <w:top w:val="none" w:sz="0" w:space="0" w:color="auto"/>
                                        <w:left w:val="none" w:sz="0" w:space="0" w:color="auto"/>
                                        <w:bottom w:val="none" w:sz="0" w:space="0" w:color="auto"/>
                                        <w:right w:val="none" w:sz="0" w:space="0" w:color="auto"/>
                                      </w:divBdr>
                                    </w:div>
                                  </w:divsChild>
                                </w:div>
                                <w:div w:id="628319781">
                                  <w:marLeft w:val="0"/>
                                  <w:marRight w:val="0"/>
                                  <w:marTop w:val="0"/>
                                  <w:marBottom w:val="0"/>
                                  <w:divBdr>
                                    <w:top w:val="none" w:sz="0" w:space="0" w:color="auto"/>
                                    <w:left w:val="none" w:sz="0" w:space="0" w:color="auto"/>
                                    <w:bottom w:val="none" w:sz="0" w:space="0" w:color="auto"/>
                                    <w:right w:val="none" w:sz="0" w:space="0" w:color="auto"/>
                                  </w:divBdr>
                                  <w:divsChild>
                                    <w:div w:id="628970199">
                                      <w:marLeft w:val="0"/>
                                      <w:marRight w:val="0"/>
                                      <w:marTop w:val="0"/>
                                      <w:marBottom w:val="0"/>
                                      <w:divBdr>
                                        <w:top w:val="none" w:sz="0" w:space="0" w:color="auto"/>
                                        <w:left w:val="none" w:sz="0" w:space="0" w:color="auto"/>
                                        <w:bottom w:val="none" w:sz="0" w:space="0" w:color="auto"/>
                                        <w:right w:val="none" w:sz="0" w:space="0" w:color="auto"/>
                                      </w:divBdr>
                                    </w:div>
                                  </w:divsChild>
                                </w:div>
                                <w:div w:id="598954250">
                                  <w:marLeft w:val="0"/>
                                  <w:marRight w:val="0"/>
                                  <w:marTop w:val="0"/>
                                  <w:marBottom w:val="0"/>
                                  <w:divBdr>
                                    <w:top w:val="none" w:sz="0" w:space="0" w:color="auto"/>
                                    <w:left w:val="none" w:sz="0" w:space="0" w:color="auto"/>
                                    <w:bottom w:val="none" w:sz="0" w:space="0" w:color="auto"/>
                                    <w:right w:val="none" w:sz="0" w:space="0" w:color="auto"/>
                                  </w:divBdr>
                                  <w:divsChild>
                                    <w:div w:id="1177161109">
                                      <w:marLeft w:val="0"/>
                                      <w:marRight w:val="0"/>
                                      <w:marTop w:val="0"/>
                                      <w:marBottom w:val="0"/>
                                      <w:divBdr>
                                        <w:top w:val="none" w:sz="0" w:space="0" w:color="auto"/>
                                        <w:left w:val="none" w:sz="0" w:space="0" w:color="auto"/>
                                        <w:bottom w:val="none" w:sz="0" w:space="0" w:color="auto"/>
                                        <w:right w:val="none" w:sz="0" w:space="0" w:color="auto"/>
                                      </w:divBdr>
                                    </w:div>
                                  </w:divsChild>
                                </w:div>
                                <w:div w:id="1686396673">
                                  <w:marLeft w:val="0"/>
                                  <w:marRight w:val="0"/>
                                  <w:marTop w:val="0"/>
                                  <w:marBottom w:val="0"/>
                                  <w:divBdr>
                                    <w:top w:val="none" w:sz="0" w:space="0" w:color="auto"/>
                                    <w:left w:val="none" w:sz="0" w:space="0" w:color="auto"/>
                                    <w:bottom w:val="none" w:sz="0" w:space="0" w:color="auto"/>
                                    <w:right w:val="none" w:sz="0" w:space="0" w:color="auto"/>
                                  </w:divBdr>
                                  <w:divsChild>
                                    <w:div w:id="1589846261">
                                      <w:marLeft w:val="0"/>
                                      <w:marRight w:val="0"/>
                                      <w:marTop w:val="0"/>
                                      <w:marBottom w:val="0"/>
                                      <w:divBdr>
                                        <w:top w:val="none" w:sz="0" w:space="0" w:color="auto"/>
                                        <w:left w:val="none" w:sz="0" w:space="0" w:color="auto"/>
                                        <w:bottom w:val="none" w:sz="0" w:space="0" w:color="auto"/>
                                        <w:right w:val="none" w:sz="0" w:space="0" w:color="auto"/>
                                      </w:divBdr>
                                    </w:div>
                                  </w:divsChild>
                                </w:div>
                                <w:div w:id="1925257988">
                                  <w:marLeft w:val="0"/>
                                  <w:marRight w:val="0"/>
                                  <w:marTop w:val="0"/>
                                  <w:marBottom w:val="0"/>
                                  <w:divBdr>
                                    <w:top w:val="none" w:sz="0" w:space="0" w:color="auto"/>
                                    <w:left w:val="none" w:sz="0" w:space="0" w:color="auto"/>
                                    <w:bottom w:val="none" w:sz="0" w:space="0" w:color="auto"/>
                                    <w:right w:val="none" w:sz="0" w:space="0" w:color="auto"/>
                                  </w:divBdr>
                                  <w:divsChild>
                                    <w:div w:id="124785094">
                                      <w:marLeft w:val="0"/>
                                      <w:marRight w:val="0"/>
                                      <w:marTop w:val="0"/>
                                      <w:marBottom w:val="0"/>
                                      <w:divBdr>
                                        <w:top w:val="none" w:sz="0" w:space="0" w:color="auto"/>
                                        <w:left w:val="none" w:sz="0" w:space="0" w:color="auto"/>
                                        <w:bottom w:val="none" w:sz="0" w:space="0" w:color="auto"/>
                                        <w:right w:val="none" w:sz="0" w:space="0" w:color="auto"/>
                                      </w:divBdr>
                                    </w:div>
                                  </w:divsChild>
                                </w:div>
                                <w:div w:id="1082406920">
                                  <w:marLeft w:val="0"/>
                                  <w:marRight w:val="0"/>
                                  <w:marTop w:val="0"/>
                                  <w:marBottom w:val="0"/>
                                  <w:divBdr>
                                    <w:top w:val="none" w:sz="0" w:space="0" w:color="auto"/>
                                    <w:left w:val="none" w:sz="0" w:space="0" w:color="auto"/>
                                    <w:bottom w:val="none" w:sz="0" w:space="0" w:color="auto"/>
                                    <w:right w:val="none" w:sz="0" w:space="0" w:color="auto"/>
                                  </w:divBdr>
                                  <w:divsChild>
                                    <w:div w:id="2008287041">
                                      <w:marLeft w:val="0"/>
                                      <w:marRight w:val="0"/>
                                      <w:marTop w:val="0"/>
                                      <w:marBottom w:val="0"/>
                                      <w:divBdr>
                                        <w:top w:val="none" w:sz="0" w:space="0" w:color="auto"/>
                                        <w:left w:val="none" w:sz="0" w:space="0" w:color="auto"/>
                                        <w:bottom w:val="none" w:sz="0" w:space="0" w:color="auto"/>
                                        <w:right w:val="none" w:sz="0" w:space="0" w:color="auto"/>
                                      </w:divBdr>
                                    </w:div>
                                  </w:divsChild>
                                </w:div>
                                <w:div w:id="449978424">
                                  <w:marLeft w:val="0"/>
                                  <w:marRight w:val="0"/>
                                  <w:marTop w:val="0"/>
                                  <w:marBottom w:val="0"/>
                                  <w:divBdr>
                                    <w:top w:val="none" w:sz="0" w:space="0" w:color="auto"/>
                                    <w:left w:val="none" w:sz="0" w:space="0" w:color="auto"/>
                                    <w:bottom w:val="none" w:sz="0" w:space="0" w:color="auto"/>
                                    <w:right w:val="none" w:sz="0" w:space="0" w:color="auto"/>
                                  </w:divBdr>
                                  <w:divsChild>
                                    <w:div w:id="1609192775">
                                      <w:marLeft w:val="0"/>
                                      <w:marRight w:val="0"/>
                                      <w:marTop w:val="0"/>
                                      <w:marBottom w:val="0"/>
                                      <w:divBdr>
                                        <w:top w:val="none" w:sz="0" w:space="0" w:color="auto"/>
                                        <w:left w:val="none" w:sz="0" w:space="0" w:color="auto"/>
                                        <w:bottom w:val="none" w:sz="0" w:space="0" w:color="auto"/>
                                        <w:right w:val="none" w:sz="0" w:space="0" w:color="auto"/>
                                      </w:divBdr>
                                    </w:div>
                                  </w:divsChild>
                                </w:div>
                                <w:div w:id="619803476">
                                  <w:marLeft w:val="0"/>
                                  <w:marRight w:val="0"/>
                                  <w:marTop w:val="0"/>
                                  <w:marBottom w:val="0"/>
                                  <w:divBdr>
                                    <w:top w:val="none" w:sz="0" w:space="0" w:color="auto"/>
                                    <w:left w:val="none" w:sz="0" w:space="0" w:color="auto"/>
                                    <w:bottom w:val="none" w:sz="0" w:space="0" w:color="auto"/>
                                    <w:right w:val="none" w:sz="0" w:space="0" w:color="auto"/>
                                  </w:divBdr>
                                  <w:divsChild>
                                    <w:div w:id="306976557">
                                      <w:marLeft w:val="0"/>
                                      <w:marRight w:val="0"/>
                                      <w:marTop w:val="0"/>
                                      <w:marBottom w:val="0"/>
                                      <w:divBdr>
                                        <w:top w:val="none" w:sz="0" w:space="0" w:color="auto"/>
                                        <w:left w:val="none" w:sz="0" w:space="0" w:color="auto"/>
                                        <w:bottom w:val="none" w:sz="0" w:space="0" w:color="auto"/>
                                        <w:right w:val="none" w:sz="0" w:space="0" w:color="auto"/>
                                      </w:divBdr>
                                    </w:div>
                                  </w:divsChild>
                                </w:div>
                                <w:div w:id="355622660">
                                  <w:marLeft w:val="0"/>
                                  <w:marRight w:val="0"/>
                                  <w:marTop w:val="0"/>
                                  <w:marBottom w:val="0"/>
                                  <w:divBdr>
                                    <w:top w:val="none" w:sz="0" w:space="0" w:color="auto"/>
                                    <w:left w:val="none" w:sz="0" w:space="0" w:color="auto"/>
                                    <w:bottom w:val="none" w:sz="0" w:space="0" w:color="auto"/>
                                    <w:right w:val="none" w:sz="0" w:space="0" w:color="auto"/>
                                  </w:divBdr>
                                  <w:divsChild>
                                    <w:div w:id="363679903">
                                      <w:marLeft w:val="0"/>
                                      <w:marRight w:val="0"/>
                                      <w:marTop w:val="0"/>
                                      <w:marBottom w:val="0"/>
                                      <w:divBdr>
                                        <w:top w:val="none" w:sz="0" w:space="0" w:color="auto"/>
                                        <w:left w:val="none" w:sz="0" w:space="0" w:color="auto"/>
                                        <w:bottom w:val="none" w:sz="0" w:space="0" w:color="auto"/>
                                        <w:right w:val="none" w:sz="0" w:space="0" w:color="auto"/>
                                      </w:divBdr>
                                    </w:div>
                                  </w:divsChild>
                                </w:div>
                                <w:div w:id="1745839333">
                                  <w:marLeft w:val="0"/>
                                  <w:marRight w:val="0"/>
                                  <w:marTop w:val="0"/>
                                  <w:marBottom w:val="0"/>
                                  <w:divBdr>
                                    <w:top w:val="none" w:sz="0" w:space="0" w:color="auto"/>
                                    <w:left w:val="none" w:sz="0" w:space="0" w:color="auto"/>
                                    <w:bottom w:val="none" w:sz="0" w:space="0" w:color="auto"/>
                                    <w:right w:val="none" w:sz="0" w:space="0" w:color="auto"/>
                                  </w:divBdr>
                                  <w:divsChild>
                                    <w:div w:id="1335953525">
                                      <w:marLeft w:val="0"/>
                                      <w:marRight w:val="0"/>
                                      <w:marTop w:val="0"/>
                                      <w:marBottom w:val="0"/>
                                      <w:divBdr>
                                        <w:top w:val="none" w:sz="0" w:space="0" w:color="auto"/>
                                        <w:left w:val="none" w:sz="0" w:space="0" w:color="auto"/>
                                        <w:bottom w:val="none" w:sz="0" w:space="0" w:color="auto"/>
                                        <w:right w:val="none" w:sz="0" w:space="0" w:color="auto"/>
                                      </w:divBdr>
                                    </w:div>
                                  </w:divsChild>
                                </w:div>
                                <w:div w:id="1727491027">
                                  <w:marLeft w:val="0"/>
                                  <w:marRight w:val="0"/>
                                  <w:marTop w:val="0"/>
                                  <w:marBottom w:val="0"/>
                                  <w:divBdr>
                                    <w:top w:val="none" w:sz="0" w:space="0" w:color="auto"/>
                                    <w:left w:val="none" w:sz="0" w:space="0" w:color="auto"/>
                                    <w:bottom w:val="none" w:sz="0" w:space="0" w:color="auto"/>
                                    <w:right w:val="none" w:sz="0" w:space="0" w:color="auto"/>
                                  </w:divBdr>
                                  <w:divsChild>
                                    <w:div w:id="994189724">
                                      <w:marLeft w:val="0"/>
                                      <w:marRight w:val="0"/>
                                      <w:marTop w:val="0"/>
                                      <w:marBottom w:val="0"/>
                                      <w:divBdr>
                                        <w:top w:val="none" w:sz="0" w:space="0" w:color="auto"/>
                                        <w:left w:val="none" w:sz="0" w:space="0" w:color="auto"/>
                                        <w:bottom w:val="none" w:sz="0" w:space="0" w:color="auto"/>
                                        <w:right w:val="none" w:sz="0" w:space="0" w:color="auto"/>
                                      </w:divBdr>
                                    </w:div>
                                  </w:divsChild>
                                </w:div>
                                <w:div w:id="1069769189">
                                  <w:marLeft w:val="0"/>
                                  <w:marRight w:val="0"/>
                                  <w:marTop w:val="0"/>
                                  <w:marBottom w:val="0"/>
                                  <w:divBdr>
                                    <w:top w:val="none" w:sz="0" w:space="0" w:color="auto"/>
                                    <w:left w:val="none" w:sz="0" w:space="0" w:color="auto"/>
                                    <w:bottom w:val="none" w:sz="0" w:space="0" w:color="auto"/>
                                    <w:right w:val="none" w:sz="0" w:space="0" w:color="auto"/>
                                  </w:divBdr>
                                  <w:divsChild>
                                    <w:div w:id="142040412">
                                      <w:marLeft w:val="0"/>
                                      <w:marRight w:val="0"/>
                                      <w:marTop w:val="0"/>
                                      <w:marBottom w:val="0"/>
                                      <w:divBdr>
                                        <w:top w:val="none" w:sz="0" w:space="0" w:color="auto"/>
                                        <w:left w:val="none" w:sz="0" w:space="0" w:color="auto"/>
                                        <w:bottom w:val="none" w:sz="0" w:space="0" w:color="auto"/>
                                        <w:right w:val="none" w:sz="0" w:space="0" w:color="auto"/>
                                      </w:divBdr>
                                    </w:div>
                                  </w:divsChild>
                                </w:div>
                                <w:div w:id="382682067">
                                  <w:marLeft w:val="0"/>
                                  <w:marRight w:val="0"/>
                                  <w:marTop w:val="0"/>
                                  <w:marBottom w:val="0"/>
                                  <w:divBdr>
                                    <w:top w:val="none" w:sz="0" w:space="0" w:color="auto"/>
                                    <w:left w:val="none" w:sz="0" w:space="0" w:color="auto"/>
                                    <w:bottom w:val="none" w:sz="0" w:space="0" w:color="auto"/>
                                    <w:right w:val="none" w:sz="0" w:space="0" w:color="auto"/>
                                  </w:divBdr>
                                  <w:divsChild>
                                    <w:div w:id="871500211">
                                      <w:marLeft w:val="0"/>
                                      <w:marRight w:val="0"/>
                                      <w:marTop w:val="0"/>
                                      <w:marBottom w:val="0"/>
                                      <w:divBdr>
                                        <w:top w:val="none" w:sz="0" w:space="0" w:color="auto"/>
                                        <w:left w:val="none" w:sz="0" w:space="0" w:color="auto"/>
                                        <w:bottom w:val="none" w:sz="0" w:space="0" w:color="auto"/>
                                        <w:right w:val="none" w:sz="0" w:space="0" w:color="auto"/>
                                      </w:divBdr>
                                    </w:div>
                                  </w:divsChild>
                                </w:div>
                                <w:div w:id="1484662438">
                                  <w:marLeft w:val="0"/>
                                  <w:marRight w:val="0"/>
                                  <w:marTop w:val="0"/>
                                  <w:marBottom w:val="0"/>
                                  <w:divBdr>
                                    <w:top w:val="none" w:sz="0" w:space="0" w:color="auto"/>
                                    <w:left w:val="none" w:sz="0" w:space="0" w:color="auto"/>
                                    <w:bottom w:val="none" w:sz="0" w:space="0" w:color="auto"/>
                                    <w:right w:val="none" w:sz="0" w:space="0" w:color="auto"/>
                                  </w:divBdr>
                                  <w:divsChild>
                                    <w:div w:id="328826457">
                                      <w:marLeft w:val="0"/>
                                      <w:marRight w:val="0"/>
                                      <w:marTop w:val="0"/>
                                      <w:marBottom w:val="0"/>
                                      <w:divBdr>
                                        <w:top w:val="none" w:sz="0" w:space="0" w:color="auto"/>
                                        <w:left w:val="none" w:sz="0" w:space="0" w:color="auto"/>
                                        <w:bottom w:val="none" w:sz="0" w:space="0" w:color="auto"/>
                                        <w:right w:val="none" w:sz="0" w:space="0" w:color="auto"/>
                                      </w:divBdr>
                                    </w:div>
                                  </w:divsChild>
                                </w:div>
                                <w:div w:id="1238174683">
                                  <w:marLeft w:val="0"/>
                                  <w:marRight w:val="0"/>
                                  <w:marTop w:val="0"/>
                                  <w:marBottom w:val="0"/>
                                  <w:divBdr>
                                    <w:top w:val="none" w:sz="0" w:space="0" w:color="auto"/>
                                    <w:left w:val="none" w:sz="0" w:space="0" w:color="auto"/>
                                    <w:bottom w:val="none" w:sz="0" w:space="0" w:color="auto"/>
                                    <w:right w:val="none" w:sz="0" w:space="0" w:color="auto"/>
                                  </w:divBdr>
                                  <w:divsChild>
                                    <w:div w:id="883104575">
                                      <w:marLeft w:val="0"/>
                                      <w:marRight w:val="0"/>
                                      <w:marTop w:val="0"/>
                                      <w:marBottom w:val="0"/>
                                      <w:divBdr>
                                        <w:top w:val="none" w:sz="0" w:space="0" w:color="auto"/>
                                        <w:left w:val="none" w:sz="0" w:space="0" w:color="auto"/>
                                        <w:bottom w:val="none" w:sz="0" w:space="0" w:color="auto"/>
                                        <w:right w:val="none" w:sz="0" w:space="0" w:color="auto"/>
                                      </w:divBdr>
                                    </w:div>
                                  </w:divsChild>
                                </w:div>
                                <w:div w:id="328218992">
                                  <w:marLeft w:val="0"/>
                                  <w:marRight w:val="0"/>
                                  <w:marTop w:val="0"/>
                                  <w:marBottom w:val="0"/>
                                  <w:divBdr>
                                    <w:top w:val="none" w:sz="0" w:space="0" w:color="auto"/>
                                    <w:left w:val="none" w:sz="0" w:space="0" w:color="auto"/>
                                    <w:bottom w:val="none" w:sz="0" w:space="0" w:color="auto"/>
                                    <w:right w:val="none" w:sz="0" w:space="0" w:color="auto"/>
                                  </w:divBdr>
                                  <w:divsChild>
                                    <w:div w:id="1399792516">
                                      <w:marLeft w:val="0"/>
                                      <w:marRight w:val="0"/>
                                      <w:marTop w:val="0"/>
                                      <w:marBottom w:val="0"/>
                                      <w:divBdr>
                                        <w:top w:val="none" w:sz="0" w:space="0" w:color="auto"/>
                                        <w:left w:val="none" w:sz="0" w:space="0" w:color="auto"/>
                                        <w:bottom w:val="none" w:sz="0" w:space="0" w:color="auto"/>
                                        <w:right w:val="none" w:sz="0" w:space="0" w:color="auto"/>
                                      </w:divBdr>
                                    </w:div>
                                  </w:divsChild>
                                </w:div>
                                <w:div w:id="689524783">
                                  <w:marLeft w:val="0"/>
                                  <w:marRight w:val="0"/>
                                  <w:marTop w:val="0"/>
                                  <w:marBottom w:val="0"/>
                                  <w:divBdr>
                                    <w:top w:val="none" w:sz="0" w:space="0" w:color="auto"/>
                                    <w:left w:val="none" w:sz="0" w:space="0" w:color="auto"/>
                                    <w:bottom w:val="none" w:sz="0" w:space="0" w:color="auto"/>
                                    <w:right w:val="none" w:sz="0" w:space="0" w:color="auto"/>
                                  </w:divBdr>
                                  <w:divsChild>
                                    <w:div w:id="303125941">
                                      <w:marLeft w:val="0"/>
                                      <w:marRight w:val="0"/>
                                      <w:marTop w:val="0"/>
                                      <w:marBottom w:val="0"/>
                                      <w:divBdr>
                                        <w:top w:val="none" w:sz="0" w:space="0" w:color="auto"/>
                                        <w:left w:val="none" w:sz="0" w:space="0" w:color="auto"/>
                                        <w:bottom w:val="none" w:sz="0" w:space="0" w:color="auto"/>
                                        <w:right w:val="none" w:sz="0" w:space="0" w:color="auto"/>
                                      </w:divBdr>
                                    </w:div>
                                  </w:divsChild>
                                </w:div>
                                <w:div w:id="1122266024">
                                  <w:marLeft w:val="0"/>
                                  <w:marRight w:val="0"/>
                                  <w:marTop w:val="0"/>
                                  <w:marBottom w:val="0"/>
                                  <w:divBdr>
                                    <w:top w:val="none" w:sz="0" w:space="0" w:color="auto"/>
                                    <w:left w:val="none" w:sz="0" w:space="0" w:color="auto"/>
                                    <w:bottom w:val="none" w:sz="0" w:space="0" w:color="auto"/>
                                    <w:right w:val="none" w:sz="0" w:space="0" w:color="auto"/>
                                  </w:divBdr>
                                  <w:divsChild>
                                    <w:div w:id="1171024828">
                                      <w:marLeft w:val="0"/>
                                      <w:marRight w:val="0"/>
                                      <w:marTop w:val="0"/>
                                      <w:marBottom w:val="0"/>
                                      <w:divBdr>
                                        <w:top w:val="none" w:sz="0" w:space="0" w:color="auto"/>
                                        <w:left w:val="none" w:sz="0" w:space="0" w:color="auto"/>
                                        <w:bottom w:val="none" w:sz="0" w:space="0" w:color="auto"/>
                                        <w:right w:val="none" w:sz="0" w:space="0" w:color="auto"/>
                                      </w:divBdr>
                                    </w:div>
                                  </w:divsChild>
                                </w:div>
                                <w:div w:id="223224914">
                                  <w:marLeft w:val="0"/>
                                  <w:marRight w:val="0"/>
                                  <w:marTop w:val="0"/>
                                  <w:marBottom w:val="0"/>
                                  <w:divBdr>
                                    <w:top w:val="none" w:sz="0" w:space="0" w:color="auto"/>
                                    <w:left w:val="none" w:sz="0" w:space="0" w:color="auto"/>
                                    <w:bottom w:val="none" w:sz="0" w:space="0" w:color="auto"/>
                                    <w:right w:val="none" w:sz="0" w:space="0" w:color="auto"/>
                                  </w:divBdr>
                                  <w:divsChild>
                                    <w:div w:id="926235983">
                                      <w:marLeft w:val="0"/>
                                      <w:marRight w:val="0"/>
                                      <w:marTop w:val="0"/>
                                      <w:marBottom w:val="0"/>
                                      <w:divBdr>
                                        <w:top w:val="none" w:sz="0" w:space="0" w:color="auto"/>
                                        <w:left w:val="none" w:sz="0" w:space="0" w:color="auto"/>
                                        <w:bottom w:val="none" w:sz="0" w:space="0" w:color="auto"/>
                                        <w:right w:val="none" w:sz="0" w:space="0" w:color="auto"/>
                                      </w:divBdr>
                                    </w:div>
                                  </w:divsChild>
                                </w:div>
                                <w:div w:id="2064210259">
                                  <w:marLeft w:val="0"/>
                                  <w:marRight w:val="0"/>
                                  <w:marTop w:val="0"/>
                                  <w:marBottom w:val="0"/>
                                  <w:divBdr>
                                    <w:top w:val="none" w:sz="0" w:space="0" w:color="auto"/>
                                    <w:left w:val="none" w:sz="0" w:space="0" w:color="auto"/>
                                    <w:bottom w:val="none" w:sz="0" w:space="0" w:color="auto"/>
                                    <w:right w:val="none" w:sz="0" w:space="0" w:color="auto"/>
                                  </w:divBdr>
                                  <w:divsChild>
                                    <w:div w:id="2141221752">
                                      <w:marLeft w:val="0"/>
                                      <w:marRight w:val="0"/>
                                      <w:marTop w:val="0"/>
                                      <w:marBottom w:val="0"/>
                                      <w:divBdr>
                                        <w:top w:val="none" w:sz="0" w:space="0" w:color="auto"/>
                                        <w:left w:val="none" w:sz="0" w:space="0" w:color="auto"/>
                                        <w:bottom w:val="none" w:sz="0" w:space="0" w:color="auto"/>
                                        <w:right w:val="none" w:sz="0" w:space="0" w:color="auto"/>
                                      </w:divBdr>
                                    </w:div>
                                  </w:divsChild>
                                </w:div>
                                <w:div w:id="2130510536">
                                  <w:marLeft w:val="0"/>
                                  <w:marRight w:val="0"/>
                                  <w:marTop w:val="0"/>
                                  <w:marBottom w:val="0"/>
                                  <w:divBdr>
                                    <w:top w:val="none" w:sz="0" w:space="0" w:color="auto"/>
                                    <w:left w:val="none" w:sz="0" w:space="0" w:color="auto"/>
                                    <w:bottom w:val="none" w:sz="0" w:space="0" w:color="auto"/>
                                    <w:right w:val="none" w:sz="0" w:space="0" w:color="auto"/>
                                  </w:divBdr>
                                  <w:divsChild>
                                    <w:div w:id="1803648432">
                                      <w:marLeft w:val="0"/>
                                      <w:marRight w:val="0"/>
                                      <w:marTop w:val="0"/>
                                      <w:marBottom w:val="0"/>
                                      <w:divBdr>
                                        <w:top w:val="none" w:sz="0" w:space="0" w:color="auto"/>
                                        <w:left w:val="none" w:sz="0" w:space="0" w:color="auto"/>
                                        <w:bottom w:val="none" w:sz="0" w:space="0" w:color="auto"/>
                                        <w:right w:val="none" w:sz="0" w:space="0" w:color="auto"/>
                                      </w:divBdr>
                                    </w:div>
                                  </w:divsChild>
                                </w:div>
                                <w:div w:id="757605081">
                                  <w:marLeft w:val="0"/>
                                  <w:marRight w:val="0"/>
                                  <w:marTop w:val="0"/>
                                  <w:marBottom w:val="0"/>
                                  <w:divBdr>
                                    <w:top w:val="none" w:sz="0" w:space="0" w:color="auto"/>
                                    <w:left w:val="none" w:sz="0" w:space="0" w:color="auto"/>
                                    <w:bottom w:val="none" w:sz="0" w:space="0" w:color="auto"/>
                                    <w:right w:val="none" w:sz="0" w:space="0" w:color="auto"/>
                                  </w:divBdr>
                                  <w:divsChild>
                                    <w:div w:id="835269386">
                                      <w:marLeft w:val="0"/>
                                      <w:marRight w:val="0"/>
                                      <w:marTop w:val="0"/>
                                      <w:marBottom w:val="0"/>
                                      <w:divBdr>
                                        <w:top w:val="none" w:sz="0" w:space="0" w:color="auto"/>
                                        <w:left w:val="none" w:sz="0" w:space="0" w:color="auto"/>
                                        <w:bottom w:val="none" w:sz="0" w:space="0" w:color="auto"/>
                                        <w:right w:val="none" w:sz="0" w:space="0" w:color="auto"/>
                                      </w:divBdr>
                                    </w:div>
                                  </w:divsChild>
                                </w:div>
                                <w:div w:id="1678194521">
                                  <w:marLeft w:val="0"/>
                                  <w:marRight w:val="0"/>
                                  <w:marTop w:val="0"/>
                                  <w:marBottom w:val="0"/>
                                  <w:divBdr>
                                    <w:top w:val="none" w:sz="0" w:space="0" w:color="auto"/>
                                    <w:left w:val="none" w:sz="0" w:space="0" w:color="auto"/>
                                    <w:bottom w:val="none" w:sz="0" w:space="0" w:color="auto"/>
                                    <w:right w:val="none" w:sz="0" w:space="0" w:color="auto"/>
                                  </w:divBdr>
                                  <w:divsChild>
                                    <w:div w:id="1927762949">
                                      <w:marLeft w:val="0"/>
                                      <w:marRight w:val="0"/>
                                      <w:marTop w:val="0"/>
                                      <w:marBottom w:val="0"/>
                                      <w:divBdr>
                                        <w:top w:val="none" w:sz="0" w:space="0" w:color="auto"/>
                                        <w:left w:val="none" w:sz="0" w:space="0" w:color="auto"/>
                                        <w:bottom w:val="none" w:sz="0" w:space="0" w:color="auto"/>
                                        <w:right w:val="none" w:sz="0" w:space="0" w:color="auto"/>
                                      </w:divBdr>
                                    </w:div>
                                  </w:divsChild>
                                </w:div>
                                <w:div w:id="312878164">
                                  <w:marLeft w:val="0"/>
                                  <w:marRight w:val="0"/>
                                  <w:marTop w:val="0"/>
                                  <w:marBottom w:val="0"/>
                                  <w:divBdr>
                                    <w:top w:val="none" w:sz="0" w:space="0" w:color="auto"/>
                                    <w:left w:val="none" w:sz="0" w:space="0" w:color="auto"/>
                                    <w:bottom w:val="none" w:sz="0" w:space="0" w:color="auto"/>
                                    <w:right w:val="none" w:sz="0" w:space="0" w:color="auto"/>
                                  </w:divBdr>
                                  <w:divsChild>
                                    <w:div w:id="1744133904">
                                      <w:marLeft w:val="0"/>
                                      <w:marRight w:val="0"/>
                                      <w:marTop w:val="0"/>
                                      <w:marBottom w:val="0"/>
                                      <w:divBdr>
                                        <w:top w:val="none" w:sz="0" w:space="0" w:color="auto"/>
                                        <w:left w:val="none" w:sz="0" w:space="0" w:color="auto"/>
                                        <w:bottom w:val="none" w:sz="0" w:space="0" w:color="auto"/>
                                        <w:right w:val="none" w:sz="0" w:space="0" w:color="auto"/>
                                      </w:divBdr>
                                    </w:div>
                                  </w:divsChild>
                                </w:div>
                                <w:div w:id="1823807751">
                                  <w:marLeft w:val="0"/>
                                  <w:marRight w:val="0"/>
                                  <w:marTop w:val="0"/>
                                  <w:marBottom w:val="0"/>
                                  <w:divBdr>
                                    <w:top w:val="none" w:sz="0" w:space="0" w:color="auto"/>
                                    <w:left w:val="none" w:sz="0" w:space="0" w:color="auto"/>
                                    <w:bottom w:val="none" w:sz="0" w:space="0" w:color="auto"/>
                                    <w:right w:val="none" w:sz="0" w:space="0" w:color="auto"/>
                                  </w:divBdr>
                                  <w:divsChild>
                                    <w:div w:id="998267383">
                                      <w:marLeft w:val="0"/>
                                      <w:marRight w:val="0"/>
                                      <w:marTop w:val="0"/>
                                      <w:marBottom w:val="0"/>
                                      <w:divBdr>
                                        <w:top w:val="none" w:sz="0" w:space="0" w:color="auto"/>
                                        <w:left w:val="none" w:sz="0" w:space="0" w:color="auto"/>
                                        <w:bottom w:val="none" w:sz="0" w:space="0" w:color="auto"/>
                                        <w:right w:val="none" w:sz="0" w:space="0" w:color="auto"/>
                                      </w:divBdr>
                                    </w:div>
                                  </w:divsChild>
                                </w:div>
                                <w:div w:id="1111827257">
                                  <w:marLeft w:val="0"/>
                                  <w:marRight w:val="0"/>
                                  <w:marTop w:val="0"/>
                                  <w:marBottom w:val="0"/>
                                  <w:divBdr>
                                    <w:top w:val="none" w:sz="0" w:space="0" w:color="auto"/>
                                    <w:left w:val="none" w:sz="0" w:space="0" w:color="auto"/>
                                    <w:bottom w:val="none" w:sz="0" w:space="0" w:color="auto"/>
                                    <w:right w:val="none" w:sz="0" w:space="0" w:color="auto"/>
                                  </w:divBdr>
                                  <w:divsChild>
                                    <w:div w:id="1081368201">
                                      <w:marLeft w:val="0"/>
                                      <w:marRight w:val="0"/>
                                      <w:marTop w:val="0"/>
                                      <w:marBottom w:val="0"/>
                                      <w:divBdr>
                                        <w:top w:val="none" w:sz="0" w:space="0" w:color="auto"/>
                                        <w:left w:val="none" w:sz="0" w:space="0" w:color="auto"/>
                                        <w:bottom w:val="none" w:sz="0" w:space="0" w:color="auto"/>
                                        <w:right w:val="none" w:sz="0" w:space="0" w:color="auto"/>
                                      </w:divBdr>
                                    </w:div>
                                  </w:divsChild>
                                </w:div>
                                <w:div w:id="982851103">
                                  <w:marLeft w:val="0"/>
                                  <w:marRight w:val="0"/>
                                  <w:marTop w:val="0"/>
                                  <w:marBottom w:val="0"/>
                                  <w:divBdr>
                                    <w:top w:val="none" w:sz="0" w:space="0" w:color="auto"/>
                                    <w:left w:val="none" w:sz="0" w:space="0" w:color="auto"/>
                                    <w:bottom w:val="none" w:sz="0" w:space="0" w:color="auto"/>
                                    <w:right w:val="none" w:sz="0" w:space="0" w:color="auto"/>
                                  </w:divBdr>
                                  <w:divsChild>
                                    <w:div w:id="1155730171">
                                      <w:marLeft w:val="0"/>
                                      <w:marRight w:val="0"/>
                                      <w:marTop w:val="0"/>
                                      <w:marBottom w:val="0"/>
                                      <w:divBdr>
                                        <w:top w:val="none" w:sz="0" w:space="0" w:color="auto"/>
                                        <w:left w:val="none" w:sz="0" w:space="0" w:color="auto"/>
                                        <w:bottom w:val="none" w:sz="0" w:space="0" w:color="auto"/>
                                        <w:right w:val="none" w:sz="0" w:space="0" w:color="auto"/>
                                      </w:divBdr>
                                    </w:div>
                                  </w:divsChild>
                                </w:div>
                                <w:div w:id="547960713">
                                  <w:marLeft w:val="0"/>
                                  <w:marRight w:val="0"/>
                                  <w:marTop w:val="0"/>
                                  <w:marBottom w:val="0"/>
                                  <w:divBdr>
                                    <w:top w:val="none" w:sz="0" w:space="0" w:color="auto"/>
                                    <w:left w:val="none" w:sz="0" w:space="0" w:color="auto"/>
                                    <w:bottom w:val="none" w:sz="0" w:space="0" w:color="auto"/>
                                    <w:right w:val="none" w:sz="0" w:space="0" w:color="auto"/>
                                  </w:divBdr>
                                  <w:divsChild>
                                    <w:div w:id="192813652">
                                      <w:marLeft w:val="0"/>
                                      <w:marRight w:val="0"/>
                                      <w:marTop w:val="0"/>
                                      <w:marBottom w:val="0"/>
                                      <w:divBdr>
                                        <w:top w:val="none" w:sz="0" w:space="0" w:color="auto"/>
                                        <w:left w:val="none" w:sz="0" w:space="0" w:color="auto"/>
                                        <w:bottom w:val="none" w:sz="0" w:space="0" w:color="auto"/>
                                        <w:right w:val="none" w:sz="0" w:space="0" w:color="auto"/>
                                      </w:divBdr>
                                    </w:div>
                                  </w:divsChild>
                                </w:div>
                                <w:div w:id="637876020">
                                  <w:marLeft w:val="0"/>
                                  <w:marRight w:val="0"/>
                                  <w:marTop w:val="0"/>
                                  <w:marBottom w:val="0"/>
                                  <w:divBdr>
                                    <w:top w:val="none" w:sz="0" w:space="0" w:color="auto"/>
                                    <w:left w:val="none" w:sz="0" w:space="0" w:color="auto"/>
                                    <w:bottom w:val="none" w:sz="0" w:space="0" w:color="auto"/>
                                    <w:right w:val="none" w:sz="0" w:space="0" w:color="auto"/>
                                  </w:divBdr>
                                  <w:divsChild>
                                    <w:div w:id="278074020">
                                      <w:marLeft w:val="0"/>
                                      <w:marRight w:val="0"/>
                                      <w:marTop w:val="0"/>
                                      <w:marBottom w:val="0"/>
                                      <w:divBdr>
                                        <w:top w:val="none" w:sz="0" w:space="0" w:color="auto"/>
                                        <w:left w:val="none" w:sz="0" w:space="0" w:color="auto"/>
                                        <w:bottom w:val="none" w:sz="0" w:space="0" w:color="auto"/>
                                        <w:right w:val="none" w:sz="0" w:space="0" w:color="auto"/>
                                      </w:divBdr>
                                    </w:div>
                                  </w:divsChild>
                                </w:div>
                                <w:div w:id="1723164795">
                                  <w:marLeft w:val="0"/>
                                  <w:marRight w:val="0"/>
                                  <w:marTop w:val="0"/>
                                  <w:marBottom w:val="0"/>
                                  <w:divBdr>
                                    <w:top w:val="none" w:sz="0" w:space="0" w:color="auto"/>
                                    <w:left w:val="none" w:sz="0" w:space="0" w:color="auto"/>
                                    <w:bottom w:val="none" w:sz="0" w:space="0" w:color="auto"/>
                                    <w:right w:val="none" w:sz="0" w:space="0" w:color="auto"/>
                                  </w:divBdr>
                                  <w:divsChild>
                                    <w:div w:id="1535999538">
                                      <w:marLeft w:val="0"/>
                                      <w:marRight w:val="0"/>
                                      <w:marTop w:val="0"/>
                                      <w:marBottom w:val="0"/>
                                      <w:divBdr>
                                        <w:top w:val="none" w:sz="0" w:space="0" w:color="auto"/>
                                        <w:left w:val="none" w:sz="0" w:space="0" w:color="auto"/>
                                        <w:bottom w:val="none" w:sz="0" w:space="0" w:color="auto"/>
                                        <w:right w:val="none" w:sz="0" w:space="0" w:color="auto"/>
                                      </w:divBdr>
                                    </w:div>
                                  </w:divsChild>
                                </w:div>
                                <w:div w:id="414088709">
                                  <w:marLeft w:val="0"/>
                                  <w:marRight w:val="0"/>
                                  <w:marTop w:val="0"/>
                                  <w:marBottom w:val="0"/>
                                  <w:divBdr>
                                    <w:top w:val="none" w:sz="0" w:space="0" w:color="auto"/>
                                    <w:left w:val="none" w:sz="0" w:space="0" w:color="auto"/>
                                    <w:bottom w:val="none" w:sz="0" w:space="0" w:color="auto"/>
                                    <w:right w:val="none" w:sz="0" w:space="0" w:color="auto"/>
                                  </w:divBdr>
                                  <w:divsChild>
                                    <w:div w:id="1679498990">
                                      <w:marLeft w:val="0"/>
                                      <w:marRight w:val="0"/>
                                      <w:marTop w:val="0"/>
                                      <w:marBottom w:val="0"/>
                                      <w:divBdr>
                                        <w:top w:val="none" w:sz="0" w:space="0" w:color="auto"/>
                                        <w:left w:val="none" w:sz="0" w:space="0" w:color="auto"/>
                                        <w:bottom w:val="none" w:sz="0" w:space="0" w:color="auto"/>
                                        <w:right w:val="none" w:sz="0" w:space="0" w:color="auto"/>
                                      </w:divBdr>
                                    </w:div>
                                  </w:divsChild>
                                </w:div>
                                <w:div w:id="136073709">
                                  <w:marLeft w:val="0"/>
                                  <w:marRight w:val="0"/>
                                  <w:marTop w:val="0"/>
                                  <w:marBottom w:val="0"/>
                                  <w:divBdr>
                                    <w:top w:val="none" w:sz="0" w:space="0" w:color="auto"/>
                                    <w:left w:val="none" w:sz="0" w:space="0" w:color="auto"/>
                                    <w:bottom w:val="none" w:sz="0" w:space="0" w:color="auto"/>
                                    <w:right w:val="none" w:sz="0" w:space="0" w:color="auto"/>
                                  </w:divBdr>
                                  <w:divsChild>
                                    <w:div w:id="675227691">
                                      <w:marLeft w:val="0"/>
                                      <w:marRight w:val="0"/>
                                      <w:marTop w:val="0"/>
                                      <w:marBottom w:val="0"/>
                                      <w:divBdr>
                                        <w:top w:val="none" w:sz="0" w:space="0" w:color="auto"/>
                                        <w:left w:val="none" w:sz="0" w:space="0" w:color="auto"/>
                                        <w:bottom w:val="none" w:sz="0" w:space="0" w:color="auto"/>
                                        <w:right w:val="none" w:sz="0" w:space="0" w:color="auto"/>
                                      </w:divBdr>
                                    </w:div>
                                  </w:divsChild>
                                </w:div>
                                <w:div w:id="1217014569">
                                  <w:marLeft w:val="0"/>
                                  <w:marRight w:val="0"/>
                                  <w:marTop w:val="0"/>
                                  <w:marBottom w:val="0"/>
                                  <w:divBdr>
                                    <w:top w:val="none" w:sz="0" w:space="0" w:color="auto"/>
                                    <w:left w:val="none" w:sz="0" w:space="0" w:color="auto"/>
                                    <w:bottom w:val="none" w:sz="0" w:space="0" w:color="auto"/>
                                    <w:right w:val="none" w:sz="0" w:space="0" w:color="auto"/>
                                  </w:divBdr>
                                  <w:divsChild>
                                    <w:div w:id="1517770633">
                                      <w:marLeft w:val="0"/>
                                      <w:marRight w:val="0"/>
                                      <w:marTop w:val="0"/>
                                      <w:marBottom w:val="0"/>
                                      <w:divBdr>
                                        <w:top w:val="none" w:sz="0" w:space="0" w:color="auto"/>
                                        <w:left w:val="none" w:sz="0" w:space="0" w:color="auto"/>
                                        <w:bottom w:val="none" w:sz="0" w:space="0" w:color="auto"/>
                                        <w:right w:val="none" w:sz="0" w:space="0" w:color="auto"/>
                                      </w:divBdr>
                                    </w:div>
                                  </w:divsChild>
                                </w:div>
                                <w:div w:id="949505228">
                                  <w:marLeft w:val="0"/>
                                  <w:marRight w:val="0"/>
                                  <w:marTop w:val="0"/>
                                  <w:marBottom w:val="0"/>
                                  <w:divBdr>
                                    <w:top w:val="none" w:sz="0" w:space="0" w:color="auto"/>
                                    <w:left w:val="none" w:sz="0" w:space="0" w:color="auto"/>
                                    <w:bottom w:val="none" w:sz="0" w:space="0" w:color="auto"/>
                                    <w:right w:val="none" w:sz="0" w:space="0" w:color="auto"/>
                                  </w:divBdr>
                                  <w:divsChild>
                                    <w:div w:id="1511334405">
                                      <w:marLeft w:val="0"/>
                                      <w:marRight w:val="0"/>
                                      <w:marTop w:val="0"/>
                                      <w:marBottom w:val="0"/>
                                      <w:divBdr>
                                        <w:top w:val="none" w:sz="0" w:space="0" w:color="auto"/>
                                        <w:left w:val="none" w:sz="0" w:space="0" w:color="auto"/>
                                        <w:bottom w:val="none" w:sz="0" w:space="0" w:color="auto"/>
                                        <w:right w:val="none" w:sz="0" w:space="0" w:color="auto"/>
                                      </w:divBdr>
                                    </w:div>
                                  </w:divsChild>
                                </w:div>
                                <w:div w:id="1447697995">
                                  <w:marLeft w:val="0"/>
                                  <w:marRight w:val="0"/>
                                  <w:marTop w:val="0"/>
                                  <w:marBottom w:val="0"/>
                                  <w:divBdr>
                                    <w:top w:val="none" w:sz="0" w:space="0" w:color="auto"/>
                                    <w:left w:val="none" w:sz="0" w:space="0" w:color="auto"/>
                                    <w:bottom w:val="none" w:sz="0" w:space="0" w:color="auto"/>
                                    <w:right w:val="none" w:sz="0" w:space="0" w:color="auto"/>
                                  </w:divBdr>
                                  <w:divsChild>
                                    <w:div w:id="1284650787">
                                      <w:marLeft w:val="0"/>
                                      <w:marRight w:val="0"/>
                                      <w:marTop w:val="0"/>
                                      <w:marBottom w:val="0"/>
                                      <w:divBdr>
                                        <w:top w:val="none" w:sz="0" w:space="0" w:color="auto"/>
                                        <w:left w:val="none" w:sz="0" w:space="0" w:color="auto"/>
                                        <w:bottom w:val="none" w:sz="0" w:space="0" w:color="auto"/>
                                        <w:right w:val="none" w:sz="0" w:space="0" w:color="auto"/>
                                      </w:divBdr>
                                    </w:div>
                                  </w:divsChild>
                                </w:div>
                                <w:div w:id="408582763">
                                  <w:marLeft w:val="0"/>
                                  <w:marRight w:val="0"/>
                                  <w:marTop w:val="0"/>
                                  <w:marBottom w:val="0"/>
                                  <w:divBdr>
                                    <w:top w:val="none" w:sz="0" w:space="0" w:color="auto"/>
                                    <w:left w:val="none" w:sz="0" w:space="0" w:color="auto"/>
                                    <w:bottom w:val="none" w:sz="0" w:space="0" w:color="auto"/>
                                    <w:right w:val="none" w:sz="0" w:space="0" w:color="auto"/>
                                  </w:divBdr>
                                  <w:divsChild>
                                    <w:div w:id="651913184">
                                      <w:marLeft w:val="0"/>
                                      <w:marRight w:val="0"/>
                                      <w:marTop w:val="0"/>
                                      <w:marBottom w:val="0"/>
                                      <w:divBdr>
                                        <w:top w:val="none" w:sz="0" w:space="0" w:color="auto"/>
                                        <w:left w:val="none" w:sz="0" w:space="0" w:color="auto"/>
                                        <w:bottom w:val="none" w:sz="0" w:space="0" w:color="auto"/>
                                        <w:right w:val="none" w:sz="0" w:space="0" w:color="auto"/>
                                      </w:divBdr>
                                    </w:div>
                                  </w:divsChild>
                                </w:div>
                                <w:div w:id="1592011584">
                                  <w:marLeft w:val="0"/>
                                  <w:marRight w:val="0"/>
                                  <w:marTop w:val="0"/>
                                  <w:marBottom w:val="0"/>
                                  <w:divBdr>
                                    <w:top w:val="none" w:sz="0" w:space="0" w:color="auto"/>
                                    <w:left w:val="none" w:sz="0" w:space="0" w:color="auto"/>
                                    <w:bottom w:val="none" w:sz="0" w:space="0" w:color="auto"/>
                                    <w:right w:val="none" w:sz="0" w:space="0" w:color="auto"/>
                                  </w:divBdr>
                                  <w:divsChild>
                                    <w:div w:id="2063364924">
                                      <w:marLeft w:val="0"/>
                                      <w:marRight w:val="0"/>
                                      <w:marTop w:val="0"/>
                                      <w:marBottom w:val="0"/>
                                      <w:divBdr>
                                        <w:top w:val="none" w:sz="0" w:space="0" w:color="auto"/>
                                        <w:left w:val="none" w:sz="0" w:space="0" w:color="auto"/>
                                        <w:bottom w:val="none" w:sz="0" w:space="0" w:color="auto"/>
                                        <w:right w:val="none" w:sz="0" w:space="0" w:color="auto"/>
                                      </w:divBdr>
                                    </w:div>
                                  </w:divsChild>
                                </w:div>
                                <w:div w:id="567569220">
                                  <w:marLeft w:val="0"/>
                                  <w:marRight w:val="0"/>
                                  <w:marTop w:val="0"/>
                                  <w:marBottom w:val="0"/>
                                  <w:divBdr>
                                    <w:top w:val="none" w:sz="0" w:space="0" w:color="auto"/>
                                    <w:left w:val="none" w:sz="0" w:space="0" w:color="auto"/>
                                    <w:bottom w:val="none" w:sz="0" w:space="0" w:color="auto"/>
                                    <w:right w:val="none" w:sz="0" w:space="0" w:color="auto"/>
                                  </w:divBdr>
                                  <w:divsChild>
                                    <w:div w:id="1287346590">
                                      <w:marLeft w:val="0"/>
                                      <w:marRight w:val="0"/>
                                      <w:marTop w:val="0"/>
                                      <w:marBottom w:val="0"/>
                                      <w:divBdr>
                                        <w:top w:val="none" w:sz="0" w:space="0" w:color="auto"/>
                                        <w:left w:val="none" w:sz="0" w:space="0" w:color="auto"/>
                                        <w:bottom w:val="none" w:sz="0" w:space="0" w:color="auto"/>
                                        <w:right w:val="none" w:sz="0" w:space="0" w:color="auto"/>
                                      </w:divBdr>
                                    </w:div>
                                  </w:divsChild>
                                </w:div>
                                <w:div w:id="969090495">
                                  <w:marLeft w:val="0"/>
                                  <w:marRight w:val="0"/>
                                  <w:marTop w:val="0"/>
                                  <w:marBottom w:val="0"/>
                                  <w:divBdr>
                                    <w:top w:val="none" w:sz="0" w:space="0" w:color="auto"/>
                                    <w:left w:val="none" w:sz="0" w:space="0" w:color="auto"/>
                                    <w:bottom w:val="none" w:sz="0" w:space="0" w:color="auto"/>
                                    <w:right w:val="none" w:sz="0" w:space="0" w:color="auto"/>
                                  </w:divBdr>
                                  <w:divsChild>
                                    <w:div w:id="883516087">
                                      <w:marLeft w:val="0"/>
                                      <w:marRight w:val="0"/>
                                      <w:marTop w:val="0"/>
                                      <w:marBottom w:val="0"/>
                                      <w:divBdr>
                                        <w:top w:val="none" w:sz="0" w:space="0" w:color="auto"/>
                                        <w:left w:val="none" w:sz="0" w:space="0" w:color="auto"/>
                                        <w:bottom w:val="none" w:sz="0" w:space="0" w:color="auto"/>
                                        <w:right w:val="none" w:sz="0" w:space="0" w:color="auto"/>
                                      </w:divBdr>
                                    </w:div>
                                  </w:divsChild>
                                </w:div>
                                <w:div w:id="1522284540">
                                  <w:marLeft w:val="0"/>
                                  <w:marRight w:val="0"/>
                                  <w:marTop w:val="0"/>
                                  <w:marBottom w:val="0"/>
                                  <w:divBdr>
                                    <w:top w:val="none" w:sz="0" w:space="0" w:color="auto"/>
                                    <w:left w:val="none" w:sz="0" w:space="0" w:color="auto"/>
                                    <w:bottom w:val="none" w:sz="0" w:space="0" w:color="auto"/>
                                    <w:right w:val="none" w:sz="0" w:space="0" w:color="auto"/>
                                  </w:divBdr>
                                  <w:divsChild>
                                    <w:div w:id="465322535">
                                      <w:marLeft w:val="0"/>
                                      <w:marRight w:val="0"/>
                                      <w:marTop w:val="0"/>
                                      <w:marBottom w:val="0"/>
                                      <w:divBdr>
                                        <w:top w:val="none" w:sz="0" w:space="0" w:color="auto"/>
                                        <w:left w:val="none" w:sz="0" w:space="0" w:color="auto"/>
                                        <w:bottom w:val="none" w:sz="0" w:space="0" w:color="auto"/>
                                        <w:right w:val="none" w:sz="0" w:space="0" w:color="auto"/>
                                      </w:divBdr>
                                    </w:div>
                                  </w:divsChild>
                                </w:div>
                                <w:div w:id="1057625071">
                                  <w:marLeft w:val="0"/>
                                  <w:marRight w:val="0"/>
                                  <w:marTop w:val="0"/>
                                  <w:marBottom w:val="0"/>
                                  <w:divBdr>
                                    <w:top w:val="none" w:sz="0" w:space="0" w:color="auto"/>
                                    <w:left w:val="none" w:sz="0" w:space="0" w:color="auto"/>
                                    <w:bottom w:val="none" w:sz="0" w:space="0" w:color="auto"/>
                                    <w:right w:val="none" w:sz="0" w:space="0" w:color="auto"/>
                                  </w:divBdr>
                                  <w:divsChild>
                                    <w:div w:id="1715302913">
                                      <w:marLeft w:val="0"/>
                                      <w:marRight w:val="0"/>
                                      <w:marTop w:val="0"/>
                                      <w:marBottom w:val="0"/>
                                      <w:divBdr>
                                        <w:top w:val="none" w:sz="0" w:space="0" w:color="auto"/>
                                        <w:left w:val="none" w:sz="0" w:space="0" w:color="auto"/>
                                        <w:bottom w:val="none" w:sz="0" w:space="0" w:color="auto"/>
                                        <w:right w:val="none" w:sz="0" w:space="0" w:color="auto"/>
                                      </w:divBdr>
                                    </w:div>
                                  </w:divsChild>
                                </w:div>
                                <w:div w:id="1000811557">
                                  <w:marLeft w:val="0"/>
                                  <w:marRight w:val="0"/>
                                  <w:marTop w:val="0"/>
                                  <w:marBottom w:val="0"/>
                                  <w:divBdr>
                                    <w:top w:val="none" w:sz="0" w:space="0" w:color="auto"/>
                                    <w:left w:val="none" w:sz="0" w:space="0" w:color="auto"/>
                                    <w:bottom w:val="none" w:sz="0" w:space="0" w:color="auto"/>
                                    <w:right w:val="none" w:sz="0" w:space="0" w:color="auto"/>
                                  </w:divBdr>
                                  <w:divsChild>
                                    <w:div w:id="1285042958">
                                      <w:marLeft w:val="0"/>
                                      <w:marRight w:val="0"/>
                                      <w:marTop w:val="0"/>
                                      <w:marBottom w:val="0"/>
                                      <w:divBdr>
                                        <w:top w:val="none" w:sz="0" w:space="0" w:color="auto"/>
                                        <w:left w:val="none" w:sz="0" w:space="0" w:color="auto"/>
                                        <w:bottom w:val="none" w:sz="0" w:space="0" w:color="auto"/>
                                        <w:right w:val="none" w:sz="0" w:space="0" w:color="auto"/>
                                      </w:divBdr>
                                    </w:div>
                                  </w:divsChild>
                                </w:div>
                                <w:div w:id="468985621">
                                  <w:marLeft w:val="0"/>
                                  <w:marRight w:val="0"/>
                                  <w:marTop w:val="0"/>
                                  <w:marBottom w:val="0"/>
                                  <w:divBdr>
                                    <w:top w:val="none" w:sz="0" w:space="0" w:color="auto"/>
                                    <w:left w:val="none" w:sz="0" w:space="0" w:color="auto"/>
                                    <w:bottom w:val="none" w:sz="0" w:space="0" w:color="auto"/>
                                    <w:right w:val="none" w:sz="0" w:space="0" w:color="auto"/>
                                  </w:divBdr>
                                  <w:divsChild>
                                    <w:div w:id="367990046">
                                      <w:marLeft w:val="0"/>
                                      <w:marRight w:val="0"/>
                                      <w:marTop w:val="0"/>
                                      <w:marBottom w:val="0"/>
                                      <w:divBdr>
                                        <w:top w:val="none" w:sz="0" w:space="0" w:color="auto"/>
                                        <w:left w:val="none" w:sz="0" w:space="0" w:color="auto"/>
                                        <w:bottom w:val="none" w:sz="0" w:space="0" w:color="auto"/>
                                        <w:right w:val="none" w:sz="0" w:space="0" w:color="auto"/>
                                      </w:divBdr>
                                    </w:div>
                                  </w:divsChild>
                                </w:div>
                                <w:div w:id="1892300895">
                                  <w:marLeft w:val="0"/>
                                  <w:marRight w:val="0"/>
                                  <w:marTop w:val="0"/>
                                  <w:marBottom w:val="0"/>
                                  <w:divBdr>
                                    <w:top w:val="none" w:sz="0" w:space="0" w:color="auto"/>
                                    <w:left w:val="none" w:sz="0" w:space="0" w:color="auto"/>
                                    <w:bottom w:val="none" w:sz="0" w:space="0" w:color="auto"/>
                                    <w:right w:val="none" w:sz="0" w:space="0" w:color="auto"/>
                                  </w:divBdr>
                                  <w:divsChild>
                                    <w:div w:id="2077509967">
                                      <w:marLeft w:val="0"/>
                                      <w:marRight w:val="0"/>
                                      <w:marTop w:val="0"/>
                                      <w:marBottom w:val="0"/>
                                      <w:divBdr>
                                        <w:top w:val="none" w:sz="0" w:space="0" w:color="auto"/>
                                        <w:left w:val="none" w:sz="0" w:space="0" w:color="auto"/>
                                        <w:bottom w:val="none" w:sz="0" w:space="0" w:color="auto"/>
                                        <w:right w:val="none" w:sz="0" w:space="0" w:color="auto"/>
                                      </w:divBdr>
                                    </w:div>
                                  </w:divsChild>
                                </w:div>
                                <w:div w:id="1012609837">
                                  <w:marLeft w:val="0"/>
                                  <w:marRight w:val="0"/>
                                  <w:marTop w:val="0"/>
                                  <w:marBottom w:val="0"/>
                                  <w:divBdr>
                                    <w:top w:val="none" w:sz="0" w:space="0" w:color="auto"/>
                                    <w:left w:val="none" w:sz="0" w:space="0" w:color="auto"/>
                                    <w:bottom w:val="none" w:sz="0" w:space="0" w:color="auto"/>
                                    <w:right w:val="none" w:sz="0" w:space="0" w:color="auto"/>
                                  </w:divBdr>
                                  <w:divsChild>
                                    <w:div w:id="756023591">
                                      <w:marLeft w:val="0"/>
                                      <w:marRight w:val="0"/>
                                      <w:marTop w:val="0"/>
                                      <w:marBottom w:val="0"/>
                                      <w:divBdr>
                                        <w:top w:val="none" w:sz="0" w:space="0" w:color="auto"/>
                                        <w:left w:val="none" w:sz="0" w:space="0" w:color="auto"/>
                                        <w:bottom w:val="none" w:sz="0" w:space="0" w:color="auto"/>
                                        <w:right w:val="none" w:sz="0" w:space="0" w:color="auto"/>
                                      </w:divBdr>
                                    </w:div>
                                  </w:divsChild>
                                </w:div>
                                <w:div w:id="1044259167">
                                  <w:marLeft w:val="0"/>
                                  <w:marRight w:val="0"/>
                                  <w:marTop w:val="0"/>
                                  <w:marBottom w:val="0"/>
                                  <w:divBdr>
                                    <w:top w:val="none" w:sz="0" w:space="0" w:color="auto"/>
                                    <w:left w:val="none" w:sz="0" w:space="0" w:color="auto"/>
                                    <w:bottom w:val="none" w:sz="0" w:space="0" w:color="auto"/>
                                    <w:right w:val="none" w:sz="0" w:space="0" w:color="auto"/>
                                  </w:divBdr>
                                  <w:divsChild>
                                    <w:div w:id="1746876939">
                                      <w:marLeft w:val="0"/>
                                      <w:marRight w:val="0"/>
                                      <w:marTop w:val="0"/>
                                      <w:marBottom w:val="0"/>
                                      <w:divBdr>
                                        <w:top w:val="none" w:sz="0" w:space="0" w:color="auto"/>
                                        <w:left w:val="none" w:sz="0" w:space="0" w:color="auto"/>
                                        <w:bottom w:val="none" w:sz="0" w:space="0" w:color="auto"/>
                                        <w:right w:val="none" w:sz="0" w:space="0" w:color="auto"/>
                                      </w:divBdr>
                                    </w:div>
                                  </w:divsChild>
                                </w:div>
                                <w:div w:id="719062631">
                                  <w:marLeft w:val="0"/>
                                  <w:marRight w:val="0"/>
                                  <w:marTop w:val="0"/>
                                  <w:marBottom w:val="0"/>
                                  <w:divBdr>
                                    <w:top w:val="none" w:sz="0" w:space="0" w:color="auto"/>
                                    <w:left w:val="none" w:sz="0" w:space="0" w:color="auto"/>
                                    <w:bottom w:val="none" w:sz="0" w:space="0" w:color="auto"/>
                                    <w:right w:val="none" w:sz="0" w:space="0" w:color="auto"/>
                                  </w:divBdr>
                                  <w:divsChild>
                                    <w:div w:id="1669942976">
                                      <w:marLeft w:val="0"/>
                                      <w:marRight w:val="0"/>
                                      <w:marTop w:val="0"/>
                                      <w:marBottom w:val="0"/>
                                      <w:divBdr>
                                        <w:top w:val="none" w:sz="0" w:space="0" w:color="auto"/>
                                        <w:left w:val="none" w:sz="0" w:space="0" w:color="auto"/>
                                        <w:bottom w:val="none" w:sz="0" w:space="0" w:color="auto"/>
                                        <w:right w:val="none" w:sz="0" w:space="0" w:color="auto"/>
                                      </w:divBdr>
                                    </w:div>
                                  </w:divsChild>
                                </w:div>
                                <w:div w:id="1666127734">
                                  <w:marLeft w:val="0"/>
                                  <w:marRight w:val="0"/>
                                  <w:marTop w:val="0"/>
                                  <w:marBottom w:val="0"/>
                                  <w:divBdr>
                                    <w:top w:val="none" w:sz="0" w:space="0" w:color="auto"/>
                                    <w:left w:val="none" w:sz="0" w:space="0" w:color="auto"/>
                                    <w:bottom w:val="none" w:sz="0" w:space="0" w:color="auto"/>
                                    <w:right w:val="none" w:sz="0" w:space="0" w:color="auto"/>
                                  </w:divBdr>
                                  <w:divsChild>
                                    <w:div w:id="494682893">
                                      <w:marLeft w:val="0"/>
                                      <w:marRight w:val="0"/>
                                      <w:marTop w:val="0"/>
                                      <w:marBottom w:val="0"/>
                                      <w:divBdr>
                                        <w:top w:val="none" w:sz="0" w:space="0" w:color="auto"/>
                                        <w:left w:val="none" w:sz="0" w:space="0" w:color="auto"/>
                                        <w:bottom w:val="none" w:sz="0" w:space="0" w:color="auto"/>
                                        <w:right w:val="none" w:sz="0" w:space="0" w:color="auto"/>
                                      </w:divBdr>
                                    </w:div>
                                  </w:divsChild>
                                </w:div>
                                <w:div w:id="205803674">
                                  <w:marLeft w:val="0"/>
                                  <w:marRight w:val="0"/>
                                  <w:marTop w:val="0"/>
                                  <w:marBottom w:val="0"/>
                                  <w:divBdr>
                                    <w:top w:val="none" w:sz="0" w:space="0" w:color="auto"/>
                                    <w:left w:val="none" w:sz="0" w:space="0" w:color="auto"/>
                                    <w:bottom w:val="none" w:sz="0" w:space="0" w:color="auto"/>
                                    <w:right w:val="none" w:sz="0" w:space="0" w:color="auto"/>
                                  </w:divBdr>
                                  <w:divsChild>
                                    <w:div w:id="142893216">
                                      <w:marLeft w:val="0"/>
                                      <w:marRight w:val="0"/>
                                      <w:marTop w:val="0"/>
                                      <w:marBottom w:val="0"/>
                                      <w:divBdr>
                                        <w:top w:val="none" w:sz="0" w:space="0" w:color="auto"/>
                                        <w:left w:val="none" w:sz="0" w:space="0" w:color="auto"/>
                                        <w:bottom w:val="none" w:sz="0" w:space="0" w:color="auto"/>
                                        <w:right w:val="none" w:sz="0" w:space="0" w:color="auto"/>
                                      </w:divBdr>
                                    </w:div>
                                  </w:divsChild>
                                </w:div>
                                <w:div w:id="1552576480">
                                  <w:marLeft w:val="0"/>
                                  <w:marRight w:val="0"/>
                                  <w:marTop w:val="0"/>
                                  <w:marBottom w:val="0"/>
                                  <w:divBdr>
                                    <w:top w:val="none" w:sz="0" w:space="0" w:color="auto"/>
                                    <w:left w:val="none" w:sz="0" w:space="0" w:color="auto"/>
                                    <w:bottom w:val="none" w:sz="0" w:space="0" w:color="auto"/>
                                    <w:right w:val="none" w:sz="0" w:space="0" w:color="auto"/>
                                  </w:divBdr>
                                  <w:divsChild>
                                    <w:div w:id="1325083743">
                                      <w:marLeft w:val="0"/>
                                      <w:marRight w:val="0"/>
                                      <w:marTop w:val="0"/>
                                      <w:marBottom w:val="0"/>
                                      <w:divBdr>
                                        <w:top w:val="none" w:sz="0" w:space="0" w:color="auto"/>
                                        <w:left w:val="none" w:sz="0" w:space="0" w:color="auto"/>
                                        <w:bottom w:val="none" w:sz="0" w:space="0" w:color="auto"/>
                                        <w:right w:val="none" w:sz="0" w:space="0" w:color="auto"/>
                                      </w:divBdr>
                                    </w:div>
                                  </w:divsChild>
                                </w:div>
                                <w:div w:id="567108917">
                                  <w:marLeft w:val="0"/>
                                  <w:marRight w:val="0"/>
                                  <w:marTop w:val="0"/>
                                  <w:marBottom w:val="0"/>
                                  <w:divBdr>
                                    <w:top w:val="none" w:sz="0" w:space="0" w:color="auto"/>
                                    <w:left w:val="none" w:sz="0" w:space="0" w:color="auto"/>
                                    <w:bottom w:val="none" w:sz="0" w:space="0" w:color="auto"/>
                                    <w:right w:val="none" w:sz="0" w:space="0" w:color="auto"/>
                                  </w:divBdr>
                                  <w:divsChild>
                                    <w:div w:id="77289899">
                                      <w:marLeft w:val="0"/>
                                      <w:marRight w:val="0"/>
                                      <w:marTop w:val="0"/>
                                      <w:marBottom w:val="0"/>
                                      <w:divBdr>
                                        <w:top w:val="none" w:sz="0" w:space="0" w:color="auto"/>
                                        <w:left w:val="none" w:sz="0" w:space="0" w:color="auto"/>
                                        <w:bottom w:val="none" w:sz="0" w:space="0" w:color="auto"/>
                                        <w:right w:val="none" w:sz="0" w:space="0" w:color="auto"/>
                                      </w:divBdr>
                                    </w:div>
                                  </w:divsChild>
                                </w:div>
                                <w:div w:id="2120369298">
                                  <w:marLeft w:val="0"/>
                                  <w:marRight w:val="0"/>
                                  <w:marTop w:val="0"/>
                                  <w:marBottom w:val="0"/>
                                  <w:divBdr>
                                    <w:top w:val="none" w:sz="0" w:space="0" w:color="auto"/>
                                    <w:left w:val="none" w:sz="0" w:space="0" w:color="auto"/>
                                    <w:bottom w:val="none" w:sz="0" w:space="0" w:color="auto"/>
                                    <w:right w:val="none" w:sz="0" w:space="0" w:color="auto"/>
                                  </w:divBdr>
                                  <w:divsChild>
                                    <w:div w:id="1440637385">
                                      <w:marLeft w:val="0"/>
                                      <w:marRight w:val="0"/>
                                      <w:marTop w:val="0"/>
                                      <w:marBottom w:val="0"/>
                                      <w:divBdr>
                                        <w:top w:val="none" w:sz="0" w:space="0" w:color="auto"/>
                                        <w:left w:val="none" w:sz="0" w:space="0" w:color="auto"/>
                                        <w:bottom w:val="none" w:sz="0" w:space="0" w:color="auto"/>
                                        <w:right w:val="none" w:sz="0" w:space="0" w:color="auto"/>
                                      </w:divBdr>
                                    </w:div>
                                  </w:divsChild>
                                </w:div>
                                <w:div w:id="155463726">
                                  <w:marLeft w:val="0"/>
                                  <w:marRight w:val="0"/>
                                  <w:marTop w:val="0"/>
                                  <w:marBottom w:val="0"/>
                                  <w:divBdr>
                                    <w:top w:val="none" w:sz="0" w:space="0" w:color="auto"/>
                                    <w:left w:val="none" w:sz="0" w:space="0" w:color="auto"/>
                                    <w:bottom w:val="none" w:sz="0" w:space="0" w:color="auto"/>
                                    <w:right w:val="none" w:sz="0" w:space="0" w:color="auto"/>
                                  </w:divBdr>
                                  <w:divsChild>
                                    <w:div w:id="863908868">
                                      <w:marLeft w:val="0"/>
                                      <w:marRight w:val="0"/>
                                      <w:marTop w:val="0"/>
                                      <w:marBottom w:val="0"/>
                                      <w:divBdr>
                                        <w:top w:val="none" w:sz="0" w:space="0" w:color="auto"/>
                                        <w:left w:val="none" w:sz="0" w:space="0" w:color="auto"/>
                                        <w:bottom w:val="none" w:sz="0" w:space="0" w:color="auto"/>
                                        <w:right w:val="none" w:sz="0" w:space="0" w:color="auto"/>
                                      </w:divBdr>
                                    </w:div>
                                  </w:divsChild>
                                </w:div>
                                <w:div w:id="1857113408">
                                  <w:marLeft w:val="0"/>
                                  <w:marRight w:val="0"/>
                                  <w:marTop w:val="0"/>
                                  <w:marBottom w:val="0"/>
                                  <w:divBdr>
                                    <w:top w:val="none" w:sz="0" w:space="0" w:color="auto"/>
                                    <w:left w:val="none" w:sz="0" w:space="0" w:color="auto"/>
                                    <w:bottom w:val="none" w:sz="0" w:space="0" w:color="auto"/>
                                    <w:right w:val="none" w:sz="0" w:space="0" w:color="auto"/>
                                  </w:divBdr>
                                  <w:divsChild>
                                    <w:div w:id="349719767">
                                      <w:marLeft w:val="0"/>
                                      <w:marRight w:val="0"/>
                                      <w:marTop w:val="0"/>
                                      <w:marBottom w:val="0"/>
                                      <w:divBdr>
                                        <w:top w:val="none" w:sz="0" w:space="0" w:color="auto"/>
                                        <w:left w:val="none" w:sz="0" w:space="0" w:color="auto"/>
                                        <w:bottom w:val="none" w:sz="0" w:space="0" w:color="auto"/>
                                        <w:right w:val="none" w:sz="0" w:space="0" w:color="auto"/>
                                      </w:divBdr>
                                    </w:div>
                                  </w:divsChild>
                                </w:div>
                                <w:div w:id="1022852936">
                                  <w:marLeft w:val="0"/>
                                  <w:marRight w:val="0"/>
                                  <w:marTop w:val="0"/>
                                  <w:marBottom w:val="0"/>
                                  <w:divBdr>
                                    <w:top w:val="none" w:sz="0" w:space="0" w:color="auto"/>
                                    <w:left w:val="none" w:sz="0" w:space="0" w:color="auto"/>
                                    <w:bottom w:val="none" w:sz="0" w:space="0" w:color="auto"/>
                                    <w:right w:val="none" w:sz="0" w:space="0" w:color="auto"/>
                                  </w:divBdr>
                                  <w:divsChild>
                                    <w:div w:id="617950576">
                                      <w:marLeft w:val="0"/>
                                      <w:marRight w:val="0"/>
                                      <w:marTop w:val="0"/>
                                      <w:marBottom w:val="0"/>
                                      <w:divBdr>
                                        <w:top w:val="none" w:sz="0" w:space="0" w:color="auto"/>
                                        <w:left w:val="none" w:sz="0" w:space="0" w:color="auto"/>
                                        <w:bottom w:val="none" w:sz="0" w:space="0" w:color="auto"/>
                                        <w:right w:val="none" w:sz="0" w:space="0" w:color="auto"/>
                                      </w:divBdr>
                                    </w:div>
                                  </w:divsChild>
                                </w:div>
                                <w:div w:id="1051609137">
                                  <w:marLeft w:val="0"/>
                                  <w:marRight w:val="0"/>
                                  <w:marTop w:val="0"/>
                                  <w:marBottom w:val="0"/>
                                  <w:divBdr>
                                    <w:top w:val="none" w:sz="0" w:space="0" w:color="auto"/>
                                    <w:left w:val="none" w:sz="0" w:space="0" w:color="auto"/>
                                    <w:bottom w:val="none" w:sz="0" w:space="0" w:color="auto"/>
                                    <w:right w:val="none" w:sz="0" w:space="0" w:color="auto"/>
                                  </w:divBdr>
                                  <w:divsChild>
                                    <w:div w:id="351878777">
                                      <w:marLeft w:val="0"/>
                                      <w:marRight w:val="0"/>
                                      <w:marTop w:val="0"/>
                                      <w:marBottom w:val="0"/>
                                      <w:divBdr>
                                        <w:top w:val="none" w:sz="0" w:space="0" w:color="auto"/>
                                        <w:left w:val="none" w:sz="0" w:space="0" w:color="auto"/>
                                        <w:bottom w:val="none" w:sz="0" w:space="0" w:color="auto"/>
                                        <w:right w:val="none" w:sz="0" w:space="0" w:color="auto"/>
                                      </w:divBdr>
                                    </w:div>
                                  </w:divsChild>
                                </w:div>
                                <w:div w:id="1791121044">
                                  <w:marLeft w:val="0"/>
                                  <w:marRight w:val="0"/>
                                  <w:marTop w:val="0"/>
                                  <w:marBottom w:val="0"/>
                                  <w:divBdr>
                                    <w:top w:val="none" w:sz="0" w:space="0" w:color="auto"/>
                                    <w:left w:val="none" w:sz="0" w:space="0" w:color="auto"/>
                                    <w:bottom w:val="none" w:sz="0" w:space="0" w:color="auto"/>
                                    <w:right w:val="none" w:sz="0" w:space="0" w:color="auto"/>
                                  </w:divBdr>
                                  <w:divsChild>
                                    <w:div w:id="285743295">
                                      <w:marLeft w:val="0"/>
                                      <w:marRight w:val="0"/>
                                      <w:marTop w:val="0"/>
                                      <w:marBottom w:val="0"/>
                                      <w:divBdr>
                                        <w:top w:val="none" w:sz="0" w:space="0" w:color="auto"/>
                                        <w:left w:val="none" w:sz="0" w:space="0" w:color="auto"/>
                                        <w:bottom w:val="none" w:sz="0" w:space="0" w:color="auto"/>
                                        <w:right w:val="none" w:sz="0" w:space="0" w:color="auto"/>
                                      </w:divBdr>
                                    </w:div>
                                  </w:divsChild>
                                </w:div>
                                <w:div w:id="572550024">
                                  <w:marLeft w:val="0"/>
                                  <w:marRight w:val="0"/>
                                  <w:marTop w:val="0"/>
                                  <w:marBottom w:val="0"/>
                                  <w:divBdr>
                                    <w:top w:val="none" w:sz="0" w:space="0" w:color="auto"/>
                                    <w:left w:val="none" w:sz="0" w:space="0" w:color="auto"/>
                                    <w:bottom w:val="none" w:sz="0" w:space="0" w:color="auto"/>
                                    <w:right w:val="none" w:sz="0" w:space="0" w:color="auto"/>
                                  </w:divBdr>
                                  <w:divsChild>
                                    <w:div w:id="166482470">
                                      <w:marLeft w:val="0"/>
                                      <w:marRight w:val="0"/>
                                      <w:marTop w:val="0"/>
                                      <w:marBottom w:val="0"/>
                                      <w:divBdr>
                                        <w:top w:val="none" w:sz="0" w:space="0" w:color="auto"/>
                                        <w:left w:val="none" w:sz="0" w:space="0" w:color="auto"/>
                                        <w:bottom w:val="none" w:sz="0" w:space="0" w:color="auto"/>
                                        <w:right w:val="none" w:sz="0" w:space="0" w:color="auto"/>
                                      </w:divBdr>
                                    </w:div>
                                  </w:divsChild>
                                </w:div>
                                <w:div w:id="336158689">
                                  <w:marLeft w:val="0"/>
                                  <w:marRight w:val="0"/>
                                  <w:marTop w:val="0"/>
                                  <w:marBottom w:val="0"/>
                                  <w:divBdr>
                                    <w:top w:val="none" w:sz="0" w:space="0" w:color="auto"/>
                                    <w:left w:val="none" w:sz="0" w:space="0" w:color="auto"/>
                                    <w:bottom w:val="none" w:sz="0" w:space="0" w:color="auto"/>
                                    <w:right w:val="none" w:sz="0" w:space="0" w:color="auto"/>
                                  </w:divBdr>
                                  <w:divsChild>
                                    <w:div w:id="966349787">
                                      <w:marLeft w:val="0"/>
                                      <w:marRight w:val="0"/>
                                      <w:marTop w:val="0"/>
                                      <w:marBottom w:val="0"/>
                                      <w:divBdr>
                                        <w:top w:val="none" w:sz="0" w:space="0" w:color="auto"/>
                                        <w:left w:val="none" w:sz="0" w:space="0" w:color="auto"/>
                                        <w:bottom w:val="none" w:sz="0" w:space="0" w:color="auto"/>
                                        <w:right w:val="none" w:sz="0" w:space="0" w:color="auto"/>
                                      </w:divBdr>
                                    </w:div>
                                  </w:divsChild>
                                </w:div>
                                <w:div w:id="1659655341">
                                  <w:marLeft w:val="0"/>
                                  <w:marRight w:val="0"/>
                                  <w:marTop w:val="0"/>
                                  <w:marBottom w:val="0"/>
                                  <w:divBdr>
                                    <w:top w:val="none" w:sz="0" w:space="0" w:color="auto"/>
                                    <w:left w:val="none" w:sz="0" w:space="0" w:color="auto"/>
                                    <w:bottom w:val="none" w:sz="0" w:space="0" w:color="auto"/>
                                    <w:right w:val="none" w:sz="0" w:space="0" w:color="auto"/>
                                  </w:divBdr>
                                  <w:divsChild>
                                    <w:div w:id="1728602501">
                                      <w:marLeft w:val="0"/>
                                      <w:marRight w:val="0"/>
                                      <w:marTop w:val="0"/>
                                      <w:marBottom w:val="0"/>
                                      <w:divBdr>
                                        <w:top w:val="none" w:sz="0" w:space="0" w:color="auto"/>
                                        <w:left w:val="none" w:sz="0" w:space="0" w:color="auto"/>
                                        <w:bottom w:val="none" w:sz="0" w:space="0" w:color="auto"/>
                                        <w:right w:val="none" w:sz="0" w:space="0" w:color="auto"/>
                                      </w:divBdr>
                                    </w:div>
                                  </w:divsChild>
                                </w:div>
                                <w:div w:id="325787119">
                                  <w:marLeft w:val="0"/>
                                  <w:marRight w:val="0"/>
                                  <w:marTop w:val="0"/>
                                  <w:marBottom w:val="0"/>
                                  <w:divBdr>
                                    <w:top w:val="none" w:sz="0" w:space="0" w:color="auto"/>
                                    <w:left w:val="none" w:sz="0" w:space="0" w:color="auto"/>
                                    <w:bottom w:val="none" w:sz="0" w:space="0" w:color="auto"/>
                                    <w:right w:val="none" w:sz="0" w:space="0" w:color="auto"/>
                                  </w:divBdr>
                                  <w:divsChild>
                                    <w:div w:id="117649632">
                                      <w:marLeft w:val="0"/>
                                      <w:marRight w:val="0"/>
                                      <w:marTop w:val="0"/>
                                      <w:marBottom w:val="0"/>
                                      <w:divBdr>
                                        <w:top w:val="none" w:sz="0" w:space="0" w:color="auto"/>
                                        <w:left w:val="none" w:sz="0" w:space="0" w:color="auto"/>
                                        <w:bottom w:val="none" w:sz="0" w:space="0" w:color="auto"/>
                                        <w:right w:val="none" w:sz="0" w:space="0" w:color="auto"/>
                                      </w:divBdr>
                                    </w:div>
                                  </w:divsChild>
                                </w:div>
                                <w:div w:id="809205722">
                                  <w:marLeft w:val="0"/>
                                  <w:marRight w:val="0"/>
                                  <w:marTop w:val="0"/>
                                  <w:marBottom w:val="0"/>
                                  <w:divBdr>
                                    <w:top w:val="none" w:sz="0" w:space="0" w:color="auto"/>
                                    <w:left w:val="none" w:sz="0" w:space="0" w:color="auto"/>
                                    <w:bottom w:val="none" w:sz="0" w:space="0" w:color="auto"/>
                                    <w:right w:val="none" w:sz="0" w:space="0" w:color="auto"/>
                                  </w:divBdr>
                                  <w:divsChild>
                                    <w:div w:id="1737315348">
                                      <w:marLeft w:val="0"/>
                                      <w:marRight w:val="0"/>
                                      <w:marTop w:val="0"/>
                                      <w:marBottom w:val="0"/>
                                      <w:divBdr>
                                        <w:top w:val="none" w:sz="0" w:space="0" w:color="auto"/>
                                        <w:left w:val="none" w:sz="0" w:space="0" w:color="auto"/>
                                        <w:bottom w:val="none" w:sz="0" w:space="0" w:color="auto"/>
                                        <w:right w:val="none" w:sz="0" w:space="0" w:color="auto"/>
                                      </w:divBdr>
                                    </w:div>
                                  </w:divsChild>
                                </w:div>
                                <w:div w:id="1327594512">
                                  <w:marLeft w:val="0"/>
                                  <w:marRight w:val="0"/>
                                  <w:marTop w:val="0"/>
                                  <w:marBottom w:val="0"/>
                                  <w:divBdr>
                                    <w:top w:val="none" w:sz="0" w:space="0" w:color="auto"/>
                                    <w:left w:val="none" w:sz="0" w:space="0" w:color="auto"/>
                                    <w:bottom w:val="none" w:sz="0" w:space="0" w:color="auto"/>
                                    <w:right w:val="none" w:sz="0" w:space="0" w:color="auto"/>
                                  </w:divBdr>
                                  <w:divsChild>
                                    <w:div w:id="108664959">
                                      <w:marLeft w:val="0"/>
                                      <w:marRight w:val="0"/>
                                      <w:marTop w:val="0"/>
                                      <w:marBottom w:val="0"/>
                                      <w:divBdr>
                                        <w:top w:val="none" w:sz="0" w:space="0" w:color="auto"/>
                                        <w:left w:val="none" w:sz="0" w:space="0" w:color="auto"/>
                                        <w:bottom w:val="none" w:sz="0" w:space="0" w:color="auto"/>
                                        <w:right w:val="none" w:sz="0" w:space="0" w:color="auto"/>
                                      </w:divBdr>
                                    </w:div>
                                  </w:divsChild>
                                </w:div>
                                <w:div w:id="1484391177">
                                  <w:marLeft w:val="0"/>
                                  <w:marRight w:val="0"/>
                                  <w:marTop w:val="0"/>
                                  <w:marBottom w:val="0"/>
                                  <w:divBdr>
                                    <w:top w:val="none" w:sz="0" w:space="0" w:color="auto"/>
                                    <w:left w:val="none" w:sz="0" w:space="0" w:color="auto"/>
                                    <w:bottom w:val="none" w:sz="0" w:space="0" w:color="auto"/>
                                    <w:right w:val="none" w:sz="0" w:space="0" w:color="auto"/>
                                  </w:divBdr>
                                  <w:divsChild>
                                    <w:div w:id="736977522">
                                      <w:marLeft w:val="0"/>
                                      <w:marRight w:val="0"/>
                                      <w:marTop w:val="0"/>
                                      <w:marBottom w:val="0"/>
                                      <w:divBdr>
                                        <w:top w:val="none" w:sz="0" w:space="0" w:color="auto"/>
                                        <w:left w:val="none" w:sz="0" w:space="0" w:color="auto"/>
                                        <w:bottom w:val="none" w:sz="0" w:space="0" w:color="auto"/>
                                        <w:right w:val="none" w:sz="0" w:space="0" w:color="auto"/>
                                      </w:divBdr>
                                    </w:div>
                                  </w:divsChild>
                                </w:div>
                                <w:div w:id="1911042867">
                                  <w:marLeft w:val="0"/>
                                  <w:marRight w:val="0"/>
                                  <w:marTop w:val="0"/>
                                  <w:marBottom w:val="0"/>
                                  <w:divBdr>
                                    <w:top w:val="none" w:sz="0" w:space="0" w:color="auto"/>
                                    <w:left w:val="none" w:sz="0" w:space="0" w:color="auto"/>
                                    <w:bottom w:val="none" w:sz="0" w:space="0" w:color="auto"/>
                                    <w:right w:val="none" w:sz="0" w:space="0" w:color="auto"/>
                                  </w:divBdr>
                                  <w:divsChild>
                                    <w:div w:id="1892115049">
                                      <w:marLeft w:val="0"/>
                                      <w:marRight w:val="0"/>
                                      <w:marTop w:val="0"/>
                                      <w:marBottom w:val="0"/>
                                      <w:divBdr>
                                        <w:top w:val="none" w:sz="0" w:space="0" w:color="auto"/>
                                        <w:left w:val="none" w:sz="0" w:space="0" w:color="auto"/>
                                        <w:bottom w:val="none" w:sz="0" w:space="0" w:color="auto"/>
                                        <w:right w:val="none" w:sz="0" w:space="0" w:color="auto"/>
                                      </w:divBdr>
                                    </w:div>
                                  </w:divsChild>
                                </w:div>
                                <w:div w:id="170878964">
                                  <w:marLeft w:val="0"/>
                                  <w:marRight w:val="0"/>
                                  <w:marTop w:val="0"/>
                                  <w:marBottom w:val="0"/>
                                  <w:divBdr>
                                    <w:top w:val="none" w:sz="0" w:space="0" w:color="auto"/>
                                    <w:left w:val="none" w:sz="0" w:space="0" w:color="auto"/>
                                    <w:bottom w:val="none" w:sz="0" w:space="0" w:color="auto"/>
                                    <w:right w:val="none" w:sz="0" w:space="0" w:color="auto"/>
                                  </w:divBdr>
                                  <w:divsChild>
                                    <w:div w:id="1211959800">
                                      <w:marLeft w:val="0"/>
                                      <w:marRight w:val="0"/>
                                      <w:marTop w:val="0"/>
                                      <w:marBottom w:val="0"/>
                                      <w:divBdr>
                                        <w:top w:val="none" w:sz="0" w:space="0" w:color="auto"/>
                                        <w:left w:val="none" w:sz="0" w:space="0" w:color="auto"/>
                                        <w:bottom w:val="none" w:sz="0" w:space="0" w:color="auto"/>
                                        <w:right w:val="none" w:sz="0" w:space="0" w:color="auto"/>
                                      </w:divBdr>
                                    </w:div>
                                  </w:divsChild>
                                </w:div>
                                <w:div w:id="1030959173">
                                  <w:marLeft w:val="0"/>
                                  <w:marRight w:val="0"/>
                                  <w:marTop w:val="0"/>
                                  <w:marBottom w:val="0"/>
                                  <w:divBdr>
                                    <w:top w:val="none" w:sz="0" w:space="0" w:color="auto"/>
                                    <w:left w:val="none" w:sz="0" w:space="0" w:color="auto"/>
                                    <w:bottom w:val="none" w:sz="0" w:space="0" w:color="auto"/>
                                    <w:right w:val="none" w:sz="0" w:space="0" w:color="auto"/>
                                  </w:divBdr>
                                  <w:divsChild>
                                    <w:div w:id="490681082">
                                      <w:marLeft w:val="0"/>
                                      <w:marRight w:val="0"/>
                                      <w:marTop w:val="0"/>
                                      <w:marBottom w:val="0"/>
                                      <w:divBdr>
                                        <w:top w:val="none" w:sz="0" w:space="0" w:color="auto"/>
                                        <w:left w:val="none" w:sz="0" w:space="0" w:color="auto"/>
                                        <w:bottom w:val="none" w:sz="0" w:space="0" w:color="auto"/>
                                        <w:right w:val="none" w:sz="0" w:space="0" w:color="auto"/>
                                      </w:divBdr>
                                    </w:div>
                                  </w:divsChild>
                                </w:div>
                                <w:div w:id="1735540636">
                                  <w:marLeft w:val="0"/>
                                  <w:marRight w:val="0"/>
                                  <w:marTop w:val="0"/>
                                  <w:marBottom w:val="0"/>
                                  <w:divBdr>
                                    <w:top w:val="none" w:sz="0" w:space="0" w:color="auto"/>
                                    <w:left w:val="none" w:sz="0" w:space="0" w:color="auto"/>
                                    <w:bottom w:val="none" w:sz="0" w:space="0" w:color="auto"/>
                                    <w:right w:val="none" w:sz="0" w:space="0" w:color="auto"/>
                                  </w:divBdr>
                                  <w:divsChild>
                                    <w:div w:id="1569727363">
                                      <w:marLeft w:val="0"/>
                                      <w:marRight w:val="0"/>
                                      <w:marTop w:val="0"/>
                                      <w:marBottom w:val="0"/>
                                      <w:divBdr>
                                        <w:top w:val="none" w:sz="0" w:space="0" w:color="auto"/>
                                        <w:left w:val="none" w:sz="0" w:space="0" w:color="auto"/>
                                        <w:bottom w:val="none" w:sz="0" w:space="0" w:color="auto"/>
                                        <w:right w:val="none" w:sz="0" w:space="0" w:color="auto"/>
                                      </w:divBdr>
                                    </w:div>
                                  </w:divsChild>
                                </w:div>
                                <w:div w:id="932860839">
                                  <w:marLeft w:val="0"/>
                                  <w:marRight w:val="0"/>
                                  <w:marTop w:val="0"/>
                                  <w:marBottom w:val="0"/>
                                  <w:divBdr>
                                    <w:top w:val="none" w:sz="0" w:space="0" w:color="auto"/>
                                    <w:left w:val="none" w:sz="0" w:space="0" w:color="auto"/>
                                    <w:bottom w:val="none" w:sz="0" w:space="0" w:color="auto"/>
                                    <w:right w:val="none" w:sz="0" w:space="0" w:color="auto"/>
                                  </w:divBdr>
                                  <w:divsChild>
                                    <w:div w:id="676813174">
                                      <w:marLeft w:val="0"/>
                                      <w:marRight w:val="0"/>
                                      <w:marTop w:val="0"/>
                                      <w:marBottom w:val="0"/>
                                      <w:divBdr>
                                        <w:top w:val="none" w:sz="0" w:space="0" w:color="auto"/>
                                        <w:left w:val="none" w:sz="0" w:space="0" w:color="auto"/>
                                        <w:bottom w:val="none" w:sz="0" w:space="0" w:color="auto"/>
                                        <w:right w:val="none" w:sz="0" w:space="0" w:color="auto"/>
                                      </w:divBdr>
                                    </w:div>
                                  </w:divsChild>
                                </w:div>
                                <w:div w:id="603849671">
                                  <w:marLeft w:val="0"/>
                                  <w:marRight w:val="0"/>
                                  <w:marTop w:val="0"/>
                                  <w:marBottom w:val="0"/>
                                  <w:divBdr>
                                    <w:top w:val="none" w:sz="0" w:space="0" w:color="auto"/>
                                    <w:left w:val="none" w:sz="0" w:space="0" w:color="auto"/>
                                    <w:bottom w:val="none" w:sz="0" w:space="0" w:color="auto"/>
                                    <w:right w:val="none" w:sz="0" w:space="0" w:color="auto"/>
                                  </w:divBdr>
                                  <w:divsChild>
                                    <w:div w:id="1573465913">
                                      <w:marLeft w:val="0"/>
                                      <w:marRight w:val="0"/>
                                      <w:marTop w:val="0"/>
                                      <w:marBottom w:val="0"/>
                                      <w:divBdr>
                                        <w:top w:val="none" w:sz="0" w:space="0" w:color="auto"/>
                                        <w:left w:val="none" w:sz="0" w:space="0" w:color="auto"/>
                                        <w:bottom w:val="none" w:sz="0" w:space="0" w:color="auto"/>
                                        <w:right w:val="none" w:sz="0" w:space="0" w:color="auto"/>
                                      </w:divBdr>
                                    </w:div>
                                  </w:divsChild>
                                </w:div>
                                <w:div w:id="2069180196">
                                  <w:marLeft w:val="0"/>
                                  <w:marRight w:val="0"/>
                                  <w:marTop w:val="0"/>
                                  <w:marBottom w:val="0"/>
                                  <w:divBdr>
                                    <w:top w:val="none" w:sz="0" w:space="0" w:color="auto"/>
                                    <w:left w:val="none" w:sz="0" w:space="0" w:color="auto"/>
                                    <w:bottom w:val="none" w:sz="0" w:space="0" w:color="auto"/>
                                    <w:right w:val="none" w:sz="0" w:space="0" w:color="auto"/>
                                  </w:divBdr>
                                  <w:divsChild>
                                    <w:div w:id="1817409511">
                                      <w:marLeft w:val="0"/>
                                      <w:marRight w:val="0"/>
                                      <w:marTop w:val="0"/>
                                      <w:marBottom w:val="0"/>
                                      <w:divBdr>
                                        <w:top w:val="none" w:sz="0" w:space="0" w:color="auto"/>
                                        <w:left w:val="none" w:sz="0" w:space="0" w:color="auto"/>
                                        <w:bottom w:val="none" w:sz="0" w:space="0" w:color="auto"/>
                                        <w:right w:val="none" w:sz="0" w:space="0" w:color="auto"/>
                                      </w:divBdr>
                                    </w:div>
                                  </w:divsChild>
                                </w:div>
                                <w:div w:id="251663730">
                                  <w:marLeft w:val="0"/>
                                  <w:marRight w:val="0"/>
                                  <w:marTop w:val="0"/>
                                  <w:marBottom w:val="0"/>
                                  <w:divBdr>
                                    <w:top w:val="none" w:sz="0" w:space="0" w:color="auto"/>
                                    <w:left w:val="none" w:sz="0" w:space="0" w:color="auto"/>
                                    <w:bottom w:val="none" w:sz="0" w:space="0" w:color="auto"/>
                                    <w:right w:val="none" w:sz="0" w:space="0" w:color="auto"/>
                                  </w:divBdr>
                                  <w:divsChild>
                                    <w:div w:id="33164089">
                                      <w:marLeft w:val="0"/>
                                      <w:marRight w:val="0"/>
                                      <w:marTop w:val="0"/>
                                      <w:marBottom w:val="0"/>
                                      <w:divBdr>
                                        <w:top w:val="none" w:sz="0" w:space="0" w:color="auto"/>
                                        <w:left w:val="none" w:sz="0" w:space="0" w:color="auto"/>
                                        <w:bottom w:val="none" w:sz="0" w:space="0" w:color="auto"/>
                                        <w:right w:val="none" w:sz="0" w:space="0" w:color="auto"/>
                                      </w:divBdr>
                                    </w:div>
                                  </w:divsChild>
                                </w:div>
                                <w:div w:id="2081900047">
                                  <w:marLeft w:val="0"/>
                                  <w:marRight w:val="0"/>
                                  <w:marTop w:val="0"/>
                                  <w:marBottom w:val="0"/>
                                  <w:divBdr>
                                    <w:top w:val="none" w:sz="0" w:space="0" w:color="auto"/>
                                    <w:left w:val="none" w:sz="0" w:space="0" w:color="auto"/>
                                    <w:bottom w:val="none" w:sz="0" w:space="0" w:color="auto"/>
                                    <w:right w:val="none" w:sz="0" w:space="0" w:color="auto"/>
                                  </w:divBdr>
                                  <w:divsChild>
                                    <w:div w:id="1472208581">
                                      <w:marLeft w:val="0"/>
                                      <w:marRight w:val="0"/>
                                      <w:marTop w:val="0"/>
                                      <w:marBottom w:val="0"/>
                                      <w:divBdr>
                                        <w:top w:val="none" w:sz="0" w:space="0" w:color="auto"/>
                                        <w:left w:val="none" w:sz="0" w:space="0" w:color="auto"/>
                                        <w:bottom w:val="none" w:sz="0" w:space="0" w:color="auto"/>
                                        <w:right w:val="none" w:sz="0" w:space="0" w:color="auto"/>
                                      </w:divBdr>
                                    </w:div>
                                  </w:divsChild>
                                </w:div>
                                <w:div w:id="458839086">
                                  <w:marLeft w:val="0"/>
                                  <w:marRight w:val="0"/>
                                  <w:marTop w:val="0"/>
                                  <w:marBottom w:val="0"/>
                                  <w:divBdr>
                                    <w:top w:val="none" w:sz="0" w:space="0" w:color="auto"/>
                                    <w:left w:val="none" w:sz="0" w:space="0" w:color="auto"/>
                                    <w:bottom w:val="none" w:sz="0" w:space="0" w:color="auto"/>
                                    <w:right w:val="none" w:sz="0" w:space="0" w:color="auto"/>
                                  </w:divBdr>
                                  <w:divsChild>
                                    <w:div w:id="998381390">
                                      <w:marLeft w:val="0"/>
                                      <w:marRight w:val="0"/>
                                      <w:marTop w:val="0"/>
                                      <w:marBottom w:val="0"/>
                                      <w:divBdr>
                                        <w:top w:val="none" w:sz="0" w:space="0" w:color="auto"/>
                                        <w:left w:val="none" w:sz="0" w:space="0" w:color="auto"/>
                                        <w:bottom w:val="none" w:sz="0" w:space="0" w:color="auto"/>
                                        <w:right w:val="none" w:sz="0" w:space="0" w:color="auto"/>
                                      </w:divBdr>
                                    </w:div>
                                  </w:divsChild>
                                </w:div>
                                <w:div w:id="42873334">
                                  <w:marLeft w:val="0"/>
                                  <w:marRight w:val="0"/>
                                  <w:marTop w:val="0"/>
                                  <w:marBottom w:val="0"/>
                                  <w:divBdr>
                                    <w:top w:val="none" w:sz="0" w:space="0" w:color="auto"/>
                                    <w:left w:val="none" w:sz="0" w:space="0" w:color="auto"/>
                                    <w:bottom w:val="none" w:sz="0" w:space="0" w:color="auto"/>
                                    <w:right w:val="none" w:sz="0" w:space="0" w:color="auto"/>
                                  </w:divBdr>
                                  <w:divsChild>
                                    <w:div w:id="310864099">
                                      <w:marLeft w:val="0"/>
                                      <w:marRight w:val="0"/>
                                      <w:marTop w:val="0"/>
                                      <w:marBottom w:val="0"/>
                                      <w:divBdr>
                                        <w:top w:val="none" w:sz="0" w:space="0" w:color="auto"/>
                                        <w:left w:val="none" w:sz="0" w:space="0" w:color="auto"/>
                                        <w:bottom w:val="none" w:sz="0" w:space="0" w:color="auto"/>
                                        <w:right w:val="none" w:sz="0" w:space="0" w:color="auto"/>
                                      </w:divBdr>
                                    </w:div>
                                  </w:divsChild>
                                </w:div>
                                <w:div w:id="63071984">
                                  <w:marLeft w:val="0"/>
                                  <w:marRight w:val="0"/>
                                  <w:marTop w:val="0"/>
                                  <w:marBottom w:val="0"/>
                                  <w:divBdr>
                                    <w:top w:val="none" w:sz="0" w:space="0" w:color="auto"/>
                                    <w:left w:val="none" w:sz="0" w:space="0" w:color="auto"/>
                                    <w:bottom w:val="none" w:sz="0" w:space="0" w:color="auto"/>
                                    <w:right w:val="none" w:sz="0" w:space="0" w:color="auto"/>
                                  </w:divBdr>
                                  <w:divsChild>
                                    <w:div w:id="1090152205">
                                      <w:marLeft w:val="0"/>
                                      <w:marRight w:val="0"/>
                                      <w:marTop w:val="0"/>
                                      <w:marBottom w:val="0"/>
                                      <w:divBdr>
                                        <w:top w:val="none" w:sz="0" w:space="0" w:color="auto"/>
                                        <w:left w:val="none" w:sz="0" w:space="0" w:color="auto"/>
                                        <w:bottom w:val="none" w:sz="0" w:space="0" w:color="auto"/>
                                        <w:right w:val="none" w:sz="0" w:space="0" w:color="auto"/>
                                      </w:divBdr>
                                    </w:div>
                                  </w:divsChild>
                                </w:div>
                                <w:div w:id="338001919">
                                  <w:marLeft w:val="0"/>
                                  <w:marRight w:val="0"/>
                                  <w:marTop w:val="0"/>
                                  <w:marBottom w:val="0"/>
                                  <w:divBdr>
                                    <w:top w:val="none" w:sz="0" w:space="0" w:color="auto"/>
                                    <w:left w:val="none" w:sz="0" w:space="0" w:color="auto"/>
                                    <w:bottom w:val="none" w:sz="0" w:space="0" w:color="auto"/>
                                    <w:right w:val="none" w:sz="0" w:space="0" w:color="auto"/>
                                  </w:divBdr>
                                  <w:divsChild>
                                    <w:div w:id="422380051">
                                      <w:marLeft w:val="0"/>
                                      <w:marRight w:val="0"/>
                                      <w:marTop w:val="0"/>
                                      <w:marBottom w:val="0"/>
                                      <w:divBdr>
                                        <w:top w:val="none" w:sz="0" w:space="0" w:color="auto"/>
                                        <w:left w:val="none" w:sz="0" w:space="0" w:color="auto"/>
                                        <w:bottom w:val="none" w:sz="0" w:space="0" w:color="auto"/>
                                        <w:right w:val="none" w:sz="0" w:space="0" w:color="auto"/>
                                      </w:divBdr>
                                    </w:div>
                                  </w:divsChild>
                                </w:div>
                                <w:div w:id="2114546467">
                                  <w:marLeft w:val="0"/>
                                  <w:marRight w:val="0"/>
                                  <w:marTop w:val="0"/>
                                  <w:marBottom w:val="0"/>
                                  <w:divBdr>
                                    <w:top w:val="none" w:sz="0" w:space="0" w:color="auto"/>
                                    <w:left w:val="none" w:sz="0" w:space="0" w:color="auto"/>
                                    <w:bottom w:val="none" w:sz="0" w:space="0" w:color="auto"/>
                                    <w:right w:val="none" w:sz="0" w:space="0" w:color="auto"/>
                                  </w:divBdr>
                                  <w:divsChild>
                                    <w:div w:id="332416208">
                                      <w:marLeft w:val="0"/>
                                      <w:marRight w:val="0"/>
                                      <w:marTop w:val="0"/>
                                      <w:marBottom w:val="0"/>
                                      <w:divBdr>
                                        <w:top w:val="none" w:sz="0" w:space="0" w:color="auto"/>
                                        <w:left w:val="none" w:sz="0" w:space="0" w:color="auto"/>
                                        <w:bottom w:val="none" w:sz="0" w:space="0" w:color="auto"/>
                                        <w:right w:val="none" w:sz="0" w:space="0" w:color="auto"/>
                                      </w:divBdr>
                                    </w:div>
                                  </w:divsChild>
                                </w:div>
                                <w:div w:id="1352948039">
                                  <w:marLeft w:val="0"/>
                                  <w:marRight w:val="0"/>
                                  <w:marTop w:val="0"/>
                                  <w:marBottom w:val="0"/>
                                  <w:divBdr>
                                    <w:top w:val="none" w:sz="0" w:space="0" w:color="auto"/>
                                    <w:left w:val="none" w:sz="0" w:space="0" w:color="auto"/>
                                    <w:bottom w:val="none" w:sz="0" w:space="0" w:color="auto"/>
                                    <w:right w:val="none" w:sz="0" w:space="0" w:color="auto"/>
                                  </w:divBdr>
                                  <w:divsChild>
                                    <w:div w:id="1318920940">
                                      <w:marLeft w:val="0"/>
                                      <w:marRight w:val="0"/>
                                      <w:marTop w:val="0"/>
                                      <w:marBottom w:val="0"/>
                                      <w:divBdr>
                                        <w:top w:val="none" w:sz="0" w:space="0" w:color="auto"/>
                                        <w:left w:val="none" w:sz="0" w:space="0" w:color="auto"/>
                                        <w:bottom w:val="none" w:sz="0" w:space="0" w:color="auto"/>
                                        <w:right w:val="none" w:sz="0" w:space="0" w:color="auto"/>
                                      </w:divBdr>
                                    </w:div>
                                  </w:divsChild>
                                </w:div>
                                <w:div w:id="2034332746">
                                  <w:marLeft w:val="0"/>
                                  <w:marRight w:val="0"/>
                                  <w:marTop w:val="0"/>
                                  <w:marBottom w:val="0"/>
                                  <w:divBdr>
                                    <w:top w:val="none" w:sz="0" w:space="0" w:color="auto"/>
                                    <w:left w:val="none" w:sz="0" w:space="0" w:color="auto"/>
                                    <w:bottom w:val="none" w:sz="0" w:space="0" w:color="auto"/>
                                    <w:right w:val="none" w:sz="0" w:space="0" w:color="auto"/>
                                  </w:divBdr>
                                  <w:divsChild>
                                    <w:div w:id="699939704">
                                      <w:marLeft w:val="0"/>
                                      <w:marRight w:val="0"/>
                                      <w:marTop w:val="0"/>
                                      <w:marBottom w:val="0"/>
                                      <w:divBdr>
                                        <w:top w:val="none" w:sz="0" w:space="0" w:color="auto"/>
                                        <w:left w:val="none" w:sz="0" w:space="0" w:color="auto"/>
                                        <w:bottom w:val="none" w:sz="0" w:space="0" w:color="auto"/>
                                        <w:right w:val="none" w:sz="0" w:space="0" w:color="auto"/>
                                      </w:divBdr>
                                    </w:div>
                                  </w:divsChild>
                                </w:div>
                                <w:div w:id="1787000873">
                                  <w:marLeft w:val="0"/>
                                  <w:marRight w:val="0"/>
                                  <w:marTop w:val="0"/>
                                  <w:marBottom w:val="0"/>
                                  <w:divBdr>
                                    <w:top w:val="none" w:sz="0" w:space="0" w:color="auto"/>
                                    <w:left w:val="none" w:sz="0" w:space="0" w:color="auto"/>
                                    <w:bottom w:val="none" w:sz="0" w:space="0" w:color="auto"/>
                                    <w:right w:val="none" w:sz="0" w:space="0" w:color="auto"/>
                                  </w:divBdr>
                                  <w:divsChild>
                                    <w:div w:id="1510679654">
                                      <w:marLeft w:val="0"/>
                                      <w:marRight w:val="0"/>
                                      <w:marTop w:val="0"/>
                                      <w:marBottom w:val="0"/>
                                      <w:divBdr>
                                        <w:top w:val="none" w:sz="0" w:space="0" w:color="auto"/>
                                        <w:left w:val="none" w:sz="0" w:space="0" w:color="auto"/>
                                        <w:bottom w:val="none" w:sz="0" w:space="0" w:color="auto"/>
                                        <w:right w:val="none" w:sz="0" w:space="0" w:color="auto"/>
                                      </w:divBdr>
                                    </w:div>
                                  </w:divsChild>
                                </w:div>
                                <w:div w:id="1143542491">
                                  <w:marLeft w:val="0"/>
                                  <w:marRight w:val="0"/>
                                  <w:marTop w:val="0"/>
                                  <w:marBottom w:val="0"/>
                                  <w:divBdr>
                                    <w:top w:val="none" w:sz="0" w:space="0" w:color="auto"/>
                                    <w:left w:val="none" w:sz="0" w:space="0" w:color="auto"/>
                                    <w:bottom w:val="none" w:sz="0" w:space="0" w:color="auto"/>
                                    <w:right w:val="none" w:sz="0" w:space="0" w:color="auto"/>
                                  </w:divBdr>
                                  <w:divsChild>
                                    <w:div w:id="1870337831">
                                      <w:marLeft w:val="0"/>
                                      <w:marRight w:val="0"/>
                                      <w:marTop w:val="0"/>
                                      <w:marBottom w:val="0"/>
                                      <w:divBdr>
                                        <w:top w:val="none" w:sz="0" w:space="0" w:color="auto"/>
                                        <w:left w:val="none" w:sz="0" w:space="0" w:color="auto"/>
                                        <w:bottom w:val="none" w:sz="0" w:space="0" w:color="auto"/>
                                        <w:right w:val="none" w:sz="0" w:space="0" w:color="auto"/>
                                      </w:divBdr>
                                    </w:div>
                                  </w:divsChild>
                                </w:div>
                                <w:div w:id="1030032274">
                                  <w:marLeft w:val="0"/>
                                  <w:marRight w:val="0"/>
                                  <w:marTop w:val="0"/>
                                  <w:marBottom w:val="0"/>
                                  <w:divBdr>
                                    <w:top w:val="none" w:sz="0" w:space="0" w:color="auto"/>
                                    <w:left w:val="none" w:sz="0" w:space="0" w:color="auto"/>
                                    <w:bottom w:val="none" w:sz="0" w:space="0" w:color="auto"/>
                                    <w:right w:val="none" w:sz="0" w:space="0" w:color="auto"/>
                                  </w:divBdr>
                                  <w:divsChild>
                                    <w:div w:id="1449396880">
                                      <w:marLeft w:val="0"/>
                                      <w:marRight w:val="0"/>
                                      <w:marTop w:val="0"/>
                                      <w:marBottom w:val="0"/>
                                      <w:divBdr>
                                        <w:top w:val="none" w:sz="0" w:space="0" w:color="auto"/>
                                        <w:left w:val="none" w:sz="0" w:space="0" w:color="auto"/>
                                        <w:bottom w:val="none" w:sz="0" w:space="0" w:color="auto"/>
                                        <w:right w:val="none" w:sz="0" w:space="0" w:color="auto"/>
                                      </w:divBdr>
                                    </w:div>
                                  </w:divsChild>
                                </w:div>
                                <w:div w:id="1756974024">
                                  <w:marLeft w:val="0"/>
                                  <w:marRight w:val="0"/>
                                  <w:marTop w:val="0"/>
                                  <w:marBottom w:val="0"/>
                                  <w:divBdr>
                                    <w:top w:val="none" w:sz="0" w:space="0" w:color="auto"/>
                                    <w:left w:val="none" w:sz="0" w:space="0" w:color="auto"/>
                                    <w:bottom w:val="none" w:sz="0" w:space="0" w:color="auto"/>
                                    <w:right w:val="none" w:sz="0" w:space="0" w:color="auto"/>
                                  </w:divBdr>
                                  <w:divsChild>
                                    <w:div w:id="1578587225">
                                      <w:marLeft w:val="0"/>
                                      <w:marRight w:val="0"/>
                                      <w:marTop w:val="0"/>
                                      <w:marBottom w:val="0"/>
                                      <w:divBdr>
                                        <w:top w:val="none" w:sz="0" w:space="0" w:color="auto"/>
                                        <w:left w:val="none" w:sz="0" w:space="0" w:color="auto"/>
                                        <w:bottom w:val="none" w:sz="0" w:space="0" w:color="auto"/>
                                        <w:right w:val="none" w:sz="0" w:space="0" w:color="auto"/>
                                      </w:divBdr>
                                    </w:div>
                                  </w:divsChild>
                                </w:div>
                                <w:div w:id="1757945500">
                                  <w:marLeft w:val="0"/>
                                  <w:marRight w:val="0"/>
                                  <w:marTop w:val="0"/>
                                  <w:marBottom w:val="0"/>
                                  <w:divBdr>
                                    <w:top w:val="none" w:sz="0" w:space="0" w:color="auto"/>
                                    <w:left w:val="none" w:sz="0" w:space="0" w:color="auto"/>
                                    <w:bottom w:val="none" w:sz="0" w:space="0" w:color="auto"/>
                                    <w:right w:val="none" w:sz="0" w:space="0" w:color="auto"/>
                                  </w:divBdr>
                                  <w:divsChild>
                                    <w:div w:id="1339623647">
                                      <w:marLeft w:val="0"/>
                                      <w:marRight w:val="0"/>
                                      <w:marTop w:val="0"/>
                                      <w:marBottom w:val="0"/>
                                      <w:divBdr>
                                        <w:top w:val="none" w:sz="0" w:space="0" w:color="auto"/>
                                        <w:left w:val="none" w:sz="0" w:space="0" w:color="auto"/>
                                        <w:bottom w:val="none" w:sz="0" w:space="0" w:color="auto"/>
                                        <w:right w:val="none" w:sz="0" w:space="0" w:color="auto"/>
                                      </w:divBdr>
                                    </w:div>
                                  </w:divsChild>
                                </w:div>
                                <w:div w:id="1517689081">
                                  <w:marLeft w:val="0"/>
                                  <w:marRight w:val="0"/>
                                  <w:marTop w:val="0"/>
                                  <w:marBottom w:val="0"/>
                                  <w:divBdr>
                                    <w:top w:val="none" w:sz="0" w:space="0" w:color="auto"/>
                                    <w:left w:val="none" w:sz="0" w:space="0" w:color="auto"/>
                                    <w:bottom w:val="none" w:sz="0" w:space="0" w:color="auto"/>
                                    <w:right w:val="none" w:sz="0" w:space="0" w:color="auto"/>
                                  </w:divBdr>
                                  <w:divsChild>
                                    <w:div w:id="1735077864">
                                      <w:marLeft w:val="0"/>
                                      <w:marRight w:val="0"/>
                                      <w:marTop w:val="0"/>
                                      <w:marBottom w:val="0"/>
                                      <w:divBdr>
                                        <w:top w:val="none" w:sz="0" w:space="0" w:color="auto"/>
                                        <w:left w:val="none" w:sz="0" w:space="0" w:color="auto"/>
                                        <w:bottom w:val="none" w:sz="0" w:space="0" w:color="auto"/>
                                        <w:right w:val="none" w:sz="0" w:space="0" w:color="auto"/>
                                      </w:divBdr>
                                    </w:div>
                                  </w:divsChild>
                                </w:div>
                                <w:div w:id="1741052900">
                                  <w:marLeft w:val="0"/>
                                  <w:marRight w:val="0"/>
                                  <w:marTop w:val="0"/>
                                  <w:marBottom w:val="0"/>
                                  <w:divBdr>
                                    <w:top w:val="none" w:sz="0" w:space="0" w:color="auto"/>
                                    <w:left w:val="none" w:sz="0" w:space="0" w:color="auto"/>
                                    <w:bottom w:val="none" w:sz="0" w:space="0" w:color="auto"/>
                                    <w:right w:val="none" w:sz="0" w:space="0" w:color="auto"/>
                                  </w:divBdr>
                                  <w:divsChild>
                                    <w:div w:id="185799901">
                                      <w:marLeft w:val="0"/>
                                      <w:marRight w:val="0"/>
                                      <w:marTop w:val="0"/>
                                      <w:marBottom w:val="0"/>
                                      <w:divBdr>
                                        <w:top w:val="none" w:sz="0" w:space="0" w:color="auto"/>
                                        <w:left w:val="none" w:sz="0" w:space="0" w:color="auto"/>
                                        <w:bottom w:val="none" w:sz="0" w:space="0" w:color="auto"/>
                                        <w:right w:val="none" w:sz="0" w:space="0" w:color="auto"/>
                                      </w:divBdr>
                                    </w:div>
                                  </w:divsChild>
                                </w:div>
                                <w:div w:id="1418096644">
                                  <w:marLeft w:val="0"/>
                                  <w:marRight w:val="0"/>
                                  <w:marTop w:val="0"/>
                                  <w:marBottom w:val="0"/>
                                  <w:divBdr>
                                    <w:top w:val="none" w:sz="0" w:space="0" w:color="auto"/>
                                    <w:left w:val="none" w:sz="0" w:space="0" w:color="auto"/>
                                    <w:bottom w:val="none" w:sz="0" w:space="0" w:color="auto"/>
                                    <w:right w:val="none" w:sz="0" w:space="0" w:color="auto"/>
                                  </w:divBdr>
                                  <w:divsChild>
                                    <w:div w:id="1566456211">
                                      <w:marLeft w:val="0"/>
                                      <w:marRight w:val="0"/>
                                      <w:marTop w:val="0"/>
                                      <w:marBottom w:val="0"/>
                                      <w:divBdr>
                                        <w:top w:val="none" w:sz="0" w:space="0" w:color="auto"/>
                                        <w:left w:val="none" w:sz="0" w:space="0" w:color="auto"/>
                                        <w:bottom w:val="none" w:sz="0" w:space="0" w:color="auto"/>
                                        <w:right w:val="none" w:sz="0" w:space="0" w:color="auto"/>
                                      </w:divBdr>
                                    </w:div>
                                  </w:divsChild>
                                </w:div>
                                <w:div w:id="1440374990">
                                  <w:marLeft w:val="0"/>
                                  <w:marRight w:val="0"/>
                                  <w:marTop w:val="0"/>
                                  <w:marBottom w:val="0"/>
                                  <w:divBdr>
                                    <w:top w:val="none" w:sz="0" w:space="0" w:color="auto"/>
                                    <w:left w:val="none" w:sz="0" w:space="0" w:color="auto"/>
                                    <w:bottom w:val="none" w:sz="0" w:space="0" w:color="auto"/>
                                    <w:right w:val="none" w:sz="0" w:space="0" w:color="auto"/>
                                  </w:divBdr>
                                  <w:divsChild>
                                    <w:div w:id="1619876556">
                                      <w:marLeft w:val="0"/>
                                      <w:marRight w:val="0"/>
                                      <w:marTop w:val="0"/>
                                      <w:marBottom w:val="0"/>
                                      <w:divBdr>
                                        <w:top w:val="none" w:sz="0" w:space="0" w:color="auto"/>
                                        <w:left w:val="none" w:sz="0" w:space="0" w:color="auto"/>
                                        <w:bottom w:val="none" w:sz="0" w:space="0" w:color="auto"/>
                                        <w:right w:val="none" w:sz="0" w:space="0" w:color="auto"/>
                                      </w:divBdr>
                                    </w:div>
                                  </w:divsChild>
                                </w:div>
                                <w:div w:id="379092315">
                                  <w:marLeft w:val="0"/>
                                  <w:marRight w:val="0"/>
                                  <w:marTop w:val="0"/>
                                  <w:marBottom w:val="0"/>
                                  <w:divBdr>
                                    <w:top w:val="none" w:sz="0" w:space="0" w:color="auto"/>
                                    <w:left w:val="none" w:sz="0" w:space="0" w:color="auto"/>
                                    <w:bottom w:val="none" w:sz="0" w:space="0" w:color="auto"/>
                                    <w:right w:val="none" w:sz="0" w:space="0" w:color="auto"/>
                                  </w:divBdr>
                                  <w:divsChild>
                                    <w:div w:id="1594121710">
                                      <w:marLeft w:val="0"/>
                                      <w:marRight w:val="0"/>
                                      <w:marTop w:val="0"/>
                                      <w:marBottom w:val="0"/>
                                      <w:divBdr>
                                        <w:top w:val="none" w:sz="0" w:space="0" w:color="auto"/>
                                        <w:left w:val="none" w:sz="0" w:space="0" w:color="auto"/>
                                        <w:bottom w:val="none" w:sz="0" w:space="0" w:color="auto"/>
                                        <w:right w:val="none" w:sz="0" w:space="0" w:color="auto"/>
                                      </w:divBdr>
                                    </w:div>
                                  </w:divsChild>
                                </w:div>
                                <w:div w:id="110560805">
                                  <w:marLeft w:val="0"/>
                                  <w:marRight w:val="0"/>
                                  <w:marTop w:val="0"/>
                                  <w:marBottom w:val="0"/>
                                  <w:divBdr>
                                    <w:top w:val="none" w:sz="0" w:space="0" w:color="auto"/>
                                    <w:left w:val="none" w:sz="0" w:space="0" w:color="auto"/>
                                    <w:bottom w:val="none" w:sz="0" w:space="0" w:color="auto"/>
                                    <w:right w:val="none" w:sz="0" w:space="0" w:color="auto"/>
                                  </w:divBdr>
                                  <w:divsChild>
                                    <w:div w:id="958532489">
                                      <w:marLeft w:val="0"/>
                                      <w:marRight w:val="0"/>
                                      <w:marTop w:val="0"/>
                                      <w:marBottom w:val="0"/>
                                      <w:divBdr>
                                        <w:top w:val="none" w:sz="0" w:space="0" w:color="auto"/>
                                        <w:left w:val="none" w:sz="0" w:space="0" w:color="auto"/>
                                        <w:bottom w:val="none" w:sz="0" w:space="0" w:color="auto"/>
                                        <w:right w:val="none" w:sz="0" w:space="0" w:color="auto"/>
                                      </w:divBdr>
                                    </w:div>
                                  </w:divsChild>
                                </w:div>
                                <w:div w:id="2105344613">
                                  <w:marLeft w:val="0"/>
                                  <w:marRight w:val="0"/>
                                  <w:marTop w:val="0"/>
                                  <w:marBottom w:val="0"/>
                                  <w:divBdr>
                                    <w:top w:val="none" w:sz="0" w:space="0" w:color="auto"/>
                                    <w:left w:val="none" w:sz="0" w:space="0" w:color="auto"/>
                                    <w:bottom w:val="none" w:sz="0" w:space="0" w:color="auto"/>
                                    <w:right w:val="none" w:sz="0" w:space="0" w:color="auto"/>
                                  </w:divBdr>
                                  <w:divsChild>
                                    <w:div w:id="1019041024">
                                      <w:marLeft w:val="0"/>
                                      <w:marRight w:val="0"/>
                                      <w:marTop w:val="0"/>
                                      <w:marBottom w:val="0"/>
                                      <w:divBdr>
                                        <w:top w:val="none" w:sz="0" w:space="0" w:color="auto"/>
                                        <w:left w:val="none" w:sz="0" w:space="0" w:color="auto"/>
                                        <w:bottom w:val="none" w:sz="0" w:space="0" w:color="auto"/>
                                        <w:right w:val="none" w:sz="0" w:space="0" w:color="auto"/>
                                      </w:divBdr>
                                    </w:div>
                                  </w:divsChild>
                                </w:div>
                                <w:div w:id="1075586627">
                                  <w:marLeft w:val="0"/>
                                  <w:marRight w:val="0"/>
                                  <w:marTop w:val="0"/>
                                  <w:marBottom w:val="0"/>
                                  <w:divBdr>
                                    <w:top w:val="none" w:sz="0" w:space="0" w:color="auto"/>
                                    <w:left w:val="none" w:sz="0" w:space="0" w:color="auto"/>
                                    <w:bottom w:val="none" w:sz="0" w:space="0" w:color="auto"/>
                                    <w:right w:val="none" w:sz="0" w:space="0" w:color="auto"/>
                                  </w:divBdr>
                                  <w:divsChild>
                                    <w:div w:id="1404137685">
                                      <w:marLeft w:val="0"/>
                                      <w:marRight w:val="0"/>
                                      <w:marTop w:val="0"/>
                                      <w:marBottom w:val="0"/>
                                      <w:divBdr>
                                        <w:top w:val="none" w:sz="0" w:space="0" w:color="auto"/>
                                        <w:left w:val="none" w:sz="0" w:space="0" w:color="auto"/>
                                        <w:bottom w:val="none" w:sz="0" w:space="0" w:color="auto"/>
                                        <w:right w:val="none" w:sz="0" w:space="0" w:color="auto"/>
                                      </w:divBdr>
                                    </w:div>
                                  </w:divsChild>
                                </w:div>
                                <w:div w:id="1673145742">
                                  <w:marLeft w:val="0"/>
                                  <w:marRight w:val="0"/>
                                  <w:marTop w:val="0"/>
                                  <w:marBottom w:val="0"/>
                                  <w:divBdr>
                                    <w:top w:val="none" w:sz="0" w:space="0" w:color="auto"/>
                                    <w:left w:val="none" w:sz="0" w:space="0" w:color="auto"/>
                                    <w:bottom w:val="none" w:sz="0" w:space="0" w:color="auto"/>
                                    <w:right w:val="none" w:sz="0" w:space="0" w:color="auto"/>
                                  </w:divBdr>
                                  <w:divsChild>
                                    <w:div w:id="812218142">
                                      <w:marLeft w:val="0"/>
                                      <w:marRight w:val="0"/>
                                      <w:marTop w:val="0"/>
                                      <w:marBottom w:val="0"/>
                                      <w:divBdr>
                                        <w:top w:val="none" w:sz="0" w:space="0" w:color="auto"/>
                                        <w:left w:val="none" w:sz="0" w:space="0" w:color="auto"/>
                                        <w:bottom w:val="none" w:sz="0" w:space="0" w:color="auto"/>
                                        <w:right w:val="none" w:sz="0" w:space="0" w:color="auto"/>
                                      </w:divBdr>
                                    </w:div>
                                  </w:divsChild>
                                </w:div>
                                <w:div w:id="652873504">
                                  <w:marLeft w:val="0"/>
                                  <w:marRight w:val="0"/>
                                  <w:marTop w:val="0"/>
                                  <w:marBottom w:val="0"/>
                                  <w:divBdr>
                                    <w:top w:val="none" w:sz="0" w:space="0" w:color="auto"/>
                                    <w:left w:val="none" w:sz="0" w:space="0" w:color="auto"/>
                                    <w:bottom w:val="none" w:sz="0" w:space="0" w:color="auto"/>
                                    <w:right w:val="none" w:sz="0" w:space="0" w:color="auto"/>
                                  </w:divBdr>
                                  <w:divsChild>
                                    <w:div w:id="824471354">
                                      <w:marLeft w:val="0"/>
                                      <w:marRight w:val="0"/>
                                      <w:marTop w:val="0"/>
                                      <w:marBottom w:val="0"/>
                                      <w:divBdr>
                                        <w:top w:val="none" w:sz="0" w:space="0" w:color="auto"/>
                                        <w:left w:val="none" w:sz="0" w:space="0" w:color="auto"/>
                                        <w:bottom w:val="none" w:sz="0" w:space="0" w:color="auto"/>
                                        <w:right w:val="none" w:sz="0" w:space="0" w:color="auto"/>
                                      </w:divBdr>
                                    </w:div>
                                  </w:divsChild>
                                </w:div>
                                <w:div w:id="777678951">
                                  <w:marLeft w:val="0"/>
                                  <w:marRight w:val="0"/>
                                  <w:marTop w:val="0"/>
                                  <w:marBottom w:val="0"/>
                                  <w:divBdr>
                                    <w:top w:val="none" w:sz="0" w:space="0" w:color="auto"/>
                                    <w:left w:val="none" w:sz="0" w:space="0" w:color="auto"/>
                                    <w:bottom w:val="none" w:sz="0" w:space="0" w:color="auto"/>
                                    <w:right w:val="none" w:sz="0" w:space="0" w:color="auto"/>
                                  </w:divBdr>
                                  <w:divsChild>
                                    <w:div w:id="1137331383">
                                      <w:marLeft w:val="0"/>
                                      <w:marRight w:val="0"/>
                                      <w:marTop w:val="0"/>
                                      <w:marBottom w:val="0"/>
                                      <w:divBdr>
                                        <w:top w:val="none" w:sz="0" w:space="0" w:color="auto"/>
                                        <w:left w:val="none" w:sz="0" w:space="0" w:color="auto"/>
                                        <w:bottom w:val="none" w:sz="0" w:space="0" w:color="auto"/>
                                        <w:right w:val="none" w:sz="0" w:space="0" w:color="auto"/>
                                      </w:divBdr>
                                    </w:div>
                                  </w:divsChild>
                                </w:div>
                                <w:div w:id="958879053">
                                  <w:marLeft w:val="0"/>
                                  <w:marRight w:val="0"/>
                                  <w:marTop w:val="0"/>
                                  <w:marBottom w:val="0"/>
                                  <w:divBdr>
                                    <w:top w:val="none" w:sz="0" w:space="0" w:color="auto"/>
                                    <w:left w:val="none" w:sz="0" w:space="0" w:color="auto"/>
                                    <w:bottom w:val="none" w:sz="0" w:space="0" w:color="auto"/>
                                    <w:right w:val="none" w:sz="0" w:space="0" w:color="auto"/>
                                  </w:divBdr>
                                  <w:divsChild>
                                    <w:div w:id="1413119266">
                                      <w:marLeft w:val="0"/>
                                      <w:marRight w:val="0"/>
                                      <w:marTop w:val="0"/>
                                      <w:marBottom w:val="0"/>
                                      <w:divBdr>
                                        <w:top w:val="none" w:sz="0" w:space="0" w:color="auto"/>
                                        <w:left w:val="none" w:sz="0" w:space="0" w:color="auto"/>
                                        <w:bottom w:val="none" w:sz="0" w:space="0" w:color="auto"/>
                                        <w:right w:val="none" w:sz="0" w:space="0" w:color="auto"/>
                                      </w:divBdr>
                                    </w:div>
                                  </w:divsChild>
                                </w:div>
                                <w:div w:id="196236172">
                                  <w:marLeft w:val="0"/>
                                  <w:marRight w:val="0"/>
                                  <w:marTop w:val="0"/>
                                  <w:marBottom w:val="0"/>
                                  <w:divBdr>
                                    <w:top w:val="none" w:sz="0" w:space="0" w:color="auto"/>
                                    <w:left w:val="none" w:sz="0" w:space="0" w:color="auto"/>
                                    <w:bottom w:val="none" w:sz="0" w:space="0" w:color="auto"/>
                                    <w:right w:val="none" w:sz="0" w:space="0" w:color="auto"/>
                                  </w:divBdr>
                                  <w:divsChild>
                                    <w:div w:id="348216804">
                                      <w:marLeft w:val="0"/>
                                      <w:marRight w:val="0"/>
                                      <w:marTop w:val="0"/>
                                      <w:marBottom w:val="0"/>
                                      <w:divBdr>
                                        <w:top w:val="none" w:sz="0" w:space="0" w:color="auto"/>
                                        <w:left w:val="none" w:sz="0" w:space="0" w:color="auto"/>
                                        <w:bottom w:val="none" w:sz="0" w:space="0" w:color="auto"/>
                                        <w:right w:val="none" w:sz="0" w:space="0" w:color="auto"/>
                                      </w:divBdr>
                                    </w:div>
                                  </w:divsChild>
                                </w:div>
                                <w:div w:id="42100481">
                                  <w:marLeft w:val="0"/>
                                  <w:marRight w:val="0"/>
                                  <w:marTop w:val="0"/>
                                  <w:marBottom w:val="0"/>
                                  <w:divBdr>
                                    <w:top w:val="none" w:sz="0" w:space="0" w:color="auto"/>
                                    <w:left w:val="none" w:sz="0" w:space="0" w:color="auto"/>
                                    <w:bottom w:val="none" w:sz="0" w:space="0" w:color="auto"/>
                                    <w:right w:val="none" w:sz="0" w:space="0" w:color="auto"/>
                                  </w:divBdr>
                                  <w:divsChild>
                                    <w:div w:id="1244991406">
                                      <w:marLeft w:val="0"/>
                                      <w:marRight w:val="0"/>
                                      <w:marTop w:val="0"/>
                                      <w:marBottom w:val="0"/>
                                      <w:divBdr>
                                        <w:top w:val="none" w:sz="0" w:space="0" w:color="auto"/>
                                        <w:left w:val="none" w:sz="0" w:space="0" w:color="auto"/>
                                        <w:bottom w:val="none" w:sz="0" w:space="0" w:color="auto"/>
                                        <w:right w:val="none" w:sz="0" w:space="0" w:color="auto"/>
                                      </w:divBdr>
                                    </w:div>
                                  </w:divsChild>
                                </w:div>
                                <w:div w:id="1393194026">
                                  <w:marLeft w:val="0"/>
                                  <w:marRight w:val="0"/>
                                  <w:marTop w:val="0"/>
                                  <w:marBottom w:val="0"/>
                                  <w:divBdr>
                                    <w:top w:val="none" w:sz="0" w:space="0" w:color="auto"/>
                                    <w:left w:val="none" w:sz="0" w:space="0" w:color="auto"/>
                                    <w:bottom w:val="none" w:sz="0" w:space="0" w:color="auto"/>
                                    <w:right w:val="none" w:sz="0" w:space="0" w:color="auto"/>
                                  </w:divBdr>
                                  <w:divsChild>
                                    <w:div w:id="1051733764">
                                      <w:marLeft w:val="0"/>
                                      <w:marRight w:val="0"/>
                                      <w:marTop w:val="0"/>
                                      <w:marBottom w:val="0"/>
                                      <w:divBdr>
                                        <w:top w:val="none" w:sz="0" w:space="0" w:color="auto"/>
                                        <w:left w:val="none" w:sz="0" w:space="0" w:color="auto"/>
                                        <w:bottom w:val="none" w:sz="0" w:space="0" w:color="auto"/>
                                        <w:right w:val="none" w:sz="0" w:space="0" w:color="auto"/>
                                      </w:divBdr>
                                    </w:div>
                                  </w:divsChild>
                                </w:div>
                                <w:div w:id="1109931139">
                                  <w:marLeft w:val="0"/>
                                  <w:marRight w:val="0"/>
                                  <w:marTop w:val="0"/>
                                  <w:marBottom w:val="0"/>
                                  <w:divBdr>
                                    <w:top w:val="none" w:sz="0" w:space="0" w:color="auto"/>
                                    <w:left w:val="none" w:sz="0" w:space="0" w:color="auto"/>
                                    <w:bottom w:val="none" w:sz="0" w:space="0" w:color="auto"/>
                                    <w:right w:val="none" w:sz="0" w:space="0" w:color="auto"/>
                                  </w:divBdr>
                                  <w:divsChild>
                                    <w:div w:id="319385783">
                                      <w:marLeft w:val="0"/>
                                      <w:marRight w:val="0"/>
                                      <w:marTop w:val="0"/>
                                      <w:marBottom w:val="0"/>
                                      <w:divBdr>
                                        <w:top w:val="none" w:sz="0" w:space="0" w:color="auto"/>
                                        <w:left w:val="none" w:sz="0" w:space="0" w:color="auto"/>
                                        <w:bottom w:val="none" w:sz="0" w:space="0" w:color="auto"/>
                                        <w:right w:val="none" w:sz="0" w:space="0" w:color="auto"/>
                                      </w:divBdr>
                                    </w:div>
                                  </w:divsChild>
                                </w:div>
                                <w:div w:id="2051034190">
                                  <w:marLeft w:val="0"/>
                                  <w:marRight w:val="0"/>
                                  <w:marTop w:val="0"/>
                                  <w:marBottom w:val="0"/>
                                  <w:divBdr>
                                    <w:top w:val="none" w:sz="0" w:space="0" w:color="auto"/>
                                    <w:left w:val="none" w:sz="0" w:space="0" w:color="auto"/>
                                    <w:bottom w:val="none" w:sz="0" w:space="0" w:color="auto"/>
                                    <w:right w:val="none" w:sz="0" w:space="0" w:color="auto"/>
                                  </w:divBdr>
                                  <w:divsChild>
                                    <w:div w:id="579145475">
                                      <w:marLeft w:val="0"/>
                                      <w:marRight w:val="0"/>
                                      <w:marTop w:val="0"/>
                                      <w:marBottom w:val="0"/>
                                      <w:divBdr>
                                        <w:top w:val="none" w:sz="0" w:space="0" w:color="auto"/>
                                        <w:left w:val="none" w:sz="0" w:space="0" w:color="auto"/>
                                        <w:bottom w:val="none" w:sz="0" w:space="0" w:color="auto"/>
                                        <w:right w:val="none" w:sz="0" w:space="0" w:color="auto"/>
                                      </w:divBdr>
                                    </w:div>
                                  </w:divsChild>
                                </w:div>
                                <w:div w:id="1625309407">
                                  <w:marLeft w:val="0"/>
                                  <w:marRight w:val="0"/>
                                  <w:marTop w:val="0"/>
                                  <w:marBottom w:val="0"/>
                                  <w:divBdr>
                                    <w:top w:val="none" w:sz="0" w:space="0" w:color="auto"/>
                                    <w:left w:val="none" w:sz="0" w:space="0" w:color="auto"/>
                                    <w:bottom w:val="none" w:sz="0" w:space="0" w:color="auto"/>
                                    <w:right w:val="none" w:sz="0" w:space="0" w:color="auto"/>
                                  </w:divBdr>
                                  <w:divsChild>
                                    <w:div w:id="1752582475">
                                      <w:marLeft w:val="0"/>
                                      <w:marRight w:val="0"/>
                                      <w:marTop w:val="0"/>
                                      <w:marBottom w:val="0"/>
                                      <w:divBdr>
                                        <w:top w:val="none" w:sz="0" w:space="0" w:color="auto"/>
                                        <w:left w:val="none" w:sz="0" w:space="0" w:color="auto"/>
                                        <w:bottom w:val="none" w:sz="0" w:space="0" w:color="auto"/>
                                        <w:right w:val="none" w:sz="0" w:space="0" w:color="auto"/>
                                      </w:divBdr>
                                    </w:div>
                                  </w:divsChild>
                                </w:div>
                                <w:div w:id="826744915">
                                  <w:marLeft w:val="0"/>
                                  <w:marRight w:val="0"/>
                                  <w:marTop w:val="0"/>
                                  <w:marBottom w:val="0"/>
                                  <w:divBdr>
                                    <w:top w:val="none" w:sz="0" w:space="0" w:color="auto"/>
                                    <w:left w:val="none" w:sz="0" w:space="0" w:color="auto"/>
                                    <w:bottom w:val="none" w:sz="0" w:space="0" w:color="auto"/>
                                    <w:right w:val="none" w:sz="0" w:space="0" w:color="auto"/>
                                  </w:divBdr>
                                  <w:divsChild>
                                    <w:div w:id="1170021629">
                                      <w:marLeft w:val="0"/>
                                      <w:marRight w:val="0"/>
                                      <w:marTop w:val="0"/>
                                      <w:marBottom w:val="0"/>
                                      <w:divBdr>
                                        <w:top w:val="none" w:sz="0" w:space="0" w:color="auto"/>
                                        <w:left w:val="none" w:sz="0" w:space="0" w:color="auto"/>
                                        <w:bottom w:val="none" w:sz="0" w:space="0" w:color="auto"/>
                                        <w:right w:val="none" w:sz="0" w:space="0" w:color="auto"/>
                                      </w:divBdr>
                                    </w:div>
                                  </w:divsChild>
                                </w:div>
                                <w:div w:id="949093588">
                                  <w:marLeft w:val="0"/>
                                  <w:marRight w:val="0"/>
                                  <w:marTop w:val="0"/>
                                  <w:marBottom w:val="0"/>
                                  <w:divBdr>
                                    <w:top w:val="none" w:sz="0" w:space="0" w:color="auto"/>
                                    <w:left w:val="none" w:sz="0" w:space="0" w:color="auto"/>
                                    <w:bottom w:val="none" w:sz="0" w:space="0" w:color="auto"/>
                                    <w:right w:val="none" w:sz="0" w:space="0" w:color="auto"/>
                                  </w:divBdr>
                                  <w:divsChild>
                                    <w:div w:id="269360558">
                                      <w:marLeft w:val="0"/>
                                      <w:marRight w:val="0"/>
                                      <w:marTop w:val="0"/>
                                      <w:marBottom w:val="0"/>
                                      <w:divBdr>
                                        <w:top w:val="none" w:sz="0" w:space="0" w:color="auto"/>
                                        <w:left w:val="none" w:sz="0" w:space="0" w:color="auto"/>
                                        <w:bottom w:val="none" w:sz="0" w:space="0" w:color="auto"/>
                                        <w:right w:val="none" w:sz="0" w:space="0" w:color="auto"/>
                                      </w:divBdr>
                                    </w:div>
                                  </w:divsChild>
                                </w:div>
                                <w:div w:id="856892224">
                                  <w:marLeft w:val="0"/>
                                  <w:marRight w:val="0"/>
                                  <w:marTop w:val="0"/>
                                  <w:marBottom w:val="0"/>
                                  <w:divBdr>
                                    <w:top w:val="none" w:sz="0" w:space="0" w:color="auto"/>
                                    <w:left w:val="none" w:sz="0" w:space="0" w:color="auto"/>
                                    <w:bottom w:val="none" w:sz="0" w:space="0" w:color="auto"/>
                                    <w:right w:val="none" w:sz="0" w:space="0" w:color="auto"/>
                                  </w:divBdr>
                                  <w:divsChild>
                                    <w:div w:id="1305238506">
                                      <w:marLeft w:val="0"/>
                                      <w:marRight w:val="0"/>
                                      <w:marTop w:val="0"/>
                                      <w:marBottom w:val="0"/>
                                      <w:divBdr>
                                        <w:top w:val="none" w:sz="0" w:space="0" w:color="auto"/>
                                        <w:left w:val="none" w:sz="0" w:space="0" w:color="auto"/>
                                        <w:bottom w:val="none" w:sz="0" w:space="0" w:color="auto"/>
                                        <w:right w:val="none" w:sz="0" w:space="0" w:color="auto"/>
                                      </w:divBdr>
                                    </w:div>
                                  </w:divsChild>
                                </w:div>
                                <w:div w:id="1949240303">
                                  <w:marLeft w:val="0"/>
                                  <w:marRight w:val="0"/>
                                  <w:marTop w:val="0"/>
                                  <w:marBottom w:val="0"/>
                                  <w:divBdr>
                                    <w:top w:val="none" w:sz="0" w:space="0" w:color="auto"/>
                                    <w:left w:val="none" w:sz="0" w:space="0" w:color="auto"/>
                                    <w:bottom w:val="none" w:sz="0" w:space="0" w:color="auto"/>
                                    <w:right w:val="none" w:sz="0" w:space="0" w:color="auto"/>
                                  </w:divBdr>
                                  <w:divsChild>
                                    <w:div w:id="1525752744">
                                      <w:marLeft w:val="0"/>
                                      <w:marRight w:val="0"/>
                                      <w:marTop w:val="0"/>
                                      <w:marBottom w:val="0"/>
                                      <w:divBdr>
                                        <w:top w:val="none" w:sz="0" w:space="0" w:color="auto"/>
                                        <w:left w:val="none" w:sz="0" w:space="0" w:color="auto"/>
                                        <w:bottom w:val="none" w:sz="0" w:space="0" w:color="auto"/>
                                        <w:right w:val="none" w:sz="0" w:space="0" w:color="auto"/>
                                      </w:divBdr>
                                    </w:div>
                                  </w:divsChild>
                                </w:div>
                                <w:div w:id="774984503">
                                  <w:marLeft w:val="0"/>
                                  <w:marRight w:val="0"/>
                                  <w:marTop w:val="0"/>
                                  <w:marBottom w:val="0"/>
                                  <w:divBdr>
                                    <w:top w:val="none" w:sz="0" w:space="0" w:color="auto"/>
                                    <w:left w:val="none" w:sz="0" w:space="0" w:color="auto"/>
                                    <w:bottom w:val="none" w:sz="0" w:space="0" w:color="auto"/>
                                    <w:right w:val="none" w:sz="0" w:space="0" w:color="auto"/>
                                  </w:divBdr>
                                  <w:divsChild>
                                    <w:div w:id="1345132607">
                                      <w:marLeft w:val="0"/>
                                      <w:marRight w:val="0"/>
                                      <w:marTop w:val="0"/>
                                      <w:marBottom w:val="0"/>
                                      <w:divBdr>
                                        <w:top w:val="none" w:sz="0" w:space="0" w:color="auto"/>
                                        <w:left w:val="none" w:sz="0" w:space="0" w:color="auto"/>
                                        <w:bottom w:val="none" w:sz="0" w:space="0" w:color="auto"/>
                                        <w:right w:val="none" w:sz="0" w:space="0" w:color="auto"/>
                                      </w:divBdr>
                                    </w:div>
                                  </w:divsChild>
                                </w:div>
                                <w:div w:id="1160577929">
                                  <w:marLeft w:val="0"/>
                                  <w:marRight w:val="0"/>
                                  <w:marTop w:val="0"/>
                                  <w:marBottom w:val="0"/>
                                  <w:divBdr>
                                    <w:top w:val="none" w:sz="0" w:space="0" w:color="auto"/>
                                    <w:left w:val="none" w:sz="0" w:space="0" w:color="auto"/>
                                    <w:bottom w:val="none" w:sz="0" w:space="0" w:color="auto"/>
                                    <w:right w:val="none" w:sz="0" w:space="0" w:color="auto"/>
                                  </w:divBdr>
                                  <w:divsChild>
                                    <w:div w:id="2033919437">
                                      <w:marLeft w:val="0"/>
                                      <w:marRight w:val="0"/>
                                      <w:marTop w:val="0"/>
                                      <w:marBottom w:val="0"/>
                                      <w:divBdr>
                                        <w:top w:val="none" w:sz="0" w:space="0" w:color="auto"/>
                                        <w:left w:val="none" w:sz="0" w:space="0" w:color="auto"/>
                                        <w:bottom w:val="none" w:sz="0" w:space="0" w:color="auto"/>
                                        <w:right w:val="none" w:sz="0" w:space="0" w:color="auto"/>
                                      </w:divBdr>
                                    </w:div>
                                  </w:divsChild>
                                </w:div>
                                <w:div w:id="2075466210">
                                  <w:marLeft w:val="0"/>
                                  <w:marRight w:val="0"/>
                                  <w:marTop w:val="0"/>
                                  <w:marBottom w:val="0"/>
                                  <w:divBdr>
                                    <w:top w:val="none" w:sz="0" w:space="0" w:color="auto"/>
                                    <w:left w:val="none" w:sz="0" w:space="0" w:color="auto"/>
                                    <w:bottom w:val="none" w:sz="0" w:space="0" w:color="auto"/>
                                    <w:right w:val="none" w:sz="0" w:space="0" w:color="auto"/>
                                  </w:divBdr>
                                  <w:divsChild>
                                    <w:div w:id="481431856">
                                      <w:marLeft w:val="0"/>
                                      <w:marRight w:val="0"/>
                                      <w:marTop w:val="0"/>
                                      <w:marBottom w:val="0"/>
                                      <w:divBdr>
                                        <w:top w:val="none" w:sz="0" w:space="0" w:color="auto"/>
                                        <w:left w:val="none" w:sz="0" w:space="0" w:color="auto"/>
                                        <w:bottom w:val="none" w:sz="0" w:space="0" w:color="auto"/>
                                        <w:right w:val="none" w:sz="0" w:space="0" w:color="auto"/>
                                      </w:divBdr>
                                    </w:div>
                                  </w:divsChild>
                                </w:div>
                                <w:div w:id="2025015689">
                                  <w:marLeft w:val="0"/>
                                  <w:marRight w:val="0"/>
                                  <w:marTop w:val="0"/>
                                  <w:marBottom w:val="0"/>
                                  <w:divBdr>
                                    <w:top w:val="none" w:sz="0" w:space="0" w:color="auto"/>
                                    <w:left w:val="none" w:sz="0" w:space="0" w:color="auto"/>
                                    <w:bottom w:val="none" w:sz="0" w:space="0" w:color="auto"/>
                                    <w:right w:val="none" w:sz="0" w:space="0" w:color="auto"/>
                                  </w:divBdr>
                                  <w:divsChild>
                                    <w:div w:id="703866736">
                                      <w:marLeft w:val="0"/>
                                      <w:marRight w:val="0"/>
                                      <w:marTop w:val="0"/>
                                      <w:marBottom w:val="0"/>
                                      <w:divBdr>
                                        <w:top w:val="none" w:sz="0" w:space="0" w:color="auto"/>
                                        <w:left w:val="none" w:sz="0" w:space="0" w:color="auto"/>
                                        <w:bottom w:val="none" w:sz="0" w:space="0" w:color="auto"/>
                                        <w:right w:val="none" w:sz="0" w:space="0" w:color="auto"/>
                                      </w:divBdr>
                                    </w:div>
                                  </w:divsChild>
                                </w:div>
                                <w:div w:id="1176967698">
                                  <w:marLeft w:val="0"/>
                                  <w:marRight w:val="0"/>
                                  <w:marTop w:val="0"/>
                                  <w:marBottom w:val="0"/>
                                  <w:divBdr>
                                    <w:top w:val="none" w:sz="0" w:space="0" w:color="auto"/>
                                    <w:left w:val="none" w:sz="0" w:space="0" w:color="auto"/>
                                    <w:bottom w:val="none" w:sz="0" w:space="0" w:color="auto"/>
                                    <w:right w:val="none" w:sz="0" w:space="0" w:color="auto"/>
                                  </w:divBdr>
                                  <w:divsChild>
                                    <w:div w:id="1505246504">
                                      <w:marLeft w:val="0"/>
                                      <w:marRight w:val="0"/>
                                      <w:marTop w:val="0"/>
                                      <w:marBottom w:val="0"/>
                                      <w:divBdr>
                                        <w:top w:val="none" w:sz="0" w:space="0" w:color="auto"/>
                                        <w:left w:val="none" w:sz="0" w:space="0" w:color="auto"/>
                                        <w:bottom w:val="none" w:sz="0" w:space="0" w:color="auto"/>
                                        <w:right w:val="none" w:sz="0" w:space="0" w:color="auto"/>
                                      </w:divBdr>
                                    </w:div>
                                  </w:divsChild>
                                </w:div>
                                <w:div w:id="2081713150">
                                  <w:marLeft w:val="0"/>
                                  <w:marRight w:val="0"/>
                                  <w:marTop w:val="0"/>
                                  <w:marBottom w:val="0"/>
                                  <w:divBdr>
                                    <w:top w:val="none" w:sz="0" w:space="0" w:color="auto"/>
                                    <w:left w:val="none" w:sz="0" w:space="0" w:color="auto"/>
                                    <w:bottom w:val="none" w:sz="0" w:space="0" w:color="auto"/>
                                    <w:right w:val="none" w:sz="0" w:space="0" w:color="auto"/>
                                  </w:divBdr>
                                  <w:divsChild>
                                    <w:div w:id="661660764">
                                      <w:marLeft w:val="0"/>
                                      <w:marRight w:val="0"/>
                                      <w:marTop w:val="0"/>
                                      <w:marBottom w:val="0"/>
                                      <w:divBdr>
                                        <w:top w:val="none" w:sz="0" w:space="0" w:color="auto"/>
                                        <w:left w:val="none" w:sz="0" w:space="0" w:color="auto"/>
                                        <w:bottom w:val="none" w:sz="0" w:space="0" w:color="auto"/>
                                        <w:right w:val="none" w:sz="0" w:space="0" w:color="auto"/>
                                      </w:divBdr>
                                    </w:div>
                                  </w:divsChild>
                                </w:div>
                                <w:div w:id="767387776">
                                  <w:marLeft w:val="0"/>
                                  <w:marRight w:val="0"/>
                                  <w:marTop w:val="0"/>
                                  <w:marBottom w:val="0"/>
                                  <w:divBdr>
                                    <w:top w:val="none" w:sz="0" w:space="0" w:color="auto"/>
                                    <w:left w:val="none" w:sz="0" w:space="0" w:color="auto"/>
                                    <w:bottom w:val="none" w:sz="0" w:space="0" w:color="auto"/>
                                    <w:right w:val="none" w:sz="0" w:space="0" w:color="auto"/>
                                  </w:divBdr>
                                  <w:divsChild>
                                    <w:div w:id="938413875">
                                      <w:marLeft w:val="0"/>
                                      <w:marRight w:val="0"/>
                                      <w:marTop w:val="0"/>
                                      <w:marBottom w:val="0"/>
                                      <w:divBdr>
                                        <w:top w:val="none" w:sz="0" w:space="0" w:color="auto"/>
                                        <w:left w:val="none" w:sz="0" w:space="0" w:color="auto"/>
                                        <w:bottom w:val="none" w:sz="0" w:space="0" w:color="auto"/>
                                        <w:right w:val="none" w:sz="0" w:space="0" w:color="auto"/>
                                      </w:divBdr>
                                    </w:div>
                                  </w:divsChild>
                                </w:div>
                                <w:div w:id="967393914">
                                  <w:marLeft w:val="0"/>
                                  <w:marRight w:val="0"/>
                                  <w:marTop w:val="0"/>
                                  <w:marBottom w:val="0"/>
                                  <w:divBdr>
                                    <w:top w:val="none" w:sz="0" w:space="0" w:color="auto"/>
                                    <w:left w:val="none" w:sz="0" w:space="0" w:color="auto"/>
                                    <w:bottom w:val="none" w:sz="0" w:space="0" w:color="auto"/>
                                    <w:right w:val="none" w:sz="0" w:space="0" w:color="auto"/>
                                  </w:divBdr>
                                  <w:divsChild>
                                    <w:div w:id="761531694">
                                      <w:marLeft w:val="0"/>
                                      <w:marRight w:val="0"/>
                                      <w:marTop w:val="0"/>
                                      <w:marBottom w:val="0"/>
                                      <w:divBdr>
                                        <w:top w:val="none" w:sz="0" w:space="0" w:color="auto"/>
                                        <w:left w:val="none" w:sz="0" w:space="0" w:color="auto"/>
                                        <w:bottom w:val="none" w:sz="0" w:space="0" w:color="auto"/>
                                        <w:right w:val="none" w:sz="0" w:space="0" w:color="auto"/>
                                      </w:divBdr>
                                    </w:div>
                                  </w:divsChild>
                                </w:div>
                                <w:div w:id="477579749">
                                  <w:marLeft w:val="0"/>
                                  <w:marRight w:val="0"/>
                                  <w:marTop w:val="0"/>
                                  <w:marBottom w:val="0"/>
                                  <w:divBdr>
                                    <w:top w:val="none" w:sz="0" w:space="0" w:color="auto"/>
                                    <w:left w:val="none" w:sz="0" w:space="0" w:color="auto"/>
                                    <w:bottom w:val="none" w:sz="0" w:space="0" w:color="auto"/>
                                    <w:right w:val="none" w:sz="0" w:space="0" w:color="auto"/>
                                  </w:divBdr>
                                  <w:divsChild>
                                    <w:div w:id="1478185076">
                                      <w:marLeft w:val="0"/>
                                      <w:marRight w:val="0"/>
                                      <w:marTop w:val="0"/>
                                      <w:marBottom w:val="0"/>
                                      <w:divBdr>
                                        <w:top w:val="none" w:sz="0" w:space="0" w:color="auto"/>
                                        <w:left w:val="none" w:sz="0" w:space="0" w:color="auto"/>
                                        <w:bottom w:val="none" w:sz="0" w:space="0" w:color="auto"/>
                                        <w:right w:val="none" w:sz="0" w:space="0" w:color="auto"/>
                                      </w:divBdr>
                                    </w:div>
                                  </w:divsChild>
                                </w:div>
                                <w:div w:id="530267340">
                                  <w:marLeft w:val="0"/>
                                  <w:marRight w:val="0"/>
                                  <w:marTop w:val="0"/>
                                  <w:marBottom w:val="0"/>
                                  <w:divBdr>
                                    <w:top w:val="none" w:sz="0" w:space="0" w:color="auto"/>
                                    <w:left w:val="none" w:sz="0" w:space="0" w:color="auto"/>
                                    <w:bottom w:val="none" w:sz="0" w:space="0" w:color="auto"/>
                                    <w:right w:val="none" w:sz="0" w:space="0" w:color="auto"/>
                                  </w:divBdr>
                                  <w:divsChild>
                                    <w:div w:id="1928150154">
                                      <w:marLeft w:val="0"/>
                                      <w:marRight w:val="0"/>
                                      <w:marTop w:val="0"/>
                                      <w:marBottom w:val="0"/>
                                      <w:divBdr>
                                        <w:top w:val="none" w:sz="0" w:space="0" w:color="auto"/>
                                        <w:left w:val="none" w:sz="0" w:space="0" w:color="auto"/>
                                        <w:bottom w:val="none" w:sz="0" w:space="0" w:color="auto"/>
                                        <w:right w:val="none" w:sz="0" w:space="0" w:color="auto"/>
                                      </w:divBdr>
                                    </w:div>
                                  </w:divsChild>
                                </w:div>
                                <w:div w:id="1092777912">
                                  <w:marLeft w:val="0"/>
                                  <w:marRight w:val="0"/>
                                  <w:marTop w:val="0"/>
                                  <w:marBottom w:val="0"/>
                                  <w:divBdr>
                                    <w:top w:val="none" w:sz="0" w:space="0" w:color="auto"/>
                                    <w:left w:val="none" w:sz="0" w:space="0" w:color="auto"/>
                                    <w:bottom w:val="none" w:sz="0" w:space="0" w:color="auto"/>
                                    <w:right w:val="none" w:sz="0" w:space="0" w:color="auto"/>
                                  </w:divBdr>
                                  <w:divsChild>
                                    <w:div w:id="799155985">
                                      <w:marLeft w:val="0"/>
                                      <w:marRight w:val="0"/>
                                      <w:marTop w:val="0"/>
                                      <w:marBottom w:val="0"/>
                                      <w:divBdr>
                                        <w:top w:val="none" w:sz="0" w:space="0" w:color="auto"/>
                                        <w:left w:val="none" w:sz="0" w:space="0" w:color="auto"/>
                                        <w:bottom w:val="none" w:sz="0" w:space="0" w:color="auto"/>
                                        <w:right w:val="none" w:sz="0" w:space="0" w:color="auto"/>
                                      </w:divBdr>
                                    </w:div>
                                  </w:divsChild>
                                </w:div>
                                <w:div w:id="530264229">
                                  <w:marLeft w:val="0"/>
                                  <w:marRight w:val="0"/>
                                  <w:marTop w:val="0"/>
                                  <w:marBottom w:val="0"/>
                                  <w:divBdr>
                                    <w:top w:val="none" w:sz="0" w:space="0" w:color="auto"/>
                                    <w:left w:val="none" w:sz="0" w:space="0" w:color="auto"/>
                                    <w:bottom w:val="none" w:sz="0" w:space="0" w:color="auto"/>
                                    <w:right w:val="none" w:sz="0" w:space="0" w:color="auto"/>
                                  </w:divBdr>
                                  <w:divsChild>
                                    <w:div w:id="126824305">
                                      <w:marLeft w:val="0"/>
                                      <w:marRight w:val="0"/>
                                      <w:marTop w:val="0"/>
                                      <w:marBottom w:val="0"/>
                                      <w:divBdr>
                                        <w:top w:val="none" w:sz="0" w:space="0" w:color="auto"/>
                                        <w:left w:val="none" w:sz="0" w:space="0" w:color="auto"/>
                                        <w:bottom w:val="none" w:sz="0" w:space="0" w:color="auto"/>
                                        <w:right w:val="none" w:sz="0" w:space="0" w:color="auto"/>
                                      </w:divBdr>
                                    </w:div>
                                  </w:divsChild>
                                </w:div>
                                <w:div w:id="2089307557">
                                  <w:marLeft w:val="0"/>
                                  <w:marRight w:val="0"/>
                                  <w:marTop w:val="0"/>
                                  <w:marBottom w:val="0"/>
                                  <w:divBdr>
                                    <w:top w:val="none" w:sz="0" w:space="0" w:color="auto"/>
                                    <w:left w:val="none" w:sz="0" w:space="0" w:color="auto"/>
                                    <w:bottom w:val="none" w:sz="0" w:space="0" w:color="auto"/>
                                    <w:right w:val="none" w:sz="0" w:space="0" w:color="auto"/>
                                  </w:divBdr>
                                  <w:divsChild>
                                    <w:div w:id="651179405">
                                      <w:marLeft w:val="0"/>
                                      <w:marRight w:val="0"/>
                                      <w:marTop w:val="0"/>
                                      <w:marBottom w:val="0"/>
                                      <w:divBdr>
                                        <w:top w:val="none" w:sz="0" w:space="0" w:color="auto"/>
                                        <w:left w:val="none" w:sz="0" w:space="0" w:color="auto"/>
                                        <w:bottom w:val="none" w:sz="0" w:space="0" w:color="auto"/>
                                        <w:right w:val="none" w:sz="0" w:space="0" w:color="auto"/>
                                      </w:divBdr>
                                    </w:div>
                                  </w:divsChild>
                                </w:div>
                                <w:div w:id="1178882537">
                                  <w:marLeft w:val="0"/>
                                  <w:marRight w:val="0"/>
                                  <w:marTop w:val="0"/>
                                  <w:marBottom w:val="0"/>
                                  <w:divBdr>
                                    <w:top w:val="none" w:sz="0" w:space="0" w:color="auto"/>
                                    <w:left w:val="none" w:sz="0" w:space="0" w:color="auto"/>
                                    <w:bottom w:val="none" w:sz="0" w:space="0" w:color="auto"/>
                                    <w:right w:val="none" w:sz="0" w:space="0" w:color="auto"/>
                                  </w:divBdr>
                                  <w:divsChild>
                                    <w:div w:id="1502113278">
                                      <w:marLeft w:val="0"/>
                                      <w:marRight w:val="0"/>
                                      <w:marTop w:val="0"/>
                                      <w:marBottom w:val="0"/>
                                      <w:divBdr>
                                        <w:top w:val="none" w:sz="0" w:space="0" w:color="auto"/>
                                        <w:left w:val="none" w:sz="0" w:space="0" w:color="auto"/>
                                        <w:bottom w:val="none" w:sz="0" w:space="0" w:color="auto"/>
                                        <w:right w:val="none" w:sz="0" w:space="0" w:color="auto"/>
                                      </w:divBdr>
                                    </w:div>
                                  </w:divsChild>
                                </w:div>
                                <w:div w:id="1801148543">
                                  <w:marLeft w:val="0"/>
                                  <w:marRight w:val="0"/>
                                  <w:marTop w:val="0"/>
                                  <w:marBottom w:val="0"/>
                                  <w:divBdr>
                                    <w:top w:val="none" w:sz="0" w:space="0" w:color="auto"/>
                                    <w:left w:val="none" w:sz="0" w:space="0" w:color="auto"/>
                                    <w:bottom w:val="none" w:sz="0" w:space="0" w:color="auto"/>
                                    <w:right w:val="none" w:sz="0" w:space="0" w:color="auto"/>
                                  </w:divBdr>
                                  <w:divsChild>
                                    <w:div w:id="1815682840">
                                      <w:marLeft w:val="0"/>
                                      <w:marRight w:val="0"/>
                                      <w:marTop w:val="0"/>
                                      <w:marBottom w:val="0"/>
                                      <w:divBdr>
                                        <w:top w:val="none" w:sz="0" w:space="0" w:color="auto"/>
                                        <w:left w:val="none" w:sz="0" w:space="0" w:color="auto"/>
                                        <w:bottom w:val="none" w:sz="0" w:space="0" w:color="auto"/>
                                        <w:right w:val="none" w:sz="0" w:space="0" w:color="auto"/>
                                      </w:divBdr>
                                    </w:div>
                                  </w:divsChild>
                                </w:div>
                                <w:div w:id="691421039">
                                  <w:marLeft w:val="0"/>
                                  <w:marRight w:val="0"/>
                                  <w:marTop w:val="0"/>
                                  <w:marBottom w:val="0"/>
                                  <w:divBdr>
                                    <w:top w:val="none" w:sz="0" w:space="0" w:color="auto"/>
                                    <w:left w:val="none" w:sz="0" w:space="0" w:color="auto"/>
                                    <w:bottom w:val="none" w:sz="0" w:space="0" w:color="auto"/>
                                    <w:right w:val="none" w:sz="0" w:space="0" w:color="auto"/>
                                  </w:divBdr>
                                  <w:divsChild>
                                    <w:div w:id="1531381191">
                                      <w:marLeft w:val="0"/>
                                      <w:marRight w:val="0"/>
                                      <w:marTop w:val="0"/>
                                      <w:marBottom w:val="0"/>
                                      <w:divBdr>
                                        <w:top w:val="none" w:sz="0" w:space="0" w:color="auto"/>
                                        <w:left w:val="none" w:sz="0" w:space="0" w:color="auto"/>
                                        <w:bottom w:val="none" w:sz="0" w:space="0" w:color="auto"/>
                                        <w:right w:val="none" w:sz="0" w:space="0" w:color="auto"/>
                                      </w:divBdr>
                                    </w:div>
                                  </w:divsChild>
                                </w:div>
                                <w:div w:id="2063751350">
                                  <w:marLeft w:val="0"/>
                                  <w:marRight w:val="0"/>
                                  <w:marTop w:val="0"/>
                                  <w:marBottom w:val="0"/>
                                  <w:divBdr>
                                    <w:top w:val="none" w:sz="0" w:space="0" w:color="auto"/>
                                    <w:left w:val="none" w:sz="0" w:space="0" w:color="auto"/>
                                    <w:bottom w:val="none" w:sz="0" w:space="0" w:color="auto"/>
                                    <w:right w:val="none" w:sz="0" w:space="0" w:color="auto"/>
                                  </w:divBdr>
                                  <w:divsChild>
                                    <w:div w:id="1568611944">
                                      <w:marLeft w:val="0"/>
                                      <w:marRight w:val="0"/>
                                      <w:marTop w:val="0"/>
                                      <w:marBottom w:val="0"/>
                                      <w:divBdr>
                                        <w:top w:val="none" w:sz="0" w:space="0" w:color="auto"/>
                                        <w:left w:val="none" w:sz="0" w:space="0" w:color="auto"/>
                                        <w:bottom w:val="none" w:sz="0" w:space="0" w:color="auto"/>
                                        <w:right w:val="none" w:sz="0" w:space="0" w:color="auto"/>
                                      </w:divBdr>
                                    </w:div>
                                  </w:divsChild>
                                </w:div>
                                <w:div w:id="1708917378">
                                  <w:marLeft w:val="0"/>
                                  <w:marRight w:val="0"/>
                                  <w:marTop w:val="0"/>
                                  <w:marBottom w:val="0"/>
                                  <w:divBdr>
                                    <w:top w:val="none" w:sz="0" w:space="0" w:color="auto"/>
                                    <w:left w:val="none" w:sz="0" w:space="0" w:color="auto"/>
                                    <w:bottom w:val="none" w:sz="0" w:space="0" w:color="auto"/>
                                    <w:right w:val="none" w:sz="0" w:space="0" w:color="auto"/>
                                  </w:divBdr>
                                  <w:divsChild>
                                    <w:div w:id="1358310202">
                                      <w:marLeft w:val="0"/>
                                      <w:marRight w:val="0"/>
                                      <w:marTop w:val="0"/>
                                      <w:marBottom w:val="0"/>
                                      <w:divBdr>
                                        <w:top w:val="none" w:sz="0" w:space="0" w:color="auto"/>
                                        <w:left w:val="none" w:sz="0" w:space="0" w:color="auto"/>
                                        <w:bottom w:val="none" w:sz="0" w:space="0" w:color="auto"/>
                                        <w:right w:val="none" w:sz="0" w:space="0" w:color="auto"/>
                                      </w:divBdr>
                                    </w:div>
                                  </w:divsChild>
                                </w:div>
                                <w:div w:id="961618909">
                                  <w:marLeft w:val="0"/>
                                  <w:marRight w:val="0"/>
                                  <w:marTop w:val="0"/>
                                  <w:marBottom w:val="0"/>
                                  <w:divBdr>
                                    <w:top w:val="none" w:sz="0" w:space="0" w:color="auto"/>
                                    <w:left w:val="none" w:sz="0" w:space="0" w:color="auto"/>
                                    <w:bottom w:val="none" w:sz="0" w:space="0" w:color="auto"/>
                                    <w:right w:val="none" w:sz="0" w:space="0" w:color="auto"/>
                                  </w:divBdr>
                                  <w:divsChild>
                                    <w:div w:id="1324313512">
                                      <w:marLeft w:val="0"/>
                                      <w:marRight w:val="0"/>
                                      <w:marTop w:val="0"/>
                                      <w:marBottom w:val="0"/>
                                      <w:divBdr>
                                        <w:top w:val="none" w:sz="0" w:space="0" w:color="auto"/>
                                        <w:left w:val="none" w:sz="0" w:space="0" w:color="auto"/>
                                        <w:bottom w:val="none" w:sz="0" w:space="0" w:color="auto"/>
                                        <w:right w:val="none" w:sz="0" w:space="0" w:color="auto"/>
                                      </w:divBdr>
                                    </w:div>
                                  </w:divsChild>
                                </w:div>
                                <w:div w:id="1661470245">
                                  <w:marLeft w:val="0"/>
                                  <w:marRight w:val="0"/>
                                  <w:marTop w:val="0"/>
                                  <w:marBottom w:val="0"/>
                                  <w:divBdr>
                                    <w:top w:val="none" w:sz="0" w:space="0" w:color="auto"/>
                                    <w:left w:val="none" w:sz="0" w:space="0" w:color="auto"/>
                                    <w:bottom w:val="none" w:sz="0" w:space="0" w:color="auto"/>
                                    <w:right w:val="none" w:sz="0" w:space="0" w:color="auto"/>
                                  </w:divBdr>
                                  <w:divsChild>
                                    <w:div w:id="1797602514">
                                      <w:marLeft w:val="0"/>
                                      <w:marRight w:val="0"/>
                                      <w:marTop w:val="0"/>
                                      <w:marBottom w:val="0"/>
                                      <w:divBdr>
                                        <w:top w:val="none" w:sz="0" w:space="0" w:color="auto"/>
                                        <w:left w:val="none" w:sz="0" w:space="0" w:color="auto"/>
                                        <w:bottom w:val="none" w:sz="0" w:space="0" w:color="auto"/>
                                        <w:right w:val="none" w:sz="0" w:space="0" w:color="auto"/>
                                      </w:divBdr>
                                    </w:div>
                                  </w:divsChild>
                                </w:div>
                                <w:div w:id="964460133">
                                  <w:marLeft w:val="0"/>
                                  <w:marRight w:val="0"/>
                                  <w:marTop w:val="0"/>
                                  <w:marBottom w:val="0"/>
                                  <w:divBdr>
                                    <w:top w:val="none" w:sz="0" w:space="0" w:color="auto"/>
                                    <w:left w:val="none" w:sz="0" w:space="0" w:color="auto"/>
                                    <w:bottom w:val="none" w:sz="0" w:space="0" w:color="auto"/>
                                    <w:right w:val="none" w:sz="0" w:space="0" w:color="auto"/>
                                  </w:divBdr>
                                  <w:divsChild>
                                    <w:div w:id="46026899">
                                      <w:marLeft w:val="0"/>
                                      <w:marRight w:val="0"/>
                                      <w:marTop w:val="0"/>
                                      <w:marBottom w:val="0"/>
                                      <w:divBdr>
                                        <w:top w:val="none" w:sz="0" w:space="0" w:color="auto"/>
                                        <w:left w:val="none" w:sz="0" w:space="0" w:color="auto"/>
                                        <w:bottom w:val="none" w:sz="0" w:space="0" w:color="auto"/>
                                        <w:right w:val="none" w:sz="0" w:space="0" w:color="auto"/>
                                      </w:divBdr>
                                    </w:div>
                                  </w:divsChild>
                                </w:div>
                                <w:div w:id="1469318113">
                                  <w:marLeft w:val="0"/>
                                  <w:marRight w:val="0"/>
                                  <w:marTop w:val="0"/>
                                  <w:marBottom w:val="0"/>
                                  <w:divBdr>
                                    <w:top w:val="none" w:sz="0" w:space="0" w:color="auto"/>
                                    <w:left w:val="none" w:sz="0" w:space="0" w:color="auto"/>
                                    <w:bottom w:val="none" w:sz="0" w:space="0" w:color="auto"/>
                                    <w:right w:val="none" w:sz="0" w:space="0" w:color="auto"/>
                                  </w:divBdr>
                                  <w:divsChild>
                                    <w:div w:id="318925760">
                                      <w:marLeft w:val="0"/>
                                      <w:marRight w:val="0"/>
                                      <w:marTop w:val="0"/>
                                      <w:marBottom w:val="0"/>
                                      <w:divBdr>
                                        <w:top w:val="none" w:sz="0" w:space="0" w:color="auto"/>
                                        <w:left w:val="none" w:sz="0" w:space="0" w:color="auto"/>
                                        <w:bottom w:val="none" w:sz="0" w:space="0" w:color="auto"/>
                                        <w:right w:val="none" w:sz="0" w:space="0" w:color="auto"/>
                                      </w:divBdr>
                                    </w:div>
                                  </w:divsChild>
                                </w:div>
                                <w:div w:id="771122195">
                                  <w:marLeft w:val="0"/>
                                  <w:marRight w:val="0"/>
                                  <w:marTop w:val="0"/>
                                  <w:marBottom w:val="0"/>
                                  <w:divBdr>
                                    <w:top w:val="none" w:sz="0" w:space="0" w:color="auto"/>
                                    <w:left w:val="none" w:sz="0" w:space="0" w:color="auto"/>
                                    <w:bottom w:val="none" w:sz="0" w:space="0" w:color="auto"/>
                                    <w:right w:val="none" w:sz="0" w:space="0" w:color="auto"/>
                                  </w:divBdr>
                                  <w:divsChild>
                                    <w:div w:id="736786348">
                                      <w:marLeft w:val="0"/>
                                      <w:marRight w:val="0"/>
                                      <w:marTop w:val="0"/>
                                      <w:marBottom w:val="0"/>
                                      <w:divBdr>
                                        <w:top w:val="none" w:sz="0" w:space="0" w:color="auto"/>
                                        <w:left w:val="none" w:sz="0" w:space="0" w:color="auto"/>
                                        <w:bottom w:val="none" w:sz="0" w:space="0" w:color="auto"/>
                                        <w:right w:val="none" w:sz="0" w:space="0" w:color="auto"/>
                                      </w:divBdr>
                                    </w:div>
                                  </w:divsChild>
                                </w:div>
                                <w:div w:id="1348362595">
                                  <w:marLeft w:val="0"/>
                                  <w:marRight w:val="0"/>
                                  <w:marTop w:val="0"/>
                                  <w:marBottom w:val="0"/>
                                  <w:divBdr>
                                    <w:top w:val="none" w:sz="0" w:space="0" w:color="auto"/>
                                    <w:left w:val="none" w:sz="0" w:space="0" w:color="auto"/>
                                    <w:bottom w:val="none" w:sz="0" w:space="0" w:color="auto"/>
                                    <w:right w:val="none" w:sz="0" w:space="0" w:color="auto"/>
                                  </w:divBdr>
                                  <w:divsChild>
                                    <w:div w:id="1196430469">
                                      <w:marLeft w:val="0"/>
                                      <w:marRight w:val="0"/>
                                      <w:marTop w:val="0"/>
                                      <w:marBottom w:val="0"/>
                                      <w:divBdr>
                                        <w:top w:val="none" w:sz="0" w:space="0" w:color="auto"/>
                                        <w:left w:val="none" w:sz="0" w:space="0" w:color="auto"/>
                                        <w:bottom w:val="none" w:sz="0" w:space="0" w:color="auto"/>
                                        <w:right w:val="none" w:sz="0" w:space="0" w:color="auto"/>
                                      </w:divBdr>
                                    </w:div>
                                  </w:divsChild>
                                </w:div>
                                <w:div w:id="1630624620">
                                  <w:marLeft w:val="0"/>
                                  <w:marRight w:val="0"/>
                                  <w:marTop w:val="0"/>
                                  <w:marBottom w:val="0"/>
                                  <w:divBdr>
                                    <w:top w:val="none" w:sz="0" w:space="0" w:color="auto"/>
                                    <w:left w:val="none" w:sz="0" w:space="0" w:color="auto"/>
                                    <w:bottom w:val="none" w:sz="0" w:space="0" w:color="auto"/>
                                    <w:right w:val="none" w:sz="0" w:space="0" w:color="auto"/>
                                  </w:divBdr>
                                  <w:divsChild>
                                    <w:div w:id="756098260">
                                      <w:marLeft w:val="0"/>
                                      <w:marRight w:val="0"/>
                                      <w:marTop w:val="0"/>
                                      <w:marBottom w:val="0"/>
                                      <w:divBdr>
                                        <w:top w:val="none" w:sz="0" w:space="0" w:color="auto"/>
                                        <w:left w:val="none" w:sz="0" w:space="0" w:color="auto"/>
                                        <w:bottom w:val="none" w:sz="0" w:space="0" w:color="auto"/>
                                        <w:right w:val="none" w:sz="0" w:space="0" w:color="auto"/>
                                      </w:divBdr>
                                    </w:div>
                                  </w:divsChild>
                                </w:div>
                                <w:div w:id="34935193">
                                  <w:marLeft w:val="0"/>
                                  <w:marRight w:val="0"/>
                                  <w:marTop w:val="0"/>
                                  <w:marBottom w:val="0"/>
                                  <w:divBdr>
                                    <w:top w:val="none" w:sz="0" w:space="0" w:color="auto"/>
                                    <w:left w:val="none" w:sz="0" w:space="0" w:color="auto"/>
                                    <w:bottom w:val="none" w:sz="0" w:space="0" w:color="auto"/>
                                    <w:right w:val="none" w:sz="0" w:space="0" w:color="auto"/>
                                  </w:divBdr>
                                  <w:divsChild>
                                    <w:div w:id="1843466148">
                                      <w:marLeft w:val="0"/>
                                      <w:marRight w:val="0"/>
                                      <w:marTop w:val="0"/>
                                      <w:marBottom w:val="0"/>
                                      <w:divBdr>
                                        <w:top w:val="none" w:sz="0" w:space="0" w:color="auto"/>
                                        <w:left w:val="none" w:sz="0" w:space="0" w:color="auto"/>
                                        <w:bottom w:val="none" w:sz="0" w:space="0" w:color="auto"/>
                                        <w:right w:val="none" w:sz="0" w:space="0" w:color="auto"/>
                                      </w:divBdr>
                                    </w:div>
                                  </w:divsChild>
                                </w:div>
                                <w:div w:id="636835228">
                                  <w:marLeft w:val="0"/>
                                  <w:marRight w:val="0"/>
                                  <w:marTop w:val="0"/>
                                  <w:marBottom w:val="0"/>
                                  <w:divBdr>
                                    <w:top w:val="none" w:sz="0" w:space="0" w:color="auto"/>
                                    <w:left w:val="none" w:sz="0" w:space="0" w:color="auto"/>
                                    <w:bottom w:val="none" w:sz="0" w:space="0" w:color="auto"/>
                                    <w:right w:val="none" w:sz="0" w:space="0" w:color="auto"/>
                                  </w:divBdr>
                                  <w:divsChild>
                                    <w:div w:id="880439945">
                                      <w:marLeft w:val="0"/>
                                      <w:marRight w:val="0"/>
                                      <w:marTop w:val="0"/>
                                      <w:marBottom w:val="0"/>
                                      <w:divBdr>
                                        <w:top w:val="none" w:sz="0" w:space="0" w:color="auto"/>
                                        <w:left w:val="none" w:sz="0" w:space="0" w:color="auto"/>
                                        <w:bottom w:val="none" w:sz="0" w:space="0" w:color="auto"/>
                                        <w:right w:val="none" w:sz="0" w:space="0" w:color="auto"/>
                                      </w:divBdr>
                                    </w:div>
                                  </w:divsChild>
                                </w:div>
                                <w:div w:id="398556236">
                                  <w:marLeft w:val="0"/>
                                  <w:marRight w:val="0"/>
                                  <w:marTop w:val="0"/>
                                  <w:marBottom w:val="0"/>
                                  <w:divBdr>
                                    <w:top w:val="none" w:sz="0" w:space="0" w:color="auto"/>
                                    <w:left w:val="none" w:sz="0" w:space="0" w:color="auto"/>
                                    <w:bottom w:val="none" w:sz="0" w:space="0" w:color="auto"/>
                                    <w:right w:val="none" w:sz="0" w:space="0" w:color="auto"/>
                                  </w:divBdr>
                                  <w:divsChild>
                                    <w:div w:id="1473985421">
                                      <w:marLeft w:val="0"/>
                                      <w:marRight w:val="0"/>
                                      <w:marTop w:val="0"/>
                                      <w:marBottom w:val="0"/>
                                      <w:divBdr>
                                        <w:top w:val="none" w:sz="0" w:space="0" w:color="auto"/>
                                        <w:left w:val="none" w:sz="0" w:space="0" w:color="auto"/>
                                        <w:bottom w:val="none" w:sz="0" w:space="0" w:color="auto"/>
                                        <w:right w:val="none" w:sz="0" w:space="0" w:color="auto"/>
                                      </w:divBdr>
                                    </w:div>
                                  </w:divsChild>
                                </w:div>
                                <w:div w:id="36054786">
                                  <w:marLeft w:val="0"/>
                                  <w:marRight w:val="0"/>
                                  <w:marTop w:val="0"/>
                                  <w:marBottom w:val="0"/>
                                  <w:divBdr>
                                    <w:top w:val="none" w:sz="0" w:space="0" w:color="auto"/>
                                    <w:left w:val="none" w:sz="0" w:space="0" w:color="auto"/>
                                    <w:bottom w:val="none" w:sz="0" w:space="0" w:color="auto"/>
                                    <w:right w:val="none" w:sz="0" w:space="0" w:color="auto"/>
                                  </w:divBdr>
                                  <w:divsChild>
                                    <w:div w:id="571819727">
                                      <w:marLeft w:val="0"/>
                                      <w:marRight w:val="0"/>
                                      <w:marTop w:val="0"/>
                                      <w:marBottom w:val="0"/>
                                      <w:divBdr>
                                        <w:top w:val="none" w:sz="0" w:space="0" w:color="auto"/>
                                        <w:left w:val="none" w:sz="0" w:space="0" w:color="auto"/>
                                        <w:bottom w:val="none" w:sz="0" w:space="0" w:color="auto"/>
                                        <w:right w:val="none" w:sz="0" w:space="0" w:color="auto"/>
                                      </w:divBdr>
                                    </w:div>
                                  </w:divsChild>
                                </w:div>
                                <w:div w:id="1946692253">
                                  <w:marLeft w:val="0"/>
                                  <w:marRight w:val="0"/>
                                  <w:marTop w:val="0"/>
                                  <w:marBottom w:val="0"/>
                                  <w:divBdr>
                                    <w:top w:val="none" w:sz="0" w:space="0" w:color="auto"/>
                                    <w:left w:val="none" w:sz="0" w:space="0" w:color="auto"/>
                                    <w:bottom w:val="none" w:sz="0" w:space="0" w:color="auto"/>
                                    <w:right w:val="none" w:sz="0" w:space="0" w:color="auto"/>
                                  </w:divBdr>
                                  <w:divsChild>
                                    <w:div w:id="509217836">
                                      <w:marLeft w:val="0"/>
                                      <w:marRight w:val="0"/>
                                      <w:marTop w:val="0"/>
                                      <w:marBottom w:val="0"/>
                                      <w:divBdr>
                                        <w:top w:val="none" w:sz="0" w:space="0" w:color="auto"/>
                                        <w:left w:val="none" w:sz="0" w:space="0" w:color="auto"/>
                                        <w:bottom w:val="none" w:sz="0" w:space="0" w:color="auto"/>
                                        <w:right w:val="none" w:sz="0" w:space="0" w:color="auto"/>
                                      </w:divBdr>
                                    </w:div>
                                  </w:divsChild>
                                </w:div>
                                <w:div w:id="133455491">
                                  <w:marLeft w:val="0"/>
                                  <w:marRight w:val="0"/>
                                  <w:marTop w:val="0"/>
                                  <w:marBottom w:val="0"/>
                                  <w:divBdr>
                                    <w:top w:val="none" w:sz="0" w:space="0" w:color="auto"/>
                                    <w:left w:val="none" w:sz="0" w:space="0" w:color="auto"/>
                                    <w:bottom w:val="none" w:sz="0" w:space="0" w:color="auto"/>
                                    <w:right w:val="none" w:sz="0" w:space="0" w:color="auto"/>
                                  </w:divBdr>
                                  <w:divsChild>
                                    <w:div w:id="1836450746">
                                      <w:marLeft w:val="0"/>
                                      <w:marRight w:val="0"/>
                                      <w:marTop w:val="0"/>
                                      <w:marBottom w:val="0"/>
                                      <w:divBdr>
                                        <w:top w:val="none" w:sz="0" w:space="0" w:color="auto"/>
                                        <w:left w:val="none" w:sz="0" w:space="0" w:color="auto"/>
                                        <w:bottom w:val="none" w:sz="0" w:space="0" w:color="auto"/>
                                        <w:right w:val="none" w:sz="0" w:space="0" w:color="auto"/>
                                      </w:divBdr>
                                    </w:div>
                                  </w:divsChild>
                                </w:div>
                                <w:div w:id="1889608206">
                                  <w:marLeft w:val="0"/>
                                  <w:marRight w:val="0"/>
                                  <w:marTop w:val="0"/>
                                  <w:marBottom w:val="0"/>
                                  <w:divBdr>
                                    <w:top w:val="none" w:sz="0" w:space="0" w:color="auto"/>
                                    <w:left w:val="none" w:sz="0" w:space="0" w:color="auto"/>
                                    <w:bottom w:val="none" w:sz="0" w:space="0" w:color="auto"/>
                                    <w:right w:val="none" w:sz="0" w:space="0" w:color="auto"/>
                                  </w:divBdr>
                                  <w:divsChild>
                                    <w:div w:id="1918515891">
                                      <w:marLeft w:val="0"/>
                                      <w:marRight w:val="0"/>
                                      <w:marTop w:val="0"/>
                                      <w:marBottom w:val="0"/>
                                      <w:divBdr>
                                        <w:top w:val="none" w:sz="0" w:space="0" w:color="auto"/>
                                        <w:left w:val="none" w:sz="0" w:space="0" w:color="auto"/>
                                        <w:bottom w:val="none" w:sz="0" w:space="0" w:color="auto"/>
                                        <w:right w:val="none" w:sz="0" w:space="0" w:color="auto"/>
                                      </w:divBdr>
                                    </w:div>
                                  </w:divsChild>
                                </w:div>
                                <w:div w:id="359356379">
                                  <w:marLeft w:val="0"/>
                                  <w:marRight w:val="0"/>
                                  <w:marTop w:val="0"/>
                                  <w:marBottom w:val="0"/>
                                  <w:divBdr>
                                    <w:top w:val="none" w:sz="0" w:space="0" w:color="auto"/>
                                    <w:left w:val="none" w:sz="0" w:space="0" w:color="auto"/>
                                    <w:bottom w:val="none" w:sz="0" w:space="0" w:color="auto"/>
                                    <w:right w:val="none" w:sz="0" w:space="0" w:color="auto"/>
                                  </w:divBdr>
                                  <w:divsChild>
                                    <w:div w:id="1962877761">
                                      <w:marLeft w:val="0"/>
                                      <w:marRight w:val="0"/>
                                      <w:marTop w:val="0"/>
                                      <w:marBottom w:val="0"/>
                                      <w:divBdr>
                                        <w:top w:val="none" w:sz="0" w:space="0" w:color="auto"/>
                                        <w:left w:val="none" w:sz="0" w:space="0" w:color="auto"/>
                                        <w:bottom w:val="none" w:sz="0" w:space="0" w:color="auto"/>
                                        <w:right w:val="none" w:sz="0" w:space="0" w:color="auto"/>
                                      </w:divBdr>
                                    </w:div>
                                  </w:divsChild>
                                </w:div>
                                <w:div w:id="216206617">
                                  <w:marLeft w:val="0"/>
                                  <w:marRight w:val="0"/>
                                  <w:marTop w:val="0"/>
                                  <w:marBottom w:val="0"/>
                                  <w:divBdr>
                                    <w:top w:val="none" w:sz="0" w:space="0" w:color="auto"/>
                                    <w:left w:val="none" w:sz="0" w:space="0" w:color="auto"/>
                                    <w:bottom w:val="none" w:sz="0" w:space="0" w:color="auto"/>
                                    <w:right w:val="none" w:sz="0" w:space="0" w:color="auto"/>
                                  </w:divBdr>
                                  <w:divsChild>
                                    <w:div w:id="365717765">
                                      <w:marLeft w:val="0"/>
                                      <w:marRight w:val="0"/>
                                      <w:marTop w:val="0"/>
                                      <w:marBottom w:val="0"/>
                                      <w:divBdr>
                                        <w:top w:val="none" w:sz="0" w:space="0" w:color="auto"/>
                                        <w:left w:val="none" w:sz="0" w:space="0" w:color="auto"/>
                                        <w:bottom w:val="none" w:sz="0" w:space="0" w:color="auto"/>
                                        <w:right w:val="none" w:sz="0" w:space="0" w:color="auto"/>
                                      </w:divBdr>
                                    </w:div>
                                  </w:divsChild>
                                </w:div>
                                <w:div w:id="1314136349">
                                  <w:marLeft w:val="0"/>
                                  <w:marRight w:val="0"/>
                                  <w:marTop w:val="0"/>
                                  <w:marBottom w:val="0"/>
                                  <w:divBdr>
                                    <w:top w:val="none" w:sz="0" w:space="0" w:color="auto"/>
                                    <w:left w:val="none" w:sz="0" w:space="0" w:color="auto"/>
                                    <w:bottom w:val="none" w:sz="0" w:space="0" w:color="auto"/>
                                    <w:right w:val="none" w:sz="0" w:space="0" w:color="auto"/>
                                  </w:divBdr>
                                  <w:divsChild>
                                    <w:div w:id="560092662">
                                      <w:marLeft w:val="0"/>
                                      <w:marRight w:val="0"/>
                                      <w:marTop w:val="0"/>
                                      <w:marBottom w:val="0"/>
                                      <w:divBdr>
                                        <w:top w:val="none" w:sz="0" w:space="0" w:color="auto"/>
                                        <w:left w:val="none" w:sz="0" w:space="0" w:color="auto"/>
                                        <w:bottom w:val="none" w:sz="0" w:space="0" w:color="auto"/>
                                        <w:right w:val="none" w:sz="0" w:space="0" w:color="auto"/>
                                      </w:divBdr>
                                    </w:div>
                                  </w:divsChild>
                                </w:div>
                                <w:div w:id="600723083">
                                  <w:marLeft w:val="0"/>
                                  <w:marRight w:val="0"/>
                                  <w:marTop w:val="0"/>
                                  <w:marBottom w:val="0"/>
                                  <w:divBdr>
                                    <w:top w:val="none" w:sz="0" w:space="0" w:color="auto"/>
                                    <w:left w:val="none" w:sz="0" w:space="0" w:color="auto"/>
                                    <w:bottom w:val="none" w:sz="0" w:space="0" w:color="auto"/>
                                    <w:right w:val="none" w:sz="0" w:space="0" w:color="auto"/>
                                  </w:divBdr>
                                  <w:divsChild>
                                    <w:div w:id="1608386641">
                                      <w:marLeft w:val="0"/>
                                      <w:marRight w:val="0"/>
                                      <w:marTop w:val="0"/>
                                      <w:marBottom w:val="0"/>
                                      <w:divBdr>
                                        <w:top w:val="none" w:sz="0" w:space="0" w:color="auto"/>
                                        <w:left w:val="none" w:sz="0" w:space="0" w:color="auto"/>
                                        <w:bottom w:val="none" w:sz="0" w:space="0" w:color="auto"/>
                                        <w:right w:val="none" w:sz="0" w:space="0" w:color="auto"/>
                                      </w:divBdr>
                                    </w:div>
                                  </w:divsChild>
                                </w:div>
                                <w:div w:id="500243875">
                                  <w:marLeft w:val="0"/>
                                  <w:marRight w:val="0"/>
                                  <w:marTop w:val="0"/>
                                  <w:marBottom w:val="0"/>
                                  <w:divBdr>
                                    <w:top w:val="none" w:sz="0" w:space="0" w:color="auto"/>
                                    <w:left w:val="none" w:sz="0" w:space="0" w:color="auto"/>
                                    <w:bottom w:val="none" w:sz="0" w:space="0" w:color="auto"/>
                                    <w:right w:val="none" w:sz="0" w:space="0" w:color="auto"/>
                                  </w:divBdr>
                                  <w:divsChild>
                                    <w:div w:id="1398017226">
                                      <w:marLeft w:val="0"/>
                                      <w:marRight w:val="0"/>
                                      <w:marTop w:val="0"/>
                                      <w:marBottom w:val="0"/>
                                      <w:divBdr>
                                        <w:top w:val="none" w:sz="0" w:space="0" w:color="auto"/>
                                        <w:left w:val="none" w:sz="0" w:space="0" w:color="auto"/>
                                        <w:bottom w:val="none" w:sz="0" w:space="0" w:color="auto"/>
                                        <w:right w:val="none" w:sz="0" w:space="0" w:color="auto"/>
                                      </w:divBdr>
                                    </w:div>
                                  </w:divsChild>
                                </w:div>
                                <w:div w:id="1240946806">
                                  <w:marLeft w:val="0"/>
                                  <w:marRight w:val="0"/>
                                  <w:marTop w:val="0"/>
                                  <w:marBottom w:val="0"/>
                                  <w:divBdr>
                                    <w:top w:val="none" w:sz="0" w:space="0" w:color="auto"/>
                                    <w:left w:val="none" w:sz="0" w:space="0" w:color="auto"/>
                                    <w:bottom w:val="none" w:sz="0" w:space="0" w:color="auto"/>
                                    <w:right w:val="none" w:sz="0" w:space="0" w:color="auto"/>
                                  </w:divBdr>
                                  <w:divsChild>
                                    <w:div w:id="1956326031">
                                      <w:marLeft w:val="0"/>
                                      <w:marRight w:val="0"/>
                                      <w:marTop w:val="0"/>
                                      <w:marBottom w:val="0"/>
                                      <w:divBdr>
                                        <w:top w:val="none" w:sz="0" w:space="0" w:color="auto"/>
                                        <w:left w:val="none" w:sz="0" w:space="0" w:color="auto"/>
                                        <w:bottom w:val="none" w:sz="0" w:space="0" w:color="auto"/>
                                        <w:right w:val="none" w:sz="0" w:space="0" w:color="auto"/>
                                      </w:divBdr>
                                    </w:div>
                                  </w:divsChild>
                                </w:div>
                                <w:div w:id="1747877802">
                                  <w:marLeft w:val="0"/>
                                  <w:marRight w:val="0"/>
                                  <w:marTop w:val="0"/>
                                  <w:marBottom w:val="0"/>
                                  <w:divBdr>
                                    <w:top w:val="none" w:sz="0" w:space="0" w:color="auto"/>
                                    <w:left w:val="none" w:sz="0" w:space="0" w:color="auto"/>
                                    <w:bottom w:val="none" w:sz="0" w:space="0" w:color="auto"/>
                                    <w:right w:val="none" w:sz="0" w:space="0" w:color="auto"/>
                                  </w:divBdr>
                                  <w:divsChild>
                                    <w:div w:id="1351377312">
                                      <w:marLeft w:val="0"/>
                                      <w:marRight w:val="0"/>
                                      <w:marTop w:val="0"/>
                                      <w:marBottom w:val="0"/>
                                      <w:divBdr>
                                        <w:top w:val="none" w:sz="0" w:space="0" w:color="auto"/>
                                        <w:left w:val="none" w:sz="0" w:space="0" w:color="auto"/>
                                        <w:bottom w:val="none" w:sz="0" w:space="0" w:color="auto"/>
                                        <w:right w:val="none" w:sz="0" w:space="0" w:color="auto"/>
                                      </w:divBdr>
                                    </w:div>
                                  </w:divsChild>
                                </w:div>
                                <w:div w:id="610085692">
                                  <w:marLeft w:val="0"/>
                                  <w:marRight w:val="0"/>
                                  <w:marTop w:val="0"/>
                                  <w:marBottom w:val="0"/>
                                  <w:divBdr>
                                    <w:top w:val="none" w:sz="0" w:space="0" w:color="auto"/>
                                    <w:left w:val="none" w:sz="0" w:space="0" w:color="auto"/>
                                    <w:bottom w:val="none" w:sz="0" w:space="0" w:color="auto"/>
                                    <w:right w:val="none" w:sz="0" w:space="0" w:color="auto"/>
                                  </w:divBdr>
                                  <w:divsChild>
                                    <w:div w:id="1461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8448">
          <w:marLeft w:val="0"/>
          <w:marRight w:val="0"/>
          <w:marTop w:val="0"/>
          <w:marBottom w:val="0"/>
          <w:divBdr>
            <w:top w:val="none" w:sz="0" w:space="0" w:color="auto"/>
            <w:left w:val="none" w:sz="0" w:space="0" w:color="auto"/>
            <w:bottom w:val="none" w:sz="0" w:space="0" w:color="auto"/>
            <w:right w:val="none" w:sz="0" w:space="0" w:color="auto"/>
          </w:divBdr>
        </w:div>
      </w:divsChild>
    </w:div>
    <w:div w:id="1558054234">
      <w:bodyDiv w:val="1"/>
      <w:marLeft w:val="0"/>
      <w:marRight w:val="0"/>
      <w:marTop w:val="0"/>
      <w:marBottom w:val="0"/>
      <w:divBdr>
        <w:top w:val="none" w:sz="0" w:space="0" w:color="auto"/>
        <w:left w:val="none" w:sz="0" w:space="0" w:color="auto"/>
        <w:bottom w:val="none" w:sz="0" w:space="0" w:color="auto"/>
        <w:right w:val="none" w:sz="0" w:space="0" w:color="auto"/>
      </w:divBdr>
    </w:div>
    <w:div w:id="1561599295">
      <w:bodyDiv w:val="1"/>
      <w:marLeft w:val="0"/>
      <w:marRight w:val="0"/>
      <w:marTop w:val="0"/>
      <w:marBottom w:val="0"/>
      <w:divBdr>
        <w:top w:val="none" w:sz="0" w:space="0" w:color="auto"/>
        <w:left w:val="none" w:sz="0" w:space="0" w:color="auto"/>
        <w:bottom w:val="none" w:sz="0" w:space="0" w:color="auto"/>
        <w:right w:val="none" w:sz="0" w:space="0" w:color="auto"/>
      </w:divBdr>
    </w:div>
    <w:div w:id="1562328460">
      <w:bodyDiv w:val="1"/>
      <w:marLeft w:val="0"/>
      <w:marRight w:val="0"/>
      <w:marTop w:val="0"/>
      <w:marBottom w:val="0"/>
      <w:divBdr>
        <w:top w:val="none" w:sz="0" w:space="0" w:color="auto"/>
        <w:left w:val="none" w:sz="0" w:space="0" w:color="auto"/>
        <w:bottom w:val="none" w:sz="0" w:space="0" w:color="auto"/>
        <w:right w:val="none" w:sz="0" w:space="0" w:color="auto"/>
      </w:divBdr>
    </w:div>
    <w:div w:id="1564755631">
      <w:bodyDiv w:val="1"/>
      <w:marLeft w:val="0"/>
      <w:marRight w:val="0"/>
      <w:marTop w:val="0"/>
      <w:marBottom w:val="0"/>
      <w:divBdr>
        <w:top w:val="none" w:sz="0" w:space="0" w:color="auto"/>
        <w:left w:val="none" w:sz="0" w:space="0" w:color="auto"/>
        <w:bottom w:val="none" w:sz="0" w:space="0" w:color="auto"/>
        <w:right w:val="none" w:sz="0" w:space="0" w:color="auto"/>
      </w:divBdr>
    </w:div>
    <w:div w:id="1565606463">
      <w:bodyDiv w:val="1"/>
      <w:marLeft w:val="0"/>
      <w:marRight w:val="0"/>
      <w:marTop w:val="0"/>
      <w:marBottom w:val="0"/>
      <w:divBdr>
        <w:top w:val="none" w:sz="0" w:space="0" w:color="auto"/>
        <w:left w:val="none" w:sz="0" w:space="0" w:color="auto"/>
        <w:bottom w:val="none" w:sz="0" w:space="0" w:color="auto"/>
        <w:right w:val="none" w:sz="0" w:space="0" w:color="auto"/>
      </w:divBdr>
    </w:div>
    <w:div w:id="1571228274">
      <w:bodyDiv w:val="1"/>
      <w:marLeft w:val="0"/>
      <w:marRight w:val="0"/>
      <w:marTop w:val="0"/>
      <w:marBottom w:val="0"/>
      <w:divBdr>
        <w:top w:val="none" w:sz="0" w:space="0" w:color="auto"/>
        <w:left w:val="none" w:sz="0" w:space="0" w:color="auto"/>
        <w:bottom w:val="none" w:sz="0" w:space="0" w:color="auto"/>
        <w:right w:val="none" w:sz="0" w:space="0" w:color="auto"/>
      </w:divBdr>
    </w:div>
    <w:div w:id="1601723260">
      <w:bodyDiv w:val="1"/>
      <w:marLeft w:val="0"/>
      <w:marRight w:val="0"/>
      <w:marTop w:val="0"/>
      <w:marBottom w:val="0"/>
      <w:divBdr>
        <w:top w:val="none" w:sz="0" w:space="0" w:color="auto"/>
        <w:left w:val="none" w:sz="0" w:space="0" w:color="auto"/>
        <w:bottom w:val="none" w:sz="0" w:space="0" w:color="auto"/>
        <w:right w:val="none" w:sz="0" w:space="0" w:color="auto"/>
      </w:divBdr>
    </w:div>
    <w:div w:id="1612396255">
      <w:bodyDiv w:val="1"/>
      <w:marLeft w:val="0"/>
      <w:marRight w:val="0"/>
      <w:marTop w:val="0"/>
      <w:marBottom w:val="0"/>
      <w:divBdr>
        <w:top w:val="none" w:sz="0" w:space="0" w:color="auto"/>
        <w:left w:val="none" w:sz="0" w:space="0" w:color="auto"/>
        <w:bottom w:val="none" w:sz="0" w:space="0" w:color="auto"/>
        <w:right w:val="none" w:sz="0" w:space="0" w:color="auto"/>
      </w:divBdr>
    </w:div>
    <w:div w:id="1625035409">
      <w:bodyDiv w:val="1"/>
      <w:marLeft w:val="0"/>
      <w:marRight w:val="0"/>
      <w:marTop w:val="0"/>
      <w:marBottom w:val="0"/>
      <w:divBdr>
        <w:top w:val="none" w:sz="0" w:space="0" w:color="auto"/>
        <w:left w:val="none" w:sz="0" w:space="0" w:color="auto"/>
        <w:bottom w:val="none" w:sz="0" w:space="0" w:color="auto"/>
        <w:right w:val="none" w:sz="0" w:space="0" w:color="auto"/>
      </w:divBdr>
    </w:div>
    <w:div w:id="1629823234">
      <w:bodyDiv w:val="1"/>
      <w:marLeft w:val="0"/>
      <w:marRight w:val="0"/>
      <w:marTop w:val="0"/>
      <w:marBottom w:val="0"/>
      <w:divBdr>
        <w:top w:val="none" w:sz="0" w:space="0" w:color="auto"/>
        <w:left w:val="none" w:sz="0" w:space="0" w:color="auto"/>
        <w:bottom w:val="none" w:sz="0" w:space="0" w:color="auto"/>
        <w:right w:val="none" w:sz="0" w:space="0" w:color="auto"/>
      </w:divBdr>
    </w:div>
    <w:div w:id="1630161781">
      <w:bodyDiv w:val="1"/>
      <w:marLeft w:val="0"/>
      <w:marRight w:val="0"/>
      <w:marTop w:val="0"/>
      <w:marBottom w:val="0"/>
      <w:divBdr>
        <w:top w:val="none" w:sz="0" w:space="0" w:color="auto"/>
        <w:left w:val="none" w:sz="0" w:space="0" w:color="auto"/>
        <w:bottom w:val="none" w:sz="0" w:space="0" w:color="auto"/>
        <w:right w:val="none" w:sz="0" w:space="0" w:color="auto"/>
      </w:divBdr>
    </w:div>
    <w:div w:id="1650862759">
      <w:bodyDiv w:val="1"/>
      <w:marLeft w:val="0"/>
      <w:marRight w:val="0"/>
      <w:marTop w:val="0"/>
      <w:marBottom w:val="0"/>
      <w:divBdr>
        <w:top w:val="none" w:sz="0" w:space="0" w:color="auto"/>
        <w:left w:val="none" w:sz="0" w:space="0" w:color="auto"/>
        <w:bottom w:val="none" w:sz="0" w:space="0" w:color="auto"/>
        <w:right w:val="none" w:sz="0" w:space="0" w:color="auto"/>
      </w:divBdr>
    </w:div>
    <w:div w:id="1652904437">
      <w:bodyDiv w:val="1"/>
      <w:marLeft w:val="0"/>
      <w:marRight w:val="0"/>
      <w:marTop w:val="0"/>
      <w:marBottom w:val="0"/>
      <w:divBdr>
        <w:top w:val="none" w:sz="0" w:space="0" w:color="auto"/>
        <w:left w:val="none" w:sz="0" w:space="0" w:color="auto"/>
        <w:bottom w:val="none" w:sz="0" w:space="0" w:color="auto"/>
        <w:right w:val="none" w:sz="0" w:space="0" w:color="auto"/>
      </w:divBdr>
    </w:div>
    <w:div w:id="1672105459">
      <w:bodyDiv w:val="1"/>
      <w:marLeft w:val="0"/>
      <w:marRight w:val="0"/>
      <w:marTop w:val="0"/>
      <w:marBottom w:val="0"/>
      <w:divBdr>
        <w:top w:val="none" w:sz="0" w:space="0" w:color="auto"/>
        <w:left w:val="none" w:sz="0" w:space="0" w:color="auto"/>
        <w:bottom w:val="none" w:sz="0" w:space="0" w:color="auto"/>
        <w:right w:val="none" w:sz="0" w:space="0" w:color="auto"/>
      </w:divBdr>
    </w:div>
    <w:div w:id="1682126528">
      <w:bodyDiv w:val="1"/>
      <w:marLeft w:val="0"/>
      <w:marRight w:val="0"/>
      <w:marTop w:val="0"/>
      <w:marBottom w:val="0"/>
      <w:divBdr>
        <w:top w:val="none" w:sz="0" w:space="0" w:color="auto"/>
        <w:left w:val="none" w:sz="0" w:space="0" w:color="auto"/>
        <w:bottom w:val="none" w:sz="0" w:space="0" w:color="auto"/>
        <w:right w:val="none" w:sz="0" w:space="0" w:color="auto"/>
      </w:divBdr>
    </w:div>
    <w:div w:id="1690789860">
      <w:bodyDiv w:val="1"/>
      <w:marLeft w:val="0"/>
      <w:marRight w:val="0"/>
      <w:marTop w:val="0"/>
      <w:marBottom w:val="0"/>
      <w:divBdr>
        <w:top w:val="none" w:sz="0" w:space="0" w:color="auto"/>
        <w:left w:val="none" w:sz="0" w:space="0" w:color="auto"/>
        <w:bottom w:val="none" w:sz="0" w:space="0" w:color="auto"/>
        <w:right w:val="none" w:sz="0" w:space="0" w:color="auto"/>
      </w:divBdr>
    </w:div>
    <w:div w:id="1696812626">
      <w:bodyDiv w:val="1"/>
      <w:marLeft w:val="0"/>
      <w:marRight w:val="0"/>
      <w:marTop w:val="0"/>
      <w:marBottom w:val="0"/>
      <w:divBdr>
        <w:top w:val="none" w:sz="0" w:space="0" w:color="auto"/>
        <w:left w:val="none" w:sz="0" w:space="0" w:color="auto"/>
        <w:bottom w:val="none" w:sz="0" w:space="0" w:color="auto"/>
        <w:right w:val="none" w:sz="0" w:space="0" w:color="auto"/>
      </w:divBdr>
    </w:div>
    <w:div w:id="1702433221">
      <w:bodyDiv w:val="1"/>
      <w:marLeft w:val="0"/>
      <w:marRight w:val="0"/>
      <w:marTop w:val="0"/>
      <w:marBottom w:val="0"/>
      <w:divBdr>
        <w:top w:val="none" w:sz="0" w:space="0" w:color="auto"/>
        <w:left w:val="none" w:sz="0" w:space="0" w:color="auto"/>
        <w:bottom w:val="none" w:sz="0" w:space="0" w:color="auto"/>
        <w:right w:val="none" w:sz="0" w:space="0" w:color="auto"/>
      </w:divBdr>
    </w:div>
    <w:div w:id="1706982208">
      <w:bodyDiv w:val="1"/>
      <w:marLeft w:val="0"/>
      <w:marRight w:val="0"/>
      <w:marTop w:val="0"/>
      <w:marBottom w:val="0"/>
      <w:divBdr>
        <w:top w:val="none" w:sz="0" w:space="0" w:color="auto"/>
        <w:left w:val="none" w:sz="0" w:space="0" w:color="auto"/>
        <w:bottom w:val="none" w:sz="0" w:space="0" w:color="auto"/>
        <w:right w:val="none" w:sz="0" w:space="0" w:color="auto"/>
      </w:divBdr>
    </w:div>
    <w:div w:id="1712260953">
      <w:bodyDiv w:val="1"/>
      <w:marLeft w:val="0"/>
      <w:marRight w:val="0"/>
      <w:marTop w:val="0"/>
      <w:marBottom w:val="0"/>
      <w:divBdr>
        <w:top w:val="none" w:sz="0" w:space="0" w:color="auto"/>
        <w:left w:val="none" w:sz="0" w:space="0" w:color="auto"/>
        <w:bottom w:val="none" w:sz="0" w:space="0" w:color="auto"/>
        <w:right w:val="none" w:sz="0" w:space="0" w:color="auto"/>
      </w:divBdr>
    </w:div>
    <w:div w:id="1713649530">
      <w:bodyDiv w:val="1"/>
      <w:marLeft w:val="0"/>
      <w:marRight w:val="0"/>
      <w:marTop w:val="0"/>
      <w:marBottom w:val="0"/>
      <w:divBdr>
        <w:top w:val="none" w:sz="0" w:space="0" w:color="auto"/>
        <w:left w:val="none" w:sz="0" w:space="0" w:color="auto"/>
        <w:bottom w:val="none" w:sz="0" w:space="0" w:color="auto"/>
        <w:right w:val="none" w:sz="0" w:space="0" w:color="auto"/>
      </w:divBdr>
    </w:div>
    <w:div w:id="1713653701">
      <w:bodyDiv w:val="1"/>
      <w:marLeft w:val="0"/>
      <w:marRight w:val="0"/>
      <w:marTop w:val="0"/>
      <w:marBottom w:val="0"/>
      <w:divBdr>
        <w:top w:val="none" w:sz="0" w:space="0" w:color="auto"/>
        <w:left w:val="none" w:sz="0" w:space="0" w:color="auto"/>
        <w:bottom w:val="none" w:sz="0" w:space="0" w:color="auto"/>
        <w:right w:val="none" w:sz="0" w:space="0" w:color="auto"/>
      </w:divBdr>
    </w:div>
    <w:div w:id="1774739727">
      <w:bodyDiv w:val="1"/>
      <w:marLeft w:val="0"/>
      <w:marRight w:val="0"/>
      <w:marTop w:val="0"/>
      <w:marBottom w:val="0"/>
      <w:divBdr>
        <w:top w:val="none" w:sz="0" w:space="0" w:color="auto"/>
        <w:left w:val="none" w:sz="0" w:space="0" w:color="auto"/>
        <w:bottom w:val="none" w:sz="0" w:space="0" w:color="auto"/>
        <w:right w:val="none" w:sz="0" w:space="0" w:color="auto"/>
      </w:divBdr>
    </w:div>
    <w:div w:id="1778482586">
      <w:bodyDiv w:val="1"/>
      <w:marLeft w:val="0"/>
      <w:marRight w:val="0"/>
      <w:marTop w:val="0"/>
      <w:marBottom w:val="0"/>
      <w:divBdr>
        <w:top w:val="none" w:sz="0" w:space="0" w:color="auto"/>
        <w:left w:val="none" w:sz="0" w:space="0" w:color="auto"/>
        <w:bottom w:val="none" w:sz="0" w:space="0" w:color="auto"/>
        <w:right w:val="none" w:sz="0" w:space="0" w:color="auto"/>
      </w:divBdr>
    </w:div>
    <w:div w:id="1782525880">
      <w:bodyDiv w:val="1"/>
      <w:marLeft w:val="0"/>
      <w:marRight w:val="0"/>
      <w:marTop w:val="0"/>
      <w:marBottom w:val="0"/>
      <w:divBdr>
        <w:top w:val="none" w:sz="0" w:space="0" w:color="auto"/>
        <w:left w:val="none" w:sz="0" w:space="0" w:color="auto"/>
        <w:bottom w:val="none" w:sz="0" w:space="0" w:color="auto"/>
        <w:right w:val="none" w:sz="0" w:space="0" w:color="auto"/>
      </w:divBdr>
    </w:div>
    <w:div w:id="1784836165">
      <w:bodyDiv w:val="1"/>
      <w:marLeft w:val="0"/>
      <w:marRight w:val="0"/>
      <w:marTop w:val="0"/>
      <w:marBottom w:val="0"/>
      <w:divBdr>
        <w:top w:val="none" w:sz="0" w:space="0" w:color="auto"/>
        <w:left w:val="none" w:sz="0" w:space="0" w:color="auto"/>
        <w:bottom w:val="none" w:sz="0" w:space="0" w:color="auto"/>
        <w:right w:val="none" w:sz="0" w:space="0" w:color="auto"/>
      </w:divBdr>
    </w:div>
    <w:div w:id="1791826178">
      <w:bodyDiv w:val="1"/>
      <w:marLeft w:val="0"/>
      <w:marRight w:val="0"/>
      <w:marTop w:val="0"/>
      <w:marBottom w:val="0"/>
      <w:divBdr>
        <w:top w:val="none" w:sz="0" w:space="0" w:color="auto"/>
        <w:left w:val="none" w:sz="0" w:space="0" w:color="auto"/>
        <w:bottom w:val="none" w:sz="0" w:space="0" w:color="auto"/>
        <w:right w:val="none" w:sz="0" w:space="0" w:color="auto"/>
      </w:divBdr>
    </w:div>
    <w:div w:id="1801796903">
      <w:bodyDiv w:val="1"/>
      <w:marLeft w:val="0"/>
      <w:marRight w:val="0"/>
      <w:marTop w:val="0"/>
      <w:marBottom w:val="0"/>
      <w:divBdr>
        <w:top w:val="none" w:sz="0" w:space="0" w:color="auto"/>
        <w:left w:val="none" w:sz="0" w:space="0" w:color="auto"/>
        <w:bottom w:val="none" w:sz="0" w:space="0" w:color="auto"/>
        <w:right w:val="none" w:sz="0" w:space="0" w:color="auto"/>
      </w:divBdr>
      <w:divsChild>
        <w:div w:id="407118646">
          <w:marLeft w:val="0"/>
          <w:marRight w:val="0"/>
          <w:marTop w:val="0"/>
          <w:marBottom w:val="0"/>
          <w:divBdr>
            <w:top w:val="none" w:sz="0" w:space="0" w:color="auto"/>
            <w:left w:val="none" w:sz="0" w:space="0" w:color="auto"/>
            <w:bottom w:val="none" w:sz="0" w:space="0" w:color="auto"/>
            <w:right w:val="none" w:sz="0" w:space="0" w:color="auto"/>
          </w:divBdr>
          <w:divsChild>
            <w:div w:id="401634856">
              <w:marLeft w:val="0"/>
              <w:marRight w:val="0"/>
              <w:marTop w:val="0"/>
              <w:marBottom w:val="0"/>
              <w:divBdr>
                <w:top w:val="none" w:sz="0" w:space="0" w:color="auto"/>
                <w:left w:val="none" w:sz="0" w:space="0" w:color="auto"/>
                <w:bottom w:val="none" w:sz="0" w:space="0" w:color="auto"/>
                <w:right w:val="none" w:sz="0" w:space="0" w:color="auto"/>
              </w:divBdr>
              <w:divsChild>
                <w:div w:id="1038896911">
                  <w:marLeft w:val="0"/>
                  <w:marRight w:val="0"/>
                  <w:marTop w:val="0"/>
                  <w:marBottom w:val="0"/>
                  <w:divBdr>
                    <w:top w:val="none" w:sz="0" w:space="0" w:color="auto"/>
                    <w:left w:val="none" w:sz="0" w:space="0" w:color="auto"/>
                    <w:bottom w:val="none" w:sz="0" w:space="0" w:color="auto"/>
                    <w:right w:val="none" w:sz="0" w:space="0" w:color="auto"/>
                  </w:divBdr>
                  <w:divsChild>
                    <w:div w:id="333924555">
                      <w:marLeft w:val="0"/>
                      <w:marRight w:val="0"/>
                      <w:marTop w:val="0"/>
                      <w:marBottom w:val="0"/>
                      <w:divBdr>
                        <w:top w:val="none" w:sz="0" w:space="0" w:color="auto"/>
                        <w:left w:val="none" w:sz="0" w:space="0" w:color="auto"/>
                        <w:bottom w:val="none" w:sz="0" w:space="0" w:color="auto"/>
                        <w:right w:val="none" w:sz="0" w:space="0" w:color="auto"/>
                      </w:divBdr>
                      <w:divsChild>
                        <w:div w:id="654646171">
                          <w:marLeft w:val="0"/>
                          <w:marRight w:val="0"/>
                          <w:marTop w:val="0"/>
                          <w:marBottom w:val="0"/>
                          <w:divBdr>
                            <w:top w:val="none" w:sz="0" w:space="0" w:color="auto"/>
                            <w:left w:val="none" w:sz="0" w:space="0" w:color="auto"/>
                            <w:bottom w:val="none" w:sz="0" w:space="0" w:color="auto"/>
                            <w:right w:val="none" w:sz="0" w:space="0" w:color="auto"/>
                          </w:divBdr>
                          <w:divsChild>
                            <w:div w:id="332225897">
                              <w:marLeft w:val="0"/>
                              <w:marRight w:val="0"/>
                              <w:marTop w:val="0"/>
                              <w:marBottom w:val="0"/>
                              <w:divBdr>
                                <w:top w:val="none" w:sz="0" w:space="0" w:color="auto"/>
                                <w:left w:val="none" w:sz="0" w:space="0" w:color="auto"/>
                                <w:bottom w:val="none" w:sz="0" w:space="0" w:color="auto"/>
                                <w:right w:val="none" w:sz="0" w:space="0" w:color="auto"/>
                              </w:divBdr>
                              <w:divsChild>
                                <w:div w:id="1492989636">
                                  <w:marLeft w:val="0"/>
                                  <w:marRight w:val="0"/>
                                  <w:marTop w:val="0"/>
                                  <w:marBottom w:val="0"/>
                                  <w:divBdr>
                                    <w:top w:val="none" w:sz="0" w:space="0" w:color="auto"/>
                                    <w:left w:val="none" w:sz="0" w:space="0" w:color="auto"/>
                                    <w:bottom w:val="none" w:sz="0" w:space="0" w:color="auto"/>
                                    <w:right w:val="none" w:sz="0" w:space="0" w:color="auto"/>
                                  </w:divBdr>
                                  <w:divsChild>
                                    <w:div w:id="1189489546">
                                      <w:marLeft w:val="0"/>
                                      <w:marRight w:val="0"/>
                                      <w:marTop w:val="0"/>
                                      <w:marBottom w:val="0"/>
                                      <w:divBdr>
                                        <w:top w:val="none" w:sz="0" w:space="0" w:color="auto"/>
                                        <w:left w:val="none" w:sz="0" w:space="0" w:color="auto"/>
                                        <w:bottom w:val="none" w:sz="0" w:space="0" w:color="auto"/>
                                        <w:right w:val="none" w:sz="0" w:space="0" w:color="auto"/>
                                      </w:divBdr>
                                      <w:divsChild>
                                        <w:div w:id="1895895950">
                                          <w:marLeft w:val="0"/>
                                          <w:marRight w:val="0"/>
                                          <w:marTop w:val="0"/>
                                          <w:marBottom w:val="0"/>
                                          <w:divBdr>
                                            <w:top w:val="none" w:sz="0" w:space="0" w:color="auto"/>
                                            <w:left w:val="none" w:sz="0" w:space="0" w:color="auto"/>
                                            <w:bottom w:val="none" w:sz="0" w:space="0" w:color="auto"/>
                                            <w:right w:val="none" w:sz="0" w:space="0" w:color="auto"/>
                                          </w:divBdr>
                                          <w:divsChild>
                                            <w:div w:id="871186135">
                                              <w:marLeft w:val="0"/>
                                              <w:marRight w:val="0"/>
                                              <w:marTop w:val="0"/>
                                              <w:marBottom w:val="0"/>
                                              <w:divBdr>
                                                <w:top w:val="none" w:sz="0" w:space="0" w:color="auto"/>
                                                <w:left w:val="none" w:sz="0" w:space="0" w:color="auto"/>
                                                <w:bottom w:val="none" w:sz="0" w:space="0" w:color="auto"/>
                                                <w:right w:val="none" w:sz="0" w:space="0" w:color="auto"/>
                                              </w:divBdr>
                                              <w:divsChild>
                                                <w:div w:id="1828784350">
                                                  <w:marLeft w:val="0"/>
                                                  <w:marRight w:val="0"/>
                                                  <w:marTop w:val="0"/>
                                                  <w:marBottom w:val="0"/>
                                                  <w:divBdr>
                                                    <w:top w:val="none" w:sz="0" w:space="0" w:color="auto"/>
                                                    <w:left w:val="none" w:sz="0" w:space="0" w:color="auto"/>
                                                    <w:bottom w:val="single" w:sz="6" w:space="0" w:color="DADCE0"/>
                                                    <w:right w:val="none" w:sz="0" w:space="0" w:color="auto"/>
                                                  </w:divBdr>
                                                  <w:divsChild>
                                                    <w:div w:id="324549005">
                                                      <w:marLeft w:val="0"/>
                                                      <w:marRight w:val="0"/>
                                                      <w:marTop w:val="0"/>
                                                      <w:marBottom w:val="0"/>
                                                      <w:divBdr>
                                                        <w:top w:val="none" w:sz="0" w:space="0" w:color="auto"/>
                                                        <w:left w:val="none" w:sz="0" w:space="0" w:color="auto"/>
                                                        <w:bottom w:val="none" w:sz="0" w:space="0" w:color="auto"/>
                                                        <w:right w:val="none" w:sz="0" w:space="0" w:color="auto"/>
                                                      </w:divBdr>
                                                      <w:divsChild>
                                                        <w:div w:id="1987780860">
                                                          <w:marLeft w:val="0"/>
                                                          <w:marRight w:val="0"/>
                                                          <w:marTop w:val="0"/>
                                                          <w:marBottom w:val="0"/>
                                                          <w:divBdr>
                                                            <w:top w:val="none" w:sz="0" w:space="0" w:color="auto"/>
                                                            <w:left w:val="none" w:sz="0" w:space="0" w:color="auto"/>
                                                            <w:bottom w:val="none" w:sz="0" w:space="0" w:color="auto"/>
                                                            <w:right w:val="none" w:sz="0" w:space="0" w:color="auto"/>
                                                          </w:divBdr>
                                                        </w:div>
                                                        <w:div w:id="20370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83">
                                                  <w:marLeft w:val="0"/>
                                                  <w:marRight w:val="0"/>
                                                  <w:marTop w:val="0"/>
                                                  <w:marBottom w:val="0"/>
                                                  <w:divBdr>
                                                    <w:top w:val="none" w:sz="0" w:space="0" w:color="auto"/>
                                                    <w:left w:val="none" w:sz="0" w:space="0" w:color="auto"/>
                                                    <w:bottom w:val="single" w:sz="6" w:space="0" w:color="DADCE0"/>
                                                    <w:right w:val="none" w:sz="0" w:space="0" w:color="auto"/>
                                                  </w:divBdr>
                                                  <w:divsChild>
                                                    <w:div w:id="956988730">
                                                      <w:marLeft w:val="0"/>
                                                      <w:marRight w:val="0"/>
                                                      <w:marTop w:val="0"/>
                                                      <w:marBottom w:val="0"/>
                                                      <w:divBdr>
                                                        <w:top w:val="none" w:sz="0" w:space="0" w:color="auto"/>
                                                        <w:left w:val="none" w:sz="0" w:space="0" w:color="auto"/>
                                                        <w:bottom w:val="none" w:sz="0" w:space="0" w:color="auto"/>
                                                        <w:right w:val="none" w:sz="0" w:space="0" w:color="auto"/>
                                                      </w:divBdr>
                                                      <w:divsChild>
                                                        <w:div w:id="743263859">
                                                          <w:marLeft w:val="0"/>
                                                          <w:marRight w:val="0"/>
                                                          <w:marTop w:val="0"/>
                                                          <w:marBottom w:val="0"/>
                                                          <w:divBdr>
                                                            <w:top w:val="none" w:sz="0" w:space="0" w:color="auto"/>
                                                            <w:left w:val="none" w:sz="0" w:space="0" w:color="auto"/>
                                                            <w:bottom w:val="none" w:sz="0" w:space="0" w:color="auto"/>
                                                            <w:right w:val="none" w:sz="0" w:space="0" w:color="auto"/>
                                                          </w:divBdr>
                                                        </w:div>
                                                        <w:div w:id="5591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3990">
                                                  <w:marLeft w:val="0"/>
                                                  <w:marRight w:val="0"/>
                                                  <w:marTop w:val="0"/>
                                                  <w:marBottom w:val="0"/>
                                                  <w:divBdr>
                                                    <w:top w:val="none" w:sz="0" w:space="0" w:color="auto"/>
                                                    <w:left w:val="none" w:sz="0" w:space="0" w:color="auto"/>
                                                    <w:bottom w:val="single" w:sz="6" w:space="0" w:color="DADCE0"/>
                                                    <w:right w:val="none" w:sz="0" w:space="0" w:color="auto"/>
                                                  </w:divBdr>
                                                  <w:divsChild>
                                                    <w:div w:id="464158611">
                                                      <w:marLeft w:val="0"/>
                                                      <w:marRight w:val="0"/>
                                                      <w:marTop w:val="0"/>
                                                      <w:marBottom w:val="0"/>
                                                      <w:divBdr>
                                                        <w:top w:val="none" w:sz="0" w:space="0" w:color="auto"/>
                                                        <w:left w:val="none" w:sz="0" w:space="0" w:color="auto"/>
                                                        <w:bottom w:val="none" w:sz="0" w:space="0" w:color="auto"/>
                                                        <w:right w:val="none" w:sz="0" w:space="0" w:color="auto"/>
                                                      </w:divBdr>
                                                      <w:divsChild>
                                                        <w:div w:id="1066301296">
                                                          <w:marLeft w:val="0"/>
                                                          <w:marRight w:val="0"/>
                                                          <w:marTop w:val="0"/>
                                                          <w:marBottom w:val="0"/>
                                                          <w:divBdr>
                                                            <w:top w:val="none" w:sz="0" w:space="0" w:color="auto"/>
                                                            <w:left w:val="none" w:sz="0" w:space="0" w:color="auto"/>
                                                            <w:bottom w:val="none" w:sz="0" w:space="0" w:color="auto"/>
                                                            <w:right w:val="none" w:sz="0" w:space="0" w:color="auto"/>
                                                          </w:divBdr>
                                                        </w:div>
                                                        <w:div w:id="9408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2781">
                                                  <w:marLeft w:val="0"/>
                                                  <w:marRight w:val="0"/>
                                                  <w:marTop w:val="0"/>
                                                  <w:marBottom w:val="0"/>
                                                  <w:divBdr>
                                                    <w:top w:val="none" w:sz="0" w:space="0" w:color="auto"/>
                                                    <w:left w:val="none" w:sz="0" w:space="0" w:color="auto"/>
                                                    <w:bottom w:val="single" w:sz="6" w:space="0" w:color="DADCE0"/>
                                                    <w:right w:val="none" w:sz="0" w:space="0" w:color="auto"/>
                                                  </w:divBdr>
                                                  <w:divsChild>
                                                    <w:div w:id="731929982">
                                                      <w:marLeft w:val="0"/>
                                                      <w:marRight w:val="0"/>
                                                      <w:marTop w:val="0"/>
                                                      <w:marBottom w:val="0"/>
                                                      <w:divBdr>
                                                        <w:top w:val="none" w:sz="0" w:space="0" w:color="auto"/>
                                                        <w:left w:val="none" w:sz="0" w:space="0" w:color="auto"/>
                                                        <w:bottom w:val="none" w:sz="0" w:space="0" w:color="auto"/>
                                                        <w:right w:val="none" w:sz="0" w:space="0" w:color="auto"/>
                                                      </w:divBdr>
                                                      <w:divsChild>
                                                        <w:div w:id="1978949040">
                                                          <w:marLeft w:val="0"/>
                                                          <w:marRight w:val="0"/>
                                                          <w:marTop w:val="0"/>
                                                          <w:marBottom w:val="0"/>
                                                          <w:divBdr>
                                                            <w:top w:val="none" w:sz="0" w:space="0" w:color="auto"/>
                                                            <w:left w:val="none" w:sz="0" w:space="0" w:color="auto"/>
                                                            <w:bottom w:val="none" w:sz="0" w:space="0" w:color="auto"/>
                                                            <w:right w:val="none" w:sz="0" w:space="0" w:color="auto"/>
                                                          </w:divBdr>
                                                        </w:div>
                                                        <w:div w:id="12752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19775">
                                                  <w:marLeft w:val="0"/>
                                                  <w:marRight w:val="0"/>
                                                  <w:marTop w:val="0"/>
                                                  <w:marBottom w:val="0"/>
                                                  <w:divBdr>
                                                    <w:top w:val="none" w:sz="0" w:space="0" w:color="auto"/>
                                                    <w:left w:val="none" w:sz="0" w:space="0" w:color="auto"/>
                                                    <w:bottom w:val="single" w:sz="6" w:space="0" w:color="DADCE0"/>
                                                    <w:right w:val="none" w:sz="0" w:space="0" w:color="auto"/>
                                                  </w:divBdr>
                                                  <w:divsChild>
                                                    <w:div w:id="1394231997">
                                                      <w:marLeft w:val="0"/>
                                                      <w:marRight w:val="0"/>
                                                      <w:marTop w:val="0"/>
                                                      <w:marBottom w:val="0"/>
                                                      <w:divBdr>
                                                        <w:top w:val="none" w:sz="0" w:space="0" w:color="auto"/>
                                                        <w:left w:val="none" w:sz="0" w:space="0" w:color="auto"/>
                                                        <w:bottom w:val="none" w:sz="0" w:space="0" w:color="auto"/>
                                                        <w:right w:val="none" w:sz="0" w:space="0" w:color="auto"/>
                                                      </w:divBdr>
                                                      <w:divsChild>
                                                        <w:div w:id="1657494991">
                                                          <w:marLeft w:val="0"/>
                                                          <w:marRight w:val="0"/>
                                                          <w:marTop w:val="0"/>
                                                          <w:marBottom w:val="0"/>
                                                          <w:divBdr>
                                                            <w:top w:val="none" w:sz="0" w:space="0" w:color="auto"/>
                                                            <w:left w:val="none" w:sz="0" w:space="0" w:color="auto"/>
                                                            <w:bottom w:val="none" w:sz="0" w:space="0" w:color="auto"/>
                                                            <w:right w:val="none" w:sz="0" w:space="0" w:color="auto"/>
                                                          </w:divBdr>
                                                        </w:div>
                                                        <w:div w:id="19256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376">
                                                  <w:marLeft w:val="0"/>
                                                  <w:marRight w:val="0"/>
                                                  <w:marTop w:val="0"/>
                                                  <w:marBottom w:val="0"/>
                                                  <w:divBdr>
                                                    <w:top w:val="none" w:sz="0" w:space="0" w:color="auto"/>
                                                    <w:left w:val="none" w:sz="0" w:space="0" w:color="auto"/>
                                                    <w:bottom w:val="none" w:sz="0" w:space="0" w:color="auto"/>
                                                    <w:right w:val="none" w:sz="0" w:space="0" w:color="auto"/>
                                                  </w:divBdr>
                                                  <w:divsChild>
                                                    <w:div w:id="1703169682">
                                                      <w:marLeft w:val="0"/>
                                                      <w:marRight w:val="0"/>
                                                      <w:marTop w:val="0"/>
                                                      <w:marBottom w:val="0"/>
                                                      <w:divBdr>
                                                        <w:top w:val="none" w:sz="0" w:space="0" w:color="auto"/>
                                                        <w:left w:val="none" w:sz="0" w:space="0" w:color="auto"/>
                                                        <w:bottom w:val="none" w:sz="0" w:space="0" w:color="auto"/>
                                                        <w:right w:val="none" w:sz="0" w:space="0" w:color="auto"/>
                                                      </w:divBdr>
                                                      <w:divsChild>
                                                        <w:div w:id="210044932">
                                                          <w:marLeft w:val="0"/>
                                                          <w:marRight w:val="0"/>
                                                          <w:marTop w:val="0"/>
                                                          <w:marBottom w:val="0"/>
                                                          <w:divBdr>
                                                            <w:top w:val="none" w:sz="0" w:space="0" w:color="auto"/>
                                                            <w:left w:val="none" w:sz="0" w:space="0" w:color="auto"/>
                                                            <w:bottom w:val="none" w:sz="0" w:space="0" w:color="auto"/>
                                                            <w:right w:val="none" w:sz="0" w:space="0" w:color="auto"/>
                                                          </w:divBdr>
                                                        </w:div>
                                                        <w:div w:id="2893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908">
                                                  <w:marLeft w:val="0"/>
                                                  <w:marRight w:val="0"/>
                                                  <w:marTop w:val="0"/>
                                                  <w:marBottom w:val="0"/>
                                                  <w:divBdr>
                                                    <w:top w:val="none" w:sz="0" w:space="0" w:color="auto"/>
                                                    <w:left w:val="none" w:sz="0" w:space="0" w:color="auto"/>
                                                    <w:bottom w:val="none" w:sz="0" w:space="0" w:color="auto"/>
                                                    <w:right w:val="none" w:sz="0" w:space="0" w:color="auto"/>
                                                  </w:divBdr>
                                                  <w:divsChild>
                                                    <w:div w:id="2047948728">
                                                      <w:marLeft w:val="0"/>
                                                      <w:marRight w:val="0"/>
                                                      <w:marTop w:val="0"/>
                                                      <w:marBottom w:val="0"/>
                                                      <w:divBdr>
                                                        <w:top w:val="none" w:sz="0" w:space="0" w:color="auto"/>
                                                        <w:left w:val="none" w:sz="0" w:space="0" w:color="auto"/>
                                                        <w:bottom w:val="none" w:sz="0" w:space="0" w:color="auto"/>
                                                        <w:right w:val="none" w:sz="0" w:space="0" w:color="auto"/>
                                                      </w:divBdr>
                                                      <w:divsChild>
                                                        <w:div w:id="1263993028">
                                                          <w:marLeft w:val="0"/>
                                                          <w:marRight w:val="0"/>
                                                          <w:marTop w:val="0"/>
                                                          <w:marBottom w:val="0"/>
                                                          <w:divBdr>
                                                            <w:top w:val="none" w:sz="0" w:space="0" w:color="auto"/>
                                                            <w:left w:val="none" w:sz="0" w:space="0" w:color="auto"/>
                                                            <w:bottom w:val="none" w:sz="0" w:space="0" w:color="auto"/>
                                                            <w:right w:val="none" w:sz="0" w:space="0" w:color="auto"/>
                                                          </w:divBdr>
                                                          <w:divsChild>
                                                            <w:div w:id="15175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82760">
                                              <w:marLeft w:val="0"/>
                                              <w:marRight w:val="0"/>
                                              <w:marTop w:val="0"/>
                                              <w:marBottom w:val="0"/>
                                              <w:divBdr>
                                                <w:top w:val="none" w:sz="0" w:space="0" w:color="auto"/>
                                                <w:left w:val="none" w:sz="0" w:space="0" w:color="auto"/>
                                                <w:bottom w:val="none" w:sz="0" w:space="0" w:color="auto"/>
                                                <w:right w:val="none" w:sz="0" w:space="0" w:color="auto"/>
                                              </w:divBdr>
                                              <w:divsChild>
                                                <w:div w:id="2048529188">
                                                  <w:marLeft w:val="0"/>
                                                  <w:marRight w:val="0"/>
                                                  <w:marTop w:val="0"/>
                                                  <w:marBottom w:val="0"/>
                                                  <w:divBdr>
                                                    <w:top w:val="none" w:sz="0" w:space="0" w:color="auto"/>
                                                    <w:left w:val="none" w:sz="0" w:space="0" w:color="auto"/>
                                                    <w:bottom w:val="single" w:sz="6" w:space="0" w:color="DADCE0"/>
                                                    <w:right w:val="none" w:sz="0" w:space="0" w:color="auto"/>
                                                  </w:divBdr>
                                                  <w:divsChild>
                                                    <w:div w:id="304243852">
                                                      <w:marLeft w:val="0"/>
                                                      <w:marRight w:val="0"/>
                                                      <w:marTop w:val="0"/>
                                                      <w:marBottom w:val="0"/>
                                                      <w:divBdr>
                                                        <w:top w:val="none" w:sz="0" w:space="0" w:color="auto"/>
                                                        <w:left w:val="none" w:sz="0" w:space="0" w:color="auto"/>
                                                        <w:bottom w:val="none" w:sz="0" w:space="0" w:color="auto"/>
                                                        <w:right w:val="none" w:sz="0" w:space="0" w:color="auto"/>
                                                      </w:divBdr>
                                                      <w:divsChild>
                                                        <w:div w:id="1345396637">
                                                          <w:marLeft w:val="0"/>
                                                          <w:marRight w:val="0"/>
                                                          <w:marTop w:val="0"/>
                                                          <w:marBottom w:val="0"/>
                                                          <w:divBdr>
                                                            <w:top w:val="none" w:sz="0" w:space="0" w:color="auto"/>
                                                            <w:left w:val="none" w:sz="0" w:space="0" w:color="auto"/>
                                                            <w:bottom w:val="none" w:sz="0" w:space="0" w:color="auto"/>
                                                            <w:right w:val="none" w:sz="0" w:space="0" w:color="auto"/>
                                                          </w:divBdr>
                                                        </w:div>
                                                        <w:div w:id="16014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00142">
                                                  <w:marLeft w:val="0"/>
                                                  <w:marRight w:val="0"/>
                                                  <w:marTop w:val="0"/>
                                                  <w:marBottom w:val="0"/>
                                                  <w:divBdr>
                                                    <w:top w:val="none" w:sz="0" w:space="0" w:color="auto"/>
                                                    <w:left w:val="none" w:sz="0" w:space="0" w:color="auto"/>
                                                    <w:bottom w:val="single" w:sz="6" w:space="0" w:color="DADCE0"/>
                                                    <w:right w:val="none" w:sz="0" w:space="0" w:color="auto"/>
                                                  </w:divBdr>
                                                  <w:divsChild>
                                                    <w:div w:id="187373991">
                                                      <w:marLeft w:val="0"/>
                                                      <w:marRight w:val="0"/>
                                                      <w:marTop w:val="0"/>
                                                      <w:marBottom w:val="0"/>
                                                      <w:divBdr>
                                                        <w:top w:val="none" w:sz="0" w:space="0" w:color="auto"/>
                                                        <w:left w:val="none" w:sz="0" w:space="0" w:color="auto"/>
                                                        <w:bottom w:val="none" w:sz="0" w:space="0" w:color="auto"/>
                                                        <w:right w:val="none" w:sz="0" w:space="0" w:color="auto"/>
                                                      </w:divBdr>
                                                      <w:divsChild>
                                                        <w:div w:id="1780879679">
                                                          <w:marLeft w:val="0"/>
                                                          <w:marRight w:val="0"/>
                                                          <w:marTop w:val="0"/>
                                                          <w:marBottom w:val="0"/>
                                                          <w:divBdr>
                                                            <w:top w:val="none" w:sz="0" w:space="0" w:color="auto"/>
                                                            <w:left w:val="none" w:sz="0" w:space="0" w:color="auto"/>
                                                            <w:bottom w:val="none" w:sz="0" w:space="0" w:color="auto"/>
                                                            <w:right w:val="none" w:sz="0" w:space="0" w:color="auto"/>
                                                          </w:divBdr>
                                                        </w:div>
                                                        <w:div w:id="7502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8555">
                                                  <w:marLeft w:val="0"/>
                                                  <w:marRight w:val="0"/>
                                                  <w:marTop w:val="0"/>
                                                  <w:marBottom w:val="0"/>
                                                  <w:divBdr>
                                                    <w:top w:val="none" w:sz="0" w:space="0" w:color="auto"/>
                                                    <w:left w:val="none" w:sz="0" w:space="0" w:color="auto"/>
                                                    <w:bottom w:val="none" w:sz="0" w:space="0" w:color="auto"/>
                                                    <w:right w:val="none" w:sz="0" w:space="0" w:color="auto"/>
                                                  </w:divBdr>
                                                  <w:divsChild>
                                                    <w:div w:id="1594122489">
                                                      <w:marLeft w:val="0"/>
                                                      <w:marRight w:val="0"/>
                                                      <w:marTop w:val="0"/>
                                                      <w:marBottom w:val="0"/>
                                                      <w:divBdr>
                                                        <w:top w:val="none" w:sz="0" w:space="0" w:color="auto"/>
                                                        <w:left w:val="none" w:sz="0" w:space="0" w:color="auto"/>
                                                        <w:bottom w:val="none" w:sz="0" w:space="0" w:color="auto"/>
                                                        <w:right w:val="none" w:sz="0" w:space="0" w:color="auto"/>
                                                      </w:divBdr>
                                                      <w:divsChild>
                                                        <w:div w:id="1579709269">
                                                          <w:marLeft w:val="0"/>
                                                          <w:marRight w:val="0"/>
                                                          <w:marTop w:val="0"/>
                                                          <w:marBottom w:val="0"/>
                                                          <w:divBdr>
                                                            <w:top w:val="none" w:sz="0" w:space="0" w:color="auto"/>
                                                            <w:left w:val="none" w:sz="0" w:space="0" w:color="auto"/>
                                                            <w:bottom w:val="none" w:sz="0" w:space="0" w:color="auto"/>
                                                            <w:right w:val="none" w:sz="0" w:space="0" w:color="auto"/>
                                                          </w:divBdr>
                                                        </w:div>
                                                        <w:div w:id="1016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0180">
                                                  <w:marLeft w:val="0"/>
                                                  <w:marRight w:val="0"/>
                                                  <w:marTop w:val="0"/>
                                                  <w:marBottom w:val="0"/>
                                                  <w:divBdr>
                                                    <w:top w:val="none" w:sz="0" w:space="0" w:color="auto"/>
                                                    <w:left w:val="none" w:sz="0" w:space="0" w:color="auto"/>
                                                    <w:bottom w:val="none" w:sz="0" w:space="0" w:color="auto"/>
                                                    <w:right w:val="none" w:sz="0" w:space="0" w:color="auto"/>
                                                  </w:divBdr>
                                                  <w:divsChild>
                                                    <w:div w:id="948010407">
                                                      <w:marLeft w:val="0"/>
                                                      <w:marRight w:val="0"/>
                                                      <w:marTop w:val="0"/>
                                                      <w:marBottom w:val="0"/>
                                                      <w:divBdr>
                                                        <w:top w:val="none" w:sz="0" w:space="0" w:color="auto"/>
                                                        <w:left w:val="none" w:sz="0" w:space="0" w:color="auto"/>
                                                        <w:bottom w:val="none" w:sz="0" w:space="0" w:color="auto"/>
                                                        <w:right w:val="none" w:sz="0" w:space="0" w:color="auto"/>
                                                      </w:divBdr>
                                                      <w:divsChild>
                                                        <w:div w:id="546532124">
                                                          <w:marLeft w:val="0"/>
                                                          <w:marRight w:val="0"/>
                                                          <w:marTop w:val="0"/>
                                                          <w:marBottom w:val="0"/>
                                                          <w:divBdr>
                                                            <w:top w:val="none" w:sz="0" w:space="0" w:color="auto"/>
                                                            <w:left w:val="none" w:sz="0" w:space="0" w:color="auto"/>
                                                            <w:bottom w:val="none" w:sz="0" w:space="0" w:color="auto"/>
                                                            <w:right w:val="none" w:sz="0" w:space="0" w:color="auto"/>
                                                          </w:divBdr>
                                                          <w:divsChild>
                                                            <w:div w:id="10470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81334">
                                              <w:marLeft w:val="0"/>
                                              <w:marRight w:val="0"/>
                                              <w:marTop w:val="0"/>
                                              <w:marBottom w:val="0"/>
                                              <w:divBdr>
                                                <w:top w:val="none" w:sz="0" w:space="0" w:color="auto"/>
                                                <w:left w:val="none" w:sz="0" w:space="0" w:color="auto"/>
                                                <w:bottom w:val="none" w:sz="0" w:space="0" w:color="auto"/>
                                                <w:right w:val="none" w:sz="0" w:space="0" w:color="auto"/>
                                              </w:divBdr>
                                              <w:divsChild>
                                                <w:div w:id="460270566">
                                                  <w:marLeft w:val="0"/>
                                                  <w:marRight w:val="0"/>
                                                  <w:marTop w:val="0"/>
                                                  <w:marBottom w:val="0"/>
                                                  <w:divBdr>
                                                    <w:top w:val="none" w:sz="0" w:space="0" w:color="auto"/>
                                                    <w:left w:val="none" w:sz="0" w:space="0" w:color="auto"/>
                                                    <w:bottom w:val="single" w:sz="6" w:space="0" w:color="DADCE0"/>
                                                    <w:right w:val="none" w:sz="0" w:space="0" w:color="auto"/>
                                                  </w:divBdr>
                                                  <w:divsChild>
                                                    <w:div w:id="1867790637">
                                                      <w:marLeft w:val="0"/>
                                                      <w:marRight w:val="0"/>
                                                      <w:marTop w:val="0"/>
                                                      <w:marBottom w:val="0"/>
                                                      <w:divBdr>
                                                        <w:top w:val="none" w:sz="0" w:space="0" w:color="auto"/>
                                                        <w:left w:val="none" w:sz="0" w:space="0" w:color="auto"/>
                                                        <w:bottom w:val="none" w:sz="0" w:space="0" w:color="auto"/>
                                                        <w:right w:val="none" w:sz="0" w:space="0" w:color="auto"/>
                                                      </w:divBdr>
                                                      <w:divsChild>
                                                        <w:div w:id="507527655">
                                                          <w:marLeft w:val="0"/>
                                                          <w:marRight w:val="0"/>
                                                          <w:marTop w:val="0"/>
                                                          <w:marBottom w:val="0"/>
                                                          <w:divBdr>
                                                            <w:top w:val="none" w:sz="0" w:space="0" w:color="auto"/>
                                                            <w:left w:val="none" w:sz="0" w:space="0" w:color="auto"/>
                                                            <w:bottom w:val="none" w:sz="0" w:space="0" w:color="auto"/>
                                                            <w:right w:val="none" w:sz="0" w:space="0" w:color="auto"/>
                                                          </w:divBdr>
                                                        </w:div>
                                                        <w:div w:id="15901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41452">
                                                  <w:marLeft w:val="0"/>
                                                  <w:marRight w:val="0"/>
                                                  <w:marTop w:val="0"/>
                                                  <w:marBottom w:val="0"/>
                                                  <w:divBdr>
                                                    <w:top w:val="none" w:sz="0" w:space="0" w:color="auto"/>
                                                    <w:left w:val="none" w:sz="0" w:space="0" w:color="auto"/>
                                                    <w:bottom w:val="single" w:sz="6" w:space="0" w:color="DADCE0"/>
                                                    <w:right w:val="none" w:sz="0" w:space="0" w:color="auto"/>
                                                  </w:divBdr>
                                                  <w:divsChild>
                                                    <w:div w:id="1971209742">
                                                      <w:marLeft w:val="0"/>
                                                      <w:marRight w:val="0"/>
                                                      <w:marTop w:val="0"/>
                                                      <w:marBottom w:val="0"/>
                                                      <w:divBdr>
                                                        <w:top w:val="none" w:sz="0" w:space="0" w:color="auto"/>
                                                        <w:left w:val="none" w:sz="0" w:space="0" w:color="auto"/>
                                                        <w:bottom w:val="none" w:sz="0" w:space="0" w:color="auto"/>
                                                        <w:right w:val="none" w:sz="0" w:space="0" w:color="auto"/>
                                                      </w:divBdr>
                                                      <w:divsChild>
                                                        <w:div w:id="541485022">
                                                          <w:marLeft w:val="0"/>
                                                          <w:marRight w:val="0"/>
                                                          <w:marTop w:val="0"/>
                                                          <w:marBottom w:val="0"/>
                                                          <w:divBdr>
                                                            <w:top w:val="none" w:sz="0" w:space="0" w:color="auto"/>
                                                            <w:left w:val="none" w:sz="0" w:space="0" w:color="auto"/>
                                                            <w:bottom w:val="none" w:sz="0" w:space="0" w:color="auto"/>
                                                            <w:right w:val="none" w:sz="0" w:space="0" w:color="auto"/>
                                                          </w:divBdr>
                                                        </w:div>
                                                        <w:div w:id="15570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4464">
                                                  <w:marLeft w:val="0"/>
                                                  <w:marRight w:val="0"/>
                                                  <w:marTop w:val="0"/>
                                                  <w:marBottom w:val="0"/>
                                                  <w:divBdr>
                                                    <w:top w:val="none" w:sz="0" w:space="0" w:color="auto"/>
                                                    <w:left w:val="none" w:sz="0" w:space="0" w:color="auto"/>
                                                    <w:bottom w:val="none" w:sz="0" w:space="0" w:color="auto"/>
                                                    <w:right w:val="none" w:sz="0" w:space="0" w:color="auto"/>
                                                  </w:divBdr>
                                                  <w:divsChild>
                                                    <w:div w:id="901065772">
                                                      <w:marLeft w:val="0"/>
                                                      <w:marRight w:val="0"/>
                                                      <w:marTop w:val="0"/>
                                                      <w:marBottom w:val="0"/>
                                                      <w:divBdr>
                                                        <w:top w:val="none" w:sz="0" w:space="0" w:color="auto"/>
                                                        <w:left w:val="none" w:sz="0" w:space="0" w:color="auto"/>
                                                        <w:bottom w:val="none" w:sz="0" w:space="0" w:color="auto"/>
                                                        <w:right w:val="none" w:sz="0" w:space="0" w:color="auto"/>
                                                      </w:divBdr>
                                                      <w:divsChild>
                                                        <w:div w:id="339502231">
                                                          <w:marLeft w:val="0"/>
                                                          <w:marRight w:val="0"/>
                                                          <w:marTop w:val="0"/>
                                                          <w:marBottom w:val="0"/>
                                                          <w:divBdr>
                                                            <w:top w:val="none" w:sz="0" w:space="0" w:color="auto"/>
                                                            <w:left w:val="none" w:sz="0" w:space="0" w:color="auto"/>
                                                            <w:bottom w:val="none" w:sz="0" w:space="0" w:color="auto"/>
                                                            <w:right w:val="none" w:sz="0" w:space="0" w:color="auto"/>
                                                          </w:divBdr>
                                                        </w:div>
                                                        <w:div w:id="6876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2894">
                                                  <w:marLeft w:val="0"/>
                                                  <w:marRight w:val="0"/>
                                                  <w:marTop w:val="0"/>
                                                  <w:marBottom w:val="0"/>
                                                  <w:divBdr>
                                                    <w:top w:val="none" w:sz="0" w:space="0" w:color="auto"/>
                                                    <w:left w:val="none" w:sz="0" w:space="0" w:color="auto"/>
                                                    <w:bottom w:val="none" w:sz="0" w:space="0" w:color="auto"/>
                                                    <w:right w:val="none" w:sz="0" w:space="0" w:color="auto"/>
                                                  </w:divBdr>
                                                  <w:divsChild>
                                                    <w:div w:id="732043127">
                                                      <w:marLeft w:val="0"/>
                                                      <w:marRight w:val="0"/>
                                                      <w:marTop w:val="0"/>
                                                      <w:marBottom w:val="0"/>
                                                      <w:divBdr>
                                                        <w:top w:val="none" w:sz="0" w:space="0" w:color="auto"/>
                                                        <w:left w:val="none" w:sz="0" w:space="0" w:color="auto"/>
                                                        <w:bottom w:val="none" w:sz="0" w:space="0" w:color="auto"/>
                                                        <w:right w:val="none" w:sz="0" w:space="0" w:color="auto"/>
                                                      </w:divBdr>
                                                      <w:divsChild>
                                                        <w:div w:id="392853767">
                                                          <w:marLeft w:val="0"/>
                                                          <w:marRight w:val="0"/>
                                                          <w:marTop w:val="0"/>
                                                          <w:marBottom w:val="0"/>
                                                          <w:divBdr>
                                                            <w:top w:val="none" w:sz="0" w:space="0" w:color="auto"/>
                                                            <w:left w:val="none" w:sz="0" w:space="0" w:color="auto"/>
                                                            <w:bottom w:val="none" w:sz="0" w:space="0" w:color="auto"/>
                                                            <w:right w:val="none" w:sz="0" w:space="0" w:color="auto"/>
                                                          </w:divBdr>
                                                          <w:divsChild>
                                                            <w:div w:id="12685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96475">
                                              <w:marLeft w:val="0"/>
                                              <w:marRight w:val="0"/>
                                              <w:marTop w:val="0"/>
                                              <w:marBottom w:val="0"/>
                                              <w:divBdr>
                                                <w:top w:val="none" w:sz="0" w:space="0" w:color="auto"/>
                                                <w:left w:val="none" w:sz="0" w:space="0" w:color="auto"/>
                                                <w:bottom w:val="none" w:sz="0" w:space="0" w:color="auto"/>
                                                <w:right w:val="none" w:sz="0" w:space="0" w:color="auto"/>
                                              </w:divBdr>
                                              <w:divsChild>
                                                <w:div w:id="1835535604">
                                                  <w:marLeft w:val="0"/>
                                                  <w:marRight w:val="0"/>
                                                  <w:marTop w:val="0"/>
                                                  <w:marBottom w:val="0"/>
                                                  <w:divBdr>
                                                    <w:top w:val="none" w:sz="0" w:space="0" w:color="auto"/>
                                                    <w:left w:val="none" w:sz="0" w:space="0" w:color="auto"/>
                                                    <w:bottom w:val="single" w:sz="6" w:space="0" w:color="DADCE0"/>
                                                    <w:right w:val="none" w:sz="0" w:space="0" w:color="auto"/>
                                                  </w:divBdr>
                                                  <w:divsChild>
                                                    <w:div w:id="1702784214">
                                                      <w:marLeft w:val="0"/>
                                                      <w:marRight w:val="0"/>
                                                      <w:marTop w:val="0"/>
                                                      <w:marBottom w:val="0"/>
                                                      <w:divBdr>
                                                        <w:top w:val="none" w:sz="0" w:space="0" w:color="auto"/>
                                                        <w:left w:val="none" w:sz="0" w:space="0" w:color="auto"/>
                                                        <w:bottom w:val="none" w:sz="0" w:space="0" w:color="auto"/>
                                                        <w:right w:val="none" w:sz="0" w:space="0" w:color="auto"/>
                                                      </w:divBdr>
                                                      <w:divsChild>
                                                        <w:div w:id="1073157408">
                                                          <w:marLeft w:val="0"/>
                                                          <w:marRight w:val="0"/>
                                                          <w:marTop w:val="0"/>
                                                          <w:marBottom w:val="0"/>
                                                          <w:divBdr>
                                                            <w:top w:val="none" w:sz="0" w:space="0" w:color="auto"/>
                                                            <w:left w:val="none" w:sz="0" w:space="0" w:color="auto"/>
                                                            <w:bottom w:val="none" w:sz="0" w:space="0" w:color="auto"/>
                                                            <w:right w:val="none" w:sz="0" w:space="0" w:color="auto"/>
                                                          </w:divBdr>
                                                        </w:div>
                                                        <w:div w:id="19735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5856">
                                                  <w:marLeft w:val="0"/>
                                                  <w:marRight w:val="0"/>
                                                  <w:marTop w:val="0"/>
                                                  <w:marBottom w:val="0"/>
                                                  <w:divBdr>
                                                    <w:top w:val="none" w:sz="0" w:space="0" w:color="auto"/>
                                                    <w:left w:val="none" w:sz="0" w:space="0" w:color="auto"/>
                                                    <w:bottom w:val="single" w:sz="6" w:space="0" w:color="DADCE0"/>
                                                    <w:right w:val="none" w:sz="0" w:space="0" w:color="auto"/>
                                                  </w:divBdr>
                                                  <w:divsChild>
                                                    <w:div w:id="676149868">
                                                      <w:marLeft w:val="0"/>
                                                      <w:marRight w:val="0"/>
                                                      <w:marTop w:val="0"/>
                                                      <w:marBottom w:val="0"/>
                                                      <w:divBdr>
                                                        <w:top w:val="none" w:sz="0" w:space="0" w:color="auto"/>
                                                        <w:left w:val="none" w:sz="0" w:space="0" w:color="auto"/>
                                                        <w:bottom w:val="none" w:sz="0" w:space="0" w:color="auto"/>
                                                        <w:right w:val="none" w:sz="0" w:space="0" w:color="auto"/>
                                                      </w:divBdr>
                                                      <w:divsChild>
                                                        <w:div w:id="2078819001">
                                                          <w:marLeft w:val="0"/>
                                                          <w:marRight w:val="0"/>
                                                          <w:marTop w:val="0"/>
                                                          <w:marBottom w:val="0"/>
                                                          <w:divBdr>
                                                            <w:top w:val="none" w:sz="0" w:space="0" w:color="auto"/>
                                                            <w:left w:val="none" w:sz="0" w:space="0" w:color="auto"/>
                                                            <w:bottom w:val="none" w:sz="0" w:space="0" w:color="auto"/>
                                                            <w:right w:val="none" w:sz="0" w:space="0" w:color="auto"/>
                                                          </w:divBdr>
                                                        </w:div>
                                                        <w:div w:id="13667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2932">
                                                  <w:marLeft w:val="0"/>
                                                  <w:marRight w:val="0"/>
                                                  <w:marTop w:val="0"/>
                                                  <w:marBottom w:val="0"/>
                                                  <w:divBdr>
                                                    <w:top w:val="none" w:sz="0" w:space="0" w:color="auto"/>
                                                    <w:left w:val="none" w:sz="0" w:space="0" w:color="auto"/>
                                                    <w:bottom w:val="none" w:sz="0" w:space="0" w:color="auto"/>
                                                    <w:right w:val="none" w:sz="0" w:space="0" w:color="auto"/>
                                                  </w:divBdr>
                                                  <w:divsChild>
                                                    <w:div w:id="1051268920">
                                                      <w:marLeft w:val="0"/>
                                                      <w:marRight w:val="0"/>
                                                      <w:marTop w:val="0"/>
                                                      <w:marBottom w:val="0"/>
                                                      <w:divBdr>
                                                        <w:top w:val="none" w:sz="0" w:space="0" w:color="auto"/>
                                                        <w:left w:val="none" w:sz="0" w:space="0" w:color="auto"/>
                                                        <w:bottom w:val="none" w:sz="0" w:space="0" w:color="auto"/>
                                                        <w:right w:val="none" w:sz="0" w:space="0" w:color="auto"/>
                                                      </w:divBdr>
                                                      <w:divsChild>
                                                        <w:div w:id="885682274">
                                                          <w:marLeft w:val="0"/>
                                                          <w:marRight w:val="0"/>
                                                          <w:marTop w:val="0"/>
                                                          <w:marBottom w:val="0"/>
                                                          <w:divBdr>
                                                            <w:top w:val="none" w:sz="0" w:space="0" w:color="auto"/>
                                                            <w:left w:val="none" w:sz="0" w:space="0" w:color="auto"/>
                                                            <w:bottom w:val="none" w:sz="0" w:space="0" w:color="auto"/>
                                                            <w:right w:val="none" w:sz="0" w:space="0" w:color="auto"/>
                                                          </w:divBdr>
                                                        </w:div>
                                                        <w:div w:id="628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9170">
                                                  <w:marLeft w:val="0"/>
                                                  <w:marRight w:val="0"/>
                                                  <w:marTop w:val="0"/>
                                                  <w:marBottom w:val="0"/>
                                                  <w:divBdr>
                                                    <w:top w:val="none" w:sz="0" w:space="0" w:color="auto"/>
                                                    <w:left w:val="none" w:sz="0" w:space="0" w:color="auto"/>
                                                    <w:bottom w:val="none" w:sz="0" w:space="0" w:color="auto"/>
                                                    <w:right w:val="none" w:sz="0" w:space="0" w:color="auto"/>
                                                  </w:divBdr>
                                                  <w:divsChild>
                                                    <w:div w:id="1879732998">
                                                      <w:marLeft w:val="0"/>
                                                      <w:marRight w:val="0"/>
                                                      <w:marTop w:val="0"/>
                                                      <w:marBottom w:val="0"/>
                                                      <w:divBdr>
                                                        <w:top w:val="none" w:sz="0" w:space="0" w:color="auto"/>
                                                        <w:left w:val="none" w:sz="0" w:space="0" w:color="auto"/>
                                                        <w:bottom w:val="none" w:sz="0" w:space="0" w:color="auto"/>
                                                        <w:right w:val="none" w:sz="0" w:space="0" w:color="auto"/>
                                                      </w:divBdr>
                                                      <w:divsChild>
                                                        <w:div w:id="92827051">
                                                          <w:marLeft w:val="0"/>
                                                          <w:marRight w:val="0"/>
                                                          <w:marTop w:val="0"/>
                                                          <w:marBottom w:val="0"/>
                                                          <w:divBdr>
                                                            <w:top w:val="none" w:sz="0" w:space="0" w:color="auto"/>
                                                            <w:left w:val="none" w:sz="0" w:space="0" w:color="auto"/>
                                                            <w:bottom w:val="none" w:sz="0" w:space="0" w:color="auto"/>
                                                            <w:right w:val="none" w:sz="0" w:space="0" w:color="auto"/>
                                                          </w:divBdr>
                                                          <w:divsChild>
                                                            <w:div w:id="436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48624">
                                              <w:marLeft w:val="0"/>
                                              <w:marRight w:val="0"/>
                                              <w:marTop w:val="0"/>
                                              <w:marBottom w:val="0"/>
                                              <w:divBdr>
                                                <w:top w:val="none" w:sz="0" w:space="0" w:color="auto"/>
                                                <w:left w:val="none" w:sz="0" w:space="0" w:color="auto"/>
                                                <w:bottom w:val="none" w:sz="0" w:space="0" w:color="auto"/>
                                                <w:right w:val="none" w:sz="0" w:space="0" w:color="auto"/>
                                              </w:divBdr>
                                              <w:divsChild>
                                                <w:div w:id="1727294016">
                                                  <w:marLeft w:val="0"/>
                                                  <w:marRight w:val="0"/>
                                                  <w:marTop w:val="0"/>
                                                  <w:marBottom w:val="0"/>
                                                  <w:divBdr>
                                                    <w:top w:val="none" w:sz="0" w:space="0" w:color="auto"/>
                                                    <w:left w:val="none" w:sz="0" w:space="0" w:color="auto"/>
                                                    <w:bottom w:val="single" w:sz="6" w:space="0" w:color="DADCE0"/>
                                                    <w:right w:val="none" w:sz="0" w:space="0" w:color="auto"/>
                                                  </w:divBdr>
                                                  <w:divsChild>
                                                    <w:div w:id="1289242698">
                                                      <w:marLeft w:val="0"/>
                                                      <w:marRight w:val="0"/>
                                                      <w:marTop w:val="0"/>
                                                      <w:marBottom w:val="0"/>
                                                      <w:divBdr>
                                                        <w:top w:val="none" w:sz="0" w:space="0" w:color="auto"/>
                                                        <w:left w:val="none" w:sz="0" w:space="0" w:color="auto"/>
                                                        <w:bottom w:val="none" w:sz="0" w:space="0" w:color="auto"/>
                                                        <w:right w:val="none" w:sz="0" w:space="0" w:color="auto"/>
                                                      </w:divBdr>
                                                      <w:divsChild>
                                                        <w:div w:id="241528385">
                                                          <w:marLeft w:val="0"/>
                                                          <w:marRight w:val="0"/>
                                                          <w:marTop w:val="0"/>
                                                          <w:marBottom w:val="0"/>
                                                          <w:divBdr>
                                                            <w:top w:val="none" w:sz="0" w:space="0" w:color="auto"/>
                                                            <w:left w:val="none" w:sz="0" w:space="0" w:color="auto"/>
                                                            <w:bottom w:val="none" w:sz="0" w:space="0" w:color="auto"/>
                                                            <w:right w:val="none" w:sz="0" w:space="0" w:color="auto"/>
                                                          </w:divBdr>
                                                        </w:div>
                                                        <w:div w:id="16955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37970">
                                                  <w:marLeft w:val="0"/>
                                                  <w:marRight w:val="0"/>
                                                  <w:marTop w:val="0"/>
                                                  <w:marBottom w:val="0"/>
                                                  <w:divBdr>
                                                    <w:top w:val="none" w:sz="0" w:space="0" w:color="auto"/>
                                                    <w:left w:val="none" w:sz="0" w:space="0" w:color="auto"/>
                                                    <w:bottom w:val="single" w:sz="6" w:space="0" w:color="DADCE0"/>
                                                    <w:right w:val="none" w:sz="0" w:space="0" w:color="auto"/>
                                                  </w:divBdr>
                                                  <w:divsChild>
                                                    <w:div w:id="371003490">
                                                      <w:marLeft w:val="0"/>
                                                      <w:marRight w:val="0"/>
                                                      <w:marTop w:val="0"/>
                                                      <w:marBottom w:val="0"/>
                                                      <w:divBdr>
                                                        <w:top w:val="none" w:sz="0" w:space="0" w:color="auto"/>
                                                        <w:left w:val="none" w:sz="0" w:space="0" w:color="auto"/>
                                                        <w:bottom w:val="none" w:sz="0" w:space="0" w:color="auto"/>
                                                        <w:right w:val="none" w:sz="0" w:space="0" w:color="auto"/>
                                                      </w:divBdr>
                                                      <w:divsChild>
                                                        <w:div w:id="1077437681">
                                                          <w:marLeft w:val="0"/>
                                                          <w:marRight w:val="0"/>
                                                          <w:marTop w:val="0"/>
                                                          <w:marBottom w:val="0"/>
                                                          <w:divBdr>
                                                            <w:top w:val="none" w:sz="0" w:space="0" w:color="auto"/>
                                                            <w:left w:val="none" w:sz="0" w:space="0" w:color="auto"/>
                                                            <w:bottom w:val="none" w:sz="0" w:space="0" w:color="auto"/>
                                                            <w:right w:val="none" w:sz="0" w:space="0" w:color="auto"/>
                                                          </w:divBdr>
                                                        </w:div>
                                                        <w:div w:id="3960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0542">
                                                  <w:marLeft w:val="0"/>
                                                  <w:marRight w:val="0"/>
                                                  <w:marTop w:val="0"/>
                                                  <w:marBottom w:val="0"/>
                                                  <w:divBdr>
                                                    <w:top w:val="none" w:sz="0" w:space="0" w:color="auto"/>
                                                    <w:left w:val="none" w:sz="0" w:space="0" w:color="auto"/>
                                                    <w:bottom w:val="none" w:sz="0" w:space="0" w:color="auto"/>
                                                    <w:right w:val="none" w:sz="0" w:space="0" w:color="auto"/>
                                                  </w:divBdr>
                                                  <w:divsChild>
                                                    <w:div w:id="176777468">
                                                      <w:marLeft w:val="0"/>
                                                      <w:marRight w:val="0"/>
                                                      <w:marTop w:val="0"/>
                                                      <w:marBottom w:val="0"/>
                                                      <w:divBdr>
                                                        <w:top w:val="none" w:sz="0" w:space="0" w:color="auto"/>
                                                        <w:left w:val="none" w:sz="0" w:space="0" w:color="auto"/>
                                                        <w:bottom w:val="none" w:sz="0" w:space="0" w:color="auto"/>
                                                        <w:right w:val="none" w:sz="0" w:space="0" w:color="auto"/>
                                                      </w:divBdr>
                                                      <w:divsChild>
                                                        <w:div w:id="1117604723">
                                                          <w:marLeft w:val="0"/>
                                                          <w:marRight w:val="0"/>
                                                          <w:marTop w:val="0"/>
                                                          <w:marBottom w:val="0"/>
                                                          <w:divBdr>
                                                            <w:top w:val="none" w:sz="0" w:space="0" w:color="auto"/>
                                                            <w:left w:val="none" w:sz="0" w:space="0" w:color="auto"/>
                                                            <w:bottom w:val="none" w:sz="0" w:space="0" w:color="auto"/>
                                                            <w:right w:val="none" w:sz="0" w:space="0" w:color="auto"/>
                                                          </w:divBdr>
                                                        </w:div>
                                                        <w:div w:id="5770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35472">
                                                  <w:marLeft w:val="0"/>
                                                  <w:marRight w:val="0"/>
                                                  <w:marTop w:val="0"/>
                                                  <w:marBottom w:val="0"/>
                                                  <w:divBdr>
                                                    <w:top w:val="none" w:sz="0" w:space="0" w:color="auto"/>
                                                    <w:left w:val="none" w:sz="0" w:space="0" w:color="auto"/>
                                                    <w:bottom w:val="none" w:sz="0" w:space="0" w:color="auto"/>
                                                    <w:right w:val="none" w:sz="0" w:space="0" w:color="auto"/>
                                                  </w:divBdr>
                                                  <w:divsChild>
                                                    <w:div w:id="381248154">
                                                      <w:marLeft w:val="0"/>
                                                      <w:marRight w:val="0"/>
                                                      <w:marTop w:val="0"/>
                                                      <w:marBottom w:val="0"/>
                                                      <w:divBdr>
                                                        <w:top w:val="none" w:sz="0" w:space="0" w:color="auto"/>
                                                        <w:left w:val="none" w:sz="0" w:space="0" w:color="auto"/>
                                                        <w:bottom w:val="none" w:sz="0" w:space="0" w:color="auto"/>
                                                        <w:right w:val="none" w:sz="0" w:space="0" w:color="auto"/>
                                                      </w:divBdr>
                                                      <w:divsChild>
                                                        <w:div w:id="1213230181">
                                                          <w:marLeft w:val="0"/>
                                                          <w:marRight w:val="0"/>
                                                          <w:marTop w:val="0"/>
                                                          <w:marBottom w:val="0"/>
                                                          <w:divBdr>
                                                            <w:top w:val="none" w:sz="0" w:space="0" w:color="auto"/>
                                                            <w:left w:val="none" w:sz="0" w:space="0" w:color="auto"/>
                                                            <w:bottom w:val="none" w:sz="0" w:space="0" w:color="auto"/>
                                                            <w:right w:val="none" w:sz="0" w:space="0" w:color="auto"/>
                                                          </w:divBdr>
                                                          <w:divsChild>
                                                            <w:div w:id="114920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456531">
      <w:bodyDiv w:val="1"/>
      <w:marLeft w:val="0"/>
      <w:marRight w:val="0"/>
      <w:marTop w:val="0"/>
      <w:marBottom w:val="0"/>
      <w:divBdr>
        <w:top w:val="none" w:sz="0" w:space="0" w:color="auto"/>
        <w:left w:val="none" w:sz="0" w:space="0" w:color="auto"/>
        <w:bottom w:val="none" w:sz="0" w:space="0" w:color="auto"/>
        <w:right w:val="none" w:sz="0" w:space="0" w:color="auto"/>
      </w:divBdr>
      <w:divsChild>
        <w:div w:id="840849670">
          <w:marLeft w:val="0"/>
          <w:marRight w:val="0"/>
          <w:marTop w:val="0"/>
          <w:marBottom w:val="0"/>
          <w:divBdr>
            <w:top w:val="none" w:sz="0" w:space="0" w:color="auto"/>
            <w:left w:val="none" w:sz="0" w:space="0" w:color="auto"/>
            <w:bottom w:val="none" w:sz="0" w:space="0" w:color="auto"/>
            <w:right w:val="none" w:sz="0" w:space="0" w:color="auto"/>
          </w:divBdr>
          <w:divsChild>
            <w:div w:id="175000896">
              <w:marLeft w:val="0"/>
              <w:marRight w:val="0"/>
              <w:marTop w:val="0"/>
              <w:marBottom w:val="0"/>
              <w:divBdr>
                <w:top w:val="none" w:sz="0" w:space="0" w:color="auto"/>
                <w:left w:val="none" w:sz="0" w:space="0" w:color="auto"/>
                <w:bottom w:val="none" w:sz="0" w:space="0" w:color="auto"/>
                <w:right w:val="none" w:sz="0" w:space="0" w:color="auto"/>
              </w:divBdr>
              <w:divsChild>
                <w:div w:id="1995910975">
                  <w:marLeft w:val="0"/>
                  <w:marRight w:val="0"/>
                  <w:marTop w:val="0"/>
                  <w:marBottom w:val="0"/>
                  <w:divBdr>
                    <w:top w:val="none" w:sz="0" w:space="0" w:color="auto"/>
                    <w:left w:val="none" w:sz="0" w:space="0" w:color="auto"/>
                    <w:bottom w:val="none" w:sz="0" w:space="0" w:color="auto"/>
                    <w:right w:val="none" w:sz="0" w:space="0" w:color="auto"/>
                  </w:divBdr>
                  <w:divsChild>
                    <w:div w:id="783111751">
                      <w:marLeft w:val="0"/>
                      <w:marRight w:val="0"/>
                      <w:marTop w:val="0"/>
                      <w:marBottom w:val="0"/>
                      <w:divBdr>
                        <w:top w:val="none" w:sz="0" w:space="0" w:color="auto"/>
                        <w:left w:val="none" w:sz="0" w:space="0" w:color="auto"/>
                        <w:bottom w:val="none" w:sz="0" w:space="0" w:color="auto"/>
                        <w:right w:val="none" w:sz="0" w:space="0" w:color="auto"/>
                      </w:divBdr>
                      <w:divsChild>
                        <w:div w:id="1343313640">
                          <w:marLeft w:val="0"/>
                          <w:marRight w:val="0"/>
                          <w:marTop w:val="0"/>
                          <w:marBottom w:val="0"/>
                          <w:divBdr>
                            <w:top w:val="none" w:sz="0" w:space="0" w:color="auto"/>
                            <w:left w:val="none" w:sz="0" w:space="0" w:color="auto"/>
                            <w:bottom w:val="none" w:sz="0" w:space="0" w:color="auto"/>
                            <w:right w:val="none" w:sz="0" w:space="0" w:color="auto"/>
                          </w:divBdr>
                          <w:divsChild>
                            <w:div w:id="1433475623">
                              <w:marLeft w:val="0"/>
                              <w:marRight w:val="0"/>
                              <w:marTop w:val="0"/>
                              <w:marBottom w:val="0"/>
                              <w:divBdr>
                                <w:top w:val="none" w:sz="0" w:space="0" w:color="auto"/>
                                <w:left w:val="none" w:sz="0" w:space="0" w:color="auto"/>
                                <w:bottom w:val="none" w:sz="0" w:space="0" w:color="auto"/>
                                <w:right w:val="none" w:sz="0" w:space="0" w:color="auto"/>
                              </w:divBdr>
                              <w:divsChild>
                                <w:div w:id="1997218223">
                                  <w:marLeft w:val="0"/>
                                  <w:marRight w:val="0"/>
                                  <w:marTop w:val="0"/>
                                  <w:marBottom w:val="0"/>
                                  <w:divBdr>
                                    <w:top w:val="none" w:sz="0" w:space="0" w:color="auto"/>
                                    <w:left w:val="none" w:sz="0" w:space="0" w:color="auto"/>
                                    <w:bottom w:val="none" w:sz="0" w:space="0" w:color="auto"/>
                                    <w:right w:val="none" w:sz="0" w:space="0" w:color="auto"/>
                                  </w:divBdr>
                                  <w:divsChild>
                                    <w:div w:id="1250888865">
                                      <w:marLeft w:val="0"/>
                                      <w:marRight w:val="0"/>
                                      <w:marTop w:val="0"/>
                                      <w:marBottom w:val="0"/>
                                      <w:divBdr>
                                        <w:top w:val="none" w:sz="0" w:space="0" w:color="auto"/>
                                        <w:left w:val="none" w:sz="0" w:space="0" w:color="auto"/>
                                        <w:bottom w:val="none" w:sz="0" w:space="0" w:color="auto"/>
                                        <w:right w:val="none" w:sz="0" w:space="0" w:color="auto"/>
                                      </w:divBdr>
                                      <w:divsChild>
                                        <w:div w:id="319580903">
                                          <w:marLeft w:val="0"/>
                                          <w:marRight w:val="0"/>
                                          <w:marTop w:val="0"/>
                                          <w:marBottom w:val="0"/>
                                          <w:divBdr>
                                            <w:top w:val="none" w:sz="0" w:space="0" w:color="auto"/>
                                            <w:left w:val="none" w:sz="0" w:space="0" w:color="auto"/>
                                            <w:bottom w:val="none" w:sz="0" w:space="0" w:color="auto"/>
                                            <w:right w:val="none" w:sz="0" w:space="0" w:color="auto"/>
                                          </w:divBdr>
                                          <w:divsChild>
                                            <w:div w:id="210387803">
                                              <w:marLeft w:val="0"/>
                                              <w:marRight w:val="0"/>
                                              <w:marTop w:val="0"/>
                                              <w:marBottom w:val="495"/>
                                              <w:divBdr>
                                                <w:top w:val="none" w:sz="0" w:space="0" w:color="auto"/>
                                                <w:left w:val="none" w:sz="0" w:space="0" w:color="auto"/>
                                                <w:bottom w:val="none" w:sz="0" w:space="0" w:color="auto"/>
                                                <w:right w:val="none" w:sz="0" w:space="0" w:color="auto"/>
                                              </w:divBdr>
                                              <w:divsChild>
                                                <w:div w:id="20442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113526">
      <w:bodyDiv w:val="1"/>
      <w:marLeft w:val="0"/>
      <w:marRight w:val="0"/>
      <w:marTop w:val="0"/>
      <w:marBottom w:val="0"/>
      <w:divBdr>
        <w:top w:val="none" w:sz="0" w:space="0" w:color="auto"/>
        <w:left w:val="none" w:sz="0" w:space="0" w:color="auto"/>
        <w:bottom w:val="none" w:sz="0" w:space="0" w:color="auto"/>
        <w:right w:val="none" w:sz="0" w:space="0" w:color="auto"/>
      </w:divBdr>
    </w:div>
    <w:div w:id="1822195016">
      <w:bodyDiv w:val="1"/>
      <w:marLeft w:val="0"/>
      <w:marRight w:val="0"/>
      <w:marTop w:val="0"/>
      <w:marBottom w:val="0"/>
      <w:divBdr>
        <w:top w:val="none" w:sz="0" w:space="0" w:color="auto"/>
        <w:left w:val="none" w:sz="0" w:space="0" w:color="auto"/>
        <w:bottom w:val="none" w:sz="0" w:space="0" w:color="auto"/>
        <w:right w:val="none" w:sz="0" w:space="0" w:color="auto"/>
      </w:divBdr>
    </w:div>
    <w:div w:id="1857765846">
      <w:bodyDiv w:val="1"/>
      <w:marLeft w:val="0"/>
      <w:marRight w:val="0"/>
      <w:marTop w:val="0"/>
      <w:marBottom w:val="0"/>
      <w:divBdr>
        <w:top w:val="none" w:sz="0" w:space="0" w:color="auto"/>
        <w:left w:val="none" w:sz="0" w:space="0" w:color="auto"/>
        <w:bottom w:val="none" w:sz="0" w:space="0" w:color="auto"/>
        <w:right w:val="none" w:sz="0" w:space="0" w:color="auto"/>
      </w:divBdr>
    </w:div>
    <w:div w:id="1863280438">
      <w:bodyDiv w:val="1"/>
      <w:marLeft w:val="0"/>
      <w:marRight w:val="0"/>
      <w:marTop w:val="0"/>
      <w:marBottom w:val="0"/>
      <w:divBdr>
        <w:top w:val="none" w:sz="0" w:space="0" w:color="auto"/>
        <w:left w:val="none" w:sz="0" w:space="0" w:color="auto"/>
        <w:bottom w:val="none" w:sz="0" w:space="0" w:color="auto"/>
        <w:right w:val="none" w:sz="0" w:space="0" w:color="auto"/>
      </w:divBdr>
    </w:div>
    <w:div w:id="1873037198">
      <w:bodyDiv w:val="1"/>
      <w:marLeft w:val="0"/>
      <w:marRight w:val="0"/>
      <w:marTop w:val="0"/>
      <w:marBottom w:val="0"/>
      <w:divBdr>
        <w:top w:val="none" w:sz="0" w:space="0" w:color="auto"/>
        <w:left w:val="none" w:sz="0" w:space="0" w:color="auto"/>
        <w:bottom w:val="none" w:sz="0" w:space="0" w:color="auto"/>
        <w:right w:val="none" w:sz="0" w:space="0" w:color="auto"/>
      </w:divBdr>
    </w:div>
    <w:div w:id="1890721383">
      <w:bodyDiv w:val="1"/>
      <w:marLeft w:val="0"/>
      <w:marRight w:val="0"/>
      <w:marTop w:val="0"/>
      <w:marBottom w:val="0"/>
      <w:divBdr>
        <w:top w:val="none" w:sz="0" w:space="0" w:color="auto"/>
        <w:left w:val="none" w:sz="0" w:space="0" w:color="auto"/>
        <w:bottom w:val="none" w:sz="0" w:space="0" w:color="auto"/>
        <w:right w:val="none" w:sz="0" w:space="0" w:color="auto"/>
      </w:divBdr>
    </w:div>
    <w:div w:id="1897424872">
      <w:bodyDiv w:val="1"/>
      <w:marLeft w:val="0"/>
      <w:marRight w:val="0"/>
      <w:marTop w:val="0"/>
      <w:marBottom w:val="0"/>
      <w:divBdr>
        <w:top w:val="none" w:sz="0" w:space="0" w:color="auto"/>
        <w:left w:val="none" w:sz="0" w:space="0" w:color="auto"/>
        <w:bottom w:val="none" w:sz="0" w:space="0" w:color="auto"/>
        <w:right w:val="none" w:sz="0" w:space="0" w:color="auto"/>
      </w:divBdr>
    </w:div>
    <w:div w:id="1897888582">
      <w:bodyDiv w:val="1"/>
      <w:marLeft w:val="0"/>
      <w:marRight w:val="0"/>
      <w:marTop w:val="0"/>
      <w:marBottom w:val="0"/>
      <w:divBdr>
        <w:top w:val="none" w:sz="0" w:space="0" w:color="auto"/>
        <w:left w:val="none" w:sz="0" w:space="0" w:color="auto"/>
        <w:bottom w:val="none" w:sz="0" w:space="0" w:color="auto"/>
        <w:right w:val="none" w:sz="0" w:space="0" w:color="auto"/>
      </w:divBdr>
    </w:div>
    <w:div w:id="1918443777">
      <w:bodyDiv w:val="1"/>
      <w:marLeft w:val="0"/>
      <w:marRight w:val="0"/>
      <w:marTop w:val="0"/>
      <w:marBottom w:val="0"/>
      <w:divBdr>
        <w:top w:val="none" w:sz="0" w:space="0" w:color="auto"/>
        <w:left w:val="none" w:sz="0" w:space="0" w:color="auto"/>
        <w:bottom w:val="none" w:sz="0" w:space="0" w:color="auto"/>
        <w:right w:val="none" w:sz="0" w:space="0" w:color="auto"/>
      </w:divBdr>
    </w:div>
    <w:div w:id="1929776411">
      <w:bodyDiv w:val="1"/>
      <w:marLeft w:val="0"/>
      <w:marRight w:val="0"/>
      <w:marTop w:val="0"/>
      <w:marBottom w:val="0"/>
      <w:divBdr>
        <w:top w:val="none" w:sz="0" w:space="0" w:color="auto"/>
        <w:left w:val="none" w:sz="0" w:space="0" w:color="auto"/>
        <w:bottom w:val="none" w:sz="0" w:space="0" w:color="auto"/>
        <w:right w:val="none" w:sz="0" w:space="0" w:color="auto"/>
      </w:divBdr>
    </w:div>
    <w:div w:id="1959140164">
      <w:bodyDiv w:val="1"/>
      <w:marLeft w:val="0"/>
      <w:marRight w:val="0"/>
      <w:marTop w:val="0"/>
      <w:marBottom w:val="0"/>
      <w:divBdr>
        <w:top w:val="none" w:sz="0" w:space="0" w:color="auto"/>
        <w:left w:val="none" w:sz="0" w:space="0" w:color="auto"/>
        <w:bottom w:val="none" w:sz="0" w:space="0" w:color="auto"/>
        <w:right w:val="none" w:sz="0" w:space="0" w:color="auto"/>
      </w:divBdr>
    </w:div>
    <w:div w:id="1967809699">
      <w:bodyDiv w:val="1"/>
      <w:marLeft w:val="0"/>
      <w:marRight w:val="0"/>
      <w:marTop w:val="0"/>
      <w:marBottom w:val="0"/>
      <w:divBdr>
        <w:top w:val="none" w:sz="0" w:space="0" w:color="auto"/>
        <w:left w:val="none" w:sz="0" w:space="0" w:color="auto"/>
        <w:bottom w:val="none" w:sz="0" w:space="0" w:color="auto"/>
        <w:right w:val="none" w:sz="0" w:space="0" w:color="auto"/>
      </w:divBdr>
    </w:div>
    <w:div w:id="1975023644">
      <w:bodyDiv w:val="1"/>
      <w:marLeft w:val="0"/>
      <w:marRight w:val="0"/>
      <w:marTop w:val="0"/>
      <w:marBottom w:val="0"/>
      <w:divBdr>
        <w:top w:val="none" w:sz="0" w:space="0" w:color="auto"/>
        <w:left w:val="none" w:sz="0" w:space="0" w:color="auto"/>
        <w:bottom w:val="none" w:sz="0" w:space="0" w:color="auto"/>
        <w:right w:val="none" w:sz="0" w:space="0" w:color="auto"/>
      </w:divBdr>
    </w:div>
    <w:div w:id="1988244382">
      <w:bodyDiv w:val="1"/>
      <w:marLeft w:val="0"/>
      <w:marRight w:val="0"/>
      <w:marTop w:val="0"/>
      <w:marBottom w:val="0"/>
      <w:divBdr>
        <w:top w:val="none" w:sz="0" w:space="0" w:color="auto"/>
        <w:left w:val="none" w:sz="0" w:space="0" w:color="auto"/>
        <w:bottom w:val="none" w:sz="0" w:space="0" w:color="auto"/>
        <w:right w:val="none" w:sz="0" w:space="0" w:color="auto"/>
      </w:divBdr>
    </w:div>
    <w:div w:id="2002200371">
      <w:bodyDiv w:val="1"/>
      <w:marLeft w:val="0"/>
      <w:marRight w:val="0"/>
      <w:marTop w:val="0"/>
      <w:marBottom w:val="0"/>
      <w:divBdr>
        <w:top w:val="none" w:sz="0" w:space="0" w:color="auto"/>
        <w:left w:val="none" w:sz="0" w:space="0" w:color="auto"/>
        <w:bottom w:val="none" w:sz="0" w:space="0" w:color="auto"/>
        <w:right w:val="none" w:sz="0" w:space="0" w:color="auto"/>
      </w:divBdr>
    </w:div>
    <w:div w:id="2004115882">
      <w:bodyDiv w:val="1"/>
      <w:marLeft w:val="0"/>
      <w:marRight w:val="0"/>
      <w:marTop w:val="0"/>
      <w:marBottom w:val="0"/>
      <w:divBdr>
        <w:top w:val="none" w:sz="0" w:space="0" w:color="auto"/>
        <w:left w:val="none" w:sz="0" w:space="0" w:color="auto"/>
        <w:bottom w:val="none" w:sz="0" w:space="0" w:color="auto"/>
        <w:right w:val="none" w:sz="0" w:space="0" w:color="auto"/>
      </w:divBdr>
    </w:div>
    <w:div w:id="2031711657">
      <w:bodyDiv w:val="1"/>
      <w:marLeft w:val="0"/>
      <w:marRight w:val="0"/>
      <w:marTop w:val="0"/>
      <w:marBottom w:val="0"/>
      <w:divBdr>
        <w:top w:val="none" w:sz="0" w:space="0" w:color="auto"/>
        <w:left w:val="none" w:sz="0" w:space="0" w:color="auto"/>
        <w:bottom w:val="none" w:sz="0" w:space="0" w:color="auto"/>
        <w:right w:val="none" w:sz="0" w:space="0" w:color="auto"/>
      </w:divBdr>
      <w:divsChild>
        <w:div w:id="1926062670">
          <w:marLeft w:val="0"/>
          <w:marRight w:val="0"/>
          <w:marTop w:val="0"/>
          <w:marBottom w:val="0"/>
          <w:divBdr>
            <w:top w:val="none" w:sz="0" w:space="0" w:color="auto"/>
            <w:left w:val="none" w:sz="0" w:space="0" w:color="auto"/>
            <w:bottom w:val="none" w:sz="0" w:space="0" w:color="auto"/>
            <w:right w:val="none" w:sz="0" w:space="0" w:color="auto"/>
          </w:divBdr>
          <w:divsChild>
            <w:div w:id="1273706963">
              <w:marLeft w:val="0"/>
              <w:marRight w:val="0"/>
              <w:marTop w:val="0"/>
              <w:marBottom w:val="0"/>
              <w:divBdr>
                <w:top w:val="none" w:sz="0" w:space="0" w:color="auto"/>
                <w:left w:val="none" w:sz="0" w:space="0" w:color="auto"/>
                <w:bottom w:val="none" w:sz="0" w:space="0" w:color="auto"/>
                <w:right w:val="none" w:sz="0" w:space="0" w:color="auto"/>
              </w:divBdr>
              <w:divsChild>
                <w:div w:id="638148727">
                  <w:marLeft w:val="0"/>
                  <w:marRight w:val="0"/>
                  <w:marTop w:val="0"/>
                  <w:marBottom w:val="0"/>
                  <w:divBdr>
                    <w:top w:val="none" w:sz="0" w:space="0" w:color="auto"/>
                    <w:left w:val="none" w:sz="0" w:space="0" w:color="auto"/>
                    <w:bottom w:val="none" w:sz="0" w:space="0" w:color="auto"/>
                    <w:right w:val="none" w:sz="0" w:space="0" w:color="auto"/>
                  </w:divBdr>
                  <w:divsChild>
                    <w:div w:id="1696078550">
                      <w:marLeft w:val="0"/>
                      <w:marRight w:val="0"/>
                      <w:marTop w:val="0"/>
                      <w:marBottom w:val="0"/>
                      <w:divBdr>
                        <w:top w:val="none" w:sz="0" w:space="0" w:color="auto"/>
                        <w:left w:val="none" w:sz="0" w:space="0" w:color="auto"/>
                        <w:bottom w:val="none" w:sz="0" w:space="0" w:color="auto"/>
                        <w:right w:val="none" w:sz="0" w:space="0" w:color="auto"/>
                      </w:divBdr>
                      <w:divsChild>
                        <w:div w:id="769469122">
                          <w:marLeft w:val="0"/>
                          <w:marRight w:val="0"/>
                          <w:marTop w:val="0"/>
                          <w:marBottom w:val="0"/>
                          <w:divBdr>
                            <w:top w:val="none" w:sz="0" w:space="0" w:color="auto"/>
                            <w:left w:val="none" w:sz="0" w:space="0" w:color="auto"/>
                            <w:bottom w:val="none" w:sz="0" w:space="0" w:color="auto"/>
                            <w:right w:val="none" w:sz="0" w:space="0" w:color="auto"/>
                          </w:divBdr>
                          <w:divsChild>
                            <w:div w:id="1722249852">
                              <w:marLeft w:val="0"/>
                              <w:marRight w:val="0"/>
                              <w:marTop w:val="0"/>
                              <w:marBottom w:val="0"/>
                              <w:divBdr>
                                <w:top w:val="none" w:sz="0" w:space="0" w:color="auto"/>
                                <w:left w:val="none" w:sz="0" w:space="0" w:color="auto"/>
                                <w:bottom w:val="none" w:sz="0" w:space="0" w:color="auto"/>
                                <w:right w:val="none" w:sz="0" w:space="0" w:color="auto"/>
                              </w:divBdr>
                              <w:divsChild>
                                <w:div w:id="1663967310">
                                  <w:marLeft w:val="0"/>
                                  <w:marRight w:val="0"/>
                                  <w:marTop w:val="0"/>
                                  <w:marBottom w:val="0"/>
                                  <w:divBdr>
                                    <w:top w:val="none" w:sz="0" w:space="0" w:color="auto"/>
                                    <w:left w:val="none" w:sz="0" w:space="0" w:color="auto"/>
                                    <w:bottom w:val="none" w:sz="0" w:space="0" w:color="auto"/>
                                    <w:right w:val="none" w:sz="0" w:space="0" w:color="auto"/>
                                  </w:divBdr>
                                  <w:divsChild>
                                    <w:div w:id="1766655980">
                                      <w:marLeft w:val="0"/>
                                      <w:marRight w:val="0"/>
                                      <w:marTop w:val="0"/>
                                      <w:marBottom w:val="0"/>
                                      <w:divBdr>
                                        <w:top w:val="none" w:sz="0" w:space="0" w:color="auto"/>
                                        <w:left w:val="none" w:sz="0" w:space="0" w:color="auto"/>
                                        <w:bottom w:val="none" w:sz="0" w:space="0" w:color="auto"/>
                                        <w:right w:val="none" w:sz="0" w:space="0" w:color="auto"/>
                                      </w:divBdr>
                                      <w:divsChild>
                                        <w:div w:id="2057582055">
                                          <w:marLeft w:val="0"/>
                                          <w:marRight w:val="0"/>
                                          <w:marTop w:val="0"/>
                                          <w:marBottom w:val="0"/>
                                          <w:divBdr>
                                            <w:top w:val="none" w:sz="0" w:space="0" w:color="auto"/>
                                            <w:left w:val="none" w:sz="0" w:space="0" w:color="auto"/>
                                            <w:bottom w:val="none" w:sz="0" w:space="0" w:color="auto"/>
                                            <w:right w:val="none" w:sz="0" w:space="0" w:color="auto"/>
                                          </w:divBdr>
                                          <w:divsChild>
                                            <w:div w:id="1467896464">
                                              <w:marLeft w:val="0"/>
                                              <w:marRight w:val="0"/>
                                              <w:marTop w:val="0"/>
                                              <w:marBottom w:val="0"/>
                                              <w:divBdr>
                                                <w:top w:val="none" w:sz="0" w:space="0" w:color="auto"/>
                                                <w:left w:val="none" w:sz="0" w:space="0" w:color="auto"/>
                                                <w:bottom w:val="none" w:sz="0" w:space="0" w:color="auto"/>
                                                <w:right w:val="none" w:sz="0" w:space="0" w:color="auto"/>
                                              </w:divBdr>
                                              <w:divsChild>
                                                <w:div w:id="1645888019">
                                                  <w:marLeft w:val="0"/>
                                                  <w:marRight w:val="0"/>
                                                  <w:marTop w:val="0"/>
                                                  <w:marBottom w:val="0"/>
                                                  <w:divBdr>
                                                    <w:top w:val="none" w:sz="0" w:space="0" w:color="auto"/>
                                                    <w:left w:val="none" w:sz="0" w:space="0" w:color="auto"/>
                                                    <w:bottom w:val="single" w:sz="6" w:space="0" w:color="DADCE0"/>
                                                    <w:right w:val="none" w:sz="0" w:space="0" w:color="auto"/>
                                                  </w:divBdr>
                                                  <w:divsChild>
                                                    <w:div w:id="1230504452">
                                                      <w:marLeft w:val="0"/>
                                                      <w:marRight w:val="0"/>
                                                      <w:marTop w:val="0"/>
                                                      <w:marBottom w:val="0"/>
                                                      <w:divBdr>
                                                        <w:top w:val="none" w:sz="0" w:space="0" w:color="auto"/>
                                                        <w:left w:val="none" w:sz="0" w:space="0" w:color="auto"/>
                                                        <w:bottom w:val="none" w:sz="0" w:space="0" w:color="auto"/>
                                                        <w:right w:val="none" w:sz="0" w:space="0" w:color="auto"/>
                                                      </w:divBdr>
                                                      <w:divsChild>
                                                        <w:div w:id="2028673541">
                                                          <w:marLeft w:val="0"/>
                                                          <w:marRight w:val="0"/>
                                                          <w:marTop w:val="0"/>
                                                          <w:marBottom w:val="0"/>
                                                          <w:divBdr>
                                                            <w:top w:val="none" w:sz="0" w:space="0" w:color="auto"/>
                                                            <w:left w:val="none" w:sz="0" w:space="0" w:color="auto"/>
                                                            <w:bottom w:val="none" w:sz="0" w:space="0" w:color="auto"/>
                                                            <w:right w:val="none" w:sz="0" w:space="0" w:color="auto"/>
                                                          </w:divBdr>
                                                        </w:div>
                                                        <w:div w:id="11864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0381">
                                                  <w:marLeft w:val="0"/>
                                                  <w:marRight w:val="0"/>
                                                  <w:marTop w:val="0"/>
                                                  <w:marBottom w:val="0"/>
                                                  <w:divBdr>
                                                    <w:top w:val="none" w:sz="0" w:space="0" w:color="auto"/>
                                                    <w:left w:val="none" w:sz="0" w:space="0" w:color="auto"/>
                                                    <w:bottom w:val="single" w:sz="6" w:space="0" w:color="DADCE0"/>
                                                    <w:right w:val="none" w:sz="0" w:space="0" w:color="auto"/>
                                                  </w:divBdr>
                                                  <w:divsChild>
                                                    <w:div w:id="653992801">
                                                      <w:marLeft w:val="0"/>
                                                      <w:marRight w:val="0"/>
                                                      <w:marTop w:val="0"/>
                                                      <w:marBottom w:val="0"/>
                                                      <w:divBdr>
                                                        <w:top w:val="none" w:sz="0" w:space="0" w:color="auto"/>
                                                        <w:left w:val="none" w:sz="0" w:space="0" w:color="auto"/>
                                                        <w:bottom w:val="none" w:sz="0" w:space="0" w:color="auto"/>
                                                        <w:right w:val="none" w:sz="0" w:space="0" w:color="auto"/>
                                                      </w:divBdr>
                                                      <w:divsChild>
                                                        <w:div w:id="1759256309">
                                                          <w:marLeft w:val="0"/>
                                                          <w:marRight w:val="0"/>
                                                          <w:marTop w:val="0"/>
                                                          <w:marBottom w:val="0"/>
                                                          <w:divBdr>
                                                            <w:top w:val="none" w:sz="0" w:space="0" w:color="auto"/>
                                                            <w:left w:val="none" w:sz="0" w:space="0" w:color="auto"/>
                                                            <w:bottom w:val="none" w:sz="0" w:space="0" w:color="auto"/>
                                                            <w:right w:val="none" w:sz="0" w:space="0" w:color="auto"/>
                                                          </w:divBdr>
                                                        </w:div>
                                                        <w:div w:id="7004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0827">
                                                  <w:marLeft w:val="0"/>
                                                  <w:marRight w:val="0"/>
                                                  <w:marTop w:val="0"/>
                                                  <w:marBottom w:val="0"/>
                                                  <w:divBdr>
                                                    <w:top w:val="none" w:sz="0" w:space="0" w:color="auto"/>
                                                    <w:left w:val="none" w:sz="0" w:space="0" w:color="auto"/>
                                                    <w:bottom w:val="none" w:sz="0" w:space="0" w:color="auto"/>
                                                    <w:right w:val="none" w:sz="0" w:space="0" w:color="auto"/>
                                                  </w:divBdr>
                                                  <w:divsChild>
                                                    <w:div w:id="1578053610">
                                                      <w:marLeft w:val="0"/>
                                                      <w:marRight w:val="0"/>
                                                      <w:marTop w:val="0"/>
                                                      <w:marBottom w:val="0"/>
                                                      <w:divBdr>
                                                        <w:top w:val="none" w:sz="0" w:space="0" w:color="auto"/>
                                                        <w:left w:val="none" w:sz="0" w:space="0" w:color="auto"/>
                                                        <w:bottom w:val="none" w:sz="0" w:space="0" w:color="auto"/>
                                                        <w:right w:val="none" w:sz="0" w:space="0" w:color="auto"/>
                                                      </w:divBdr>
                                                      <w:divsChild>
                                                        <w:div w:id="142089634">
                                                          <w:marLeft w:val="0"/>
                                                          <w:marRight w:val="0"/>
                                                          <w:marTop w:val="0"/>
                                                          <w:marBottom w:val="0"/>
                                                          <w:divBdr>
                                                            <w:top w:val="none" w:sz="0" w:space="0" w:color="auto"/>
                                                            <w:left w:val="none" w:sz="0" w:space="0" w:color="auto"/>
                                                            <w:bottom w:val="none" w:sz="0" w:space="0" w:color="auto"/>
                                                            <w:right w:val="none" w:sz="0" w:space="0" w:color="auto"/>
                                                          </w:divBdr>
                                                        </w:div>
                                                        <w:div w:id="15123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3810">
                                                  <w:marLeft w:val="0"/>
                                                  <w:marRight w:val="0"/>
                                                  <w:marTop w:val="0"/>
                                                  <w:marBottom w:val="0"/>
                                                  <w:divBdr>
                                                    <w:top w:val="none" w:sz="0" w:space="0" w:color="auto"/>
                                                    <w:left w:val="none" w:sz="0" w:space="0" w:color="auto"/>
                                                    <w:bottom w:val="none" w:sz="0" w:space="0" w:color="auto"/>
                                                    <w:right w:val="none" w:sz="0" w:space="0" w:color="auto"/>
                                                  </w:divBdr>
                                                  <w:divsChild>
                                                    <w:div w:id="1722947799">
                                                      <w:marLeft w:val="0"/>
                                                      <w:marRight w:val="0"/>
                                                      <w:marTop w:val="0"/>
                                                      <w:marBottom w:val="0"/>
                                                      <w:divBdr>
                                                        <w:top w:val="none" w:sz="0" w:space="0" w:color="auto"/>
                                                        <w:left w:val="none" w:sz="0" w:space="0" w:color="auto"/>
                                                        <w:bottom w:val="none" w:sz="0" w:space="0" w:color="auto"/>
                                                        <w:right w:val="none" w:sz="0" w:space="0" w:color="auto"/>
                                                      </w:divBdr>
                                                      <w:divsChild>
                                                        <w:div w:id="597569101">
                                                          <w:marLeft w:val="0"/>
                                                          <w:marRight w:val="0"/>
                                                          <w:marTop w:val="0"/>
                                                          <w:marBottom w:val="0"/>
                                                          <w:divBdr>
                                                            <w:top w:val="none" w:sz="0" w:space="0" w:color="auto"/>
                                                            <w:left w:val="none" w:sz="0" w:space="0" w:color="auto"/>
                                                            <w:bottom w:val="none" w:sz="0" w:space="0" w:color="auto"/>
                                                            <w:right w:val="none" w:sz="0" w:space="0" w:color="auto"/>
                                                          </w:divBdr>
                                                          <w:divsChild>
                                                            <w:div w:id="11048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7273760">
      <w:bodyDiv w:val="1"/>
      <w:marLeft w:val="0"/>
      <w:marRight w:val="0"/>
      <w:marTop w:val="0"/>
      <w:marBottom w:val="0"/>
      <w:divBdr>
        <w:top w:val="none" w:sz="0" w:space="0" w:color="auto"/>
        <w:left w:val="none" w:sz="0" w:space="0" w:color="auto"/>
        <w:bottom w:val="none" w:sz="0" w:space="0" w:color="auto"/>
        <w:right w:val="none" w:sz="0" w:space="0" w:color="auto"/>
      </w:divBdr>
    </w:div>
    <w:div w:id="2060400410">
      <w:bodyDiv w:val="1"/>
      <w:marLeft w:val="0"/>
      <w:marRight w:val="0"/>
      <w:marTop w:val="0"/>
      <w:marBottom w:val="0"/>
      <w:divBdr>
        <w:top w:val="none" w:sz="0" w:space="0" w:color="auto"/>
        <w:left w:val="none" w:sz="0" w:space="0" w:color="auto"/>
        <w:bottom w:val="none" w:sz="0" w:space="0" w:color="auto"/>
        <w:right w:val="none" w:sz="0" w:space="0" w:color="auto"/>
      </w:divBdr>
    </w:div>
    <w:div w:id="2062555944">
      <w:bodyDiv w:val="1"/>
      <w:marLeft w:val="0"/>
      <w:marRight w:val="0"/>
      <w:marTop w:val="0"/>
      <w:marBottom w:val="0"/>
      <w:divBdr>
        <w:top w:val="none" w:sz="0" w:space="0" w:color="auto"/>
        <w:left w:val="none" w:sz="0" w:space="0" w:color="auto"/>
        <w:bottom w:val="none" w:sz="0" w:space="0" w:color="auto"/>
        <w:right w:val="none" w:sz="0" w:space="0" w:color="auto"/>
      </w:divBdr>
    </w:div>
    <w:div w:id="2064669879">
      <w:bodyDiv w:val="1"/>
      <w:marLeft w:val="0"/>
      <w:marRight w:val="0"/>
      <w:marTop w:val="0"/>
      <w:marBottom w:val="0"/>
      <w:divBdr>
        <w:top w:val="none" w:sz="0" w:space="0" w:color="auto"/>
        <w:left w:val="none" w:sz="0" w:space="0" w:color="auto"/>
        <w:bottom w:val="none" w:sz="0" w:space="0" w:color="auto"/>
        <w:right w:val="none" w:sz="0" w:space="0" w:color="auto"/>
      </w:divBdr>
    </w:div>
    <w:div w:id="2078937162">
      <w:bodyDiv w:val="1"/>
      <w:marLeft w:val="0"/>
      <w:marRight w:val="0"/>
      <w:marTop w:val="0"/>
      <w:marBottom w:val="0"/>
      <w:divBdr>
        <w:top w:val="none" w:sz="0" w:space="0" w:color="auto"/>
        <w:left w:val="none" w:sz="0" w:space="0" w:color="auto"/>
        <w:bottom w:val="none" w:sz="0" w:space="0" w:color="auto"/>
        <w:right w:val="none" w:sz="0" w:space="0" w:color="auto"/>
      </w:divBdr>
      <w:divsChild>
        <w:div w:id="1447892970">
          <w:marLeft w:val="0"/>
          <w:marRight w:val="0"/>
          <w:marTop w:val="0"/>
          <w:marBottom w:val="0"/>
          <w:divBdr>
            <w:top w:val="none" w:sz="0" w:space="0" w:color="auto"/>
            <w:left w:val="none" w:sz="0" w:space="0" w:color="auto"/>
            <w:bottom w:val="none" w:sz="0" w:space="0" w:color="auto"/>
            <w:right w:val="none" w:sz="0" w:space="0" w:color="auto"/>
          </w:divBdr>
          <w:divsChild>
            <w:div w:id="380860713">
              <w:marLeft w:val="0"/>
              <w:marRight w:val="0"/>
              <w:marTop w:val="0"/>
              <w:marBottom w:val="0"/>
              <w:divBdr>
                <w:top w:val="none" w:sz="0" w:space="0" w:color="auto"/>
                <w:left w:val="none" w:sz="0" w:space="0" w:color="auto"/>
                <w:bottom w:val="none" w:sz="0" w:space="0" w:color="auto"/>
                <w:right w:val="none" w:sz="0" w:space="0" w:color="auto"/>
              </w:divBdr>
              <w:divsChild>
                <w:div w:id="735468181">
                  <w:marLeft w:val="0"/>
                  <w:marRight w:val="0"/>
                  <w:marTop w:val="0"/>
                  <w:marBottom w:val="0"/>
                  <w:divBdr>
                    <w:top w:val="none" w:sz="0" w:space="0" w:color="auto"/>
                    <w:left w:val="none" w:sz="0" w:space="0" w:color="auto"/>
                    <w:bottom w:val="none" w:sz="0" w:space="0" w:color="auto"/>
                    <w:right w:val="none" w:sz="0" w:space="0" w:color="auto"/>
                  </w:divBdr>
                  <w:divsChild>
                    <w:div w:id="1442646374">
                      <w:marLeft w:val="0"/>
                      <w:marRight w:val="0"/>
                      <w:marTop w:val="0"/>
                      <w:marBottom w:val="0"/>
                      <w:divBdr>
                        <w:top w:val="none" w:sz="0" w:space="0" w:color="auto"/>
                        <w:left w:val="none" w:sz="0" w:space="0" w:color="auto"/>
                        <w:bottom w:val="none" w:sz="0" w:space="0" w:color="auto"/>
                        <w:right w:val="none" w:sz="0" w:space="0" w:color="auto"/>
                      </w:divBdr>
                      <w:divsChild>
                        <w:div w:id="2058629065">
                          <w:marLeft w:val="0"/>
                          <w:marRight w:val="0"/>
                          <w:marTop w:val="0"/>
                          <w:marBottom w:val="0"/>
                          <w:divBdr>
                            <w:top w:val="none" w:sz="0" w:space="0" w:color="auto"/>
                            <w:left w:val="none" w:sz="0" w:space="0" w:color="auto"/>
                            <w:bottom w:val="none" w:sz="0" w:space="0" w:color="auto"/>
                            <w:right w:val="none" w:sz="0" w:space="0" w:color="auto"/>
                          </w:divBdr>
                          <w:divsChild>
                            <w:div w:id="210194017">
                              <w:marLeft w:val="0"/>
                              <w:marRight w:val="0"/>
                              <w:marTop w:val="0"/>
                              <w:marBottom w:val="0"/>
                              <w:divBdr>
                                <w:top w:val="none" w:sz="0" w:space="0" w:color="auto"/>
                                <w:left w:val="none" w:sz="0" w:space="0" w:color="auto"/>
                                <w:bottom w:val="none" w:sz="0" w:space="0" w:color="auto"/>
                                <w:right w:val="none" w:sz="0" w:space="0" w:color="auto"/>
                              </w:divBdr>
                              <w:divsChild>
                                <w:div w:id="1416050669">
                                  <w:marLeft w:val="0"/>
                                  <w:marRight w:val="0"/>
                                  <w:marTop w:val="0"/>
                                  <w:marBottom w:val="0"/>
                                  <w:divBdr>
                                    <w:top w:val="none" w:sz="0" w:space="0" w:color="auto"/>
                                    <w:left w:val="none" w:sz="0" w:space="0" w:color="auto"/>
                                    <w:bottom w:val="none" w:sz="0" w:space="0" w:color="auto"/>
                                    <w:right w:val="none" w:sz="0" w:space="0" w:color="auto"/>
                                  </w:divBdr>
                                  <w:divsChild>
                                    <w:div w:id="525024573">
                                      <w:marLeft w:val="0"/>
                                      <w:marRight w:val="0"/>
                                      <w:marTop w:val="0"/>
                                      <w:marBottom w:val="0"/>
                                      <w:divBdr>
                                        <w:top w:val="none" w:sz="0" w:space="0" w:color="auto"/>
                                        <w:left w:val="none" w:sz="0" w:space="0" w:color="auto"/>
                                        <w:bottom w:val="none" w:sz="0" w:space="0" w:color="auto"/>
                                        <w:right w:val="none" w:sz="0" w:space="0" w:color="auto"/>
                                      </w:divBdr>
                                      <w:divsChild>
                                        <w:div w:id="1657218345">
                                          <w:marLeft w:val="0"/>
                                          <w:marRight w:val="0"/>
                                          <w:marTop w:val="0"/>
                                          <w:marBottom w:val="0"/>
                                          <w:divBdr>
                                            <w:top w:val="none" w:sz="0" w:space="0" w:color="auto"/>
                                            <w:left w:val="none" w:sz="0" w:space="0" w:color="auto"/>
                                            <w:bottom w:val="none" w:sz="0" w:space="0" w:color="auto"/>
                                            <w:right w:val="none" w:sz="0" w:space="0" w:color="auto"/>
                                          </w:divBdr>
                                          <w:divsChild>
                                            <w:div w:id="13593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375977">
      <w:bodyDiv w:val="1"/>
      <w:marLeft w:val="0"/>
      <w:marRight w:val="0"/>
      <w:marTop w:val="0"/>
      <w:marBottom w:val="0"/>
      <w:divBdr>
        <w:top w:val="none" w:sz="0" w:space="0" w:color="auto"/>
        <w:left w:val="none" w:sz="0" w:space="0" w:color="auto"/>
        <w:bottom w:val="none" w:sz="0" w:space="0" w:color="auto"/>
        <w:right w:val="none" w:sz="0" w:space="0" w:color="auto"/>
      </w:divBdr>
      <w:divsChild>
        <w:div w:id="617640491">
          <w:marLeft w:val="0"/>
          <w:marRight w:val="0"/>
          <w:marTop w:val="0"/>
          <w:marBottom w:val="0"/>
          <w:divBdr>
            <w:top w:val="none" w:sz="0" w:space="0" w:color="auto"/>
            <w:left w:val="none" w:sz="0" w:space="0" w:color="auto"/>
            <w:bottom w:val="none" w:sz="0" w:space="0" w:color="auto"/>
            <w:right w:val="none" w:sz="0" w:space="0" w:color="auto"/>
          </w:divBdr>
          <w:divsChild>
            <w:div w:id="1385331291">
              <w:marLeft w:val="0"/>
              <w:marRight w:val="0"/>
              <w:marTop w:val="0"/>
              <w:marBottom w:val="0"/>
              <w:divBdr>
                <w:top w:val="none" w:sz="0" w:space="0" w:color="auto"/>
                <w:left w:val="none" w:sz="0" w:space="0" w:color="auto"/>
                <w:bottom w:val="none" w:sz="0" w:space="0" w:color="auto"/>
                <w:right w:val="none" w:sz="0" w:space="0" w:color="auto"/>
              </w:divBdr>
              <w:divsChild>
                <w:div w:id="1349791723">
                  <w:marLeft w:val="0"/>
                  <w:marRight w:val="0"/>
                  <w:marTop w:val="0"/>
                  <w:marBottom w:val="0"/>
                  <w:divBdr>
                    <w:top w:val="none" w:sz="0" w:space="0" w:color="auto"/>
                    <w:left w:val="none" w:sz="0" w:space="0" w:color="auto"/>
                    <w:bottom w:val="none" w:sz="0" w:space="0" w:color="auto"/>
                    <w:right w:val="none" w:sz="0" w:space="0" w:color="auto"/>
                  </w:divBdr>
                  <w:divsChild>
                    <w:div w:id="876507409">
                      <w:marLeft w:val="0"/>
                      <w:marRight w:val="0"/>
                      <w:marTop w:val="0"/>
                      <w:marBottom w:val="0"/>
                      <w:divBdr>
                        <w:top w:val="none" w:sz="0" w:space="0" w:color="auto"/>
                        <w:left w:val="none" w:sz="0" w:space="0" w:color="auto"/>
                        <w:bottom w:val="none" w:sz="0" w:space="0" w:color="auto"/>
                        <w:right w:val="none" w:sz="0" w:space="0" w:color="auto"/>
                      </w:divBdr>
                      <w:divsChild>
                        <w:div w:id="1829252117">
                          <w:marLeft w:val="0"/>
                          <w:marRight w:val="0"/>
                          <w:marTop w:val="0"/>
                          <w:marBottom w:val="0"/>
                          <w:divBdr>
                            <w:top w:val="none" w:sz="0" w:space="0" w:color="auto"/>
                            <w:left w:val="none" w:sz="0" w:space="0" w:color="auto"/>
                            <w:bottom w:val="none" w:sz="0" w:space="0" w:color="auto"/>
                            <w:right w:val="none" w:sz="0" w:space="0" w:color="auto"/>
                          </w:divBdr>
                          <w:divsChild>
                            <w:div w:id="1272321785">
                              <w:marLeft w:val="0"/>
                              <w:marRight w:val="0"/>
                              <w:marTop w:val="0"/>
                              <w:marBottom w:val="0"/>
                              <w:divBdr>
                                <w:top w:val="none" w:sz="0" w:space="0" w:color="auto"/>
                                <w:left w:val="none" w:sz="0" w:space="0" w:color="auto"/>
                                <w:bottom w:val="none" w:sz="0" w:space="0" w:color="auto"/>
                                <w:right w:val="none" w:sz="0" w:space="0" w:color="auto"/>
                              </w:divBdr>
                              <w:divsChild>
                                <w:div w:id="46413406">
                                  <w:marLeft w:val="0"/>
                                  <w:marRight w:val="0"/>
                                  <w:marTop w:val="0"/>
                                  <w:marBottom w:val="0"/>
                                  <w:divBdr>
                                    <w:top w:val="none" w:sz="0" w:space="0" w:color="auto"/>
                                    <w:left w:val="none" w:sz="0" w:space="0" w:color="auto"/>
                                    <w:bottom w:val="none" w:sz="0" w:space="0" w:color="auto"/>
                                    <w:right w:val="none" w:sz="0" w:space="0" w:color="auto"/>
                                  </w:divBdr>
                                  <w:divsChild>
                                    <w:div w:id="1407337623">
                                      <w:marLeft w:val="0"/>
                                      <w:marRight w:val="0"/>
                                      <w:marTop w:val="0"/>
                                      <w:marBottom w:val="0"/>
                                      <w:divBdr>
                                        <w:top w:val="none" w:sz="0" w:space="0" w:color="auto"/>
                                        <w:left w:val="none" w:sz="0" w:space="0" w:color="auto"/>
                                        <w:bottom w:val="none" w:sz="0" w:space="0" w:color="auto"/>
                                        <w:right w:val="none" w:sz="0" w:space="0" w:color="auto"/>
                                      </w:divBdr>
                                      <w:divsChild>
                                        <w:div w:id="2045012581">
                                          <w:marLeft w:val="0"/>
                                          <w:marRight w:val="0"/>
                                          <w:marTop w:val="0"/>
                                          <w:marBottom w:val="0"/>
                                          <w:divBdr>
                                            <w:top w:val="none" w:sz="0" w:space="0" w:color="auto"/>
                                            <w:left w:val="none" w:sz="0" w:space="0" w:color="auto"/>
                                            <w:bottom w:val="none" w:sz="0" w:space="0" w:color="auto"/>
                                            <w:right w:val="none" w:sz="0" w:space="0" w:color="auto"/>
                                          </w:divBdr>
                                          <w:divsChild>
                                            <w:div w:id="54620995">
                                              <w:marLeft w:val="0"/>
                                              <w:marRight w:val="0"/>
                                              <w:marTop w:val="0"/>
                                              <w:marBottom w:val="495"/>
                                              <w:divBdr>
                                                <w:top w:val="none" w:sz="0" w:space="0" w:color="auto"/>
                                                <w:left w:val="none" w:sz="0" w:space="0" w:color="auto"/>
                                                <w:bottom w:val="none" w:sz="0" w:space="0" w:color="auto"/>
                                                <w:right w:val="none" w:sz="0" w:space="0" w:color="auto"/>
                                              </w:divBdr>
                                              <w:divsChild>
                                                <w:div w:id="6938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036385">
      <w:bodyDiv w:val="1"/>
      <w:marLeft w:val="0"/>
      <w:marRight w:val="0"/>
      <w:marTop w:val="0"/>
      <w:marBottom w:val="0"/>
      <w:divBdr>
        <w:top w:val="none" w:sz="0" w:space="0" w:color="auto"/>
        <w:left w:val="none" w:sz="0" w:space="0" w:color="auto"/>
        <w:bottom w:val="none" w:sz="0" w:space="0" w:color="auto"/>
        <w:right w:val="none" w:sz="0" w:space="0" w:color="auto"/>
      </w:divBdr>
    </w:div>
    <w:div w:id="2107774135">
      <w:bodyDiv w:val="1"/>
      <w:marLeft w:val="0"/>
      <w:marRight w:val="0"/>
      <w:marTop w:val="0"/>
      <w:marBottom w:val="0"/>
      <w:divBdr>
        <w:top w:val="none" w:sz="0" w:space="0" w:color="auto"/>
        <w:left w:val="none" w:sz="0" w:space="0" w:color="auto"/>
        <w:bottom w:val="none" w:sz="0" w:space="0" w:color="auto"/>
        <w:right w:val="none" w:sz="0" w:space="0" w:color="auto"/>
      </w:divBdr>
    </w:div>
    <w:div w:id="2110805656">
      <w:bodyDiv w:val="1"/>
      <w:marLeft w:val="0"/>
      <w:marRight w:val="0"/>
      <w:marTop w:val="0"/>
      <w:marBottom w:val="0"/>
      <w:divBdr>
        <w:top w:val="none" w:sz="0" w:space="0" w:color="auto"/>
        <w:left w:val="none" w:sz="0" w:space="0" w:color="auto"/>
        <w:bottom w:val="none" w:sz="0" w:space="0" w:color="auto"/>
        <w:right w:val="none" w:sz="0" w:space="0" w:color="auto"/>
      </w:divBdr>
    </w:div>
    <w:div w:id="2110923993">
      <w:bodyDiv w:val="1"/>
      <w:marLeft w:val="0"/>
      <w:marRight w:val="0"/>
      <w:marTop w:val="0"/>
      <w:marBottom w:val="0"/>
      <w:divBdr>
        <w:top w:val="none" w:sz="0" w:space="0" w:color="auto"/>
        <w:left w:val="none" w:sz="0" w:space="0" w:color="auto"/>
        <w:bottom w:val="none" w:sz="0" w:space="0" w:color="auto"/>
        <w:right w:val="none" w:sz="0" w:space="0" w:color="auto"/>
      </w:divBdr>
    </w:div>
    <w:div w:id="2126658535">
      <w:bodyDiv w:val="1"/>
      <w:marLeft w:val="0"/>
      <w:marRight w:val="0"/>
      <w:marTop w:val="0"/>
      <w:marBottom w:val="0"/>
      <w:divBdr>
        <w:top w:val="none" w:sz="0" w:space="0" w:color="auto"/>
        <w:left w:val="none" w:sz="0" w:space="0" w:color="auto"/>
        <w:bottom w:val="none" w:sz="0" w:space="0" w:color="auto"/>
        <w:right w:val="none" w:sz="0" w:space="0" w:color="auto"/>
      </w:divBdr>
    </w:div>
    <w:div w:id="2126802758">
      <w:bodyDiv w:val="1"/>
      <w:marLeft w:val="0"/>
      <w:marRight w:val="0"/>
      <w:marTop w:val="0"/>
      <w:marBottom w:val="0"/>
      <w:divBdr>
        <w:top w:val="none" w:sz="0" w:space="0" w:color="auto"/>
        <w:left w:val="none" w:sz="0" w:space="0" w:color="auto"/>
        <w:bottom w:val="none" w:sz="0" w:space="0" w:color="auto"/>
        <w:right w:val="none" w:sz="0" w:space="0" w:color="auto"/>
      </w:divBdr>
    </w:div>
    <w:div w:id="214187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tacpan.org/release/DBD-Pg" TargetMode="External"/><Relationship Id="rId18" Type="http://schemas.openxmlformats.org/officeDocument/2006/relationships/hyperlink" Target="https://www.python.org/" TargetMode="External"/><Relationship Id="rId26" Type="http://schemas.openxmlformats.org/officeDocument/2006/relationships/hyperlink" Target="https://www.postgresql.org/docs/9.4/libpq-ldap.html" TargetMode="External"/><Relationship Id="rId3" Type="http://schemas.openxmlformats.org/officeDocument/2006/relationships/styles" Target="styles.xml"/><Relationship Id="rId21" Type="http://schemas.openxmlformats.org/officeDocument/2006/relationships/hyperlink" Target="https://www.postgresql.org/docs/9.4/largeobject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dbc.postgresql.org/" TargetMode="External"/><Relationship Id="rId17" Type="http://schemas.openxmlformats.org/officeDocument/2006/relationships/hyperlink" Target="http://www.netperf.org/" TargetMode="External"/><Relationship Id="rId25" Type="http://schemas.openxmlformats.org/officeDocument/2006/relationships/hyperlink" Target="https://www.postgresql.org/docs/9.4/libpq-connect.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etperf.org/" TargetMode="External"/><Relationship Id="rId20" Type="http://schemas.openxmlformats.org/officeDocument/2006/relationships/hyperlink" Target="https://docs.python.org/library/re.html" TargetMode="External"/><Relationship Id="rId29" Type="http://schemas.openxmlformats.org/officeDocument/2006/relationships/hyperlink" Target="https://docs.greenplum.org/6-0/utility_guide/ref/psq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bc.postgresql.org/" TargetMode="External"/><Relationship Id="rId24" Type="http://schemas.openxmlformats.org/officeDocument/2006/relationships/hyperlink" Target="https://pgbouncer.github.io/config.html" TargetMode="External"/><Relationship Id="rId32" Type="http://schemas.openxmlformats.org/officeDocument/2006/relationships/hyperlink" Target="https://docs.greenplum.org/6-0/utility_guide/ref/psql.html" TargetMode="External"/><Relationship Id="rId5" Type="http://schemas.openxmlformats.org/officeDocument/2006/relationships/webSettings" Target="webSettings.xml"/><Relationship Id="rId15" Type="http://schemas.openxmlformats.org/officeDocument/2006/relationships/hyperlink" Target="https://www.postgresql.org/docs/9.4/libpq.html" TargetMode="External"/><Relationship Id="rId23" Type="http://schemas.openxmlformats.org/officeDocument/2006/relationships/hyperlink" Target="https://pgbouncer.github.io/faq.html" TargetMode="External"/><Relationship Id="rId28" Type="http://schemas.openxmlformats.org/officeDocument/2006/relationships/hyperlink" Target="https://www.postgresql.org/docs/9.4/ddl-schemas.html" TargetMode="External"/><Relationship Id="rId10" Type="http://schemas.openxmlformats.org/officeDocument/2006/relationships/hyperlink" Target="https://pgbouncer.github.io/config.html" TargetMode="External"/><Relationship Id="rId19" Type="http://schemas.openxmlformats.org/officeDocument/2006/relationships/hyperlink" Target="https://docs.python.org/library/re.html" TargetMode="External"/><Relationship Id="rId31" Type="http://schemas.openxmlformats.org/officeDocument/2006/relationships/hyperlink" Target="https://www.postgresql.org/docs/9.4/functions-matching.html" TargetMode="External"/><Relationship Id="rId4" Type="http://schemas.openxmlformats.org/officeDocument/2006/relationships/settings" Target="settings.xml"/><Relationship Id="rId9" Type="http://schemas.openxmlformats.org/officeDocument/2006/relationships/hyperlink" Target="https://pgbouncer.github.io/" TargetMode="External"/><Relationship Id="rId14" Type="http://schemas.openxmlformats.org/officeDocument/2006/relationships/hyperlink" Target="http://www.pygresql.org/" TargetMode="External"/><Relationship Id="rId22" Type="http://schemas.openxmlformats.org/officeDocument/2006/relationships/hyperlink" Target="https://www.postgresql.org/docs/9.4/libpq-connect.html" TargetMode="External"/><Relationship Id="rId27" Type="http://schemas.openxmlformats.org/officeDocument/2006/relationships/hyperlink" Target="https://www.postgresql.org/docs/9.4/libpq-connect.html" TargetMode="External"/><Relationship Id="rId30" Type="http://schemas.openxmlformats.org/officeDocument/2006/relationships/hyperlink" Target="https://www.postgresql.org/docs/9.4/libpq-connect.html" TargetMode="External"/><Relationship Id="rId35" Type="http://schemas.openxmlformats.org/officeDocument/2006/relationships/theme" Target="theme/theme1.xml"/><Relationship Id="rId8" Type="http://schemas.openxmlformats.org/officeDocument/2006/relationships/hyperlink" Target="https://docs.data.rt.ru/%D0%94%D0%BE%D0%BA%D1%83%D0%BC%D0%B5%D0%BD%D1%82%D0%B0%D1%86%D0%B8%D1%8F/RT_WareHouse/RT_WareHouse_Admin_instruc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CD952-E7E8-465C-A6F9-148CF5E6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392</Pages>
  <Words>121310</Words>
  <Characters>691467</Characters>
  <Application>Microsoft Office Word</Application>
  <DocSecurity>0</DocSecurity>
  <Lines>5762</Lines>
  <Paragraphs>1622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Алиса Валерьевна</dc:creator>
  <cp:keywords/>
  <dc:description/>
  <cp:lastModifiedBy>Григорий Бокштейн</cp:lastModifiedBy>
  <cp:revision>8</cp:revision>
  <dcterms:created xsi:type="dcterms:W3CDTF">2021-05-17T09:56:00Z</dcterms:created>
  <dcterms:modified xsi:type="dcterms:W3CDTF">2025-06-09T15:02:00Z</dcterms:modified>
</cp:coreProperties>
</file>